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B9B73" w14:textId="70B5D840" w:rsidR="009F5F4E" w:rsidRPr="00493D1C" w:rsidRDefault="00A11A44" w:rsidP="006E37DD">
      <w:pPr>
        <w:ind w:left="360" w:right="360"/>
        <w:jc w:val="center"/>
        <w:rPr>
          <w:rFonts w:ascii="Arial" w:hAnsi="Arial" w:cs="Arial"/>
          <w:b/>
          <w:sz w:val="28"/>
          <w:szCs w:val="28"/>
        </w:rPr>
      </w:pPr>
      <w:r w:rsidRPr="00493D1C">
        <w:rPr>
          <w:rFonts w:ascii="Arial" w:hAnsi="Arial" w:cs="Arial"/>
          <w:b/>
          <w:sz w:val="28"/>
          <w:szCs w:val="28"/>
        </w:rPr>
        <w:t>Ongoing Co</w:t>
      </w:r>
      <w:r w:rsidR="00AB3B70" w:rsidRPr="00493D1C">
        <w:rPr>
          <w:rFonts w:ascii="Arial" w:hAnsi="Arial" w:cs="Arial"/>
          <w:b/>
          <w:sz w:val="28"/>
          <w:szCs w:val="28"/>
        </w:rPr>
        <w:t xml:space="preserve">mpliance Form for </w:t>
      </w:r>
      <w:r w:rsidR="009075B0">
        <w:rPr>
          <w:rFonts w:ascii="Arial" w:hAnsi="Arial" w:cs="Arial"/>
          <w:b/>
          <w:sz w:val="28"/>
          <w:szCs w:val="28"/>
        </w:rPr>
        <w:t xml:space="preserve">Filing </w:t>
      </w:r>
      <w:r w:rsidR="00DC27E3">
        <w:rPr>
          <w:rFonts w:ascii="Arial" w:hAnsi="Arial" w:cs="Arial"/>
          <w:b/>
          <w:sz w:val="28"/>
          <w:szCs w:val="28"/>
        </w:rPr>
        <w:t xml:space="preserve">of </w:t>
      </w:r>
      <w:r w:rsidR="00895C24" w:rsidRPr="00A71704">
        <w:rPr>
          <w:rFonts w:ascii="Arial" w:hAnsi="Arial" w:cs="Arial"/>
          <w:b/>
          <w:sz w:val="28"/>
          <w:szCs w:val="28"/>
        </w:rPr>
        <w:t>Material</w:t>
      </w:r>
      <w:r w:rsidR="00895C24">
        <w:rPr>
          <w:rFonts w:ascii="Arial" w:hAnsi="Arial" w:cs="Arial"/>
          <w:b/>
          <w:sz w:val="28"/>
          <w:szCs w:val="28"/>
        </w:rPr>
        <w:t xml:space="preserve"> Breach</w:t>
      </w:r>
      <w:r w:rsidR="002E549E">
        <w:rPr>
          <w:rFonts w:ascii="Arial" w:hAnsi="Arial" w:cs="Arial"/>
          <w:b/>
          <w:sz w:val="28"/>
          <w:szCs w:val="28"/>
        </w:rPr>
        <w:t>(</w:t>
      </w:r>
      <w:r w:rsidR="00C74A40">
        <w:rPr>
          <w:rFonts w:ascii="Arial" w:hAnsi="Arial" w:cs="Arial"/>
          <w:b/>
          <w:sz w:val="28"/>
          <w:szCs w:val="28"/>
        </w:rPr>
        <w:t>es</w:t>
      </w:r>
      <w:r w:rsidR="002E549E">
        <w:rPr>
          <w:rFonts w:ascii="Arial" w:hAnsi="Arial" w:cs="Arial"/>
          <w:b/>
          <w:sz w:val="28"/>
          <w:szCs w:val="28"/>
        </w:rPr>
        <w:t>)</w:t>
      </w:r>
      <w:r w:rsidR="00676372">
        <w:rPr>
          <w:rFonts w:ascii="Arial" w:hAnsi="Arial" w:cs="Arial"/>
          <w:b/>
          <w:sz w:val="28"/>
          <w:szCs w:val="28"/>
        </w:rPr>
        <w:t xml:space="preserve"> </w:t>
      </w:r>
    </w:p>
    <w:p w14:paraId="1A9BE956" w14:textId="2D1FB859" w:rsidR="00A11A44" w:rsidRPr="002F0C68" w:rsidRDefault="00A11A44" w:rsidP="00493D1C">
      <w:pPr>
        <w:ind w:left="720" w:right="386"/>
        <w:jc w:val="center"/>
        <w:rPr>
          <w:rFonts w:ascii="Arial" w:hAnsi="Arial" w:cs="Arial"/>
          <w:b/>
          <w:i/>
          <w:iCs/>
          <w:sz w:val="28"/>
          <w:szCs w:val="28"/>
        </w:rPr>
      </w:pPr>
    </w:p>
    <w:tbl>
      <w:tblPr>
        <w:tblStyle w:val="TableGrid"/>
        <w:tblW w:w="9090" w:type="dxa"/>
        <w:tblInd w:w="-5" w:type="dxa"/>
        <w:shd w:val="clear" w:color="auto" w:fill="BDD6EE" w:themeFill="accent1" w:themeFillTint="66"/>
        <w:tblLook w:val="04A0" w:firstRow="1" w:lastRow="0" w:firstColumn="1" w:lastColumn="0" w:noHBand="0" w:noVBand="1"/>
      </w:tblPr>
      <w:tblGrid>
        <w:gridCol w:w="9090"/>
      </w:tblGrid>
      <w:tr w:rsidR="009F5F4E" w14:paraId="3819F5E8" w14:textId="77777777" w:rsidTr="00493D1C">
        <w:tc>
          <w:tcPr>
            <w:tcW w:w="9090" w:type="dxa"/>
            <w:shd w:val="clear" w:color="auto" w:fill="BDD6EE" w:themeFill="accent1" w:themeFillTint="66"/>
          </w:tcPr>
          <w:p w14:paraId="7633D8BB" w14:textId="44D7A796" w:rsidR="009F5F4E" w:rsidRDefault="009F5F4E" w:rsidP="00895C24">
            <w:pPr>
              <w:spacing w:before="120" w:after="120"/>
              <w:ind w:left="72"/>
              <w:jc w:val="left"/>
              <w:rPr>
                <w:rFonts w:ascii="Arial" w:hAnsi="Arial" w:cs="Arial"/>
                <w:sz w:val="20"/>
                <w:szCs w:val="20"/>
              </w:rPr>
            </w:pPr>
            <w:bookmarkStart w:id="0" w:name="_Hlk145494656"/>
            <w:r w:rsidRPr="00493D1C">
              <w:rPr>
                <w:rFonts w:ascii="Arial" w:hAnsi="Arial" w:cs="Arial"/>
                <w:sz w:val="20"/>
                <w:szCs w:val="20"/>
              </w:rPr>
              <w:t xml:space="preserve">This Ongoing Compliance Form should be used </w:t>
            </w:r>
            <w:r w:rsidR="00AC686C">
              <w:rPr>
                <w:rFonts w:ascii="Arial" w:hAnsi="Arial" w:cs="Arial"/>
                <w:sz w:val="20"/>
                <w:szCs w:val="20"/>
              </w:rPr>
              <w:t>for</w:t>
            </w:r>
            <w:r w:rsidR="007C7F4E">
              <w:rPr>
                <w:rFonts w:ascii="Arial" w:hAnsi="Arial" w:cs="Arial"/>
                <w:sz w:val="20"/>
                <w:szCs w:val="20"/>
              </w:rPr>
              <w:t xml:space="preserve"> </w:t>
            </w:r>
            <w:r w:rsidR="009075B0">
              <w:rPr>
                <w:rFonts w:ascii="Arial" w:hAnsi="Arial" w:cs="Arial"/>
                <w:sz w:val="20"/>
                <w:szCs w:val="20"/>
              </w:rPr>
              <w:t xml:space="preserve">filing </w:t>
            </w:r>
            <w:r w:rsidR="0052424D">
              <w:rPr>
                <w:rFonts w:ascii="Arial" w:hAnsi="Arial" w:cs="Arial"/>
                <w:sz w:val="20"/>
                <w:szCs w:val="20"/>
              </w:rPr>
              <w:t xml:space="preserve">of </w:t>
            </w:r>
            <w:r w:rsidR="0052424D" w:rsidRPr="00A71704">
              <w:rPr>
                <w:rFonts w:ascii="Arial" w:hAnsi="Arial" w:cs="Arial"/>
                <w:sz w:val="20"/>
                <w:szCs w:val="20"/>
              </w:rPr>
              <w:t>material</w:t>
            </w:r>
            <w:r w:rsidR="0052424D">
              <w:rPr>
                <w:rFonts w:ascii="Arial" w:hAnsi="Arial" w:cs="Arial"/>
                <w:sz w:val="20"/>
                <w:szCs w:val="20"/>
              </w:rPr>
              <w:t xml:space="preserve"> breach(es) </w:t>
            </w:r>
            <w:r w:rsidR="00676372">
              <w:rPr>
                <w:rFonts w:ascii="Arial" w:hAnsi="Arial" w:cs="Arial"/>
                <w:sz w:val="20"/>
                <w:szCs w:val="20"/>
              </w:rPr>
              <w:t xml:space="preserve">and resulting pricing error(s) (if any) </w:t>
            </w:r>
            <w:r w:rsidR="0052424D">
              <w:rPr>
                <w:rFonts w:ascii="Arial" w:hAnsi="Arial" w:cs="Arial"/>
                <w:sz w:val="20"/>
                <w:szCs w:val="20"/>
              </w:rPr>
              <w:t xml:space="preserve">in relation to UCITS </w:t>
            </w:r>
            <w:r w:rsidR="007A1052">
              <w:rPr>
                <w:rFonts w:ascii="Arial" w:hAnsi="Arial" w:cs="Arial"/>
                <w:sz w:val="20"/>
                <w:szCs w:val="20"/>
              </w:rPr>
              <w:t>Scheme</w:t>
            </w:r>
            <w:r w:rsidR="0052424D">
              <w:rPr>
                <w:rFonts w:ascii="Arial" w:hAnsi="Arial" w:cs="Arial"/>
                <w:sz w:val="20"/>
                <w:szCs w:val="20"/>
              </w:rPr>
              <w:t>(s)</w:t>
            </w:r>
            <w:r w:rsidR="009075B0" w:rsidRPr="00BA289B">
              <w:rPr>
                <w:rStyle w:val="FootnoteReference"/>
                <w:rFonts w:ascii="Arial" w:hAnsi="Arial" w:cs="Arial"/>
                <w:bCs/>
                <w:sz w:val="20"/>
                <w:szCs w:val="20"/>
              </w:rPr>
              <w:footnoteReference w:id="2"/>
            </w:r>
            <w:r w:rsidR="009075B0" w:rsidRPr="00504211">
              <w:rPr>
                <w:rFonts w:ascii="Arial" w:hAnsi="Arial" w:cs="Arial"/>
                <w:sz w:val="16"/>
                <w:szCs w:val="16"/>
                <w:vertAlign w:val="superscript"/>
              </w:rPr>
              <w:t xml:space="preserve"> </w:t>
            </w:r>
            <w:r w:rsidR="009075B0">
              <w:rPr>
                <w:rFonts w:ascii="Arial" w:hAnsi="Arial" w:cs="Arial"/>
                <w:sz w:val="20"/>
                <w:szCs w:val="20"/>
              </w:rPr>
              <w:t xml:space="preserve"> and MRF Scheme(s)</w:t>
            </w:r>
            <w:r w:rsidR="009075B0">
              <w:rPr>
                <w:rStyle w:val="FootnoteReference"/>
                <w:rFonts w:ascii="Arial" w:hAnsi="Arial" w:cs="Arial"/>
                <w:sz w:val="20"/>
                <w:szCs w:val="20"/>
              </w:rPr>
              <w:footnoteReference w:id="3"/>
            </w:r>
            <w:r w:rsidR="002F0C68">
              <w:rPr>
                <w:rFonts w:ascii="Arial" w:hAnsi="Arial" w:cs="Arial"/>
                <w:sz w:val="20"/>
                <w:szCs w:val="20"/>
                <w:vertAlign w:val="superscript"/>
              </w:rPr>
              <w:t xml:space="preserve"> </w:t>
            </w:r>
            <w:r w:rsidR="002F0C68" w:rsidRPr="00493D1C">
              <w:rPr>
                <w:rFonts w:ascii="Arial" w:hAnsi="Arial" w:cs="Arial"/>
                <w:sz w:val="20"/>
                <w:szCs w:val="20"/>
              </w:rPr>
              <w:t>to the Securities and Futures Commission (the “Commission” or the “SFC”)</w:t>
            </w:r>
            <w:r w:rsidR="0052424D">
              <w:rPr>
                <w:rFonts w:ascii="Arial" w:hAnsi="Arial" w:cs="Arial"/>
                <w:sz w:val="20"/>
                <w:szCs w:val="20"/>
              </w:rPr>
              <w:t xml:space="preserve"> </w:t>
            </w:r>
            <w:r w:rsidR="00AC686C">
              <w:rPr>
                <w:rFonts w:ascii="Arial" w:hAnsi="Arial" w:cs="Arial"/>
                <w:sz w:val="20"/>
                <w:szCs w:val="20"/>
              </w:rPr>
              <w:t xml:space="preserve">in accordance with </w:t>
            </w:r>
            <w:r w:rsidR="00895C24">
              <w:rPr>
                <w:rFonts w:ascii="Arial" w:hAnsi="Arial" w:cs="Arial"/>
                <w:sz w:val="20"/>
                <w:szCs w:val="20"/>
              </w:rPr>
              <w:t xml:space="preserve">4.1(c) </w:t>
            </w:r>
            <w:r w:rsidR="00AC686C">
              <w:rPr>
                <w:rFonts w:ascii="Arial" w:hAnsi="Arial" w:cs="Arial"/>
                <w:sz w:val="20"/>
                <w:szCs w:val="20"/>
              </w:rPr>
              <w:t xml:space="preserve">of the </w:t>
            </w:r>
            <w:r w:rsidR="00895C24">
              <w:rPr>
                <w:rFonts w:ascii="Arial" w:hAnsi="Arial" w:cs="Arial"/>
                <w:sz w:val="20"/>
                <w:szCs w:val="20"/>
              </w:rPr>
              <w:t>Overarching Principles Section of the SFC Handbook for Unit Trusts and Mutual Funds, Investment-Linked Assurance Schemes and Unlisted Structured Investment Products (</w:t>
            </w:r>
            <w:r w:rsidR="009865D6">
              <w:rPr>
                <w:rFonts w:ascii="Arial" w:hAnsi="Arial" w:cs="Arial"/>
                <w:sz w:val="20"/>
                <w:szCs w:val="20"/>
              </w:rPr>
              <w:t>“</w:t>
            </w:r>
            <w:r w:rsidR="00895C24">
              <w:rPr>
                <w:rFonts w:ascii="Arial" w:hAnsi="Arial" w:cs="Arial"/>
                <w:sz w:val="20"/>
                <w:szCs w:val="20"/>
              </w:rPr>
              <w:t>SFC Handbook</w:t>
            </w:r>
            <w:r w:rsidR="009865D6">
              <w:rPr>
                <w:rFonts w:ascii="Arial" w:hAnsi="Arial" w:cs="Arial"/>
                <w:sz w:val="20"/>
                <w:szCs w:val="20"/>
              </w:rPr>
              <w:t>”</w:t>
            </w:r>
            <w:r w:rsidR="00895C24">
              <w:rPr>
                <w:rFonts w:ascii="Arial" w:hAnsi="Arial" w:cs="Arial"/>
                <w:sz w:val="20"/>
                <w:szCs w:val="20"/>
              </w:rPr>
              <w:t>)</w:t>
            </w:r>
            <w:r w:rsidR="007D60E4">
              <w:rPr>
                <w:rFonts w:ascii="Arial" w:hAnsi="Arial" w:cs="Arial"/>
                <w:sz w:val="20"/>
                <w:szCs w:val="20"/>
              </w:rPr>
              <w:t xml:space="preserve"> and </w:t>
            </w:r>
            <w:r w:rsidR="007D60E4" w:rsidRPr="007D60E4">
              <w:rPr>
                <w:rFonts w:ascii="Arial" w:hAnsi="Arial" w:cs="Arial"/>
                <w:sz w:val="20"/>
                <w:szCs w:val="20"/>
              </w:rPr>
              <w:t>10.2, 10.2A and 10.2B of the Code on Unit Trusts and Mutual Funds (“UT Code”)</w:t>
            </w:r>
            <w:r w:rsidR="0004154C">
              <w:rPr>
                <w:rFonts w:ascii="Arial" w:hAnsi="Arial" w:cs="Arial"/>
                <w:sz w:val="20"/>
                <w:szCs w:val="20"/>
              </w:rPr>
              <w:t>, where:</w:t>
            </w:r>
            <w:r w:rsidR="004539B7">
              <w:rPr>
                <w:rFonts w:ascii="Arial" w:hAnsi="Arial" w:cs="Arial"/>
                <w:sz w:val="20"/>
                <w:szCs w:val="20"/>
              </w:rPr>
              <w:t xml:space="preserve"> </w:t>
            </w:r>
          </w:p>
          <w:p w14:paraId="507B1967" w14:textId="436B8F48" w:rsidR="0004154C" w:rsidRDefault="0004154C" w:rsidP="0004154C">
            <w:pPr>
              <w:pStyle w:val="ListParagraph"/>
              <w:numPr>
                <w:ilvl w:val="0"/>
                <w:numId w:val="72"/>
              </w:numPr>
              <w:spacing w:before="120" w:after="120"/>
              <w:jc w:val="left"/>
              <w:rPr>
                <w:rFonts w:ascii="Arial" w:hAnsi="Arial" w:cs="Arial"/>
                <w:sz w:val="20"/>
                <w:szCs w:val="20"/>
              </w:rPr>
            </w:pPr>
            <w:r>
              <w:rPr>
                <w:rFonts w:ascii="Arial" w:hAnsi="Arial" w:cs="Arial"/>
                <w:sz w:val="20"/>
                <w:szCs w:val="20"/>
              </w:rPr>
              <w:t>“</w:t>
            </w:r>
            <w:proofErr w:type="gramStart"/>
            <w:r w:rsidRPr="0004154C">
              <w:rPr>
                <w:rFonts w:ascii="Arial" w:hAnsi="Arial" w:cs="Arial"/>
                <w:sz w:val="20"/>
                <w:szCs w:val="20"/>
              </w:rPr>
              <w:t>breach</w:t>
            </w:r>
            <w:proofErr w:type="gramEnd"/>
            <w:r w:rsidRPr="0004154C">
              <w:rPr>
                <w:rFonts w:ascii="Arial" w:hAnsi="Arial" w:cs="Arial"/>
                <w:sz w:val="20"/>
                <w:szCs w:val="20"/>
              </w:rPr>
              <w:t>(es)</w:t>
            </w:r>
            <w:r>
              <w:rPr>
                <w:rFonts w:ascii="Arial" w:hAnsi="Arial" w:cs="Arial"/>
                <w:sz w:val="20"/>
                <w:szCs w:val="20"/>
              </w:rPr>
              <w:t>”</w:t>
            </w:r>
            <w:r w:rsidRPr="0004154C">
              <w:rPr>
                <w:rFonts w:ascii="Arial" w:hAnsi="Arial" w:cs="Arial"/>
                <w:sz w:val="20"/>
                <w:szCs w:val="20"/>
              </w:rPr>
              <w:t xml:space="preserve"> means breach(es) of (a) investment restriction(s) under </w:t>
            </w:r>
            <w:r w:rsidR="00DB5E04">
              <w:rPr>
                <w:rFonts w:ascii="Arial" w:hAnsi="Arial" w:cs="Arial"/>
                <w:sz w:val="20"/>
                <w:szCs w:val="20"/>
              </w:rPr>
              <w:t xml:space="preserve">the scheme’s </w:t>
            </w:r>
            <w:r w:rsidRPr="0004154C">
              <w:rPr>
                <w:rFonts w:ascii="Arial" w:hAnsi="Arial" w:cs="Arial"/>
                <w:sz w:val="20"/>
                <w:szCs w:val="20"/>
              </w:rPr>
              <w:t xml:space="preserve">home jurisdiction’s laws and regulations and/or (b) other restriction(s) or requirement(s) that is/are subject to the scheme’s home regulator’s supervision. </w:t>
            </w:r>
          </w:p>
          <w:p w14:paraId="702152F2" w14:textId="785BB204" w:rsidR="0004154C" w:rsidRDefault="0004154C" w:rsidP="0004154C">
            <w:pPr>
              <w:pStyle w:val="ListParagraph"/>
              <w:numPr>
                <w:ilvl w:val="0"/>
                <w:numId w:val="72"/>
              </w:numPr>
              <w:spacing w:before="120" w:after="120"/>
              <w:jc w:val="left"/>
              <w:rPr>
                <w:rFonts w:ascii="Arial" w:hAnsi="Arial" w:cs="Arial"/>
                <w:sz w:val="20"/>
                <w:szCs w:val="20"/>
              </w:rPr>
            </w:pPr>
            <w:r w:rsidRPr="0004154C">
              <w:rPr>
                <w:rFonts w:ascii="Arial" w:hAnsi="Arial" w:cs="Arial"/>
                <w:sz w:val="20"/>
                <w:szCs w:val="20"/>
              </w:rPr>
              <w:t xml:space="preserve">If the pricing error(s) resulted from the breach(es) exceed(s) the reporting threshold set out in 10.2A of the UT Code, please also complete all requisite information regarding such resulting pricing error(s) in this Ongoing Compliance Form. Management Companies are not required to separately complete and submit to the SFC the Ongoing Compliance Form for </w:t>
            </w:r>
            <w:r w:rsidR="0065206F">
              <w:rPr>
                <w:rFonts w:ascii="Arial" w:hAnsi="Arial" w:cs="Arial"/>
                <w:sz w:val="20"/>
                <w:szCs w:val="20"/>
              </w:rPr>
              <w:t>Filing of</w:t>
            </w:r>
            <w:r w:rsidRPr="0004154C">
              <w:rPr>
                <w:rFonts w:ascii="Arial" w:hAnsi="Arial" w:cs="Arial"/>
                <w:sz w:val="20"/>
                <w:szCs w:val="20"/>
              </w:rPr>
              <w:t xml:space="preserve"> Pricing Errors</w:t>
            </w:r>
            <w:r w:rsidR="00BA289B">
              <w:rPr>
                <w:rFonts w:ascii="Arial" w:hAnsi="Arial" w:cs="Arial"/>
                <w:sz w:val="20"/>
                <w:szCs w:val="20"/>
              </w:rPr>
              <w:t>.</w:t>
            </w:r>
            <w:r w:rsidRPr="0004154C">
              <w:rPr>
                <w:rFonts w:ascii="Arial" w:hAnsi="Arial" w:cs="Arial"/>
                <w:sz w:val="20"/>
                <w:szCs w:val="20"/>
              </w:rPr>
              <w:t xml:space="preserve"> </w:t>
            </w:r>
          </w:p>
          <w:p w14:paraId="6D8A2BDC" w14:textId="69B84F38" w:rsidR="00BA289B" w:rsidRPr="00BA289B" w:rsidRDefault="00BA289B" w:rsidP="00BA289B">
            <w:pPr>
              <w:spacing w:before="120" w:after="120"/>
              <w:jc w:val="left"/>
              <w:rPr>
                <w:rFonts w:ascii="Arial" w:hAnsi="Arial" w:cs="Arial"/>
                <w:sz w:val="20"/>
                <w:szCs w:val="20"/>
              </w:rPr>
            </w:pPr>
            <w:r w:rsidRPr="007A1052">
              <w:rPr>
                <w:rFonts w:ascii="Arial" w:hAnsi="Arial" w:cs="Arial"/>
                <w:sz w:val="20"/>
                <w:szCs w:val="20"/>
              </w:rPr>
              <w:t>Where there are no Hong Kong investors investing in the scheme during the Breach Affected Period (as defined below), the Management Company is not required to file the breach(es) to the SFC.</w:t>
            </w:r>
          </w:p>
          <w:p w14:paraId="0A8C0149" w14:textId="2E12C923" w:rsidR="0004154C" w:rsidRPr="0004154C" w:rsidRDefault="0004154C" w:rsidP="0004154C">
            <w:pPr>
              <w:spacing w:before="120" w:after="120"/>
              <w:jc w:val="left"/>
              <w:rPr>
                <w:rFonts w:ascii="Arial" w:hAnsi="Arial" w:cs="Arial"/>
                <w:sz w:val="20"/>
                <w:szCs w:val="20"/>
              </w:rPr>
            </w:pPr>
            <w:r w:rsidRPr="0004154C">
              <w:rPr>
                <w:rFonts w:ascii="Arial" w:hAnsi="Arial" w:cs="Arial"/>
                <w:sz w:val="20"/>
                <w:szCs w:val="20"/>
              </w:rPr>
              <w:t xml:space="preserve">Please refer to Questions </w:t>
            </w:r>
            <w:r w:rsidRPr="00BC40C4">
              <w:rPr>
                <w:rFonts w:ascii="Arial" w:hAnsi="Arial" w:cs="Arial"/>
                <w:sz w:val="20"/>
                <w:szCs w:val="20"/>
              </w:rPr>
              <w:t>4E to 4G of</w:t>
            </w:r>
            <w:r>
              <w:rPr>
                <w:rFonts w:ascii="Arial" w:hAnsi="Arial" w:cs="Arial"/>
                <w:sz w:val="20"/>
                <w:szCs w:val="20"/>
              </w:rPr>
              <w:t xml:space="preserve"> Section 2 of</w:t>
            </w:r>
            <w:r w:rsidRPr="0004154C">
              <w:rPr>
                <w:rFonts w:ascii="Arial" w:hAnsi="Arial" w:cs="Arial"/>
                <w:sz w:val="20"/>
                <w:szCs w:val="20"/>
              </w:rPr>
              <w:t xml:space="preserve"> the FAQs on Post Authorization Compliance Issues of SFC-authorized Unit Trusts and Mutual Funds for further details.</w:t>
            </w:r>
          </w:p>
        </w:tc>
      </w:tr>
      <w:bookmarkEnd w:id="0"/>
    </w:tbl>
    <w:p w14:paraId="08AB3A13" w14:textId="2C47064F" w:rsidR="00AE20D7" w:rsidRDefault="00AE20D7" w:rsidP="00054A5F">
      <w:pPr>
        <w:jc w:val="left"/>
        <w:rPr>
          <w:rFonts w:ascii="Arial" w:hAnsi="Arial" w:cs="Arial"/>
          <w:i/>
          <w:sz w:val="20"/>
          <w:szCs w:val="20"/>
        </w:rPr>
      </w:pPr>
    </w:p>
    <w:p w14:paraId="37DEBD7F" w14:textId="5ECD0BED" w:rsidR="00AB3B70" w:rsidRDefault="00AB3B70" w:rsidP="00DA69A6">
      <w:pPr>
        <w:pStyle w:val="Normal1"/>
        <w:snapToGrid w:val="0"/>
        <w:spacing w:after="0" w:line="240" w:lineRule="auto"/>
        <w:rPr>
          <w:rFonts w:cs="Arial"/>
          <w:sz w:val="20"/>
        </w:rPr>
      </w:pPr>
      <w:r w:rsidRPr="002F1EE6">
        <w:rPr>
          <w:rFonts w:cs="Arial"/>
          <w:sz w:val="20"/>
        </w:rPr>
        <w:t xml:space="preserve">The </w:t>
      </w:r>
      <w:r w:rsidR="007C2D1B" w:rsidRPr="002F1EE6">
        <w:rPr>
          <w:rFonts w:cs="Arial"/>
          <w:sz w:val="20"/>
        </w:rPr>
        <w:t>Management Company</w:t>
      </w:r>
      <w:r w:rsidRPr="002F1EE6">
        <w:rPr>
          <w:rFonts w:cs="Arial"/>
          <w:sz w:val="20"/>
        </w:rPr>
        <w:t xml:space="preserve"> is reminded </w:t>
      </w:r>
      <w:r w:rsidR="002F0C68">
        <w:rPr>
          <w:rFonts w:cs="Arial"/>
          <w:sz w:val="20"/>
        </w:rPr>
        <w:t xml:space="preserve">(a) </w:t>
      </w:r>
      <w:r w:rsidRPr="002F1EE6">
        <w:rPr>
          <w:rFonts w:cs="Arial"/>
          <w:sz w:val="20"/>
        </w:rPr>
        <w:t>to tick ALL</w:t>
      </w:r>
      <w:r w:rsidRPr="001F5C0D">
        <w:rPr>
          <w:rFonts w:cs="Arial"/>
          <w:sz w:val="20"/>
        </w:rPr>
        <w:t xml:space="preserve"> boxes that are applicable in </w:t>
      </w:r>
      <w:r w:rsidR="00DA69A6">
        <w:rPr>
          <w:rFonts w:cs="Arial"/>
          <w:sz w:val="20"/>
        </w:rPr>
        <w:t>this Ongoing Compliance Form</w:t>
      </w:r>
      <w:r w:rsidR="002F0C68">
        <w:rPr>
          <w:rFonts w:cs="Arial"/>
          <w:sz w:val="20"/>
        </w:rPr>
        <w:t>; and (b) when submitting Part B of this Ongoing Compliance Form, Part A of this Ongoing Compliance Form should not be removed but may be left blank</w:t>
      </w:r>
      <w:r w:rsidRPr="001F5C0D">
        <w:rPr>
          <w:rFonts w:cs="Arial"/>
          <w:sz w:val="20"/>
        </w:rPr>
        <w:t>.</w:t>
      </w:r>
    </w:p>
    <w:p w14:paraId="04558745" w14:textId="77777777" w:rsidR="001C207F" w:rsidRDefault="001C207F" w:rsidP="00195545">
      <w:pPr>
        <w:pStyle w:val="Normal1"/>
        <w:snapToGrid w:val="0"/>
        <w:spacing w:after="0" w:line="240" w:lineRule="auto"/>
        <w:rPr>
          <w:rFonts w:cs="Arial"/>
          <w:sz w:val="20"/>
        </w:rPr>
      </w:pPr>
    </w:p>
    <w:p w14:paraId="6861DEC3" w14:textId="77777777" w:rsidR="00B11D64" w:rsidRPr="00B11D64" w:rsidRDefault="00B11D64" w:rsidP="00195545">
      <w:pPr>
        <w:pStyle w:val="Normal1"/>
        <w:snapToGrid w:val="0"/>
        <w:spacing w:after="0"/>
        <w:rPr>
          <w:rFonts w:cs="Arial"/>
          <w:sz w:val="20"/>
        </w:rPr>
      </w:pPr>
      <w:r w:rsidRPr="00B11D64">
        <w:rPr>
          <w:rFonts w:cs="Arial"/>
          <w:sz w:val="20"/>
        </w:rPr>
        <w:t>To: Investment Products Division</w:t>
      </w:r>
    </w:p>
    <w:p w14:paraId="0DABC5B8" w14:textId="77777777" w:rsidR="00B11D64" w:rsidRPr="00B11D64" w:rsidRDefault="00B11D64" w:rsidP="00195545">
      <w:pPr>
        <w:pStyle w:val="Normal1"/>
        <w:snapToGrid w:val="0"/>
        <w:spacing w:after="0"/>
        <w:rPr>
          <w:rFonts w:cs="Arial"/>
          <w:sz w:val="20"/>
        </w:rPr>
      </w:pPr>
      <w:r w:rsidRPr="00B11D64">
        <w:rPr>
          <w:rFonts w:cs="Arial"/>
          <w:sz w:val="20"/>
        </w:rPr>
        <w:t>Securities and Futures Commission</w:t>
      </w:r>
    </w:p>
    <w:p w14:paraId="11CCE662" w14:textId="437EB1D4" w:rsidR="00B11D64" w:rsidRDefault="00B11D64" w:rsidP="00195545">
      <w:pPr>
        <w:pStyle w:val="Normal1"/>
        <w:snapToGrid w:val="0"/>
        <w:spacing w:after="0"/>
        <w:rPr>
          <w:rFonts w:cs="Arial"/>
          <w:sz w:val="20"/>
        </w:rPr>
      </w:pPr>
      <w:r w:rsidRPr="00B11D64">
        <w:rPr>
          <w:rFonts w:cs="Arial"/>
          <w:sz w:val="20"/>
        </w:rPr>
        <w:t>Attention: [name of officer (if applicable)]</w:t>
      </w:r>
    </w:p>
    <w:p w14:paraId="35DA051B" w14:textId="1D0C30D1" w:rsidR="006B0D06" w:rsidRDefault="006B0D06" w:rsidP="002F0C68">
      <w:pPr>
        <w:pStyle w:val="ListParagraph"/>
        <w:spacing w:before="120" w:after="120"/>
        <w:ind w:left="54"/>
        <w:jc w:val="left"/>
        <w:rPr>
          <w:rFonts w:cs="Arial"/>
          <w:b/>
          <w:bCs/>
          <w:sz w:val="20"/>
        </w:rPr>
      </w:pPr>
    </w:p>
    <w:p w14:paraId="5FC9FCBC" w14:textId="77777777" w:rsidR="001971B2" w:rsidRDefault="001971B2">
      <w:pPr>
        <w:jc w:val="left"/>
        <w:rPr>
          <w:rFonts w:ascii="Arial" w:hAnsi="Arial" w:cs="Arial"/>
          <w:b/>
          <w:bCs/>
          <w:kern w:val="2"/>
          <w:sz w:val="20"/>
          <w:szCs w:val="20"/>
          <w:lang w:eastAsia="zh-TW"/>
        </w:rPr>
      </w:pPr>
      <w:r>
        <w:rPr>
          <w:rFonts w:cs="Arial"/>
          <w:b/>
          <w:bCs/>
          <w:sz w:val="20"/>
        </w:rPr>
        <w:br w:type="page"/>
      </w:r>
    </w:p>
    <w:p w14:paraId="6D588E91" w14:textId="45C98A43" w:rsidR="00445D8C" w:rsidRPr="00B11D64" w:rsidRDefault="00445D8C" w:rsidP="00195545">
      <w:pPr>
        <w:pStyle w:val="Normal1"/>
        <w:snapToGrid w:val="0"/>
        <w:spacing w:after="0"/>
        <w:rPr>
          <w:rFonts w:cs="Arial"/>
          <w:sz w:val="20"/>
        </w:rPr>
      </w:pPr>
      <w:r w:rsidRPr="00A13A60">
        <w:rPr>
          <w:rFonts w:cs="Arial"/>
          <w:b/>
          <w:bCs/>
          <w:sz w:val="20"/>
        </w:rPr>
        <w:lastRenderedPageBreak/>
        <w:t xml:space="preserve">Part A </w:t>
      </w:r>
      <w:r w:rsidRPr="00A13A60">
        <w:rPr>
          <w:rFonts w:cs="Arial"/>
          <w:b/>
          <w:bCs/>
          <w:i/>
          <w:iCs/>
          <w:sz w:val="20"/>
        </w:rPr>
        <w:t xml:space="preserve">(to be completed and </w:t>
      </w:r>
      <w:r w:rsidR="00710DB3">
        <w:rPr>
          <w:rFonts w:cs="Arial"/>
          <w:b/>
          <w:bCs/>
          <w:i/>
          <w:iCs/>
          <w:sz w:val="20"/>
        </w:rPr>
        <w:t>submitt</w:t>
      </w:r>
      <w:r w:rsidRPr="00A13A60">
        <w:rPr>
          <w:rFonts w:cs="Arial"/>
          <w:b/>
          <w:bCs/>
          <w:i/>
          <w:iCs/>
          <w:sz w:val="20"/>
        </w:rPr>
        <w:t xml:space="preserve">ed to the SFC upon the </w:t>
      </w:r>
      <w:r w:rsidR="00CF1DBF">
        <w:rPr>
          <w:rFonts w:cs="Arial"/>
          <w:b/>
          <w:bCs/>
          <w:i/>
          <w:iCs/>
          <w:sz w:val="20"/>
        </w:rPr>
        <w:t>discovery</w:t>
      </w:r>
      <w:r w:rsidRPr="00A13A60">
        <w:rPr>
          <w:rFonts w:cs="Arial"/>
          <w:b/>
          <w:bCs/>
          <w:i/>
          <w:iCs/>
          <w:sz w:val="20"/>
        </w:rPr>
        <w:t xml:space="preserve"> of </w:t>
      </w:r>
      <w:r w:rsidRPr="00A71704">
        <w:rPr>
          <w:rFonts w:cs="Arial"/>
          <w:b/>
          <w:bCs/>
          <w:i/>
          <w:iCs/>
          <w:sz w:val="20"/>
        </w:rPr>
        <w:t>material</w:t>
      </w:r>
      <w:r>
        <w:rPr>
          <w:rFonts w:cs="Arial"/>
          <w:b/>
          <w:bCs/>
          <w:i/>
          <w:iCs/>
          <w:sz w:val="20"/>
        </w:rPr>
        <w:t xml:space="preserve"> breach(e</w:t>
      </w:r>
      <w:r w:rsidRPr="00A13A60">
        <w:rPr>
          <w:rFonts w:cs="Arial"/>
          <w:b/>
          <w:bCs/>
          <w:i/>
          <w:iCs/>
          <w:sz w:val="20"/>
        </w:rPr>
        <w:t>s))</w:t>
      </w:r>
    </w:p>
    <w:p w14:paraId="37442EB5" w14:textId="77777777" w:rsidR="00B11D64" w:rsidRDefault="00B11D64" w:rsidP="00195545">
      <w:pPr>
        <w:pStyle w:val="Normal1"/>
        <w:snapToGrid w:val="0"/>
        <w:spacing w:after="0"/>
        <w:rPr>
          <w:rFonts w:cs="Arial"/>
          <w:sz w:val="20"/>
        </w:rPr>
      </w:pPr>
    </w:p>
    <w:p w14:paraId="5C03CA8F" w14:textId="77777777" w:rsidR="00445D8C" w:rsidRDefault="00445D8C" w:rsidP="00445D8C">
      <w:pPr>
        <w:pStyle w:val="Normal1"/>
        <w:snapToGrid w:val="0"/>
        <w:spacing w:after="0"/>
        <w:rPr>
          <w:rFonts w:cs="Arial"/>
          <w:sz w:val="20"/>
        </w:rPr>
      </w:pPr>
      <w:r w:rsidRPr="00B11D64">
        <w:rPr>
          <w:rFonts w:cs="Arial"/>
          <w:sz w:val="20"/>
        </w:rPr>
        <w:t>Dear Sirs,</w:t>
      </w:r>
      <w:r w:rsidRPr="00B11D64">
        <w:rPr>
          <w:rFonts w:cs="Arial"/>
          <w:sz w:val="20"/>
        </w:rPr>
        <w:cr/>
      </w:r>
    </w:p>
    <w:p w14:paraId="187EB2A2" w14:textId="6872BB7D" w:rsidR="00445D8C" w:rsidRDefault="00445D8C" w:rsidP="00445D8C">
      <w:pPr>
        <w:pStyle w:val="Normal1"/>
        <w:snapToGrid w:val="0"/>
        <w:spacing w:after="0" w:line="240" w:lineRule="auto"/>
        <w:rPr>
          <w:rFonts w:cs="Arial"/>
          <w:sz w:val="20"/>
        </w:rPr>
      </w:pPr>
      <w:r>
        <w:rPr>
          <w:rFonts w:cs="Arial"/>
          <w:sz w:val="20"/>
        </w:rPr>
        <w:t xml:space="preserve">We, ________________________ </w:t>
      </w:r>
      <w:r w:rsidRPr="009C24EB">
        <w:rPr>
          <w:rFonts w:cs="Arial"/>
          <w:sz w:val="20"/>
        </w:rPr>
        <w:t>(acting on the instructions of</w:t>
      </w:r>
      <w:r w:rsidRPr="009C24EB">
        <w:rPr>
          <w:rFonts w:cs="Arial"/>
          <w:i/>
          <w:sz w:val="20"/>
        </w:rPr>
        <w:t xml:space="preserve"> ________________________ [state the name of </w:t>
      </w:r>
      <w:r>
        <w:rPr>
          <w:rFonts w:cs="Arial"/>
          <w:i/>
          <w:sz w:val="20"/>
        </w:rPr>
        <w:t>M</w:t>
      </w:r>
      <w:r w:rsidRPr="009C24EB">
        <w:rPr>
          <w:rFonts w:cs="Arial"/>
          <w:i/>
          <w:sz w:val="20"/>
        </w:rPr>
        <w:t xml:space="preserve">anagement </w:t>
      </w:r>
      <w:r>
        <w:rPr>
          <w:rFonts w:cs="Arial"/>
          <w:i/>
          <w:sz w:val="20"/>
        </w:rPr>
        <w:t>C</w:t>
      </w:r>
      <w:r w:rsidRPr="009C24EB">
        <w:rPr>
          <w:rFonts w:cs="Arial"/>
          <w:i/>
          <w:sz w:val="20"/>
        </w:rPr>
        <w:t xml:space="preserve">ompany] (please delete if the </w:t>
      </w:r>
      <w:r>
        <w:rPr>
          <w:rFonts w:cs="Arial"/>
          <w:i/>
          <w:sz w:val="20"/>
        </w:rPr>
        <w:t>Management C</w:t>
      </w:r>
      <w:r w:rsidRPr="009C24EB">
        <w:rPr>
          <w:rFonts w:cs="Arial"/>
          <w:i/>
          <w:sz w:val="20"/>
        </w:rPr>
        <w:t xml:space="preserve">ompany is </w:t>
      </w:r>
      <w:r>
        <w:rPr>
          <w:rFonts w:cs="Arial"/>
          <w:i/>
          <w:sz w:val="20"/>
        </w:rPr>
        <w:t>submitting</w:t>
      </w:r>
      <w:r w:rsidRPr="009C24EB">
        <w:rPr>
          <w:rFonts w:cs="Arial"/>
          <w:i/>
          <w:sz w:val="20"/>
        </w:rPr>
        <w:t xml:space="preserve"> </w:t>
      </w:r>
      <w:r w:rsidR="00DA69A6">
        <w:rPr>
          <w:rFonts w:cs="Arial"/>
          <w:i/>
          <w:sz w:val="20"/>
        </w:rPr>
        <w:t>this Ongoing Compliance Form</w:t>
      </w:r>
      <w:r w:rsidRPr="009C24EB">
        <w:rPr>
          <w:rFonts w:cs="Arial"/>
          <w:i/>
          <w:sz w:val="20"/>
        </w:rPr>
        <w:t xml:space="preserve"> directly)</w:t>
      </w:r>
      <w:r w:rsidRPr="009C24EB">
        <w:rPr>
          <w:rFonts w:cs="Arial"/>
          <w:sz w:val="20"/>
        </w:rPr>
        <w:t>)</w:t>
      </w:r>
      <w:r>
        <w:rPr>
          <w:rFonts w:cs="Arial"/>
          <w:sz w:val="20"/>
        </w:rPr>
        <w:t xml:space="preserve"> hereby report to the Commission </w:t>
      </w:r>
      <w:r w:rsidRPr="00A71704">
        <w:rPr>
          <w:rFonts w:cs="Arial"/>
          <w:sz w:val="20"/>
        </w:rPr>
        <w:t>material</w:t>
      </w:r>
      <w:r>
        <w:rPr>
          <w:rFonts w:cs="Arial"/>
          <w:sz w:val="20"/>
        </w:rPr>
        <w:t xml:space="preserve"> breach(es) </w:t>
      </w:r>
      <w:r w:rsidR="00CB22CC">
        <w:rPr>
          <w:rFonts w:cs="Arial"/>
          <w:sz w:val="20"/>
        </w:rPr>
        <w:t xml:space="preserve">and resulting pricing error(s) (if any) </w:t>
      </w:r>
      <w:r>
        <w:rPr>
          <w:rFonts w:cs="Arial"/>
          <w:sz w:val="20"/>
        </w:rPr>
        <w:t xml:space="preserve">in accordance with 4.1(c) of the Overarching Principles Section of the SFC Handbook </w:t>
      </w:r>
      <w:r w:rsidR="00CB22CC">
        <w:rPr>
          <w:rFonts w:cs="Arial"/>
          <w:sz w:val="20"/>
        </w:rPr>
        <w:t xml:space="preserve">and </w:t>
      </w:r>
      <w:r w:rsidR="00CB22CC" w:rsidRPr="007D60E4">
        <w:rPr>
          <w:rFonts w:cs="Arial"/>
          <w:sz w:val="20"/>
        </w:rPr>
        <w:t>10.2, 10.2A and 10.2B of the UT Code</w:t>
      </w:r>
      <w:r w:rsidR="00CB22CC">
        <w:rPr>
          <w:rFonts w:cs="Arial"/>
          <w:sz w:val="20"/>
        </w:rPr>
        <w:t xml:space="preserve">, </w:t>
      </w:r>
      <w:r>
        <w:rPr>
          <w:rFonts w:cs="Arial"/>
          <w:sz w:val="20"/>
        </w:rPr>
        <w:t>in respect of the scheme(s) referred to in item 1 of this Part A below.</w:t>
      </w:r>
    </w:p>
    <w:p w14:paraId="5A0FDE30" w14:textId="2DCBBCF7" w:rsidR="00445D8C" w:rsidRDefault="00445D8C" w:rsidP="00445D8C">
      <w:pPr>
        <w:pStyle w:val="Normal1"/>
        <w:snapToGrid w:val="0"/>
        <w:spacing w:after="0" w:line="240" w:lineRule="auto"/>
        <w:rPr>
          <w:rFonts w:cs="Arial"/>
          <w:sz w:val="20"/>
        </w:rPr>
      </w:pP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4950"/>
      </w:tblGrid>
      <w:tr w:rsidR="00445D8C" w:rsidRPr="00C922C7" w14:paraId="7659B818" w14:textId="77777777" w:rsidTr="00C4057F">
        <w:trPr>
          <w:cantSplit/>
          <w:trHeight w:val="480"/>
          <w:tblHeader/>
        </w:trPr>
        <w:tc>
          <w:tcPr>
            <w:tcW w:w="4230" w:type="dxa"/>
            <w:tcBorders>
              <w:bottom w:val="single" w:sz="4" w:space="0" w:color="auto"/>
            </w:tcBorders>
          </w:tcPr>
          <w:p w14:paraId="0685AF91" w14:textId="77777777" w:rsidR="00445D8C" w:rsidRPr="00A11A44" w:rsidRDefault="00445D8C" w:rsidP="00445D8C">
            <w:pPr>
              <w:spacing w:before="60" w:after="60"/>
              <w:ind w:left="360" w:hanging="360"/>
              <w:jc w:val="left"/>
              <w:rPr>
                <w:rFonts w:ascii="Arial" w:hAnsi="Arial" w:cs="Arial"/>
                <w:b/>
                <w:sz w:val="20"/>
              </w:rPr>
            </w:pPr>
          </w:p>
        </w:tc>
        <w:tc>
          <w:tcPr>
            <w:tcW w:w="4950" w:type="dxa"/>
            <w:tcBorders>
              <w:bottom w:val="single" w:sz="4" w:space="0" w:color="auto"/>
            </w:tcBorders>
          </w:tcPr>
          <w:p w14:paraId="51AD09B1" w14:textId="77777777" w:rsidR="00445D8C" w:rsidRPr="00C922C7" w:rsidRDefault="00445D8C" w:rsidP="00445D8C">
            <w:pPr>
              <w:pStyle w:val="Heading2"/>
              <w:rPr>
                <w:rFonts w:ascii="Arial" w:hAnsi="Arial" w:cs="Arial"/>
                <w:szCs w:val="20"/>
              </w:rPr>
            </w:pPr>
            <w:r w:rsidRPr="00C922C7">
              <w:rPr>
                <w:rFonts w:ascii="Arial" w:hAnsi="Arial" w:cs="Arial"/>
                <w:szCs w:val="20"/>
              </w:rPr>
              <w:t>Details</w:t>
            </w:r>
          </w:p>
        </w:tc>
      </w:tr>
      <w:tr w:rsidR="00445D8C" w:rsidRPr="00A11A44" w14:paraId="3E0BB88D" w14:textId="77777777" w:rsidTr="00C4057F">
        <w:trPr>
          <w:cantSplit/>
          <w:trHeight w:val="520"/>
        </w:trPr>
        <w:tc>
          <w:tcPr>
            <w:tcW w:w="4230" w:type="dxa"/>
            <w:tcBorders>
              <w:right w:val="nil"/>
            </w:tcBorders>
            <w:shd w:val="clear" w:color="auto" w:fill="D9D9D9" w:themeFill="background1" w:themeFillShade="D9"/>
          </w:tcPr>
          <w:p w14:paraId="6AF86707" w14:textId="77777777" w:rsidR="00445D8C" w:rsidRPr="00C03BFA" w:rsidRDefault="00445D8C" w:rsidP="00445D8C">
            <w:pPr>
              <w:spacing w:before="120" w:after="120"/>
              <w:jc w:val="left"/>
              <w:rPr>
                <w:rFonts w:ascii="Arial" w:hAnsi="Arial" w:cs="Arial"/>
                <w:b/>
                <w:sz w:val="20"/>
                <w:szCs w:val="20"/>
              </w:rPr>
            </w:pPr>
            <w:r w:rsidRPr="00672DC0">
              <w:rPr>
                <w:rFonts w:ascii="Arial" w:hAnsi="Arial" w:cs="Arial"/>
                <w:b/>
                <w:sz w:val="20"/>
                <w:szCs w:val="20"/>
              </w:rPr>
              <w:t>General i</w:t>
            </w:r>
            <w:r w:rsidRPr="00C03BFA">
              <w:rPr>
                <w:rFonts w:ascii="Arial" w:hAnsi="Arial" w:cs="Arial"/>
                <w:b/>
                <w:sz w:val="20"/>
                <w:szCs w:val="20"/>
              </w:rPr>
              <w:t>nformation</w:t>
            </w:r>
          </w:p>
        </w:tc>
        <w:tc>
          <w:tcPr>
            <w:tcW w:w="4950" w:type="dxa"/>
            <w:tcBorders>
              <w:left w:val="nil"/>
            </w:tcBorders>
            <w:shd w:val="clear" w:color="auto" w:fill="D9D9D9" w:themeFill="background1" w:themeFillShade="D9"/>
          </w:tcPr>
          <w:p w14:paraId="5695708D" w14:textId="77777777" w:rsidR="00445D8C" w:rsidRPr="00A11A44" w:rsidRDefault="00445D8C" w:rsidP="00445D8C">
            <w:pPr>
              <w:numPr>
                <w:ilvl w:val="12"/>
                <w:numId w:val="0"/>
              </w:numPr>
              <w:spacing w:before="120" w:after="120"/>
              <w:jc w:val="left"/>
              <w:rPr>
                <w:rFonts w:ascii="Arial" w:hAnsi="Arial" w:cs="Arial"/>
                <w:sz w:val="20"/>
                <w:szCs w:val="20"/>
              </w:rPr>
            </w:pPr>
          </w:p>
        </w:tc>
      </w:tr>
      <w:tr w:rsidR="00445D8C" w:rsidRPr="00F00FDD" w14:paraId="0AB3BA59" w14:textId="77777777" w:rsidTr="00C4057F">
        <w:trPr>
          <w:cantSplit/>
          <w:trHeight w:val="520"/>
        </w:trPr>
        <w:tc>
          <w:tcPr>
            <w:tcW w:w="4230" w:type="dxa"/>
          </w:tcPr>
          <w:p w14:paraId="62B3BF34" w14:textId="5B3260D5" w:rsidR="00445D8C" w:rsidRPr="00A11A44" w:rsidRDefault="00445D8C" w:rsidP="00445D8C">
            <w:pPr>
              <w:numPr>
                <w:ilvl w:val="0"/>
                <w:numId w:val="1"/>
              </w:numPr>
              <w:spacing w:before="120" w:after="120"/>
              <w:jc w:val="left"/>
              <w:rPr>
                <w:rFonts w:ascii="Arial" w:hAnsi="Arial" w:cs="Arial"/>
                <w:sz w:val="20"/>
                <w:szCs w:val="20"/>
              </w:rPr>
            </w:pPr>
            <w:r>
              <w:rPr>
                <w:rFonts w:ascii="Arial" w:hAnsi="Arial" w:cs="Arial"/>
                <w:sz w:val="20"/>
                <w:szCs w:val="20"/>
              </w:rPr>
              <w:t>Scheme</w:t>
            </w:r>
            <w:r w:rsidRPr="00A11A44">
              <w:rPr>
                <w:rFonts w:ascii="Arial" w:hAnsi="Arial" w:cs="Arial"/>
                <w:sz w:val="20"/>
                <w:szCs w:val="20"/>
              </w:rPr>
              <w:t xml:space="preserve">(s) affected by </w:t>
            </w:r>
            <w:r w:rsidRPr="00A9512F">
              <w:rPr>
                <w:rFonts w:ascii="Arial" w:hAnsi="Arial" w:cs="Arial"/>
                <w:sz w:val="20"/>
                <w:szCs w:val="20"/>
              </w:rPr>
              <w:t>the breach(es)</w:t>
            </w:r>
            <w:r>
              <w:rPr>
                <w:rFonts w:ascii="Arial" w:hAnsi="Arial" w:cs="Arial"/>
                <w:sz w:val="20"/>
                <w:szCs w:val="20"/>
              </w:rPr>
              <w:t xml:space="preserve"> (“Scheme(s)”)</w:t>
            </w:r>
          </w:p>
        </w:tc>
        <w:tc>
          <w:tcPr>
            <w:tcW w:w="4950" w:type="dxa"/>
          </w:tcPr>
          <w:p w14:paraId="24BB20C2" w14:textId="653B0A18" w:rsidR="00445D8C" w:rsidRPr="007A1052" w:rsidRDefault="00445D8C" w:rsidP="00445D8C">
            <w:pPr>
              <w:numPr>
                <w:ilvl w:val="12"/>
                <w:numId w:val="0"/>
              </w:numPr>
              <w:spacing w:before="120" w:after="120"/>
              <w:jc w:val="left"/>
              <w:rPr>
                <w:rFonts w:ascii="Arial" w:hAnsi="Arial" w:cs="Arial"/>
                <w:sz w:val="20"/>
                <w:szCs w:val="20"/>
              </w:rPr>
            </w:pPr>
            <w:r>
              <w:rPr>
                <w:rFonts w:ascii="Arial" w:hAnsi="Arial" w:cs="Arial"/>
                <w:sz w:val="20"/>
                <w:szCs w:val="20"/>
              </w:rPr>
              <w:t>Name</w:t>
            </w:r>
            <w:r w:rsidR="00295732">
              <w:rPr>
                <w:rFonts w:ascii="Arial" w:hAnsi="Arial" w:cs="Arial"/>
                <w:sz w:val="20"/>
                <w:szCs w:val="20"/>
              </w:rPr>
              <w:t xml:space="preserve"> and CE </w:t>
            </w:r>
            <w:r w:rsidR="001D5B71">
              <w:rPr>
                <w:rFonts w:ascii="Arial" w:hAnsi="Arial" w:cs="Arial"/>
                <w:sz w:val="20"/>
                <w:szCs w:val="20"/>
              </w:rPr>
              <w:t xml:space="preserve">ref. </w:t>
            </w:r>
            <w:r w:rsidRPr="007A1052">
              <w:rPr>
                <w:rFonts w:ascii="Arial" w:hAnsi="Arial" w:cs="Arial"/>
                <w:sz w:val="20"/>
                <w:szCs w:val="20"/>
              </w:rPr>
              <w:t>of the umbrella fund</w:t>
            </w:r>
            <w:r w:rsidR="0005159B" w:rsidRPr="007A1052">
              <w:rPr>
                <w:rFonts w:ascii="Arial" w:hAnsi="Arial" w:cs="Arial"/>
                <w:sz w:val="20"/>
                <w:szCs w:val="20"/>
              </w:rPr>
              <w:t>(s)</w:t>
            </w:r>
          </w:p>
          <w:p w14:paraId="39E47769" w14:textId="77777777" w:rsidR="00445D8C" w:rsidRPr="007A1052" w:rsidRDefault="00445D8C" w:rsidP="00445D8C">
            <w:pPr>
              <w:numPr>
                <w:ilvl w:val="12"/>
                <w:numId w:val="0"/>
              </w:numPr>
              <w:spacing w:before="120" w:after="120"/>
              <w:jc w:val="left"/>
              <w:rPr>
                <w:rFonts w:ascii="Arial" w:hAnsi="Arial" w:cs="Arial"/>
                <w:sz w:val="20"/>
                <w:szCs w:val="20"/>
              </w:rPr>
            </w:pPr>
            <w:r w:rsidRPr="007A1052">
              <w:rPr>
                <w:rFonts w:ascii="Arial" w:hAnsi="Arial" w:cs="Arial"/>
                <w:sz w:val="20"/>
                <w:szCs w:val="20"/>
              </w:rPr>
              <w:t>____________________________________</w:t>
            </w:r>
          </w:p>
          <w:p w14:paraId="0CC5D52F" w14:textId="77777777" w:rsidR="00445D8C" w:rsidRPr="007A1052" w:rsidRDefault="00445D8C" w:rsidP="00445D8C">
            <w:pPr>
              <w:numPr>
                <w:ilvl w:val="12"/>
                <w:numId w:val="0"/>
              </w:numPr>
              <w:spacing w:before="120" w:after="120"/>
              <w:jc w:val="left"/>
              <w:rPr>
                <w:rFonts w:ascii="Arial" w:hAnsi="Arial" w:cs="Arial"/>
                <w:sz w:val="20"/>
                <w:szCs w:val="20"/>
              </w:rPr>
            </w:pPr>
          </w:p>
          <w:p w14:paraId="1C901DFB" w14:textId="6D33F089" w:rsidR="00445D8C" w:rsidRPr="007A1052" w:rsidRDefault="00445D8C" w:rsidP="00445D8C">
            <w:pPr>
              <w:numPr>
                <w:ilvl w:val="12"/>
                <w:numId w:val="0"/>
              </w:numPr>
              <w:spacing w:before="120" w:after="120"/>
              <w:jc w:val="left"/>
              <w:rPr>
                <w:rFonts w:ascii="Arial" w:hAnsi="Arial" w:cs="Arial"/>
                <w:sz w:val="20"/>
                <w:szCs w:val="20"/>
              </w:rPr>
            </w:pPr>
            <w:r w:rsidRPr="007A1052">
              <w:rPr>
                <w:rFonts w:ascii="Arial" w:hAnsi="Arial" w:cs="Arial"/>
                <w:sz w:val="20"/>
                <w:szCs w:val="20"/>
              </w:rPr>
              <w:t>Name</w:t>
            </w:r>
            <w:r w:rsidR="00295732" w:rsidRPr="007A1052">
              <w:rPr>
                <w:rFonts w:ascii="Arial" w:hAnsi="Arial" w:cs="Arial"/>
                <w:sz w:val="20"/>
                <w:szCs w:val="20"/>
              </w:rPr>
              <w:t>(s) and CE</w:t>
            </w:r>
            <w:r w:rsidR="001D5B71" w:rsidRPr="007A1052">
              <w:rPr>
                <w:rFonts w:ascii="Arial" w:hAnsi="Arial" w:cs="Arial"/>
                <w:sz w:val="20"/>
                <w:szCs w:val="20"/>
              </w:rPr>
              <w:t xml:space="preserve"> ref.</w:t>
            </w:r>
            <w:r w:rsidR="00295732" w:rsidRPr="007A1052">
              <w:rPr>
                <w:rFonts w:ascii="Arial" w:hAnsi="Arial" w:cs="Arial"/>
                <w:sz w:val="20"/>
                <w:szCs w:val="20"/>
              </w:rPr>
              <w:t xml:space="preserve"> </w:t>
            </w:r>
            <w:r w:rsidRPr="007A1052">
              <w:rPr>
                <w:rFonts w:ascii="Arial" w:hAnsi="Arial" w:cs="Arial"/>
                <w:sz w:val="20"/>
                <w:szCs w:val="20"/>
              </w:rPr>
              <w:t>of the sub-fund(s)</w:t>
            </w:r>
          </w:p>
          <w:p w14:paraId="5FDAD89C" w14:textId="77777777" w:rsidR="00445D8C" w:rsidRPr="007A1052" w:rsidRDefault="00445D8C" w:rsidP="00445D8C">
            <w:pPr>
              <w:spacing w:before="120"/>
              <w:jc w:val="left"/>
              <w:rPr>
                <w:rFonts w:ascii="Arial" w:hAnsi="Arial" w:cs="Arial"/>
                <w:sz w:val="20"/>
                <w:szCs w:val="20"/>
              </w:rPr>
            </w:pPr>
            <w:r w:rsidRPr="007A1052">
              <w:rPr>
                <w:rFonts w:ascii="Arial" w:hAnsi="Arial" w:cs="Arial"/>
                <w:sz w:val="20"/>
                <w:szCs w:val="20"/>
              </w:rPr>
              <w:t>______________________________</w:t>
            </w:r>
          </w:p>
          <w:p w14:paraId="69B4BBE0" w14:textId="77777777" w:rsidR="00445D8C" w:rsidRPr="007A1052" w:rsidRDefault="00445D8C" w:rsidP="00445D8C">
            <w:pPr>
              <w:pStyle w:val="ListParagraph"/>
              <w:ind w:left="5"/>
              <w:rPr>
                <w:rFonts w:ascii="Arial" w:hAnsi="Arial" w:cs="Arial"/>
                <w:i/>
                <w:sz w:val="20"/>
                <w:szCs w:val="20"/>
              </w:rPr>
            </w:pPr>
            <w:r w:rsidRPr="007A1052">
              <w:rPr>
                <w:rFonts w:ascii="Arial" w:hAnsi="Arial" w:cs="Arial"/>
                <w:i/>
                <w:sz w:val="20"/>
                <w:szCs w:val="20"/>
              </w:rPr>
              <w:t>(Please use separate row(s), if necessary)</w:t>
            </w:r>
          </w:p>
          <w:p w14:paraId="55986D18" w14:textId="77777777" w:rsidR="00445D8C" w:rsidRPr="007A1052" w:rsidRDefault="00445D8C" w:rsidP="00E615D3">
            <w:pPr>
              <w:numPr>
                <w:ilvl w:val="12"/>
                <w:numId w:val="0"/>
              </w:numPr>
              <w:spacing w:before="120" w:after="120"/>
              <w:jc w:val="left"/>
              <w:rPr>
                <w:rFonts w:ascii="Arial" w:hAnsi="Arial" w:cs="Arial"/>
                <w:sz w:val="20"/>
                <w:szCs w:val="20"/>
              </w:rPr>
            </w:pPr>
          </w:p>
          <w:p w14:paraId="539E2110" w14:textId="13D51A7D" w:rsidR="00445D8C" w:rsidRPr="005A73C9" w:rsidRDefault="00445D8C" w:rsidP="00445D8C">
            <w:pPr>
              <w:numPr>
                <w:ilvl w:val="12"/>
                <w:numId w:val="0"/>
              </w:numPr>
              <w:spacing w:before="120" w:after="120"/>
              <w:jc w:val="left"/>
              <w:rPr>
                <w:rFonts w:ascii="Arial" w:hAnsi="Arial" w:cs="Arial"/>
                <w:sz w:val="20"/>
                <w:szCs w:val="20"/>
              </w:rPr>
            </w:pPr>
            <w:r w:rsidRPr="007A1052">
              <w:rPr>
                <w:rFonts w:ascii="Arial" w:hAnsi="Arial" w:cs="Arial"/>
                <w:sz w:val="20"/>
                <w:szCs w:val="20"/>
              </w:rPr>
              <w:t>Name</w:t>
            </w:r>
            <w:r w:rsidR="00295732" w:rsidRPr="007A1052">
              <w:rPr>
                <w:rFonts w:ascii="Arial" w:hAnsi="Arial" w:cs="Arial"/>
                <w:sz w:val="20"/>
                <w:szCs w:val="20"/>
              </w:rPr>
              <w:t xml:space="preserve">(s) and CE </w:t>
            </w:r>
            <w:r w:rsidR="001D5B71" w:rsidRPr="007A1052">
              <w:rPr>
                <w:rFonts w:ascii="Arial" w:hAnsi="Arial" w:cs="Arial"/>
                <w:sz w:val="20"/>
                <w:szCs w:val="20"/>
              </w:rPr>
              <w:t xml:space="preserve">ref. </w:t>
            </w:r>
            <w:r w:rsidRPr="007A1052">
              <w:rPr>
                <w:rFonts w:ascii="Arial" w:hAnsi="Arial" w:cs="Arial"/>
                <w:sz w:val="20"/>
                <w:szCs w:val="20"/>
              </w:rPr>
              <w:t>of the</w:t>
            </w:r>
            <w:r w:rsidRPr="005A73C9">
              <w:rPr>
                <w:rFonts w:ascii="Arial" w:hAnsi="Arial" w:cs="Arial"/>
                <w:sz w:val="20"/>
                <w:szCs w:val="20"/>
              </w:rPr>
              <w:t xml:space="preserve"> single fund(s)</w:t>
            </w:r>
          </w:p>
          <w:p w14:paraId="74673980" w14:textId="77777777" w:rsidR="00445D8C" w:rsidRPr="005A73C9" w:rsidRDefault="00445D8C" w:rsidP="00445D8C">
            <w:pPr>
              <w:spacing w:before="120"/>
              <w:jc w:val="left"/>
              <w:rPr>
                <w:rFonts w:ascii="Arial" w:hAnsi="Arial" w:cs="Arial"/>
                <w:sz w:val="20"/>
                <w:szCs w:val="20"/>
              </w:rPr>
            </w:pPr>
            <w:r w:rsidRPr="005A73C9">
              <w:rPr>
                <w:rFonts w:ascii="Arial" w:hAnsi="Arial" w:cs="Arial"/>
                <w:sz w:val="20"/>
                <w:szCs w:val="20"/>
              </w:rPr>
              <w:t>______________________________</w:t>
            </w:r>
          </w:p>
          <w:p w14:paraId="35049438" w14:textId="77777777" w:rsidR="00445D8C" w:rsidRDefault="00445D8C" w:rsidP="00DA69A6">
            <w:pPr>
              <w:pStyle w:val="ListParagraph"/>
              <w:ind w:left="5"/>
              <w:rPr>
                <w:rFonts w:ascii="Arial" w:hAnsi="Arial" w:cs="Arial"/>
                <w:i/>
                <w:sz w:val="20"/>
                <w:szCs w:val="20"/>
              </w:rPr>
            </w:pPr>
            <w:r w:rsidRPr="005A73C9">
              <w:rPr>
                <w:rFonts w:ascii="Arial" w:hAnsi="Arial" w:cs="Arial"/>
                <w:i/>
                <w:sz w:val="20"/>
                <w:szCs w:val="20"/>
              </w:rPr>
              <w:t>(Please use separate row(s), if necessary)</w:t>
            </w:r>
          </w:p>
          <w:p w14:paraId="5EB61796" w14:textId="6BDA693F" w:rsidR="00F65902" w:rsidRPr="00F00FDD" w:rsidRDefault="00F65902" w:rsidP="00E615D3">
            <w:pPr>
              <w:numPr>
                <w:ilvl w:val="12"/>
                <w:numId w:val="0"/>
              </w:numPr>
              <w:jc w:val="left"/>
              <w:rPr>
                <w:rFonts w:ascii="Arial" w:hAnsi="Arial" w:cs="Arial"/>
                <w:sz w:val="20"/>
                <w:szCs w:val="20"/>
              </w:rPr>
            </w:pPr>
          </w:p>
        </w:tc>
      </w:tr>
      <w:tr w:rsidR="00445D8C" w:rsidRPr="00A11A44" w14:paraId="508B1E11" w14:textId="77777777" w:rsidTr="00C4057F">
        <w:trPr>
          <w:cantSplit/>
          <w:trHeight w:val="520"/>
        </w:trPr>
        <w:tc>
          <w:tcPr>
            <w:tcW w:w="4230" w:type="dxa"/>
          </w:tcPr>
          <w:p w14:paraId="2C00AE8B" w14:textId="645513A7" w:rsidR="00445D8C" w:rsidRPr="00A11A44" w:rsidRDefault="00445D8C" w:rsidP="00445D8C">
            <w:pPr>
              <w:numPr>
                <w:ilvl w:val="0"/>
                <w:numId w:val="1"/>
              </w:numPr>
              <w:spacing w:before="120" w:after="120"/>
              <w:jc w:val="left"/>
              <w:rPr>
                <w:rFonts w:ascii="Arial" w:hAnsi="Arial" w:cs="Arial"/>
                <w:sz w:val="20"/>
                <w:szCs w:val="20"/>
              </w:rPr>
            </w:pPr>
            <w:r w:rsidRPr="00A11A44">
              <w:rPr>
                <w:rFonts w:ascii="Arial" w:hAnsi="Arial" w:cs="Arial"/>
                <w:sz w:val="20"/>
                <w:szCs w:val="20"/>
              </w:rPr>
              <w:t xml:space="preserve">Domicile of the </w:t>
            </w:r>
            <w:r>
              <w:rPr>
                <w:rFonts w:ascii="Arial" w:hAnsi="Arial" w:cs="Arial"/>
                <w:sz w:val="20"/>
                <w:szCs w:val="20"/>
              </w:rPr>
              <w:t>Scheme</w:t>
            </w:r>
            <w:r w:rsidRPr="00A11A44">
              <w:rPr>
                <w:rFonts w:ascii="Arial" w:hAnsi="Arial" w:cs="Arial"/>
                <w:sz w:val="20"/>
                <w:szCs w:val="20"/>
              </w:rPr>
              <w:t>(s)</w:t>
            </w:r>
            <w:r w:rsidR="00CA67BE" w:rsidRPr="006D4401" w:rsidDel="00CA67BE">
              <w:rPr>
                <w:rFonts w:ascii="Arial" w:hAnsi="Arial" w:cs="Arial"/>
                <w:sz w:val="20"/>
                <w:vertAlign w:val="superscript"/>
              </w:rPr>
              <w:t xml:space="preserve"> </w:t>
            </w:r>
          </w:p>
        </w:tc>
        <w:tc>
          <w:tcPr>
            <w:tcW w:w="4950" w:type="dxa"/>
          </w:tcPr>
          <w:p w14:paraId="3134C58A" w14:textId="479420C3" w:rsidR="00F65902" w:rsidRPr="00A11A44" w:rsidRDefault="00F65902" w:rsidP="00445D8C">
            <w:pPr>
              <w:spacing w:before="120" w:after="120"/>
              <w:jc w:val="left"/>
              <w:rPr>
                <w:rFonts w:ascii="Arial" w:hAnsi="Arial" w:cs="Arial"/>
                <w:sz w:val="20"/>
                <w:szCs w:val="20"/>
              </w:rPr>
            </w:pPr>
          </w:p>
        </w:tc>
      </w:tr>
      <w:tr w:rsidR="00445D8C" w:rsidRPr="00A11A44" w14:paraId="35E78E41" w14:textId="77777777" w:rsidTr="00C4057F">
        <w:trPr>
          <w:cantSplit/>
          <w:trHeight w:val="520"/>
        </w:trPr>
        <w:tc>
          <w:tcPr>
            <w:tcW w:w="4230" w:type="dxa"/>
            <w:tcBorders>
              <w:bottom w:val="single" w:sz="4" w:space="0" w:color="auto"/>
            </w:tcBorders>
          </w:tcPr>
          <w:p w14:paraId="040D5157" w14:textId="1CDC253E" w:rsidR="00445D8C" w:rsidRPr="00A11A44" w:rsidRDefault="00445D8C" w:rsidP="00445D8C">
            <w:pPr>
              <w:numPr>
                <w:ilvl w:val="0"/>
                <w:numId w:val="1"/>
              </w:numPr>
              <w:spacing w:before="120" w:after="120"/>
              <w:jc w:val="left"/>
              <w:rPr>
                <w:rFonts w:ascii="Arial" w:hAnsi="Arial" w:cs="Arial"/>
                <w:sz w:val="20"/>
                <w:szCs w:val="20"/>
              </w:rPr>
            </w:pPr>
            <w:r w:rsidRPr="00A11A44">
              <w:rPr>
                <w:rFonts w:ascii="Arial" w:hAnsi="Arial" w:cs="Arial"/>
                <w:sz w:val="20"/>
                <w:szCs w:val="20"/>
              </w:rPr>
              <w:t xml:space="preserve">Home </w:t>
            </w:r>
            <w:r>
              <w:rPr>
                <w:rFonts w:ascii="Arial" w:hAnsi="Arial" w:cs="Arial"/>
                <w:sz w:val="20"/>
                <w:szCs w:val="20"/>
              </w:rPr>
              <w:t>r</w:t>
            </w:r>
            <w:r w:rsidRPr="00A11A44">
              <w:rPr>
                <w:rFonts w:ascii="Arial" w:hAnsi="Arial" w:cs="Arial"/>
                <w:sz w:val="20"/>
                <w:szCs w:val="20"/>
              </w:rPr>
              <w:t>egulator</w:t>
            </w:r>
            <w:r>
              <w:rPr>
                <w:rFonts w:ascii="Arial" w:hAnsi="Arial" w:cs="Arial"/>
                <w:sz w:val="20"/>
                <w:szCs w:val="20"/>
              </w:rPr>
              <w:t xml:space="preserve"> and </w:t>
            </w:r>
            <w:r w:rsidR="00296620">
              <w:rPr>
                <w:rFonts w:ascii="Arial" w:hAnsi="Arial" w:cs="Arial"/>
                <w:sz w:val="20"/>
                <w:szCs w:val="20"/>
              </w:rPr>
              <w:t>notification</w:t>
            </w:r>
            <w:r>
              <w:rPr>
                <w:rFonts w:ascii="Arial" w:hAnsi="Arial" w:cs="Arial"/>
                <w:sz w:val="20"/>
                <w:szCs w:val="20"/>
              </w:rPr>
              <w:t xml:space="preserve"> of the </w:t>
            </w:r>
            <w:r w:rsidRPr="00F65902">
              <w:rPr>
                <w:rFonts w:ascii="Arial" w:hAnsi="Arial" w:cs="Arial"/>
                <w:sz w:val="20"/>
                <w:szCs w:val="20"/>
              </w:rPr>
              <w:t>breach(es)</w:t>
            </w:r>
            <w:r w:rsidR="00296620">
              <w:rPr>
                <w:rFonts w:ascii="Arial" w:hAnsi="Arial" w:cs="Arial"/>
                <w:sz w:val="20"/>
                <w:szCs w:val="20"/>
              </w:rPr>
              <w:t xml:space="preserve"> </w:t>
            </w:r>
            <w:r w:rsidR="00CB22CC">
              <w:rPr>
                <w:rFonts w:ascii="Arial" w:hAnsi="Arial" w:cs="Arial"/>
                <w:sz w:val="20"/>
                <w:szCs w:val="20"/>
              </w:rPr>
              <w:t>and resulting pricing error(s)</w:t>
            </w:r>
            <w:r w:rsidR="002E0E6B" w:rsidRPr="005B5C38">
              <w:rPr>
                <w:rFonts w:ascii="Arial" w:hAnsi="Arial" w:cs="Arial"/>
                <w:sz w:val="20"/>
                <w:szCs w:val="20"/>
                <w:vertAlign w:val="superscript"/>
              </w:rPr>
              <w:t xml:space="preserve"> </w:t>
            </w:r>
            <w:r w:rsidR="00CB22CC">
              <w:rPr>
                <w:rFonts w:ascii="Arial" w:hAnsi="Arial" w:cs="Arial"/>
                <w:sz w:val="20"/>
                <w:szCs w:val="20"/>
              </w:rPr>
              <w:t>(if any)</w:t>
            </w:r>
            <w:r w:rsidR="00CB22CC">
              <w:rPr>
                <w:rFonts w:cs="Arial"/>
                <w:sz w:val="20"/>
              </w:rPr>
              <w:t xml:space="preserve"> </w:t>
            </w:r>
            <w:r w:rsidR="00296620">
              <w:rPr>
                <w:rFonts w:ascii="Arial" w:hAnsi="Arial" w:cs="Arial"/>
                <w:sz w:val="20"/>
                <w:szCs w:val="20"/>
              </w:rPr>
              <w:t>to the home regulator</w:t>
            </w:r>
            <w:r w:rsidR="007016E7">
              <w:rPr>
                <w:rStyle w:val="FootnoteReference"/>
                <w:rFonts w:ascii="Arial" w:hAnsi="Arial" w:cs="Arial"/>
                <w:sz w:val="20"/>
                <w:szCs w:val="20"/>
              </w:rPr>
              <w:footnoteReference w:id="4"/>
            </w:r>
          </w:p>
        </w:tc>
        <w:tc>
          <w:tcPr>
            <w:tcW w:w="4950" w:type="dxa"/>
            <w:tcBorders>
              <w:bottom w:val="single" w:sz="4" w:space="0" w:color="auto"/>
            </w:tcBorders>
          </w:tcPr>
          <w:p w14:paraId="4EAB474F" w14:textId="77777777" w:rsidR="00445D8C" w:rsidRDefault="00445D8C" w:rsidP="00445D8C">
            <w:pPr>
              <w:spacing w:before="120" w:after="120"/>
              <w:jc w:val="left"/>
              <w:rPr>
                <w:rFonts w:ascii="Arial" w:hAnsi="Arial" w:cs="Arial"/>
                <w:sz w:val="20"/>
                <w:szCs w:val="20"/>
              </w:rPr>
            </w:pPr>
            <w:r>
              <w:rPr>
                <w:rFonts w:ascii="Arial" w:hAnsi="Arial" w:cs="Arial"/>
                <w:sz w:val="20"/>
                <w:szCs w:val="20"/>
              </w:rPr>
              <w:t>Home regulator: _______________________</w:t>
            </w:r>
          </w:p>
          <w:p w14:paraId="1628E97F" w14:textId="77777777" w:rsidR="001971B2" w:rsidRDefault="001971B2" w:rsidP="00F65902">
            <w:pPr>
              <w:numPr>
                <w:ilvl w:val="12"/>
                <w:numId w:val="0"/>
              </w:numPr>
              <w:spacing w:before="120" w:after="120"/>
              <w:jc w:val="left"/>
              <w:rPr>
                <w:rFonts w:cs="Arial"/>
                <w:szCs w:val="22"/>
              </w:rPr>
            </w:pPr>
          </w:p>
          <w:p w14:paraId="3BB3B9AC" w14:textId="3639D820" w:rsidR="0030701C" w:rsidRDefault="00296620" w:rsidP="00361909">
            <w:pPr>
              <w:pStyle w:val="ListParagraph"/>
              <w:spacing w:before="120" w:after="120"/>
              <w:ind w:left="54"/>
              <w:jc w:val="left"/>
              <w:rPr>
                <w:rFonts w:ascii="Arial" w:hAnsi="Arial" w:cs="Arial"/>
                <w:sz w:val="20"/>
                <w:szCs w:val="20"/>
              </w:rPr>
            </w:pPr>
            <w:r w:rsidRPr="00361909">
              <w:rPr>
                <w:rFonts w:ascii="Arial" w:hAnsi="Arial" w:cs="Arial"/>
                <w:sz w:val="20"/>
                <w:szCs w:val="20"/>
              </w:rPr>
              <w:t xml:space="preserve">The home </w:t>
            </w:r>
            <w:r w:rsidRPr="005D6E83">
              <w:rPr>
                <w:rFonts w:ascii="Arial" w:hAnsi="Arial" w:cs="Arial"/>
                <w:sz w:val="20"/>
                <w:szCs w:val="20"/>
              </w:rPr>
              <w:t xml:space="preserve">regulator </w:t>
            </w:r>
            <w:r w:rsidR="002F699B" w:rsidRPr="005D6E83">
              <w:rPr>
                <w:rFonts w:ascii="Arial" w:hAnsi="Arial" w:cs="Arial"/>
                <w:sz w:val="20"/>
                <w:szCs w:val="20"/>
              </w:rPr>
              <w:t>[(please delete as appropriate) has been / will be]</w:t>
            </w:r>
            <w:r w:rsidRPr="005D6E83">
              <w:rPr>
                <w:rFonts w:ascii="Arial" w:hAnsi="Arial" w:cs="Arial"/>
                <w:sz w:val="20"/>
                <w:szCs w:val="20"/>
              </w:rPr>
              <w:t xml:space="preserve"> notified of the </w:t>
            </w:r>
            <w:r w:rsidRPr="00A9512F">
              <w:rPr>
                <w:rFonts w:ascii="Arial" w:hAnsi="Arial" w:cs="Arial"/>
                <w:sz w:val="20"/>
                <w:szCs w:val="20"/>
              </w:rPr>
              <w:t>breach(es)</w:t>
            </w:r>
            <w:r w:rsidR="00C92408">
              <w:rPr>
                <w:rFonts w:ascii="Arial" w:hAnsi="Arial" w:cs="Arial"/>
                <w:sz w:val="20"/>
                <w:szCs w:val="20"/>
              </w:rPr>
              <w:t xml:space="preserve"> and resulting pricing error(s) (if any)</w:t>
            </w:r>
          </w:p>
          <w:p w14:paraId="0DF61DF2" w14:textId="77777777" w:rsidR="00445D8C" w:rsidRPr="00A11A44" w:rsidRDefault="00445D8C" w:rsidP="002F0C68">
            <w:pPr>
              <w:pStyle w:val="ListParagraph"/>
              <w:spacing w:before="120" w:after="120"/>
              <w:ind w:left="54"/>
              <w:jc w:val="left"/>
              <w:rPr>
                <w:rFonts w:ascii="Arial" w:hAnsi="Arial" w:cs="Arial"/>
                <w:sz w:val="20"/>
                <w:szCs w:val="20"/>
              </w:rPr>
            </w:pPr>
          </w:p>
        </w:tc>
      </w:tr>
      <w:tr w:rsidR="00295732" w:rsidRPr="00A11A44" w14:paraId="711F72F2" w14:textId="77777777" w:rsidTr="00C4057F">
        <w:trPr>
          <w:cantSplit/>
          <w:trHeight w:val="520"/>
        </w:trPr>
        <w:tc>
          <w:tcPr>
            <w:tcW w:w="4230" w:type="dxa"/>
            <w:tcBorders>
              <w:bottom w:val="single" w:sz="4" w:space="0" w:color="auto"/>
            </w:tcBorders>
          </w:tcPr>
          <w:p w14:paraId="41D12C34" w14:textId="0A387E6A" w:rsidR="00295732" w:rsidRPr="00A71704" w:rsidRDefault="00295732" w:rsidP="00445D8C">
            <w:pPr>
              <w:numPr>
                <w:ilvl w:val="0"/>
                <w:numId w:val="1"/>
              </w:numPr>
              <w:spacing w:before="120" w:after="120"/>
              <w:jc w:val="left"/>
              <w:rPr>
                <w:rFonts w:ascii="Arial" w:hAnsi="Arial" w:cs="Arial"/>
                <w:sz w:val="20"/>
                <w:szCs w:val="20"/>
              </w:rPr>
            </w:pPr>
            <w:r w:rsidRPr="00A71704">
              <w:rPr>
                <w:rFonts w:ascii="Arial" w:hAnsi="Arial" w:cs="Arial"/>
                <w:sz w:val="20"/>
                <w:szCs w:val="20"/>
              </w:rPr>
              <w:t>Depositary / Trustee / Custodian</w:t>
            </w:r>
            <w:r w:rsidR="00775B7F" w:rsidRPr="00A71704">
              <w:rPr>
                <w:rFonts w:ascii="Arial" w:hAnsi="Arial" w:cs="Arial"/>
                <w:sz w:val="20"/>
                <w:szCs w:val="20"/>
              </w:rPr>
              <w:t xml:space="preserve"> of the Scheme(s)</w:t>
            </w:r>
            <w:r w:rsidR="005D746B" w:rsidRPr="00A71704" w:rsidDel="005D746B">
              <w:rPr>
                <w:rStyle w:val="FootnoteReference"/>
                <w:rFonts w:ascii="Arial" w:hAnsi="Arial" w:cs="Arial"/>
                <w:sz w:val="20"/>
                <w:szCs w:val="20"/>
              </w:rPr>
              <w:t xml:space="preserve"> </w:t>
            </w:r>
          </w:p>
        </w:tc>
        <w:tc>
          <w:tcPr>
            <w:tcW w:w="4950" w:type="dxa"/>
            <w:tcBorders>
              <w:bottom w:val="single" w:sz="4" w:space="0" w:color="auto"/>
            </w:tcBorders>
          </w:tcPr>
          <w:p w14:paraId="26597EDA" w14:textId="77777777" w:rsidR="00295732" w:rsidRPr="00A71704" w:rsidRDefault="00775B7F" w:rsidP="00445D8C">
            <w:pPr>
              <w:spacing w:before="120" w:after="120"/>
              <w:jc w:val="left"/>
              <w:rPr>
                <w:rFonts w:ascii="Arial" w:hAnsi="Arial" w:cs="Arial"/>
                <w:sz w:val="20"/>
                <w:szCs w:val="20"/>
              </w:rPr>
            </w:pPr>
            <w:r w:rsidRPr="00A71704">
              <w:rPr>
                <w:rFonts w:ascii="Arial" w:hAnsi="Arial" w:cs="Arial"/>
                <w:sz w:val="20"/>
                <w:szCs w:val="20"/>
              </w:rPr>
              <w:t>Name of [</w:t>
            </w:r>
            <w:r w:rsidRPr="00A71704">
              <w:rPr>
                <w:rFonts w:ascii="Arial" w:hAnsi="Arial" w:cs="Arial"/>
                <w:i/>
                <w:iCs/>
                <w:sz w:val="20"/>
                <w:szCs w:val="20"/>
              </w:rPr>
              <w:t xml:space="preserve">(please delete as appropriate) </w:t>
            </w:r>
            <w:r w:rsidRPr="00A71704">
              <w:rPr>
                <w:rFonts w:ascii="Arial" w:hAnsi="Arial" w:cs="Arial"/>
                <w:sz w:val="20"/>
                <w:szCs w:val="20"/>
              </w:rPr>
              <w:t>the Depositary / Trustee / Custodian] of the Scheme(s)</w:t>
            </w:r>
          </w:p>
          <w:p w14:paraId="475BA0DD" w14:textId="77777777" w:rsidR="00AD25FA" w:rsidRDefault="00AD25FA" w:rsidP="00775B7F">
            <w:pPr>
              <w:numPr>
                <w:ilvl w:val="12"/>
                <w:numId w:val="0"/>
              </w:numPr>
              <w:spacing w:before="120" w:after="120"/>
              <w:jc w:val="left"/>
              <w:rPr>
                <w:rFonts w:ascii="Arial" w:hAnsi="Arial" w:cs="Arial"/>
                <w:sz w:val="20"/>
                <w:szCs w:val="20"/>
              </w:rPr>
            </w:pPr>
          </w:p>
          <w:p w14:paraId="028BC869" w14:textId="78A75B04" w:rsidR="00775B7F" w:rsidRDefault="00775B7F" w:rsidP="00775B7F">
            <w:pPr>
              <w:numPr>
                <w:ilvl w:val="12"/>
                <w:numId w:val="0"/>
              </w:numPr>
              <w:spacing w:before="120" w:after="120"/>
              <w:jc w:val="left"/>
              <w:rPr>
                <w:rFonts w:ascii="Arial" w:hAnsi="Arial" w:cs="Arial"/>
                <w:sz w:val="20"/>
                <w:szCs w:val="20"/>
              </w:rPr>
            </w:pPr>
            <w:r w:rsidRPr="00A71704">
              <w:rPr>
                <w:rFonts w:ascii="Arial" w:hAnsi="Arial" w:cs="Arial"/>
                <w:sz w:val="20"/>
                <w:szCs w:val="20"/>
              </w:rPr>
              <w:t>____________________________________</w:t>
            </w:r>
          </w:p>
          <w:p w14:paraId="1099A36E" w14:textId="27F219D7" w:rsidR="00AD25FA" w:rsidRPr="00A71704" w:rsidRDefault="00AD25FA" w:rsidP="00E615D3">
            <w:pPr>
              <w:numPr>
                <w:ilvl w:val="12"/>
                <w:numId w:val="0"/>
              </w:numPr>
              <w:jc w:val="left"/>
              <w:rPr>
                <w:rFonts w:ascii="Arial" w:hAnsi="Arial" w:cs="Arial"/>
                <w:sz w:val="20"/>
                <w:szCs w:val="20"/>
              </w:rPr>
            </w:pPr>
          </w:p>
        </w:tc>
      </w:tr>
      <w:tr w:rsidR="00CB22CC" w:rsidRPr="00A11A44" w14:paraId="2492D311" w14:textId="77777777" w:rsidTr="00C4057F">
        <w:trPr>
          <w:cantSplit/>
          <w:trHeight w:val="520"/>
        </w:trPr>
        <w:tc>
          <w:tcPr>
            <w:tcW w:w="9180" w:type="dxa"/>
            <w:gridSpan w:val="2"/>
            <w:tcBorders>
              <w:bottom w:val="nil"/>
            </w:tcBorders>
            <w:shd w:val="clear" w:color="auto" w:fill="D9D9D9" w:themeFill="background1" w:themeFillShade="D9"/>
          </w:tcPr>
          <w:p w14:paraId="01E0B52B" w14:textId="0B6728CC" w:rsidR="00CB22CC" w:rsidRPr="00A11A44" w:rsidRDefault="00CB22CC" w:rsidP="00445D8C">
            <w:pPr>
              <w:spacing w:before="120" w:after="120"/>
              <w:jc w:val="left"/>
              <w:rPr>
                <w:rFonts w:ascii="Arial" w:hAnsi="Arial" w:cs="Arial"/>
                <w:sz w:val="20"/>
                <w:szCs w:val="20"/>
              </w:rPr>
            </w:pPr>
            <w:r>
              <w:rPr>
                <w:rFonts w:ascii="Arial" w:hAnsi="Arial" w:cs="Arial"/>
                <w:b/>
                <w:sz w:val="20"/>
                <w:szCs w:val="20"/>
              </w:rPr>
              <w:lastRenderedPageBreak/>
              <w:t>Nature and discovery</w:t>
            </w:r>
            <w:r w:rsidRPr="00672DC0">
              <w:rPr>
                <w:rFonts w:ascii="Arial" w:hAnsi="Arial" w:cs="Arial"/>
                <w:b/>
                <w:sz w:val="20"/>
                <w:szCs w:val="20"/>
              </w:rPr>
              <w:t xml:space="preserve"> of the </w:t>
            </w:r>
            <w:r w:rsidRPr="00A9512F">
              <w:rPr>
                <w:rFonts w:ascii="Arial" w:hAnsi="Arial" w:cs="Arial"/>
                <w:b/>
                <w:sz w:val="20"/>
                <w:szCs w:val="20"/>
              </w:rPr>
              <w:t>breach(es)</w:t>
            </w:r>
            <w:bookmarkStart w:id="1" w:name="_Ref80889485"/>
            <w:r w:rsidRPr="00A9512F">
              <w:rPr>
                <w:rStyle w:val="FootnoteReference"/>
                <w:rFonts w:ascii="Arial" w:hAnsi="Arial" w:cs="Arial"/>
                <w:b/>
                <w:sz w:val="20"/>
                <w:szCs w:val="20"/>
              </w:rPr>
              <w:footnoteReference w:id="5"/>
            </w:r>
            <w:bookmarkEnd w:id="1"/>
          </w:p>
        </w:tc>
      </w:tr>
      <w:tr w:rsidR="00993C43" w:rsidRPr="004A0E8E" w14:paraId="15B05387" w14:textId="77777777" w:rsidTr="00C4057F">
        <w:trPr>
          <w:trHeight w:val="2285"/>
        </w:trPr>
        <w:tc>
          <w:tcPr>
            <w:tcW w:w="4230" w:type="dxa"/>
          </w:tcPr>
          <w:p w14:paraId="2FB7FF9B" w14:textId="7AA525DD" w:rsidR="00993C43" w:rsidRPr="0043698C" w:rsidRDefault="00993C43" w:rsidP="00445D8C">
            <w:pPr>
              <w:numPr>
                <w:ilvl w:val="0"/>
                <w:numId w:val="1"/>
              </w:numPr>
              <w:spacing w:before="120" w:after="120"/>
              <w:jc w:val="left"/>
              <w:rPr>
                <w:rFonts w:ascii="Arial" w:hAnsi="Arial" w:cs="Arial"/>
                <w:sz w:val="20"/>
                <w:szCs w:val="20"/>
              </w:rPr>
            </w:pPr>
            <w:r>
              <w:rPr>
                <w:rFonts w:ascii="Arial" w:hAnsi="Arial" w:cs="Arial"/>
                <w:sz w:val="20"/>
                <w:szCs w:val="20"/>
              </w:rPr>
              <w:t>Nature</w:t>
            </w:r>
            <w:r w:rsidRPr="00A11A44">
              <w:rPr>
                <w:rFonts w:ascii="Arial" w:hAnsi="Arial" w:cs="Arial"/>
                <w:sz w:val="20"/>
                <w:szCs w:val="20"/>
              </w:rPr>
              <w:t xml:space="preserve"> of the </w:t>
            </w:r>
            <w:r w:rsidRPr="00A9512F">
              <w:rPr>
                <w:rFonts w:ascii="Arial" w:hAnsi="Arial" w:cs="Arial"/>
                <w:sz w:val="20"/>
                <w:szCs w:val="20"/>
              </w:rPr>
              <w:t>breach(es)</w:t>
            </w:r>
            <w:r w:rsidRPr="00A11A44">
              <w:rPr>
                <w:rFonts w:ascii="Arial" w:hAnsi="Arial" w:cs="Arial"/>
                <w:sz w:val="20"/>
                <w:szCs w:val="20"/>
              </w:rPr>
              <w:t xml:space="preserve"> </w:t>
            </w:r>
          </w:p>
        </w:tc>
        <w:tc>
          <w:tcPr>
            <w:tcW w:w="4950" w:type="dxa"/>
          </w:tcPr>
          <w:p w14:paraId="6D73738F" w14:textId="581921F2" w:rsidR="000C0C34" w:rsidRDefault="000C0C34" w:rsidP="00597F91">
            <w:pPr>
              <w:spacing w:before="120" w:after="120"/>
              <w:ind w:left="158"/>
              <w:jc w:val="left"/>
              <w:rPr>
                <w:rFonts w:ascii="Arial" w:hAnsi="Arial" w:cs="Arial"/>
                <w:sz w:val="20"/>
              </w:rPr>
            </w:pPr>
            <w:r w:rsidRPr="0061303C">
              <w:rPr>
                <w:rFonts w:cs="Arial"/>
                <w:szCs w:val="22"/>
              </w:rPr>
              <w:fldChar w:fldCharType="begin">
                <w:ffData>
                  <w:name w:val="Check2"/>
                  <w:enabled/>
                  <w:calcOnExit w:val="0"/>
                  <w:checkBox>
                    <w:sizeAuto/>
                    <w:default w:val="0"/>
                  </w:checkBox>
                </w:ffData>
              </w:fldChar>
            </w:r>
            <w:r w:rsidRPr="0061303C">
              <w:rPr>
                <w:rFonts w:cs="Arial"/>
                <w:szCs w:val="22"/>
              </w:rPr>
              <w:instrText xml:space="preserve"> FORMCHECKBOX </w:instrText>
            </w:r>
            <w:r w:rsidR="00AB116F">
              <w:rPr>
                <w:rFonts w:cs="Arial"/>
                <w:szCs w:val="22"/>
              </w:rPr>
            </w:r>
            <w:r w:rsidR="00AB116F">
              <w:rPr>
                <w:rFonts w:cs="Arial"/>
                <w:szCs w:val="22"/>
              </w:rPr>
              <w:fldChar w:fldCharType="separate"/>
            </w:r>
            <w:r w:rsidRPr="0061303C">
              <w:rPr>
                <w:rFonts w:cs="Arial"/>
                <w:szCs w:val="22"/>
              </w:rPr>
              <w:fldChar w:fldCharType="end"/>
            </w:r>
            <w:r w:rsidRPr="00485A7E">
              <w:rPr>
                <w:rFonts w:ascii="Arial" w:hAnsi="Arial"/>
                <w:sz w:val="20"/>
              </w:rPr>
              <w:t xml:space="preserve"> </w:t>
            </w:r>
            <w:r w:rsidR="007D60E4">
              <w:rPr>
                <w:rFonts w:ascii="Arial" w:hAnsi="Arial" w:cs="Arial"/>
                <w:sz w:val="20"/>
              </w:rPr>
              <w:t>Breach(es) of</w:t>
            </w:r>
            <w:r w:rsidRPr="00CD510D">
              <w:rPr>
                <w:rFonts w:ascii="Arial" w:hAnsi="Arial" w:cs="Arial"/>
                <w:sz w:val="20"/>
              </w:rPr>
              <w:t xml:space="preserve"> investment restriction </w:t>
            </w:r>
            <w:r w:rsidR="0077351B" w:rsidRPr="0077351B">
              <w:rPr>
                <w:rFonts w:ascii="Arial" w:hAnsi="Arial" w:cs="Arial"/>
                <w:sz w:val="20"/>
              </w:rPr>
              <w:t xml:space="preserve">under home </w:t>
            </w:r>
            <w:r w:rsidR="00D520B3">
              <w:rPr>
                <w:rFonts w:ascii="Arial" w:hAnsi="Arial" w:cs="Arial"/>
                <w:sz w:val="20"/>
              </w:rPr>
              <w:t>jurisdiction</w:t>
            </w:r>
            <w:r w:rsidR="0077351B" w:rsidRPr="0077351B">
              <w:rPr>
                <w:rFonts w:ascii="Arial" w:hAnsi="Arial" w:cs="Arial"/>
                <w:sz w:val="20"/>
              </w:rPr>
              <w:t>’s laws and regulations</w:t>
            </w:r>
            <w:r w:rsidR="0068037D">
              <w:rPr>
                <w:rFonts w:ascii="Arial" w:hAnsi="Arial" w:cs="Arial"/>
                <w:sz w:val="20"/>
              </w:rPr>
              <w:t>.</w:t>
            </w:r>
            <w:r>
              <w:rPr>
                <w:rFonts w:ascii="Arial" w:hAnsi="Arial" w:cs="Arial"/>
                <w:sz w:val="20"/>
              </w:rPr>
              <w:t xml:space="preserve">  </w:t>
            </w:r>
            <w:r w:rsidR="0068037D">
              <w:rPr>
                <w:rFonts w:ascii="Arial" w:hAnsi="Arial" w:cs="Arial"/>
                <w:sz w:val="20"/>
              </w:rPr>
              <w:t>Please specify the relevant laws and regulations:</w:t>
            </w:r>
            <w:r w:rsidR="00277657">
              <w:rPr>
                <w:rFonts w:ascii="Arial" w:hAnsi="Arial" w:cs="Arial"/>
                <w:sz w:val="20"/>
              </w:rPr>
              <w:t xml:space="preserve"> </w:t>
            </w:r>
            <w:r w:rsidR="0068037D">
              <w:rPr>
                <w:rFonts w:ascii="Arial" w:hAnsi="Arial" w:cs="Arial"/>
                <w:sz w:val="20"/>
              </w:rPr>
              <w:t>_________________________</w:t>
            </w:r>
          </w:p>
          <w:p w14:paraId="6F2C7815" w14:textId="68AADDFA" w:rsidR="00730102" w:rsidRDefault="00730102" w:rsidP="00597F91">
            <w:pPr>
              <w:spacing w:before="120" w:after="120"/>
              <w:ind w:left="162"/>
              <w:jc w:val="left"/>
              <w:rPr>
                <w:rFonts w:ascii="Arial" w:hAnsi="Arial" w:cs="Arial"/>
                <w:sz w:val="20"/>
                <w:szCs w:val="20"/>
                <w:lang w:val="en-HK"/>
              </w:rPr>
            </w:pPr>
            <w:r w:rsidRPr="0061303C">
              <w:rPr>
                <w:rFonts w:cs="Arial"/>
                <w:szCs w:val="22"/>
              </w:rPr>
              <w:fldChar w:fldCharType="begin">
                <w:ffData>
                  <w:name w:val="Check2"/>
                  <w:enabled/>
                  <w:calcOnExit w:val="0"/>
                  <w:checkBox>
                    <w:sizeAuto/>
                    <w:default w:val="0"/>
                  </w:checkBox>
                </w:ffData>
              </w:fldChar>
            </w:r>
            <w:r w:rsidRPr="0061303C">
              <w:rPr>
                <w:rFonts w:cs="Arial"/>
                <w:szCs w:val="22"/>
              </w:rPr>
              <w:instrText xml:space="preserve"> FORMCHECKBOX </w:instrText>
            </w:r>
            <w:r w:rsidR="00AB116F">
              <w:rPr>
                <w:rFonts w:cs="Arial"/>
                <w:szCs w:val="22"/>
              </w:rPr>
            </w:r>
            <w:r w:rsidR="00AB116F">
              <w:rPr>
                <w:rFonts w:cs="Arial"/>
                <w:szCs w:val="22"/>
              </w:rPr>
              <w:fldChar w:fldCharType="separate"/>
            </w:r>
            <w:r w:rsidRPr="0061303C">
              <w:rPr>
                <w:rFonts w:cs="Arial"/>
                <w:szCs w:val="22"/>
              </w:rPr>
              <w:fldChar w:fldCharType="end"/>
            </w:r>
            <w:r>
              <w:rPr>
                <w:rFonts w:cs="Arial"/>
                <w:szCs w:val="22"/>
              </w:rPr>
              <w:t xml:space="preserve"> </w:t>
            </w:r>
            <w:r w:rsidRPr="008256D8">
              <w:rPr>
                <w:rFonts w:ascii="Arial" w:hAnsi="Arial" w:cs="Arial"/>
                <w:sz w:val="20"/>
                <w:szCs w:val="20"/>
                <w:lang w:val="en-HK"/>
              </w:rPr>
              <w:t>Breach</w:t>
            </w:r>
            <w:r>
              <w:rPr>
                <w:rFonts w:ascii="Arial" w:hAnsi="Arial" w:cs="Arial"/>
                <w:sz w:val="20"/>
                <w:szCs w:val="20"/>
                <w:lang w:val="en-HK"/>
              </w:rPr>
              <w:t>(es)</w:t>
            </w:r>
            <w:r w:rsidRPr="008256D8">
              <w:rPr>
                <w:rFonts w:ascii="Arial" w:hAnsi="Arial" w:cs="Arial"/>
                <w:sz w:val="20"/>
                <w:szCs w:val="20"/>
                <w:lang w:val="en-HK"/>
              </w:rPr>
              <w:t xml:space="preserve"> of </w:t>
            </w:r>
            <w:r w:rsidR="0068037D">
              <w:rPr>
                <w:rFonts w:ascii="Arial" w:hAnsi="Arial" w:cs="Arial"/>
                <w:sz w:val="20"/>
              </w:rPr>
              <w:t>any other</w:t>
            </w:r>
            <w:r w:rsidR="0068037D" w:rsidRPr="00CD510D">
              <w:rPr>
                <w:rFonts w:ascii="Arial" w:hAnsi="Arial" w:cs="Arial"/>
                <w:sz w:val="20"/>
              </w:rPr>
              <w:t xml:space="preserve"> </w:t>
            </w:r>
            <w:r w:rsidRPr="00CD510D">
              <w:rPr>
                <w:rFonts w:ascii="Arial" w:hAnsi="Arial" w:cs="Arial"/>
                <w:sz w:val="20"/>
              </w:rPr>
              <w:t xml:space="preserve">restrictions </w:t>
            </w:r>
            <w:r w:rsidR="0068037D">
              <w:rPr>
                <w:rFonts w:ascii="Arial" w:hAnsi="Arial" w:cs="Arial"/>
                <w:sz w:val="20"/>
              </w:rPr>
              <w:t xml:space="preserve">and requirements that are subject to </w:t>
            </w:r>
            <w:r w:rsidR="0077351B">
              <w:rPr>
                <w:rFonts w:ascii="Arial" w:hAnsi="Arial" w:cs="Arial"/>
                <w:sz w:val="20"/>
              </w:rPr>
              <w:t xml:space="preserve">the scheme’s </w:t>
            </w:r>
            <w:r w:rsidR="0068037D">
              <w:rPr>
                <w:rFonts w:ascii="Arial" w:hAnsi="Arial" w:cs="Arial"/>
                <w:sz w:val="20"/>
              </w:rPr>
              <w:t xml:space="preserve">home regulator’s </w:t>
            </w:r>
            <w:r w:rsidR="0030701C">
              <w:rPr>
                <w:rFonts w:ascii="Arial" w:hAnsi="Arial" w:cs="Arial"/>
                <w:sz w:val="20"/>
              </w:rPr>
              <w:t xml:space="preserve">supervision / </w:t>
            </w:r>
            <w:r w:rsidR="0068037D">
              <w:rPr>
                <w:rFonts w:ascii="Arial" w:hAnsi="Arial" w:cs="Arial"/>
                <w:sz w:val="20"/>
              </w:rPr>
              <w:t>oversight</w:t>
            </w:r>
            <w:r>
              <w:rPr>
                <w:rFonts w:ascii="Arial" w:hAnsi="Arial" w:cs="Arial"/>
                <w:sz w:val="20"/>
              </w:rPr>
              <w:t>. Please specify nature of breach(es):</w:t>
            </w:r>
            <w:r w:rsidR="00277657">
              <w:rPr>
                <w:rFonts w:ascii="Arial" w:hAnsi="Arial" w:cs="Arial"/>
                <w:sz w:val="20"/>
              </w:rPr>
              <w:t xml:space="preserve"> </w:t>
            </w:r>
            <w:r>
              <w:rPr>
                <w:rFonts w:ascii="Arial" w:hAnsi="Arial" w:cs="Arial"/>
                <w:sz w:val="20"/>
              </w:rPr>
              <w:t>__________________</w:t>
            </w:r>
            <w:r w:rsidR="00195A69">
              <w:rPr>
                <w:rFonts w:ascii="Arial" w:hAnsi="Arial" w:cs="Arial"/>
                <w:sz w:val="20"/>
              </w:rPr>
              <w:t>_______</w:t>
            </w:r>
          </w:p>
          <w:p w14:paraId="63BAF0AF" w14:textId="63092B23" w:rsidR="00993C43" w:rsidRPr="004A0E8E" w:rsidRDefault="00993C43" w:rsidP="003D2621">
            <w:pPr>
              <w:ind w:left="158"/>
              <w:jc w:val="left"/>
              <w:rPr>
                <w:rFonts w:ascii="Arial" w:hAnsi="Arial" w:cs="Arial"/>
                <w:sz w:val="20"/>
                <w:szCs w:val="20"/>
                <w:lang w:val="en-HK"/>
              </w:rPr>
            </w:pPr>
          </w:p>
        </w:tc>
      </w:tr>
      <w:tr w:rsidR="00445D8C" w:rsidRPr="00284A5A" w14:paraId="129C4C00" w14:textId="77777777" w:rsidTr="00C4057F">
        <w:tblPrEx>
          <w:tblLook w:val="04A0" w:firstRow="1" w:lastRow="0" w:firstColumn="1" w:lastColumn="0" w:noHBand="0" w:noVBand="1"/>
        </w:tblPrEx>
        <w:trPr>
          <w:cantSplit/>
          <w:trHeight w:val="520"/>
        </w:trPr>
        <w:tc>
          <w:tcPr>
            <w:tcW w:w="4230" w:type="dxa"/>
            <w:tcBorders>
              <w:top w:val="single" w:sz="4" w:space="0" w:color="auto"/>
              <w:left w:val="single" w:sz="4" w:space="0" w:color="auto"/>
              <w:bottom w:val="nil"/>
              <w:right w:val="single" w:sz="4" w:space="0" w:color="auto"/>
            </w:tcBorders>
            <w:hideMark/>
          </w:tcPr>
          <w:p w14:paraId="5D30A606" w14:textId="5C13D63E" w:rsidR="00445D8C" w:rsidRPr="00597F91" w:rsidRDefault="00445D8C" w:rsidP="00597F91">
            <w:pPr>
              <w:numPr>
                <w:ilvl w:val="0"/>
                <w:numId w:val="1"/>
              </w:numPr>
              <w:spacing w:before="120" w:after="120"/>
              <w:jc w:val="left"/>
              <w:rPr>
                <w:rFonts w:ascii="Arial" w:hAnsi="Arial" w:cs="Arial"/>
                <w:sz w:val="20"/>
                <w:szCs w:val="20"/>
              </w:rPr>
            </w:pPr>
            <w:r w:rsidRPr="00AB3B70">
              <w:rPr>
                <w:rFonts w:ascii="Arial" w:hAnsi="Arial" w:cs="Arial"/>
                <w:sz w:val="20"/>
                <w:szCs w:val="20"/>
              </w:rPr>
              <w:t xml:space="preserve">Duration of the </w:t>
            </w:r>
            <w:r>
              <w:rPr>
                <w:rFonts w:ascii="Arial" w:hAnsi="Arial" w:cs="Arial"/>
                <w:sz w:val="20"/>
                <w:szCs w:val="20"/>
              </w:rPr>
              <w:t>breach(es)</w:t>
            </w:r>
            <w:r w:rsidRPr="00AB3B70">
              <w:rPr>
                <w:rFonts w:ascii="Arial" w:hAnsi="Arial" w:cs="Arial"/>
                <w:sz w:val="20"/>
                <w:szCs w:val="20"/>
              </w:rPr>
              <w:t xml:space="preserve"> (“</w:t>
            </w:r>
            <w:r w:rsidR="00CB22CC">
              <w:rPr>
                <w:rFonts w:ascii="Arial" w:hAnsi="Arial" w:cs="Arial"/>
                <w:sz w:val="20"/>
                <w:szCs w:val="20"/>
              </w:rPr>
              <w:t xml:space="preserve">Breach </w:t>
            </w:r>
            <w:r w:rsidRPr="00AB3B70">
              <w:rPr>
                <w:rFonts w:ascii="Arial" w:hAnsi="Arial" w:cs="Arial"/>
                <w:sz w:val="20"/>
                <w:szCs w:val="20"/>
              </w:rPr>
              <w:t>Affected Period”)</w:t>
            </w:r>
            <w:bookmarkStart w:id="2" w:name="_Ref125038330"/>
            <w:r w:rsidR="00775B7F">
              <w:rPr>
                <w:rStyle w:val="FootnoteReference"/>
                <w:rFonts w:ascii="Arial" w:hAnsi="Arial" w:cs="Arial"/>
                <w:sz w:val="20"/>
                <w:szCs w:val="20"/>
              </w:rPr>
              <w:footnoteReference w:id="6"/>
            </w:r>
            <w:bookmarkEnd w:id="2"/>
          </w:p>
        </w:tc>
        <w:tc>
          <w:tcPr>
            <w:tcW w:w="4950" w:type="dxa"/>
            <w:tcBorders>
              <w:top w:val="single" w:sz="4" w:space="0" w:color="auto"/>
              <w:left w:val="single" w:sz="4" w:space="0" w:color="auto"/>
              <w:bottom w:val="nil"/>
              <w:right w:val="single" w:sz="4" w:space="0" w:color="auto"/>
            </w:tcBorders>
            <w:vAlign w:val="center"/>
          </w:tcPr>
          <w:p w14:paraId="40297C8F" w14:textId="4789C256" w:rsidR="001971B2" w:rsidRPr="00597F91" w:rsidRDefault="001971B2" w:rsidP="00597F91">
            <w:pPr>
              <w:spacing w:before="240" w:after="120"/>
              <w:jc w:val="left"/>
              <w:rPr>
                <w:rFonts w:ascii="Arial" w:hAnsi="Arial" w:cs="Arial"/>
                <w:sz w:val="20"/>
                <w:szCs w:val="20"/>
              </w:rPr>
            </w:pPr>
          </w:p>
        </w:tc>
      </w:tr>
      <w:tr w:rsidR="00597F91" w:rsidRPr="00284A5A" w14:paraId="4D5E41E2" w14:textId="77777777" w:rsidTr="00C4057F">
        <w:tblPrEx>
          <w:tblLook w:val="04A0" w:firstRow="1" w:lastRow="0" w:firstColumn="1" w:lastColumn="0" w:noHBand="0" w:noVBand="1"/>
        </w:tblPrEx>
        <w:trPr>
          <w:cantSplit/>
          <w:trHeight w:val="520"/>
        </w:trPr>
        <w:tc>
          <w:tcPr>
            <w:tcW w:w="4230" w:type="dxa"/>
            <w:tcBorders>
              <w:top w:val="nil"/>
              <w:left w:val="single" w:sz="4" w:space="0" w:color="auto"/>
              <w:bottom w:val="single" w:sz="4" w:space="0" w:color="auto"/>
              <w:right w:val="single" w:sz="4" w:space="0" w:color="auto"/>
            </w:tcBorders>
            <w:vAlign w:val="center"/>
          </w:tcPr>
          <w:p w14:paraId="61258403" w14:textId="77777777" w:rsidR="00597F91" w:rsidRDefault="00597F91" w:rsidP="00597F91">
            <w:pPr>
              <w:pStyle w:val="ListParagraph"/>
              <w:numPr>
                <w:ilvl w:val="0"/>
                <w:numId w:val="66"/>
              </w:numPr>
              <w:spacing w:before="120" w:after="120"/>
              <w:jc w:val="left"/>
              <w:rPr>
                <w:rFonts w:ascii="Arial" w:hAnsi="Arial" w:cs="Arial"/>
                <w:sz w:val="20"/>
                <w:szCs w:val="20"/>
              </w:rPr>
            </w:pPr>
            <w:r w:rsidRPr="00284A5A">
              <w:rPr>
                <w:rFonts w:ascii="Arial" w:hAnsi="Arial" w:cs="Arial"/>
                <w:sz w:val="20"/>
                <w:szCs w:val="20"/>
              </w:rPr>
              <w:t>Start date of the</w:t>
            </w:r>
            <w:r>
              <w:rPr>
                <w:rFonts w:ascii="Arial" w:hAnsi="Arial" w:cs="Arial"/>
                <w:sz w:val="20"/>
                <w:szCs w:val="20"/>
              </w:rPr>
              <w:t xml:space="preserve"> Breach</w:t>
            </w:r>
            <w:r w:rsidRPr="00284A5A">
              <w:rPr>
                <w:rFonts w:ascii="Arial" w:hAnsi="Arial" w:cs="Arial"/>
                <w:sz w:val="20"/>
                <w:szCs w:val="20"/>
              </w:rPr>
              <w:t xml:space="preserve"> Affected Period</w:t>
            </w:r>
          </w:p>
          <w:p w14:paraId="0852D796" w14:textId="7C68F254" w:rsidR="00597F91" w:rsidRPr="00597F91" w:rsidRDefault="00597F91" w:rsidP="00597F91">
            <w:pPr>
              <w:pStyle w:val="ListParagraph"/>
              <w:numPr>
                <w:ilvl w:val="0"/>
                <w:numId w:val="66"/>
              </w:numPr>
              <w:spacing w:before="120" w:after="120"/>
              <w:jc w:val="left"/>
              <w:rPr>
                <w:rFonts w:ascii="Arial" w:hAnsi="Arial" w:cs="Arial"/>
                <w:sz w:val="20"/>
                <w:szCs w:val="20"/>
              </w:rPr>
            </w:pPr>
            <w:r w:rsidRPr="00597F91">
              <w:rPr>
                <w:rFonts w:ascii="Arial" w:hAnsi="Arial" w:cs="Arial"/>
                <w:sz w:val="20"/>
                <w:szCs w:val="20"/>
              </w:rPr>
              <w:t>End date of the Breach Affected Period</w:t>
            </w:r>
          </w:p>
        </w:tc>
        <w:tc>
          <w:tcPr>
            <w:tcW w:w="4950" w:type="dxa"/>
            <w:tcBorders>
              <w:top w:val="nil"/>
              <w:left w:val="single" w:sz="4" w:space="0" w:color="auto"/>
              <w:bottom w:val="single" w:sz="4" w:space="0" w:color="auto"/>
              <w:right w:val="single" w:sz="4" w:space="0" w:color="auto"/>
            </w:tcBorders>
            <w:vAlign w:val="center"/>
          </w:tcPr>
          <w:p w14:paraId="2410F98C" w14:textId="77777777" w:rsidR="00597F91" w:rsidRDefault="00597F91" w:rsidP="006B462D">
            <w:pPr>
              <w:pStyle w:val="ListParagraph"/>
              <w:numPr>
                <w:ilvl w:val="0"/>
                <w:numId w:val="68"/>
              </w:numPr>
              <w:spacing w:before="120" w:after="120"/>
              <w:jc w:val="left"/>
              <w:rPr>
                <w:rFonts w:ascii="Arial" w:hAnsi="Arial" w:cs="Arial"/>
                <w:sz w:val="20"/>
                <w:szCs w:val="20"/>
              </w:rPr>
            </w:pPr>
            <w:r>
              <w:rPr>
                <w:rFonts w:ascii="Arial" w:hAnsi="Arial" w:cs="Arial"/>
                <w:sz w:val="20"/>
                <w:szCs w:val="20"/>
              </w:rPr>
              <w:t>_______________________________</w:t>
            </w:r>
          </w:p>
          <w:p w14:paraId="3A4230E6" w14:textId="77777777" w:rsidR="00597F91" w:rsidRDefault="00597F91" w:rsidP="00597F91">
            <w:pPr>
              <w:pStyle w:val="ListParagraph"/>
              <w:spacing w:before="120" w:after="240"/>
              <w:ind w:left="455" w:hanging="270"/>
              <w:jc w:val="left"/>
              <w:rPr>
                <w:rFonts w:ascii="Arial" w:hAnsi="Arial" w:cs="Arial"/>
                <w:sz w:val="20"/>
                <w:szCs w:val="20"/>
              </w:rPr>
            </w:pPr>
          </w:p>
          <w:p w14:paraId="6D255C99" w14:textId="556F8505" w:rsidR="00597F91" w:rsidRPr="00597F91" w:rsidRDefault="00597F91" w:rsidP="00597F91">
            <w:pPr>
              <w:pStyle w:val="ListParagraph"/>
              <w:numPr>
                <w:ilvl w:val="0"/>
                <w:numId w:val="68"/>
              </w:numPr>
              <w:spacing w:before="240" w:after="120"/>
              <w:jc w:val="left"/>
              <w:rPr>
                <w:rFonts w:ascii="Arial" w:hAnsi="Arial" w:cs="Arial"/>
                <w:sz w:val="20"/>
                <w:szCs w:val="20"/>
              </w:rPr>
            </w:pPr>
            <w:r>
              <w:rPr>
                <w:rFonts w:ascii="Arial" w:hAnsi="Arial" w:cs="Arial"/>
                <w:sz w:val="20"/>
                <w:szCs w:val="20"/>
              </w:rPr>
              <w:t>_______________________________</w:t>
            </w:r>
          </w:p>
        </w:tc>
      </w:tr>
      <w:tr w:rsidR="00711D46" w:rsidRPr="00284A5A" w14:paraId="51E6FCBB" w14:textId="77777777" w:rsidTr="00C4057F">
        <w:tblPrEx>
          <w:tblLook w:val="04A0" w:firstRow="1" w:lastRow="0" w:firstColumn="1" w:lastColumn="0" w:noHBand="0" w:noVBand="1"/>
        </w:tblPrEx>
        <w:trPr>
          <w:cantSplit/>
          <w:trHeight w:val="520"/>
        </w:trPr>
        <w:tc>
          <w:tcPr>
            <w:tcW w:w="4230" w:type="dxa"/>
            <w:tcBorders>
              <w:top w:val="single" w:sz="4" w:space="0" w:color="auto"/>
              <w:left w:val="single" w:sz="4" w:space="0" w:color="auto"/>
              <w:bottom w:val="single" w:sz="4" w:space="0" w:color="auto"/>
              <w:right w:val="single" w:sz="4" w:space="0" w:color="auto"/>
            </w:tcBorders>
          </w:tcPr>
          <w:p w14:paraId="55F62012" w14:textId="35CA2423" w:rsidR="00711D46" w:rsidRPr="00AB3B70" w:rsidRDefault="00711D46" w:rsidP="00445D8C">
            <w:pPr>
              <w:numPr>
                <w:ilvl w:val="0"/>
                <w:numId w:val="1"/>
              </w:numPr>
              <w:spacing w:before="120" w:after="120"/>
              <w:jc w:val="left"/>
              <w:rPr>
                <w:rFonts w:ascii="Arial" w:hAnsi="Arial" w:cs="Arial"/>
                <w:sz w:val="20"/>
                <w:szCs w:val="20"/>
              </w:rPr>
            </w:pPr>
            <w:r>
              <w:rPr>
                <w:rFonts w:ascii="Arial" w:hAnsi="Arial" w:cs="Arial"/>
                <w:sz w:val="20"/>
                <w:szCs w:val="20"/>
              </w:rPr>
              <w:t>Date of discovery of the breach(es)</w:t>
            </w:r>
          </w:p>
        </w:tc>
        <w:tc>
          <w:tcPr>
            <w:tcW w:w="4950" w:type="dxa"/>
            <w:tcBorders>
              <w:top w:val="single" w:sz="4" w:space="0" w:color="auto"/>
              <w:left w:val="single" w:sz="4" w:space="0" w:color="auto"/>
              <w:bottom w:val="single" w:sz="4" w:space="0" w:color="auto"/>
              <w:right w:val="single" w:sz="4" w:space="0" w:color="auto"/>
            </w:tcBorders>
          </w:tcPr>
          <w:p w14:paraId="5E392901" w14:textId="5CBECB0E" w:rsidR="001971B2" w:rsidRDefault="001971B2" w:rsidP="00445D8C">
            <w:pPr>
              <w:spacing w:before="120"/>
              <w:jc w:val="left"/>
              <w:rPr>
                <w:rFonts w:ascii="Arial" w:hAnsi="Arial" w:cs="Arial"/>
                <w:sz w:val="20"/>
                <w:szCs w:val="20"/>
              </w:rPr>
            </w:pPr>
          </w:p>
        </w:tc>
      </w:tr>
      <w:tr w:rsidR="00B759C7" w:rsidRPr="00A11A44" w14:paraId="1484F3D4" w14:textId="77777777" w:rsidTr="00C4057F">
        <w:trPr>
          <w:cantSplit/>
          <w:trHeight w:val="520"/>
        </w:trPr>
        <w:tc>
          <w:tcPr>
            <w:tcW w:w="9180" w:type="dxa"/>
            <w:gridSpan w:val="2"/>
            <w:shd w:val="clear" w:color="auto" w:fill="D9D9D9" w:themeFill="background1" w:themeFillShade="D9"/>
          </w:tcPr>
          <w:p w14:paraId="36812C15" w14:textId="4BCC833B" w:rsidR="00B759C7" w:rsidRPr="00A11A44" w:rsidRDefault="00B759C7" w:rsidP="00FE7B95">
            <w:pPr>
              <w:numPr>
                <w:ilvl w:val="12"/>
                <w:numId w:val="0"/>
              </w:numPr>
              <w:spacing w:before="120" w:after="120"/>
              <w:ind w:left="360" w:hanging="360"/>
              <w:jc w:val="left"/>
              <w:rPr>
                <w:rFonts w:ascii="Arial" w:hAnsi="Arial" w:cs="Arial"/>
                <w:sz w:val="20"/>
                <w:szCs w:val="20"/>
              </w:rPr>
            </w:pPr>
            <w:r w:rsidRPr="00C03BFA">
              <w:rPr>
                <w:rFonts w:ascii="Arial" w:hAnsi="Arial" w:cs="Arial"/>
                <w:b/>
                <w:sz w:val="20"/>
                <w:szCs w:val="20"/>
              </w:rPr>
              <w:t>Impact</w:t>
            </w:r>
            <w:r>
              <w:rPr>
                <w:rFonts w:ascii="Arial" w:hAnsi="Arial" w:cs="Arial"/>
                <w:b/>
                <w:sz w:val="20"/>
                <w:szCs w:val="20"/>
              </w:rPr>
              <w:t xml:space="preserve"> on Hong Kong i</w:t>
            </w:r>
            <w:r w:rsidRPr="00C03BFA">
              <w:rPr>
                <w:rFonts w:ascii="Arial" w:hAnsi="Arial" w:cs="Arial"/>
                <w:b/>
                <w:sz w:val="20"/>
                <w:szCs w:val="20"/>
              </w:rPr>
              <w:t>nvestor</w:t>
            </w:r>
            <w:r>
              <w:rPr>
                <w:rFonts w:ascii="Arial" w:hAnsi="Arial" w:cs="Arial"/>
                <w:b/>
                <w:sz w:val="20"/>
                <w:szCs w:val="20"/>
              </w:rPr>
              <w:t>(</w:t>
            </w:r>
            <w:r w:rsidRPr="00C03BFA">
              <w:rPr>
                <w:rFonts w:ascii="Arial" w:hAnsi="Arial" w:cs="Arial"/>
                <w:b/>
                <w:sz w:val="20"/>
                <w:szCs w:val="20"/>
              </w:rPr>
              <w:t>s</w:t>
            </w:r>
            <w:r>
              <w:rPr>
                <w:rFonts w:ascii="Arial" w:hAnsi="Arial" w:cs="Arial"/>
                <w:b/>
                <w:sz w:val="20"/>
                <w:szCs w:val="20"/>
              </w:rPr>
              <w:t>) and the Scheme(s)</w:t>
            </w:r>
            <w:r w:rsidR="00C63A27" w:rsidRPr="00C63A27">
              <w:rPr>
                <w:rFonts w:ascii="Arial" w:hAnsi="Arial" w:cs="Arial"/>
                <w:b/>
                <w:sz w:val="20"/>
                <w:szCs w:val="20"/>
                <w:vertAlign w:val="superscript"/>
              </w:rPr>
              <w:fldChar w:fldCharType="begin"/>
            </w:r>
            <w:r w:rsidR="00C63A27" w:rsidRPr="00C63A27">
              <w:rPr>
                <w:rFonts w:ascii="Arial" w:hAnsi="Arial" w:cs="Arial"/>
                <w:b/>
                <w:sz w:val="20"/>
                <w:szCs w:val="20"/>
                <w:vertAlign w:val="superscript"/>
              </w:rPr>
              <w:instrText xml:space="preserve"> NOTEREF _Ref80889485 \h </w:instrText>
            </w:r>
            <w:r w:rsidR="00C63A27" w:rsidRPr="00C63A27">
              <w:rPr>
                <w:rFonts w:ascii="Arial" w:hAnsi="Arial" w:cs="Arial"/>
                <w:b/>
                <w:sz w:val="20"/>
                <w:szCs w:val="20"/>
                <w:vertAlign w:val="superscript"/>
              </w:rPr>
            </w:r>
            <w:r w:rsidR="00C63A27">
              <w:rPr>
                <w:rFonts w:ascii="Arial" w:hAnsi="Arial" w:cs="Arial"/>
                <w:b/>
                <w:sz w:val="20"/>
                <w:szCs w:val="20"/>
                <w:vertAlign w:val="superscript"/>
              </w:rPr>
              <w:instrText xml:space="preserve"> \* MERGEFORMAT </w:instrText>
            </w:r>
            <w:r w:rsidR="00C63A27" w:rsidRPr="00C63A27">
              <w:rPr>
                <w:rFonts w:ascii="Arial" w:hAnsi="Arial" w:cs="Arial"/>
                <w:b/>
                <w:sz w:val="20"/>
                <w:szCs w:val="20"/>
                <w:vertAlign w:val="superscript"/>
              </w:rPr>
              <w:fldChar w:fldCharType="separate"/>
            </w:r>
            <w:r w:rsidR="00AB116F">
              <w:rPr>
                <w:rFonts w:ascii="Arial" w:hAnsi="Arial" w:cs="Arial"/>
                <w:b/>
                <w:sz w:val="20"/>
                <w:szCs w:val="20"/>
                <w:vertAlign w:val="superscript"/>
              </w:rPr>
              <w:t>4</w:t>
            </w:r>
            <w:r w:rsidR="00C63A27" w:rsidRPr="00C63A27">
              <w:rPr>
                <w:rFonts w:ascii="Arial" w:hAnsi="Arial" w:cs="Arial"/>
                <w:b/>
                <w:sz w:val="20"/>
                <w:szCs w:val="20"/>
                <w:vertAlign w:val="superscript"/>
              </w:rPr>
              <w:fldChar w:fldCharType="end"/>
            </w:r>
          </w:p>
        </w:tc>
      </w:tr>
      <w:tr w:rsidR="00B759C7" w:rsidRPr="002F1EE6" w14:paraId="7C549491" w14:textId="77777777" w:rsidTr="00C4057F">
        <w:trPr>
          <w:cantSplit/>
          <w:trHeight w:val="520"/>
        </w:trPr>
        <w:tc>
          <w:tcPr>
            <w:tcW w:w="4230" w:type="dxa"/>
          </w:tcPr>
          <w:p w14:paraId="6989204B" w14:textId="08A78D01" w:rsidR="00B759C7" w:rsidRDefault="00B759C7" w:rsidP="00FE7B95">
            <w:pPr>
              <w:numPr>
                <w:ilvl w:val="0"/>
                <w:numId w:val="1"/>
              </w:numPr>
              <w:spacing w:before="120" w:after="120"/>
              <w:jc w:val="left"/>
              <w:rPr>
                <w:rFonts w:ascii="Arial" w:hAnsi="Arial" w:cs="Arial"/>
                <w:sz w:val="20"/>
                <w:szCs w:val="20"/>
              </w:rPr>
            </w:pPr>
            <w:r>
              <w:rPr>
                <w:rFonts w:ascii="Arial" w:hAnsi="Arial" w:cs="Arial"/>
                <w:sz w:val="20"/>
                <w:szCs w:val="20"/>
              </w:rPr>
              <w:t xml:space="preserve">Number of </w:t>
            </w:r>
            <w:r w:rsidRPr="002F1EE6">
              <w:rPr>
                <w:rFonts w:ascii="Arial" w:hAnsi="Arial" w:cs="Arial"/>
                <w:sz w:val="20"/>
                <w:szCs w:val="20"/>
              </w:rPr>
              <w:t>Hong Kong investor</w:t>
            </w:r>
            <w:r>
              <w:rPr>
                <w:rFonts w:ascii="Arial" w:hAnsi="Arial" w:cs="Arial"/>
                <w:sz w:val="20"/>
                <w:szCs w:val="20"/>
              </w:rPr>
              <w:t>(</w:t>
            </w:r>
            <w:r w:rsidRPr="002F1EE6">
              <w:rPr>
                <w:rFonts w:ascii="Arial" w:hAnsi="Arial" w:cs="Arial"/>
                <w:sz w:val="20"/>
                <w:szCs w:val="20"/>
              </w:rPr>
              <w:t>s</w:t>
            </w:r>
            <w:r>
              <w:rPr>
                <w:rFonts w:ascii="Arial" w:hAnsi="Arial" w:cs="Arial"/>
                <w:sz w:val="20"/>
                <w:szCs w:val="20"/>
              </w:rPr>
              <w:t>)</w:t>
            </w:r>
            <w:r w:rsidRPr="002F1EE6">
              <w:rPr>
                <w:rFonts w:ascii="Arial" w:hAnsi="Arial" w:cs="Arial"/>
                <w:sz w:val="20"/>
                <w:szCs w:val="20"/>
              </w:rPr>
              <w:t xml:space="preserve"> </w:t>
            </w:r>
            <w:r>
              <w:rPr>
                <w:rFonts w:ascii="Arial" w:hAnsi="Arial" w:cs="Arial"/>
                <w:sz w:val="20"/>
                <w:szCs w:val="20"/>
              </w:rPr>
              <w:t>investing in the Scheme(s) during the Breach Affected Period</w:t>
            </w:r>
            <w:r w:rsidRPr="00775B7F">
              <w:rPr>
                <w:rFonts w:ascii="Arial" w:hAnsi="Arial" w:cs="Arial"/>
                <w:sz w:val="20"/>
                <w:szCs w:val="20"/>
                <w:vertAlign w:val="superscript"/>
              </w:rPr>
              <w:fldChar w:fldCharType="begin"/>
            </w:r>
            <w:r w:rsidRPr="00775B7F">
              <w:rPr>
                <w:rFonts w:ascii="Arial" w:hAnsi="Arial" w:cs="Arial"/>
                <w:sz w:val="20"/>
                <w:szCs w:val="20"/>
                <w:vertAlign w:val="superscript"/>
              </w:rPr>
              <w:instrText xml:space="preserve"> NOTEREF _Ref125038330 \h </w:instrText>
            </w:r>
            <w:r>
              <w:rPr>
                <w:rFonts w:ascii="Arial" w:hAnsi="Arial" w:cs="Arial"/>
                <w:sz w:val="20"/>
                <w:szCs w:val="20"/>
                <w:vertAlign w:val="superscript"/>
              </w:rPr>
              <w:instrText xml:space="preserve"> \* MERGEFORMAT </w:instrText>
            </w:r>
            <w:r w:rsidRPr="00775B7F">
              <w:rPr>
                <w:rFonts w:ascii="Arial" w:hAnsi="Arial" w:cs="Arial"/>
                <w:sz w:val="20"/>
                <w:szCs w:val="20"/>
                <w:vertAlign w:val="superscript"/>
              </w:rPr>
            </w:r>
            <w:r w:rsidRPr="00775B7F">
              <w:rPr>
                <w:rFonts w:ascii="Arial" w:hAnsi="Arial" w:cs="Arial"/>
                <w:sz w:val="20"/>
                <w:szCs w:val="20"/>
                <w:vertAlign w:val="superscript"/>
              </w:rPr>
              <w:fldChar w:fldCharType="separate"/>
            </w:r>
            <w:r w:rsidR="00AB116F">
              <w:rPr>
                <w:rFonts w:ascii="Arial" w:hAnsi="Arial" w:cs="Arial"/>
                <w:sz w:val="20"/>
                <w:szCs w:val="20"/>
                <w:vertAlign w:val="superscript"/>
              </w:rPr>
              <w:t>5</w:t>
            </w:r>
            <w:r w:rsidRPr="00775B7F">
              <w:rPr>
                <w:rFonts w:ascii="Arial" w:hAnsi="Arial" w:cs="Arial"/>
                <w:sz w:val="20"/>
                <w:szCs w:val="20"/>
                <w:vertAlign w:val="superscript"/>
              </w:rPr>
              <w:fldChar w:fldCharType="end"/>
            </w:r>
            <w:r w:rsidRPr="002F1EE6">
              <w:rPr>
                <w:rFonts w:ascii="Arial" w:hAnsi="Arial" w:cs="Arial"/>
                <w:sz w:val="20"/>
                <w:szCs w:val="20"/>
                <w:vertAlign w:val="superscript"/>
              </w:rPr>
              <w:t xml:space="preserve"> </w:t>
            </w:r>
            <w:r w:rsidRPr="002F1EE6">
              <w:rPr>
                <w:rFonts w:ascii="Arial" w:hAnsi="Arial" w:cs="Arial"/>
                <w:sz w:val="20"/>
                <w:szCs w:val="20"/>
              </w:rPr>
              <w:t xml:space="preserve"> </w:t>
            </w:r>
          </w:p>
          <w:p w14:paraId="6099CFDC" w14:textId="77777777" w:rsidR="00A67566" w:rsidRDefault="00A67566" w:rsidP="00A67566">
            <w:pPr>
              <w:spacing w:before="120" w:after="120"/>
              <w:ind w:left="360"/>
              <w:jc w:val="left"/>
              <w:rPr>
                <w:rFonts w:ascii="Arial" w:hAnsi="Arial" w:cs="Arial"/>
                <w:sz w:val="20"/>
                <w:szCs w:val="20"/>
              </w:rPr>
            </w:pPr>
          </w:p>
          <w:p w14:paraId="0DA77295" w14:textId="77777777" w:rsidR="00A67566" w:rsidRDefault="00A67566" w:rsidP="00A67566">
            <w:pPr>
              <w:spacing w:before="120" w:after="120"/>
              <w:ind w:left="360"/>
              <w:jc w:val="left"/>
              <w:rPr>
                <w:rFonts w:ascii="Arial" w:hAnsi="Arial" w:cs="Arial"/>
                <w:sz w:val="20"/>
                <w:szCs w:val="20"/>
              </w:rPr>
            </w:pPr>
          </w:p>
          <w:p w14:paraId="4B8AC975" w14:textId="1D094205" w:rsidR="00A67566" w:rsidRPr="002F1EE6" w:rsidRDefault="00A67566" w:rsidP="00920A57">
            <w:pPr>
              <w:spacing w:before="120" w:after="120"/>
              <w:ind w:left="360"/>
              <w:jc w:val="left"/>
              <w:rPr>
                <w:rFonts w:ascii="Arial" w:hAnsi="Arial" w:cs="Arial"/>
                <w:sz w:val="20"/>
                <w:szCs w:val="20"/>
              </w:rPr>
            </w:pPr>
          </w:p>
        </w:tc>
        <w:tc>
          <w:tcPr>
            <w:tcW w:w="4950" w:type="dxa"/>
          </w:tcPr>
          <w:p w14:paraId="1FA1A3CB" w14:textId="51410C9D" w:rsidR="00A67566" w:rsidRPr="00BA5D28" w:rsidRDefault="00A67566" w:rsidP="00A67566">
            <w:pPr>
              <w:pStyle w:val="ListParagraph"/>
              <w:spacing w:before="120" w:after="120"/>
              <w:ind w:left="54"/>
              <w:jc w:val="left"/>
              <w:rPr>
                <w:rFonts w:ascii="Arial" w:hAnsi="Arial" w:cs="Arial"/>
                <w:sz w:val="20"/>
                <w:szCs w:val="20"/>
              </w:rPr>
            </w:pPr>
            <w:r>
              <w:rPr>
                <w:rFonts w:ascii="Arial" w:hAnsi="Arial" w:cs="Arial"/>
                <w:sz w:val="20"/>
                <w:szCs w:val="20"/>
              </w:rPr>
              <w:t>N</w:t>
            </w:r>
            <w:r w:rsidRPr="00BA5D28">
              <w:rPr>
                <w:rFonts w:ascii="Arial" w:hAnsi="Arial" w:cs="Arial"/>
                <w:sz w:val="20"/>
                <w:szCs w:val="20"/>
              </w:rPr>
              <w:t>umber of Hong Kong investors:</w:t>
            </w:r>
            <w:r w:rsidR="00EE5EF6">
              <w:rPr>
                <w:rFonts w:ascii="Arial" w:hAnsi="Arial" w:cs="Arial"/>
                <w:sz w:val="20"/>
                <w:szCs w:val="20"/>
              </w:rPr>
              <w:t xml:space="preserve"> </w:t>
            </w:r>
            <w:r w:rsidRPr="00BA5D28">
              <w:rPr>
                <w:rFonts w:ascii="Arial" w:hAnsi="Arial" w:cs="Arial"/>
                <w:sz w:val="20"/>
                <w:szCs w:val="20"/>
              </w:rPr>
              <w:t>__________________</w:t>
            </w:r>
            <w:r>
              <w:rPr>
                <w:rFonts w:ascii="Arial" w:hAnsi="Arial" w:cs="Arial"/>
                <w:sz w:val="20"/>
                <w:szCs w:val="20"/>
              </w:rPr>
              <w:t>_______</w:t>
            </w:r>
          </w:p>
          <w:p w14:paraId="1715752C" w14:textId="52B220E0" w:rsidR="00A67566" w:rsidRDefault="00A67566" w:rsidP="00A67566">
            <w:pPr>
              <w:pStyle w:val="ListParagraph"/>
              <w:spacing w:before="120" w:after="120"/>
              <w:ind w:left="54"/>
              <w:jc w:val="left"/>
              <w:rPr>
                <w:rFonts w:ascii="Arial" w:hAnsi="Arial" w:cs="Arial"/>
                <w:i/>
                <w:iCs/>
                <w:sz w:val="20"/>
                <w:szCs w:val="20"/>
              </w:rPr>
            </w:pPr>
            <w:r w:rsidRPr="00AB2E1C">
              <w:rPr>
                <w:rFonts w:ascii="Arial" w:hAnsi="Arial" w:cs="Arial"/>
                <w:sz w:val="20"/>
                <w:szCs w:val="20"/>
              </w:rPr>
              <w:t>(</w:t>
            </w:r>
            <w:proofErr w:type="gramStart"/>
            <w:r w:rsidRPr="00AB2E1C">
              <w:rPr>
                <w:rFonts w:ascii="Arial" w:hAnsi="Arial" w:cs="Arial"/>
                <w:i/>
                <w:iCs/>
                <w:sz w:val="20"/>
                <w:szCs w:val="20"/>
              </w:rPr>
              <w:t>please</w:t>
            </w:r>
            <w:proofErr w:type="gramEnd"/>
            <w:r>
              <w:rPr>
                <w:rFonts w:ascii="Arial" w:hAnsi="Arial" w:cs="Arial"/>
                <w:i/>
                <w:iCs/>
                <w:sz w:val="20"/>
                <w:szCs w:val="20"/>
              </w:rPr>
              <w:t xml:space="preserve"> also</w:t>
            </w:r>
            <w:r w:rsidRPr="00AB2E1C">
              <w:rPr>
                <w:rFonts w:ascii="Arial" w:hAnsi="Arial" w:cs="Arial"/>
                <w:i/>
                <w:iCs/>
                <w:sz w:val="20"/>
                <w:szCs w:val="20"/>
              </w:rPr>
              <w:t xml:space="preserve"> tick one </w:t>
            </w:r>
            <w:r w:rsidR="00092F8C">
              <w:rPr>
                <w:rFonts w:ascii="Arial" w:hAnsi="Arial" w:cs="Arial"/>
                <w:i/>
                <w:iCs/>
                <w:sz w:val="20"/>
                <w:szCs w:val="20"/>
              </w:rPr>
              <w:t xml:space="preserve">of the </w:t>
            </w:r>
            <w:r w:rsidRPr="00AB2E1C">
              <w:rPr>
                <w:rFonts w:ascii="Arial" w:hAnsi="Arial" w:cs="Arial"/>
                <w:i/>
                <w:iCs/>
                <w:sz w:val="20"/>
                <w:szCs w:val="20"/>
              </w:rPr>
              <w:t>box</w:t>
            </w:r>
            <w:r w:rsidR="00092F8C">
              <w:rPr>
                <w:rFonts w:ascii="Arial" w:hAnsi="Arial" w:cs="Arial"/>
                <w:i/>
                <w:iCs/>
                <w:sz w:val="20"/>
                <w:szCs w:val="20"/>
              </w:rPr>
              <w:t>es</w:t>
            </w:r>
            <w:r w:rsidRPr="00AB2E1C">
              <w:rPr>
                <w:rFonts w:ascii="Arial" w:hAnsi="Arial" w:cs="Arial"/>
                <w:i/>
                <w:iCs/>
                <w:sz w:val="20"/>
                <w:szCs w:val="20"/>
              </w:rPr>
              <w:t xml:space="preserve"> below)</w:t>
            </w:r>
          </w:p>
          <w:p w14:paraId="54F51CC7" w14:textId="77777777" w:rsidR="00A67566" w:rsidRPr="002A6844" w:rsidRDefault="00A67566" w:rsidP="00A67566">
            <w:pPr>
              <w:pStyle w:val="ListParagraph"/>
              <w:spacing w:before="120" w:after="120"/>
              <w:ind w:left="54"/>
              <w:jc w:val="left"/>
            </w:pPr>
          </w:p>
          <w:p w14:paraId="1F9CDCDB" w14:textId="725DEF89" w:rsidR="00A67566" w:rsidRDefault="00A67566" w:rsidP="00A67566">
            <w:pPr>
              <w:pStyle w:val="ListParagraph"/>
              <w:spacing w:before="120" w:after="120"/>
              <w:ind w:left="165"/>
              <w:jc w:val="left"/>
              <w:rPr>
                <w:rFonts w:ascii="Arial" w:hAnsi="Arial" w:cs="Arial"/>
                <w:sz w:val="20"/>
                <w:szCs w:val="20"/>
              </w:rPr>
            </w:pPr>
            <w:r w:rsidRPr="00AB2E1C">
              <w:rPr>
                <w:rFonts w:cs="Arial"/>
                <w:szCs w:val="22"/>
              </w:rPr>
              <w:fldChar w:fldCharType="begin">
                <w:ffData>
                  <w:name w:val="Check2"/>
                  <w:enabled/>
                  <w:calcOnExit w:val="0"/>
                  <w:checkBox>
                    <w:sizeAuto/>
                    <w:default w:val="0"/>
                  </w:checkBox>
                </w:ffData>
              </w:fldChar>
            </w:r>
            <w:r w:rsidRPr="00AB2E1C">
              <w:rPr>
                <w:rFonts w:cs="Arial"/>
                <w:szCs w:val="22"/>
              </w:rPr>
              <w:instrText xml:space="preserve"> FORMCHECKBOX </w:instrText>
            </w:r>
            <w:r w:rsidR="00AB116F">
              <w:rPr>
                <w:rFonts w:cs="Arial"/>
                <w:szCs w:val="22"/>
              </w:rPr>
            </w:r>
            <w:r w:rsidR="00AB116F">
              <w:rPr>
                <w:rFonts w:cs="Arial"/>
                <w:szCs w:val="22"/>
              </w:rPr>
              <w:fldChar w:fldCharType="separate"/>
            </w:r>
            <w:r w:rsidRPr="00AB2E1C">
              <w:rPr>
                <w:rFonts w:cs="Arial"/>
                <w:szCs w:val="22"/>
              </w:rPr>
              <w:fldChar w:fldCharType="end"/>
            </w:r>
            <w:r w:rsidRPr="00012BC1">
              <w:rPr>
                <w:rFonts w:ascii="新細明體" w:hAnsi="新細明體"/>
                <w:sz w:val="20"/>
              </w:rPr>
              <w:t xml:space="preserve"> </w:t>
            </w:r>
            <w:r w:rsidRPr="00AB2E1C">
              <w:rPr>
                <w:rFonts w:ascii="Arial" w:hAnsi="Arial" w:cs="Arial"/>
                <w:sz w:val="20"/>
                <w:szCs w:val="20"/>
              </w:rPr>
              <w:t xml:space="preserve">The number of Hong Kong investors specified above has </w:t>
            </w:r>
            <w:proofErr w:type="gramStart"/>
            <w:r w:rsidR="00473534">
              <w:rPr>
                <w:rFonts w:ascii="Arial" w:hAnsi="Arial" w:cs="Arial"/>
                <w:sz w:val="20"/>
                <w:szCs w:val="20"/>
              </w:rPr>
              <w:t>taken into account</w:t>
            </w:r>
            <w:proofErr w:type="gramEnd"/>
            <w:r w:rsidR="00473534">
              <w:rPr>
                <w:rFonts w:ascii="Arial" w:hAnsi="Arial" w:cs="Arial"/>
                <w:sz w:val="20"/>
                <w:szCs w:val="20"/>
              </w:rPr>
              <w:t xml:space="preserve"> all</w:t>
            </w:r>
            <w:r w:rsidRPr="00AB2E1C">
              <w:rPr>
                <w:rFonts w:ascii="Arial" w:hAnsi="Arial" w:cs="Arial"/>
                <w:sz w:val="20"/>
                <w:szCs w:val="20"/>
              </w:rPr>
              <w:t xml:space="preserve"> SFC-authorized </w:t>
            </w:r>
            <w:r w:rsidR="00EE5EF6" w:rsidRPr="00A65E21">
              <w:rPr>
                <w:rFonts w:ascii="Arial" w:hAnsi="Arial" w:cs="Arial"/>
                <w:sz w:val="20"/>
                <w:szCs w:val="20"/>
              </w:rPr>
              <w:t>investment-linked assurance scheme(s)</w:t>
            </w:r>
            <w:r w:rsidR="00EE5EF6">
              <w:rPr>
                <w:rFonts w:ascii="Arial" w:hAnsi="Arial" w:cs="Arial"/>
                <w:sz w:val="20"/>
                <w:szCs w:val="20"/>
              </w:rPr>
              <w:t xml:space="preserve"> (“</w:t>
            </w:r>
            <w:r w:rsidR="00EE5EF6" w:rsidRPr="00AB2E1C">
              <w:rPr>
                <w:rFonts w:ascii="Arial" w:hAnsi="Arial" w:cs="Arial"/>
                <w:sz w:val="20"/>
                <w:szCs w:val="20"/>
              </w:rPr>
              <w:t>ILAS</w:t>
            </w:r>
            <w:r w:rsidR="00EE5EF6">
              <w:rPr>
                <w:rFonts w:ascii="Arial" w:hAnsi="Arial" w:cs="Arial"/>
                <w:sz w:val="20"/>
                <w:szCs w:val="20"/>
              </w:rPr>
              <w:t>”)</w:t>
            </w:r>
            <w:r w:rsidRPr="00AB2E1C">
              <w:rPr>
                <w:rFonts w:ascii="Arial" w:hAnsi="Arial" w:cs="Arial"/>
                <w:sz w:val="20"/>
                <w:szCs w:val="20"/>
              </w:rPr>
              <w:t xml:space="preserve"> that invest(s) in the Scheme(s)</w:t>
            </w:r>
            <w:bookmarkStart w:id="3" w:name="_Ref139372699"/>
            <w:r w:rsidR="00092F8C">
              <w:rPr>
                <w:rStyle w:val="FootnoteReference"/>
                <w:rFonts w:ascii="Arial" w:hAnsi="Arial" w:cs="Arial"/>
                <w:sz w:val="20"/>
                <w:szCs w:val="20"/>
              </w:rPr>
              <w:footnoteReference w:id="7"/>
            </w:r>
            <w:bookmarkEnd w:id="3"/>
            <w:r>
              <w:rPr>
                <w:rFonts w:ascii="Arial" w:hAnsi="Arial" w:cs="Arial"/>
                <w:sz w:val="20"/>
                <w:szCs w:val="20"/>
              </w:rPr>
              <w:t xml:space="preserve">. </w:t>
            </w:r>
            <w:r w:rsidRPr="00AB2E1C">
              <w:rPr>
                <w:rFonts w:ascii="Arial" w:hAnsi="Arial" w:cs="Arial"/>
                <w:sz w:val="20"/>
                <w:szCs w:val="20"/>
              </w:rPr>
              <w:t>Please provide the name(s) of the ILAS</w:t>
            </w:r>
            <w:r>
              <w:rPr>
                <w:rFonts w:ascii="Arial" w:hAnsi="Arial" w:cs="Arial"/>
                <w:sz w:val="20"/>
                <w:szCs w:val="20"/>
              </w:rPr>
              <w:t xml:space="preserve"> </w:t>
            </w:r>
            <w:r w:rsidRPr="00AB2E1C">
              <w:rPr>
                <w:rFonts w:ascii="Arial" w:hAnsi="Arial" w:cs="Arial"/>
                <w:sz w:val="20"/>
                <w:szCs w:val="20"/>
              </w:rPr>
              <w:t>/</w:t>
            </w:r>
            <w:r>
              <w:rPr>
                <w:rFonts w:ascii="Arial" w:hAnsi="Arial" w:cs="Arial"/>
                <w:sz w:val="20"/>
                <w:szCs w:val="20"/>
              </w:rPr>
              <w:t xml:space="preserve"> </w:t>
            </w:r>
            <w:r w:rsidRPr="00AB2E1C">
              <w:rPr>
                <w:rFonts w:ascii="Arial" w:hAnsi="Arial" w:cs="Arial"/>
                <w:sz w:val="20"/>
                <w:szCs w:val="20"/>
              </w:rPr>
              <w:t>ILAS issuer(s)</w:t>
            </w:r>
            <w:r>
              <w:rPr>
                <w:rFonts w:ascii="Arial" w:hAnsi="Arial" w:cs="Arial"/>
                <w:sz w:val="20"/>
                <w:szCs w:val="20"/>
              </w:rPr>
              <w:t xml:space="preserve"> affected by the breach(es)</w:t>
            </w:r>
            <w:r w:rsidRPr="00AB2E1C">
              <w:rPr>
                <w:rFonts w:ascii="Arial" w:hAnsi="Arial" w:cs="Arial"/>
                <w:sz w:val="20"/>
                <w:szCs w:val="20"/>
              </w:rPr>
              <w:t>: __________________________</w:t>
            </w:r>
            <w:r>
              <w:rPr>
                <w:rFonts w:ascii="Arial" w:hAnsi="Arial" w:cs="Arial"/>
                <w:sz w:val="20"/>
                <w:szCs w:val="20"/>
              </w:rPr>
              <w:t>______</w:t>
            </w:r>
          </w:p>
          <w:p w14:paraId="5FD18E1B" w14:textId="60A47AEF" w:rsidR="00A67566" w:rsidRDefault="00A67566" w:rsidP="00A67566">
            <w:pPr>
              <w:pStyle w:val="ListParagraph"/>
              <w:spacing w:before="120" w:after="120"/>
              <w:ind w:left="165"/>
              <w:jc w:val="left"/>
              <w:rPr>
                <w:rFonts w:ascii="Arial" w:hAnsi="Arial" w:cs="Arial"/>
                <w:sz w:val="20"/>
                <w:szCs w:val="20"/>
              </w:rPr>
            </w:pPr>
          </w:p>
          <w:p w14:paraId="65A815AE" w14:textId="7CB44055" w:rsidR="00A67566" w:rsidRPr="002F1EE6" w:rsidRDefault="00A67566" w:rsidP="00AD25FA">
            <w:pPr>
              <w:spacing w:before="120" w:after="120"/>
              <w:ind w:left="121"/>
              <w:jc w:val="left"/>
              <w:rPr>
                <w:rFonts w:ascii="Arial" w:hAnsi="Arial" w:cs="Arial"/>
                <w:sz w:val="20"/>
                <w:szCs w:val="20"/>
              </w:rPr>
            </w:pPr>
            <w:r w:rsidRPr="001860C8">
              <w:rPr>
                <w:rFonts w:cs="Arial"/>
                <w:szCs w:val="22"/>
              </w:rPr>
              <w:fldChar w:fldCharType="begin">
                <w:ffData>
                  <w:name w:val="Check2"/>
                  <w:enabled/>
                  <w:calcOnExit w:val="0"/>
                  <w:checkBox>
                    <w:sizeAuto/>
                    <w:default w:val="0"/>
                  </w:checkBox>
                </w:ffData>
              </w:fldChar>
            </w:r>
            <w:r w:rsidRPr="001860C8">
              <w:rPr>
                <w:rFonts w:cs="Arial"/>
                <w:szCs w:val="22"/>
              </w:rPr>
              <w:instrText xml:space="preserve"> FORMCHECKBOX </w:instrText>
            </w:r>
            <w:r w:rsidR="00AB116F">
              <w:rPr>
                <w:rFonts w:cs="Arial"/>
                <w:szCs w:val="22"/>
              </w:rPr>
            </w:r>
            <w:r w:rsidR="00AB116F">
              <w:rPr>
                <w:rFonts w:cs="Arial"/>
                <w:szCs w:val="22"/>
              </w:rPr>
              <w:fldChar w:fldCharType="separate"/>
            </w:r>
            <w:r w:rsidRPr="001860C8">
              <w:rPr>
                <w:rFonts w:cs="Arial"/>
                <w:szCs w:val="22"/>
              </w:rPr>
              <w:fldChar w:fldCharType="end"/>
            </w:r>
            <w:r w:rsidRPr="001860C8">
              <w:rPr>
                <w:rFonts w:ascii="新細明體" w:hAnsi="新細明體" w:cs="Arial"/>
                <w:sz w:val="20"/>
              </w:rPr>
              <w:t xml:space="preserve"> </w:t>
            </w:r>
            <w:r>
              <w:rPr>
                <w:rFonts w:ascii="Arial" w:hAnsi="Arial" w:cs="Arial"/>
                <w:sz w:val="20"/>
                <w:szCs w:val="20"/>
              </w:rPr>
              <w:t>There is</w:t>
            </w:r>
            <w:r w:rsidRPr="001860C8">
              <w:rPr>
                <w:rFonts w:ascii="Arial" w:hAnsi="Arial" w:cs="Arial"/>
                <w:sz w:val="20"/>
                <w:szCs w:val="20"/>
              </w:rPr>
              <w:t xml:space="preserve"> </w:t>
            </w:r>
            <w:r>
              <w:rPr>
                <w:rFonts w:ascii="Arial" w:hAnsi="Arial" w:cs="Arial"/>
                <w:sz w:val="20"/>
                <w:szCs w:val="20"/>
              </w:rPr>
              <w:t xml:space="preserve">no </w:t>
            </w:r>
            <w:r w:rsidRPr="00711D46">
              <w:rPr>
                <w:rFonts w:ascii="Arial" w:hAnsi="Arial" w:cs="Arial"/>
                <w:sz w:val="20"/>
                <w:szCs w:val="20"/>
              </w:rPr>
              <w:t>SFC-authorized ILAS linked to the performance of the Scheme(s)</w:t>
            </w:r>
            <w:r>
              <w:rPr>
                <w:rFonts w:ascii="Arial" w:hAnsi="Arial" w:cs="Arial"/>
                <w:sz w:val="20"/>
                <w:szCs w:val="20"/>
              </w:rPr>
              <w:t>.</w:t>
            </w:r>
          </w:p>
        </w:tc>
      </w:tr>
      <w:tr w:rsidR="00EF48A0" w:rsidRPr="00A11A44" w14:paraId="0C9EDC57" w14:textId="77777777" w:rsidTr="00C4057F">
        <w:trPr>
          <w:cantSplit/>
          <w:trHeight w:val="520"/>
        </w:trPr>
        <w:tc>
          <w:tcPr>
            <w:tcW w:w="4230" w:type="dxa"/>
          </w:tcPr>
          <w:p w14:paraId="1F9097A9" w14:textId="77777777" w:rsidR="00EF48A0" w:rsidRPr="00531CBB" w:rsidRDefault="00EF48A0" w:rsidP="00EF48A0">
            <w:pPr>
              <w:numPr>
                <w:ilvl w:val="0"/>
                <w:numId w:val="1"/>
              </w:numPr>
              <w:spacing w:before="120" w:after="120"/>
              <w:jc w:val="left"/>
              <w:rPr>
                <w:rFonts w:ascii="Arial" w:hAnsi="Arial" w:cs="Arial"/>
                <w:sz w:val="20"/>
                <w:szCs w:val="20"/>
              </w:rPr>
            </w:pPr>
            <w:r w:rsidRPr="00531CBB">
              <w:rPr>
                <w:rFonts w:ascii="Arial" w:hAnsi="Arial" w:cs="Arial"/>
                <w:sz w:val="20"/>
                <w:szCs w:val="20"/>
              </w:rPr>
              <w:lastRenderedPageBreak/>
              <w:t xml:space="preserve">Financial impact on the Scheme(s) </w:t>
            </w:r>
            <w:proofErr w:type="gramStart"/>
            <w:r w:rsidRPr="00531CBB">
              <w:rPr>
                <w:rFonts w:ascii="Arial" w:hAnsi="Arial" w:cs="Arial"/>
                <w:sz w:val="20"/>
                <w:szCs w:val="20"/>
              </w:rPr>
              <w:t>as a result of</w:t>
            </w:r>
            <w:proofErr w:type="gramEnd"/>
            <w:r w:rsidRPr="00531CBB">
              <w:rPr>
                <w:rFonts w:ascii="Arial" w:hAnsi="Arial" w:cs="Arial"/>
                <w:sz w:val="20"/>
                <w:szCs w:val="20"/>
              </w:rPr>
              <w:t xml:space="preserve"> the breach(es) </w:t>
            </w:r>
          </w:p>
          <w:p w14:paraId="0916EC37" w14:textId="77777777" w:rsidR="00EF48A0" w:rsidRPr="00531CBB" w:rsidRDefault="00EF48A0" w:rsidP="00EF48A0">
            <w:pPr>
              <w:numPr>
                <w:ilvl w:val="0"/>
                <w:numId w:val="63"/>
              </w:numPr>
              <w:spacing w:before="120" w:after="120"/>
              <w:jc w:val="left"/>
              <w:rPr>
                <w:rFonts w:ascii="Arial" w:hAnsi="Arial" w:cs="Arial"/>
                <w:sz w:val="20"/>
                <w:szCs w:val="20"/>
              </w:rPr>
            </w:pPr>
            <w:r w:rsidRPr="00531CBB">
              <w:rPr>
                <w:rFonts w:ascii="Arial" w:hAnsi="Arial" w:cs="Arial"/>
                <w:sz w:val="20"/>
                <w:szCs w:val="20"/>
              </w:rPr>
              <w:t>In monetary terms</w:t>
            </w:r>
            <w:r>
              <w:rPr>
                <w:rFonts w:ascii="Arial" w:hAnsi="Arial" w:cs="Arial"/>
                <w:sz w:val="20"/>
                <w:szCs w:val="20"/>
              </w:rPr>
              <w:t xml:space="preserve"> </w:t>
            </w:r>
          </w:p>
          <w:p w14:paraId="4F70A7D6" w14:textId="77777777" w:rsidR="00EF48A0" w:rsidRPr="00531CBB" w:rsidRDefault="00EF48A0" w:rsidP="00EF48A0">
            <w:pPr>
              <w:numPr>
                <w:ilvl w:val="0"/>
                <w:numId w:val="63"/>
              </w:numPr>
              <w:spacing w:before="120" w:after="120"/>
              <w:jc w:val="left"/>
              <w:rPr>
                <w:rFonts w:ascii="Arial" w:hAnsi="Arial" w:cs="Arial"/>
                <w:sz w:val="20"/>
                <w:szCs w:val="20"/>
              </w:rPr>
            </w:pPr>
            <w:r w:rsidRPr="00531CBB">
              <w:rPr>
                <w:rFonts w:ascii="Arial" w:hAnsi="Arial" w:cs="Arial"/>
                <w:sz w:val="20"/>
                <w:szCs w:val="20"/>
              </w:rPr>
              <w:t>% NAV</w:t>
            </w:r>
          </w:p>
        </w:tc>
        <w:tc>
          <w:tcPr>
            <w:tcW w:w="4950" w:type="dxa"/>
          </w:tcPr>
          <w:p w14:paraId="2FE39CE0" w14:textId="77777777" w:rsidR="00EF48A0" w:rsidRPr="00BA5D28" w:rsidRDefault="00EF48A0" w:rsidP="00E21937">
            <w:pPr>
              <w:spacing w:before="120" w:after="120"/>
              <w:jc w:val="left"/>
              <w:rPr>
                <w:rFonts w:ascii="Arial" w:eastAsiaTheme="minorEastAsia" w:hAnsi="Arial" w:cs="Arial"/>
                <w:sz w:val="20"/>
                <w:szCs w:val="20"/>
              </w:rPr>
            </w:pPr>
            <w:r w:rsidRPr="00531CBB">
              <w:rPr>
                <w:rFonts w:ascii="Arial" w:hAnsi="Arial" w:cs="Arial"/>
                <w:sz w:val="20"/>
                <w:szCs w:val="20"/>
              </w:rPr>
              <w:t xml:space="preserve">    </w:t>
            </w:r>
            <w:r w:rsidRPr="0024678D">
              <w:rPr>
                <w:rFonts w:cs="Arial"/>
                <w:szCs w:val="22"/>
              </w:rPr>
              <w:fldChar w:fldCharType="begin">
                <w:ffData>
                  <w:name w:val="Check2"/>
                  <w:enabled/>
                  <w:calcOnExit w:val="0"/>
                  <w:checkBox>
                    <w:sizeAuto/>
                    <w:default w:val="0"/>
                  </w:checkBox>
                </w:ffData>
              </w:fldChar>
            </w:r>
            <w:r w:rsidRPr="00531CBB">
              <w:rPr>
                <w:rFonts w:cs="Arial"/>
                <w:szCs w:val="22"/>
              </w:rPr>
              <w:instrText xml:space="preserve"> FORMCHECKBOX </w:instrText>
            </w:r>
            <w:r w:rsidR="00AB116F">
              <w:rPr>
                <w:rFonts w:cs="Arial"/>
                <w:szCs w:val="22"/>
              </w:rPr>
            </w:r>
            <w:r w:rsidR="00AB116F">
              <w:rPr>
                <w:rFonts w:cs="Arial"/>
                <w:szCs w:val="22"/>
              </w:rPr>
              <w:fldChar w:fldCharType="separate"/>
            </w:r>
            <w:r w:rsidRPr="0024678D">
              <w:rPr>
                <w:rFonts w:cs="Arial"/>
                <w:szCs w:val="22"/>
              </w:rPr>
              <w:fldChar w:fldCharType="end"/>
            </w:r>
            <w:r w:rsidRPr="00531CBB">
              <w:rPr>
                <w:rFonts w:ascii="Arial" w:hAnsi="Arial" w:cs="Arial"/>
                <w:sz w:val="20"/>
                <w:szCs w:val="20"/>
              </w:rPr>
              <w:t xml:space="preserve"> Loss</w:t>
            </w:r>
            <w:r>
              <w:rPr>
                <w:rFonts w:ascii="Arial" w:hAnsi="Arial" w:cs="Arial"/>
                <w:sz w:val="20"/>
                <w:szCs w:val="20"/>
              </w:rPr>
              <w:tab/>
            </w:r>
            <w:r w:rsidRPr="0024678D">
              <w:rPr>
                <w:rFonts w:cs="Arial"/>
                <w:szCs w:val="22"/>
              </w:rPr>
              <w:fldChar w:fldCharType="begin">
                <w:ffData>
                  <w:name w:val="Check2"/>
                  <w:enabled/>
                  <w:calcOnExit w:val="0"/>
                  <w:checkBox>
                    <w:sizeAuto/>
                    <w:default w:val="0"/>
                  </w:checkBox>
                </w:ffData>
              </w:fldChar>
            </w:r>
            <w:r w:rsidRPr="00531CBB">
              <w:rPr>
                <w:rFonts w:cs="Arial"/>
                <w:szCs w:val="22"/>
              </w:rPr>
              <w:instrText xml:space="preserve"> FORMCHECKBOX </w:instrText>
            </w:r>
            <w:r w:rsidR="00AB116F">
              <w:rPr>
                <w:rFonts w:cs="Arial"/>
                <w:szCs w:val="22"/>
              </w:rPr>
            </w:r>
            <w:r w:rsidR="00AB116F">
              <w:rPr>
                <w:rFonts w:cs="Arial"/>
                <w:szCs w:val="22"/>
              </w:rPr>
              <w:fldChar w:fldCharType="separate"/>
            </w:r>
            <w:r w:rsidRPr="0024678D">
              <w:rPr>
                <w:rFonts w:cs="Arial"/>
                <w:szCs w:val="22"/>
              </w:rPr>
              <w:fldChar w:fldCharType="end"/>
            </w:r>
            <w:r w:rsidRPr="00531CBB">
              <w:rPr>
                <w:rFonts w:ascii="Arial" w:hAnsi="Arial" w:cs="Arial"/>
                <w:sz w:val="20"/>
                <w:szCs w:val="20"/>
              </w:rPr>
              <w:t xml:space="preserve"> Gain</w:t>
            </w:r>
            <w:r>
              <w:rPr>
                <w:rFonts w:ascii="Arial" w:hAnsi="Arial" w:cs="Arial"/>
                <w:sz w:val="20"/>
                <w:szCs w:val="20"/>
              </w:rPr>
              <w:tab/>
            </w:r>
            <w:r w:rsidRPr="0024678D">
              <w:rPr>
                <w:rFonts w:cs="Arial"/>
                <w:szCs w:val="22"/>
              </w:rPr>
              <w:fldChar w:fldCharType="begin">
                <w:ffData>
                  <w:name w:val="Check2"/>
                  <w:enabled/>
                  <w:calcOnExit w:val="0"/>
                  <w:checkBox>
                    <w:sizeAuto/>
                    <w:default w:val="0"/>
                  </w:checkBox>
                </w:ffData>
              </w:fldChar>
            </w:r>
            <w:r w:rsidRPr="00531CBB">
              <w:rPr>
                <w:rFonts w:cs="Arial"/>
                <w:szCs w:val="22"/>
              </w:rPr>
              <w:instrText xml:space="preserve"> FORMCHECKBOX </w:instrText>
            </w:r>
            <w:r w:rsidR="00AB116F">
              <w:rPr>
                <w:rFonts w:cs="Arial"/>
                <w:szCs w:val="22"/>
              </w:rPr>
            </w:r>
            <w:r w:rsidR="00AB116F">
              <w:rPr>
                <w:rFonts w:cs="Arial"/>
                <w:szCs w:val="22"/>
              </w:rPr>
              <w:fldChar w:fldCharType="separate"/>
            </w:r>
            <w:r w:rsidRPr="0024678D">
              <w:rPr>
                <w:rFonts w:cs="Arial"/>
                <w:szCs w:val="22"/>
              </w:rPr>
              <w:fldChar w:fldCharType="end"/>
            </w:r>
            <w:r w:rsidRPr="00531CBB">
              <w:rPr>
                <w:rFonts w:ascii="Arial" w:hAnsi="Arial" w:cs="Arial"/>
                <w:sz w:val="20"/>
                <w:szCs w:val="20"/>
              </w:rPr>
              <w:t xml:space="preserve"> </w:t>
            </w:r>
            <w:r>
              <w:rPr>
                <w:rFonts w:ascii="Arial" w:hAnsi="Arial" w:cs="Arial"/>
                <w:sz w:val="20"/>
                <w:szCs w:val="20"/>
              </w:rPr>
              <w:t>Nil</w:t>
            </w:r>
          </w:p>
          <w:p w14:paraId="4A0618F0" w14:textId="77777777" w:rsidR="00EF48A0" w:rsidRPr="00531CBB" w:rsidRDefault="00EF48A0" w:rsidP="00EF48A0">
            <w:pPr>
              <w:pStyle w:val="ListParagraph"/>
              <w:numPr>
                <w:ilvl w:val="0"/>
                <w:numId w:val="51"/>
              </w:numPr>
              <w:spacing w:before="120" w:after="120"/>
              <w:ind w:left="540"/>
              <w:jc w:val="left"/>
              <w:rPr>
                <w:rFonts w:ascii="Arial" w:hAnsi="Arial" w:cs="Arial"/>
                <w:sz w:val="20"/>
                <w:szCs w:val="20"/>
              </w:rPr>
            </w:pPr>
            <w:r w:rsidRPr="00531CBB">
              <w:rPr>
                <w:rFonts w:ascii="Arial" w:hAnsi="Arial" w:cs="Arial"/>
                <w:sz w:val="20"/>
                <w:szCs w:val="20"/>
              </w:rPr>
              <w:t>_______________________________</w:t>
            </w:r>
          </w:p>
          <w:p w14:paraId="66F787AD" w14:textId="77777777" w:rsidR="00EF48A0" w:rsidRPr="00531CBB" w:rsidRDefault="00EF48A0" w:rsidP="00E21937">
            <w:pPr>
              <w:pStyle w:val="ListParagraph"/>
              <w:spacing w:before="120" w:after="240"/>
              <w:ind w:left="455" w:hanging="270"/>
              <w:jc w:val="left"/>
              <w:rPr>
                <w:rFonts w:ascii="Arial" w:hAnsi="Arial" w:cs="Arial"/>
                <w:sz w:val="20"/>
                <w:szCs w:val="20"/>
              </w:rPr>
            </w:pPr>
          </w:p>
          <w:p w14:paraId="411CE58B" w14:textId="77777777" w:rsidR="00EF48A0" w:rsidRPr="00531CBB" w:rsidRDefault="00EF48A0" w:rsidP="00EF48A0">
            <w:pPr>
              <w:pStyle w:val="ListParagraph"/>
              <w:numPr>
                <w:ilvl w:val="0"/>
                <w:numId w:val="51"/>
              </w:numPr>
              <w:spacing w:before="120" w:after="120"/>
              <w:ind w:left="455" w:hanging="270"/>
              <w:jc w:val="left"/>
              <w:rPr>
                <w:rFonts w:ascii="Arial" w:hAnsi="Arial" w:cs="Arial"/>
                <w:sz w:val="20"/>
                <w:szCs w:val="20"/>
              </w:rPr>
            </w:pPr>
            <w:r w:rsidRPr="00531CBB">
              <w:rPr>
                <w:rFonts w:ascii="Arial" w:hAnsi="Arial" w:cs="Arial"/>
                <w:sz w:val="20"/>
                <w:szCs w:val="20"/>
              </w:rPr>
              <w:t>_______________________________</w:t>
            </w:r>
          </w:p>
        </w:tc>
      </w:tr>
      <w:tr w:rsidR="007E793F" w:rsidRPr="00284A5A" w14:paraId="39F17C95" w14:textId="77777777" w:rsidTr="00C4057F">
        <w:trPr>
          <w:cantSplit/>
          <w:trHeight w:val="52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5C0325" w14:textId="55D81B03" w:rsidR="007E793F" w:rsidRPr="009D1CBE" w:rsidRDefault="007E793F" w:rsidP="00445D8C">
            <w:pPr>
              <w:spacing w:before="120"/>
              <w:jc w:val="left"/>
              <w:rPr>
                <w:rFonts w:ascii="Arial" w:hAnsi="Arial" w:cs="Arial"/>
                <w:sz w:val="20"/>
                <w:szCs w:val="20"/>
              </w:rPr>
            </w:pPr>
            <w:r w:rsidRPr="009D1CBE">
              <w:rPr>
                <w:rFonts w:ascii="Arial" w:hAnsi="Arial" w:cs="Arial"/>
                <w:b/>
                <w:sz w:val="20"/>
                <w:szCs w:val="20"/>
              </w:rPr>
              <w:t>Pricing error(s) resulting from the breach(es) (if any)</w:t>
            </w:r>
            <w:r w:rsidR="00892D21" w:rsidRPr="007849BB">
              <w:rPr>
                <w:rFonts w:ascii="Arial" w:hAnsi="Arial" w:cs="Arial"/>
                <w:b/>
                <w:sz w:val="20"/>
                <w:szCs w:val="20"/>
              </w:rPr>
              <w:fldChar w:fldCharType="begin"/>
            </w:r>
            <w:r w:rsidR="00892D21" w:rsidRPr="007849BB">
              <w:rPr>
                <w:rFonts w:ascii="Arial" w:hAnsi="Arial" w:cs="Arial"/>
                <w:b/>
                <w:sz w:val="20"/>
                <w:szCs w:val="20"/>
              </w:rPr>
              <w:instrText xml:space="preserve"> NOTEREF _Ref80889485 \f \h  \* MERGEFORMAT </w:instrText>
            </w:r>
            <w:r w:rsidR="00892D21" w:rsidRPr="007849BB">
              <w:rPr>
                <w:rFonts w:ascii="Arial" w:hAnsi="Arial" w:cs="Arial"/>
                <w:b/>
                <w:sz w:val="20"/>
                <w:szCs w:val="20"/>
              </w:rPr>
            </w:r>
            <w:r w:rsidR="00892D21" w:rsidRPr="007849BB">
              <w:rPr>
                <w:rFonts w:ascii="Arial" w:hAnsi="Arial" w:cs="Arial"/>
                <w:b/>
                <w:sz w:val="20"/>
                <w:szCs w:val="20"/>
              </w:rPr>
              <w:fldChar w:fldCharType="separate"/>
            </w:r>
            <w:r w:rsidR="00AB116F" w:rsidRPr="00AB116F">
              <w:rPr>
                <w:rStyle w:val="FootnoteReference"/>
                <w:rFonts w:ascii="Arial" w:hAnsi="Arial" w:cs="Arial"/>
                <w:sz w:val="20"/>
                <w:szCs w:val="20"/>
              </w:rPr>
              <w:t>4</w:t>
            </w:r>
            <w:r w:rsidR="00892D21" w:rsidRPr="007849BB">
              <w:rPr>
                <w:rFonts w:ascii="Arial" w:hAnsi="Arial" w:cs="Arial"/>
                <w:b/>
                <w:sz w:val="20"/>
                <w:szCs w:val="20"/>
              </w:rPr>
              <w:fldChar w:fldCharType="end"/>
            </w:r>
          </w:p>
        </w:tc>
      </w:tr>
      <w:tr w:rsidR="007E793F" w:rsidRPr="00284A5A" w14:paraId="5AE814BF" w14:textId="77777777" w:rsidTr="00C4057F">
        <w:tblPrEx>
          <w:tblLook w:val="04A0" w:firstRow="1" w:lastRow="0" w:firstColumn="1" w:lastColumn="0" w:noHBand="0" w:noVBand="1"/>
        </w:tblPrEx>
        <w:trPr>
          <w:cantSplit/>
          <w:trHeight w:val="520"/>
        </w:trPr>
        <w:tc>
          <w:tcPr>
            <w:tcW w:w="4230" w:type="dxa"/>
            <w:tcBorders>
              <w:top w:val="single" w:sz="4" w:space="0" w:color="auto"/>
              <w:left w:val="single" w:sz="4" w:space="0" w:color="auto"/>
              <w:bottom w:val="single" w:sz="4" w:space="0" w:color="auto"/>
              <w:right w:val="single" w:sz="4" w:space="0" w:color="auto"/>
            </w:tcBorders>
          </w:tcPr>
          <w:p w14:paraId="3C04C61D" w14:textId="7165EF45" w:rsidR="007E793F" w:rsidRDefault="007E793F" w:rsidP="00445D8C">
            <w:pPr>
              <w:numPr>
                <w:ilvl w:val="0"/>
                <w:numId w:val="1"/>
              </w:numPr>
              <w:spacing w:before="120" w:after="120"/>
              <w:jc w:val="left"/>
              <w:rPr>
                <w:rFonts w:ascii="Arial" w:hAnsi="Arial" w:cs="Arial"/>
                <w:sz w:val="20"/>
                <w:szCs w:val="20"/>
              </w:rPr>
            </w:pPr>
            <w:r>
              <w:rPr>
                <w:rFonts w:ascii="Arial" w:hAnsi="Arial" w:cs="Arial"/>
                <w:sz w:val="20"/>
                <w:szCs w:val="20"/>
              </w:rPr>
              <w:t>Is / are there any pricing error(s) resulting from the breach(es)</w:t>
            </w:r>
            <w:r w:rsidR="0004154C" w:rsidRPr="0004154C">
              <w:rPr>
                <w:rFonts w:ascii="Arial" w:hAnsi="Arial" w:cs="Arial"/>
                <w:sz w:val="20"/>
                <w:szCs w:val="20"/>
              </w:rPr>
              <w:t xml:space="preserve"> </w:t>
            </w:r>
            <w:r w:rsidR="0004154C">
              <w:rPr>
                <w:rFonts w:ascii="Arial" w:hAnsi="Arial" w:cs="Arial"/>
                <w:sz w:val="20"/>
                <w:szCs w:val="20"/>
              </w:rPr>
              <w:t xml:space="preserve">which </w:t>
            </w:r>
            <w:r w:rsidR="0004154C" w:rsidRPr="0004154C">
              <w:rPr>
                <w:rFonts w:ascii="Arial" w:hAnsi="Arial" w:cs="Arial"/>
                <w:sz w:val="20"/>
                <w:szCs w:val="20"/>
              </w:rPr>
              <w:t>exceed(s) the reporting threshold set out in 10.2A of the UT Code</w:t>
            </w:r>
            <w:r>
              <w:rPr>
                <w:rFonts w:ascii="Arial" w:hAnsi="Arial" w:cs="Arial"/>
                <w:sz w:val="20"/>
                <w:szCs w:val="20"/>
              </w:rPr>
              <w:t>?</w:t>
            </w:r>
          </w:p>
        </w:tc>
        <w:tc>
          <w:tcPr>
            <w:tcW w:w="4950" w:type="dxa"/>
            <w:tcBorders>
              <w:top w:val="single" w:sz="4" w:space="0" w:color="auto"/>
              <w:left w:val="single" w:sz="4" w:space="0" w:color="auto"/>
              <w:bottom w:val="single" w:sz="4" w:space="0" w:color="auto"/>
              <w:right w:val="single" w:sz="4" w:space="0" w:color="auto"/>
            </w:tcBorders>
          </w:tcPr>
          <w:p w14:paraId="1C7E5A02" w14:textId="29FF2F27" w:rsidR="005B0E00" w:rsidRDefault="007E793F" w:rsidP="007E793F">
            <w:pPr>
              <w:spacing w:before="120" w:after="120"/>
              <w:jc w:val="left"/>
              <w:rPr>
                <w:rFonts w:ascii="Arial" w:hAnsi="Arial" w:cs="Arial"/>
                <w:sz w:val="20"/>
                <w:szCs w:val="20"/>
              </w:rPr>
            </w:pPr>
            <w:r w:rsidRPr="0061303C">
              <w:rPr>
                <w:rFonts w:cs="Arial"/>
                <w:szCs w:val="22"/>
              </w:rPr>
              <w:fldChar w:fldCharType="begin">
                <w:ffData>
                  <w:name w:val="Check2"/>
                  <w:enabled/>
                  <w:calcOnExit w:val="0"/>
                  <w:checkBox>
                    <w:sizeAuto/>
                    <w:default w:val="0"/>
                  </w:checkBox>
                </w:ffData>
              </w:fldChar>
            </w:r>
            <w:r w:rsidRPr="0061303C">
              <w:rPr>
                <w:rFonts w:cs="Arial"/>
                <w:szCs w:val="22"/>
              </w:rPr>
              <w:instrText xml:space="preserve"> FORMCHECKBOX </w:instrText>
            </w:r>
            <w:r w:rsidR="00AB116F">
              <w:rPr>
                <w:rFonts w:cs="Arial"/>
                <w:szCs w:val="22"/>
              </w:rPr>
            </w:r>
            <w:r w:rsidR="00AB116F">
              <w:rPr>
                <w:rFonts w:cs="Arial"/>
                <w:szCs w:val="22"/>
              </w:rPr>
              <w:fldChar w:fldCharType="separate"/>
            </w:r>
            <w:r w:rsidRPr="0061303C">
              <w:rPr>
                <w:rFonts w:cs="Arial"/>
                <w:szCs w:val="22"/>
              </w:rPr>
              <w:fldChar w:fldCharType="end"/>
            </w:r>
            <w:r w:rsidRPr="002F1EE6">
              <w:rPr>
                <w:rFonts w:ascii="新細明體" w:hAnsi="新細明體" w:cs="Arial"/>
                <w:sz w:val="20"/>
              </w:rPr>
              <w:t xml:space="preserve"> </w:t>
            </w:r>
            <w:r w:rsidRPr="002F1EE6">
              <w:rPr>
                <w:rFonts w:ascii="Arial" w:hAnsi="Arial" w:cs="Arial"/>
                <w:sz w:val="20"/>
                <w:szCs w:val="20"/>
              </w:rPr>
              <w:t>Yes</w:t>
            </w:r>
            <w:r>
              <w:rPr>
                <w:rFonts w:ascii="Arial" w:hAnsi="Arial" w:cs="Arial"/>
                <w:sz w:val="20"/>
                <w:szCs w:val="20"/>
              </w:rPr>
              <w:t xml:space="preserve">. Please specify </w:t>
            </w:r>
            <w:r w:rsidR="00346857">
              <w:rPr>
                <w:rFonts w:ascii="Arial" w:hAnsi="Arial" w:cs="Arial"/>
                <w:sz w:val="20"/>
                <w:szCs w:val="20"/>
              </w:rPr>
              <w:t xml:space="preserve">the </w:t>
            </w:r>
            <w:r>
              <w:rPr>
                <w:rFonts w:ascii="Arial" w:hAnsi="Arial" w:cs="Arial"/>
                <w:sz w:val="20"/>
                <w:szCs w:val="20"/>
              </w:rPr>
              <w:t>nature and magnitude of the pricing error(s)</w:t>
            </w:r>
            <w:r w:rsidR="005B0E00">
              <w:rPr>
                <w:rFonts w:ascii="Arial" w:hAnsi="Arial" w:cs="Arial"/>
                <w:sz w:val="20"/>
                <w:szCs w:val="20"/>
              </w:rPr>
              <w:t xml:space="preserve"> for each Scheme</w:t>
            </w:r>
            <w:r>
              <w:rPr>
                <w:rFonts w:ascii="Arial" w:hAnsi="Arial" w:cs="Arial"/>
                <w:sz w:val="20"/>
                <w:szCs w:val="20"/>
              </w:rPr>
              <w:t>:</w:t>
            </w:r>
          </w:p>
          <w:p w14:paraId="19349947" w14:textId="2AF943B1" w:rsidR="005B0E00" w:rsidRPr="006D4401" w:rsidRDefault="005B0E00" w:rsidP="005B0E00">
            <w:pPr>
              <w:rPr>
                <w:rFonts w:ascii="Arial" w:hAnsi="Arial" w:cs="Arial"/>
                <w:i/>
                <w:sz w:val="20"/>
                <w:szCs w:val="20"/>
              </w:rPr>
            </w:pPr>
            <w:r w:rsidRPr="006D4401">
              <w:rPr>
                <w:rFonts w:ascii="Arial" w:hAnsi="Arial" w:cs="Arial"/>
                <w:i/>
                <w:sz w:val="20"/>
                <w:szCs w:val="20"/>
              </w:rPr>
              <w:t>(Please use separate row(s), if</w:t>
            </w:r>
            <w:r>
              <w:rPr>
                <w:rFonts w:ascii="Arial" w:hAnsi="Arial" w:cs="Arial"/>
                <w:i/>
                <w:sz w:val="20"/>
                <w:szCs w:val="20"/>
              </w:rPr>
              <w:t xml:space="preserve"> </w:t>
            </w:r>
            <w:r w:rsidRPr="006D4401">
              <w:rPr>
                <w:rFonts w:ascii="Arial" w:hAnsi="Arial" w:cs="Arial"/>
                <w:i/>
                <w:sz w:val="20"/>
                <w:szCs w:val="20"/>
              </w:rPr>
              <w:t>necessary)</w:t>
            </w:r>
          </w:p>
          <w:p w14:paraId="37141B95" w14:textId="26DD8D31" w:rsidR="007E793F" w:rsidRDefault="007E793F" w:rsidP="007E793F">
            <w:pPr>
              <w:spacing w:before="120" w:after="120"/>
              <w:jc w:val="left"/>
              <w:rPr>
                <w:rFonts w:ascii="Arial" w:hAnsi="Arial" w:cs="Arial"/>
                <w:sz w:val="20"/>
                <w:szCs w:val="20"/>
              </w:rPr>
            </w:pPr>
            <w:r>
              <w:rPr>
                <w:rFonts w:ascii="Arial" w:hAnsi="Arial" w:cs="Arial"/>
                <w:sz w:val="20"/>
                <w:szCs w:val="20"/>
              </w:rPr>
              <w:t xml:space="preserve"> </w:t>
            </w:r>
          </w:p>
          <w:p w14:paraId="75884000" w14:textId="2527E85C" w:rsidR="00346857" w:rsidRPr="005B0E00" w:rsidRDefault="00346857" w:rsidP="006D4401">
            <w:pPr>
              <w:pStyle w:val="ListParagraph"/>
              <w:numPr>
                <w:ilvl w:val="1"/>
                <w:numId w:val="1"/>
              </w:numPr>
              <w:spacing w:before="120" w:after="120"/>
              <w:ind w:left="571"/>
              <w:jc w:val="left"/>
              <w:rPr>
                <w:rFonts w:ascii="Arial" w:hAnsi="Arial" w:cs="Arial"/>
                <w:sz w:val="20"/>
                <w:szCs w:val="20"/>
              </w:rPr>
            </w:pPr>
            <w:r w:rsidRPr="005B0E00">
              <w:rPr>
                <w:rFonts w:ascii="Arial" w:hAnsi="Arial" w:cs="Arial"/>
                <w:sz w:val="20"/>
                <w:szCs w:val="20"/>
              </w:rPr>
              <w:t xml:space="preserve">Name and CE ref. number of the </w:t>
            </w:r>
            <w:r w:rsidR="005B0E00">
              <w:rPr>
                <w:rFonts w:ascii="Arial" w:hAnsi="Arial" w:cs="Arial"/>
                <w:sz w:val="20"/>
                <w:szCs w:val="20"/>
              </w:rPr>
              <w:t>Scheme</w:t>
            </w:r>
            <w:r w:rsidR="00092F8C">
              <w:rPr>
                <w:rFonts w:ascii="Arial" w:hAnsi="Arial" w:cs="Arial"/>
                <w:sz w:val="20"/>
                <w:szCs w:val="20"/>
              </w:rPr>
              <w:t>(s)</w:t>
            </w:r>
            <w:r w:rsidR="00892D21" w:rsidRPr="005B0E00">
              <w:rPr>
                <w:rFonts w:ascii="Arial" w:hAnsi="Arial" w:cs="Arial"/>
                <w:sz w:val="20"/>
                <w:szCs w:val="20"/>
              </w:rPr>
              <w:t>:</w:t>
            </w:r>
            <w:r w:rsidR="005B0E00">
              <w:rPr>
                <w:rFonts w:ascii="Arial" w:hAnsi="Arial" w:cs="Arial"/>
                <w:sz w:val="20"/>
                <w:szCs w:val="20"/>
              </w:rPr>
              <w:t xml:space="preserve"> </w:t>
            </w:r>
            <w:r w:rsidR="00892D21" w:rsidRPr="005B0E00">
              <w:rPr>
                <w:rFonts w:ascii="Arial" w:hAnsi="Arial" w:cs="Arial"/>
                <w:sz w:val="20"/>
                <w:szCs w:val="20"/>
              </w:rPr>
              <w:t>___________________</w:t>
            </w:r>
          </w:p>
          <w:p w14:paraId="070C3BEF" w14:textId="77777777" w:rsidR="00346857" w:rsidRDefault="00346857" w:rsidP="00346857">
            <w:pPr>
              <w:numPr>
                <w:ilvl w:val="12"/>
                <w:numId w:val="0"/>
              </w:numPr>
              <w:spacing w:before="120" w:after="120"/>
              <w:jc w:val="left"/>
              <w:rPr>
                <w:rFonts w:ascii="Arial" w:hAnsi="Arial" w:cs="Arial"/>
                <w:sz w:val="20"/>
                <w:szCs w:val="20"/>
              </w:rPr>
            </w:pPr>
          </w:p>
          <w:p w14:paraId="197306B6" w14:textId="77777777" w:rsidR="007E793F" w:rsidRDefault="007E793F" w:rsidP="007E793F">
            <w:pPr>
              <w:pStyle w:val="ListParagraph"/>
              <w:numPr>
                <w:ilvl w:val="1"/>
                <w:numId w:val="1"/>
              </w:numPr>
              <w:spacing w:before="120" w:after="120"/>
              <w:ind w:left="571"/>
              <w:jc w:val="left"/>
              <w:rPr>
                <w:rFonts w:ascii="Arial" w:hAnsi="Arial" w:cs="Arial"/>
                <w:sz w:val="20"/>
                <w:szCs w:val="20"/>
              </w:rPr>
            </w:pPr>
            <w:r>
              <w:rPr>
                <w:rFonts w:ascii="Arial" w:hAnsi="Arial" w:cs="Arial"/>
                <w:sz w:val="20"/>
                <w:szCs w:val="20"/>
              </w:rPr>
              <w:t>Nature:</w:t>
            </w:r>
          </w:p>
          <w:p w14:paraId="6CD536F3" w14:textId="77777777" w:rsidR="007E793F" w:rsidRDefault="007E793F" w:rsidP="007E793F">
            <w:pPr>
              <w:pStyle w:val="ListParagraph"/>
              <w:spacing w:before="120" w:after="120"/>
              <w:ind w:left="571"/>
              <w:jc w:val="left"/>
              <w:rPr>
                <w:rFonts w:ascii="Arial" w:hAnsi="Arial" w:cs="Arial"/>
                <w:sz w:val="20"/>
              </w:rPr>
            </w:pPr>
            <w:r w:rsidRPr="0061303C">
              <w:rPr>
                <w:rFonts w:cs="Arial"/>
                <w:szCs w:val="22"/>
              </w:rPr>
              <w:fldChar w:fldCharType="begin">
                <w:ffData>
                  <w:name w:val="Check2"/>
                  <w:enabled/>
                  <w:calcOnExit w:val="0"/>
                  <w:checkBox>
                    <w:sizeAuto/>
                    <w:default w:val="0"/>
                  </w:checkBox>
                </w:ffData>
              </w:fldChar>
            </w:r>
            <w:r w:rsidRPr="0061303C">
              <w:rPr>
                <w:rFonts w:cs="Arial"/>
                <w:szCs w:val="22"/>
              </w:rPr>
              <w:instrText xml:space="preserve"> FORMCHECKBOX </w:instrText>
            </w:r>
            <w:r w:rsidR="00AB116F">
              <w:rPr>
                <w:rFonts w:cs="Arial"/>
                <w:szCs w:val="22"/>
              </w:rPr>
            </w:r>
            <w:r w:rsidR="00AB116F">
              <w:rPr>
                <w:rFonts w:cs="Arial"/>
                <w:szCs w:val="22"/>
              </w:rPr>
              <w:fldChar w:fldCharType="separate"/>
            </w:r>
            <w:r w:rsidRPr="0061303C">
              <w:rPr>
                <w:rFonts w:cs="Arial"/>
                <w:szCs w:val="22"/>
              </w:rPr>
              <w:fldChar w:fldCharType="end"/>
            </w:r>
            <w:r w:rsidRPr="00BF72BB">
              <w:rPr>
                <w:rFonts w:ascii="Arial" w:hAnsi="Arial" w:cs="Arial"/>
                <w:sz w:val="20"/>
              </w:rPr>
              <w:t xml:space="preserve"> Overvalued      </w:t>
            </w:r>
            <w:r w:rsidRPr="0061303C">
              <w:rPr>
                <w:rFonts w:cs="Arial"/>
                <w:szCs w:val="22"/>
              </w:rPr>
              <w:fldChar w:fldCharType="begin">
                <w:ffData>
                  <w:name w:val="Check2"/>
                  <w:enabled/>
                  <w:calcOnExit w:val="0"/>
                  <w:checkBox>
                    <w:sizeAuto/>
                    <w:default w:val="0"/>
                  </w:checkBox>
                </w:ffData>
              </w:fldChar>
            </w:r>
            <w:r w:rsidRPr="0061303C">
              <w:rPr>
                <w:rFonts w:cs="Arial"/>
                <w:szCs w:val="22"/>
              </w:rPr>
              <w:instrText xml:space="preserve"> FORMCHECKBOX </w:instrText>
            </w:r>
            <w:r w:rsidR="00AB116F">
              <w:rPr>
                <w:rFonts w:cs="Arial"/>
                <w:szCs w:val="22"/>
              </w:rPr>
            </w:r>
            <w:r w:rsidR="00AB116F">
              <w:rPr>
                <w:rFonts w:cs="Arial"/>
                <w:szCs w:val="22"/>
              </w:rPr>
              <w:fldChar w:fldCharType="separate"/>
            </w:r>
            <w:r w:rsidRPr="0061303C">
              <w:rPr>
                <w:rFonts w:cs="Arial"/>
                <w:szCs w:val="22"/>
              </w:rPr>
              <w:fldChar w:fldCharType="end"/>
            </w:r>
            <w:r w:rsidRPr="00BF72BB">
              <w:rPr>
                <w:rFonts w:ascii="Arial" w:hAnsi="Arial" w:cs="Arial"/>
                <w:sz w:val="20"/>
              </w:rPr>
              <w:t xml:space="preserve"> Undervalued</w:t>
            </w:r>
          </w:p>
          <w:p w14:paraId="4AAA0961" w14:textId="77777777" w:rsidR="007E793F" w:rsidRDefault="007E793F" w:rsidP="007E793F">
            <w:pPr>
              <w:pStyle w:val="ListParagraph"/>
              <w:spacing w:before="120" w:after="120"/>
              <w:ind w:left="571"/>
              <w:jc w:val="left"/>
              <w:rPr>
                <w:rFonts w:ascii="Arial" w:hAnsi="Arial" w:cs="Arial"/>
                <w:sz w:val="20"/>
                <w:szCs w:val="20"/>
              </w:rPr>
            </w:pPr>
          </w:p>
          <w:p w14:paraId="7836A6E0" w14:textId="77777777" w:rsidR="007E793F" w:rsidRPr="00BA5D28" w:rsidRDefault="007E793F" w:rsidP="007E793F">
            <w:pPr>
              <w:pStyle w:val="ListParagraph"/>
              <w:numPr>
                <w:ilvl w:val="1"/>
                <w:numId w:val="1"/>
              </w:numPr>
              <w:spacing w:before="120" w:after="120"/>
              <w:ind w:left="571"/>
              <w:jc w:val="left"/>
              <w:rPr>
                <w:rFonts w:ascii="Arial" w:hAnsi="Arial" w:cs="Arial"/>
                <w:sz w:val="20"/>
                <w:szCs w:val="20"/>
              </w:rPr>
            </w:pPr>
            <w:r>
              <w:rPr>
                <w:rFonts w:ascii="Arial" w:hAnsi="Arial" w:cs="Arial"/>
                <w:sz w:val="20"/>
                <w:szCs w:val="20"/>
              </w:rPr>
              <w:t xml:space="preserve">Magnitude: </w:t>
            </w:r>
            <w:r w:rsidRPr="00BA5D28">
              <w:rPr>
                <w:rFonts w:ascii="Arial" w:hAnsi="Arial" w:cs="Arial"/>
                <w:sz w:val="20"/>
                <w:szCs w:val="20"/>
              </w:rPr>
              <w:t>_______% of NAV</w:t>
            </w:r>
          </w:p>
          <w:p w14:paraId="285E4EB1" w14:textId="6C7351A0" w:rsidR="007E793F" w:rsidRDefault="007E793F" w:rsidP="007E793F">
            <w:pPr>
              <w:spacing w:before="120"/>
              <w:jc w:val="left"/>
              <w:rPr>
                <w:rFonts w:ascii="Arial" w:hAnsi="Arial" w:cs="Arial"/>
                <w:sz w:val="20"/>
                <w:szCs w:val="20"/>
              </w:rPr>
            </w:pPr>
            <w:r w:rsidRPr="0061303C">
              <w:rPr>
                <w:rFonts w:cs="Arial"/>
                <w:szCs w:val="22"/>
              </w:rPr>
              <w:fldChar w:fldCharType="begin">
                <w:ffData>
                  <w:name w:val="Check2"/>
                  <w:enabled/>
                  <w:calcOnExit w:val="0"/>
                  <w:checkBox>
                    <w:sizeAuto/>
                    <w:default w:val="0"/>
                  </w:checkBox>
                </w:ffData>
              </w:fldChar>
            </w:r>
            <w:r w:rsidRPr="0061303C">
              <w:rPr>
                <w:rFonts w:cs="Arial"/>
                <w:szCs w:val="22"/>
              </w:rPr>
              <w:instrText xml:space="preserve"> FORMCHECKBOX </w:instrText>
            </w:r>
            <w:r w:rsidR="00AB116F">
              <w:rPr>
                <w:rFonts w:cs="Arial"/>
                <w:szCs w:val="22"/>
              </w:rPr>
            </w:r>
            <w:r w:rsidR="00AB116F">
              <w:rPr>
                <w:rFonts w:cs="Arial"/>
                <w:szCs w:val="22"/>
              </w:rPr>
              <w:fldChar w:fldCharType="separate"/>
            </w:r>
            <w:r w:rsidRPr="0061303C">
              <w:rPr>
                <w:rFonts w:cs="Arial"/>
                <w:szCs w:val="22"/>
              </w:rPr>
              <w:fldChar w:fldCharType="end"/>
            </w:r>
            <w:r w:rsidRPr="002F1EE6">
              <w:rPr>
                <w:rFonts w:ascii="新細明體" w:hAnsi="新細明體" w:cs="Arial"/>
                <w:sz w:val="20"/>
              </w:rPr>
              <w:t xml:space="preserve"> </w:t>
            </w:r>
            <w:r w:rsidRPr="002F1EE6">
              <w:rPr>
                <w:rFonts w:ascii="Arial" w:hAnsi="Arial" w:cs="Arial"/>
                <w:sz w:val="20"/>
                <w:szCs w:val="20"/>
              </w:rPr>
              <w:t>No</w:t>
            </w:r>
            <w:r w:rsidR="004D4461">
              <w:rPr>
                <w:rFonts w:ascii="Arial" w:hAnsi="Arial" w:cs="Arial"/>
                <w:sz w:val="20"/>
                <w:szCs w:val="20"/>
              </w:rPr>
              <w:t xml:space="preserve"> </w:t>
            </w:r>
          </w:p>
          <w:p w14:paraId="1E310DB8" w14:textId="7AD7156F" w:rsidR="00C42EBB" w:rsidRDefault="00C42EBB" w:rsidP="007E793F">
            <w:pPr>
              <w:spacing w:before="120"/>
              <w:jc w:val="left"/>
              <w:rPr>
                <w:rFonts w:ascii="Arial" w:hAnsi="Arial" w:cs="Arial"/>
                <w:sz w:val="20"/>
                <w:szCs w:val="20"/>
              </w:rPr>
            </w:pPr>
          </w:p>
        </w:tc>
      </w:tr>
      <w:tr w:rsidR="007E793F" w:rsidRPr="00284A5A" w14:paraId="0D00263E" w14:textId="77777777" w:rsidTr="00C4057F">
        <w:tblPrEx>
          <w:tblLook w:val="04A0" w:firstRow="1" w:lastRow="0" w:firstColumn="1" w:lastColumn="0" w:noHBand="0" w:noVBand="1"/>
        </w:tblPrEx>
        <w:trPr>
          <w:cantSplit/>
          <w:trHeight w:val="576"/>
        </w:trPr>
        <w:tc>
          <w:tcPr>
            <w:tcW w:w="4230" w:type="dxa"/>
            <w:tcBorders>
              <w:top w:val="single" w:sz="4" w:space="0" w:color="auto"/>
              <w:left w:val="single" w:sz="4" w:space="0" w:color="auto"/>
              <w:bottom w:val="nil"/>
              <w:right w:val="single" w:sz="4" w:space="0" w:color="auto"/>
            </w:tcBorders>
          </w:tcPr>
          <w:p w14:paraId="6F44CCD7" w14:textId="3675ED1A" w:rsidR="007E793F" w:rsidRPr="00597F91" w:rsidRDefault="007E793F" w:rsidP="00597F91">
            <w:pPr>
              <w:numPr>
                <w:ilvl w:val="0"/>
                <w:numId w:val="1"/>
              </w:numPr>
              <w:spacing w:before="120" w:after="120"/>
              <w:jc w:val="left"/>
              <w:rPr>
                <w:rFonts w:ascii="Arial" w:hAnsi="Arial" w:cs="Arial"/>
                <w:sz w:val="20"/>
                <w:szCs w:val="20"/>
              </w:rPr>
            </w:pPr>
            <w:r w:rsidRPr="007E793F">
              <w:rPr>
                <w:rFonts w:ascii="Arial" w:hAnsi="Arial" w:cs="Arial"/>
                <w:sz w:val="20"/>
                <w:szCs w:val="20"/>
              </w:rPr>
              <w:t>Duration of the error(s) (“</w:t>
            </w:r>
            <w:r>
              <w:rPr>
                <w:rFonts w:ascii="Arial" w:hAnsi="Arial" w:cs="Arial"/>
                <w:sz w:val="20"/>
                <w:szCs w:val="20"/>
              </w:rPr>
              <w:t xml:space="preserve">Pricing Error </w:t>
            </w:r>
            <w:r w:rsidRPr="007E793F">
              <w:rPr>
                <w:rFonts w:ascii="Arial" w:hAnsi="Arial" w:cs="Arial"/>
                <w:sz w:val="20"/>
                <w:szCs w:val="20"/>
              </w:rPr>
              <w:t>Affected Period”)</w:t>
            </w:r>
            <w:bookmarkStart w:id="4" w:name="_Ref86131543"/>
            <w:r w:rsidRPr="007E793F">
              <w:rPr>
                <w:rStyle w:val="FootnoteReference"/>
                <w:rFonts w:ascii="Arial" w:hAnsi="Arial" w:cs="Arial"/>
                <w:sz w:val="20"/>
                <w:szCs w:val="20"/>
              </w:rPr>
              <w:footnoteReference w:id="8"/>
            </w:r>
            <w:bookmarkEnd w:id="4"/>
          </w:p>
        </w:tc>
        <w:tc>
          <w:tcPr>
            <w:tcW w:w="4950" w:type="dxa"/>
            <w:tcBorders>
              <w:top w:val="single" w:sz="4" w:space="0" w:color="auto"/>
              <w:left w:val="single" w:sz="4" w:space="0" w:color="auto"/>
              <w:bottom w:val="nil"/>
              <w:right w:val="single" w:sz="4" w:space="0" w:color="auto"/>
            </w:tcBorders>
          </w:tcPr>
          <w:p w14:paraId="3D7357E8" w14:textId="2FDB6227" w:rsidR="00B73988" w:rsidRPr="00597F91" w:rsidRDefault="00B73988" w:rsidP="00597F91">
            <w:pPr>
              <w:spacing w:before="120" w:after="120"/>
              <w:rPr>
                <w:rFonts w:ascii="Arial" w:hAnsi="Arial" w:cs="Arial"/>
                <w:i/>
                <w:iCs/>
                <w:sz w:val="20"/>
                <w:szCs w:val="20"/>
              </w:rPr>
            </w:pPr>
            <w:r w:rsidRPr="00D80772">
              <w:rPr>
                <w:rFonts w:ascii="Arial" w:hAnsi="Arial" w:cs="Arial"/>
                <w:i/>
                <w:iCs/>
                <w:sz w:val="20"/>
                <w:szCs w:val="20"/>
              </w:rPr>
              <w:t>(</w:t>
            </w:r>
            <w:r>
              <w:rPr>
                <w:rFonts w:ascii="Arial" w:hAnsi="Arial" w:cs="Arial"/>
                <w:i/>
                <w:iCs/>
                <w:sz w:val="20"/>
                <w:szCs w:val="20"/>
              </w:rPr>
              <w:t>A</w:t>
            </w:r>
            <w:r w:rsidRPr="00D80772">
              <w:rPr>
                <w:rFonts w:ascii="Arial" w:hAnsi="Arial" w:cs="Arial"/>
                <w:i/>
                <w:iCs/>
                <w:sz w:val="20"/>
                <w:szCs w:val="20"/>
              </w:rPr>
              <w:t>pplicable on</w:t>
            </w:r>
            <w:r>
              <w:rPr>
                <w:rFonts w:ascii="Arial" w:hAnsi="Arial" w:cs="Arial"/>
                <w:i/>
                <w:iCs/>
                <w:sz w:val="20"/>
                <w:szCs w:val="20"/>
              </w:rPr>
              <w:t xml:space="preserve">ly if your answer to item </w:t>
            </w:r>
            <w:r w:rsidR="006A6776" w:rsidRPr="00BF4CB1">
              <w:rPr>
                <w:rFonts w:ascii="Arial" w:hAnsi="Arial" w:cs="Arial"/>
                <w:i/>
                <w:iCs/>
                <w:sz w:val="20"/>
                <w:szCs w:val="20"/>
              </w:rPr>
              <w:t>10</w:t>
            </w:r>
            <w:r>
              <w:rPr>
                <w:rFonts w:ascii="Arial" w:hAnsi="Arial" w:cs="Arial"/>
                <w:i/>
                <w:iCs/>
                <w:sz w:val="20"/>
                <w:szCs w:val="20"/>
              </w:rPr>
              <w:t xml:space="preserve"> </w:t>
            </w:r>
            <w:r w:rsidR="00A56572">
              <w:rPr>
                <w:rFonts w:ascii="Arial" w:hAnsi="Arial" w:cs="Arial"/>
                <w:i/>
                <w:iCs/>
                <w:sz w:val="20"/>
                <w:szCs w:val="20"/>
              </w:rPr>
              <w:t xml:space="preserve">of this Part A </w:t>
            </w:r>
            <w:r>
              <w:rPr>
                <w:rFonts w:ascii="Arial" w:hAnsi="Arial" w:cs="Arial"/>
                <w:i/>
                <w:iCs/>
                <w:sz w:val="20"/>
                <w:szCs w:val="20"/>
              </w:rPr>
              <w:t>above is “Yes”</w:t>
            </w:r>
            <w:r w:rsidRPr="00D80772">
              <w:rPr>
                <w:rFonts w:ascii="Arial" w:hAnsi="Arial" w:cs="Arial"/>
                <w:i/>
                <w:iCs/>
                <w:sz w:val="20"/>
                <w:szCs w:val="20"/>
              </w:rPr>
              <w:t>)</w:t>
            </w:r>
          </w:p>
        </w:tc>
      </w:tr>
      <w:tr w:rsidR="00597F91" w:rsidRPr="00284A5A" w14:paraId="68C08F5E" w14:textId="77777777" w:rsidTr="00C63A27">
        <w:tblPrEx>
          <w:tblLook w:val="04A0" w:firstRow="1" w:lastRow="0" w:firstColumn="1" w:lastColumn="0" w:noHBand="0" w:noVBand="1"/>
        </w:tblPrEx>
        <w:trPr>
          <w:cantSplit/>
          <w:trHeight w:val="1134"/>
        </w:trPr>
        <w:tc>
          <w:tcPr>
            <w:tcW w:w="4230" w:type="dxa"/>
            <w:tcBorders>
              <w:top w:val="nil"/>
              <w:left w:val="single" w:sz="4" w:space="0" w:color="auto"/>
              <w:bottom w:val="single" w:sz="4" w:space="0" w:color="auto"/>
              <w:right w:val="single" w:sz="4" w:space="0" w:color="auto"/>
            </w:tcBorders>
          </w:tcPr>
          <w:p w14:paraId="25E399F8" w14:textId="77777777" w:rsidR="00597F91" w:rsidRPr="007E793F" w:rsidRDefault="00597F91" w:rsidP="00597F91">
            <w:pPr>
              <w:pStyle w:val="ListParagraph"/>
              <w:numPr>
                <w:ilvl w:val="0"/>
                <w:numId w:val="69"/>
              </w:numPr>
              <w:spacing w:before="120" w:after="120"/>
              <w:jc w:val="left"/>
              <w:rPr>
                <w:rFonts w:ascii="Arial" w:hAnsi="Arial" w:cs="Arial"/>
                <w:sz w:val="20"/>
                <w:szCs w:val="20"/>
              </w:rPr>
            </w:pPr>
            <w:r w:rsidRPr="007E793F">
              <w:rPr>
                <w:rFonts w:ascii="Arial" w:hAnsi="Arial" w:cs="Arial"/>
                <w:sz w:val="20"/>
                <w:szCs w:val="20"/>
              </w:rPr>
              <w:t xml:space="preserve">Start date of the </w:t>
            </w:r>
            <w:r>
              <w:rPr>
                <w:rFonts w:ascii="Arial" w:hAnsi="Arial" w:cs="Arial"/>
                <w:sz w:val="20"/>
                <w:szCs w:val="20"/>
              </w:rPr>
              <w:t xml:space="preserve">Pricing Error </w:t>
            </w:r>
            <w:r w:rsidRPr="007E793F">
              <w:rPr>
                <w:rFonts w:ascii="Arial" w:hAnsi="Arial" w:cs="Arial"/>
                <w:sz w:val="20"/>
                <w:szCs w:val="20"/>
              </w:rPr>
              <w:t>Affected Period</w:t>
            </w:r>
          </w:p>
          <w:p w14:paraId="2CDD51F6" w14:textId="7D4A22CB" w:rsidR="00597F91" w:rsidRPr="00597F91" w:rsidRDefault="00597F91" w:rsidP="00597F91">
            <w:pPr>
              <w:pStyle w:val="ListParagraph"/>
              <w:numPr>
                <w:ilvl w:val="0"/>
                <w:numId w:val="69"/>
              </w:numPr>
              <w:spacing w:before="120" w:after="120"/>
              <w:jc w:val="left"/>
              <w:rPr>
                <w:sz w:val="20"/>
                <w:szCs w:val="20"/>
                <w:lang w:val="en-US" w:eastAsia="zh-CN"/>
              </w:rPr>
            </w:pPr>
            <w:r w:rsidRPr="007E793F">
              <w:rPr>
                <w:rFonts w:ascii="Arial" w:hAnsi="Arial" w:cs="Arial"/>
                <w:sz w:val="20"/>
                <w:szCs w:val="20"/>
              </w:rPr>
              <w:t xml:space="preserve">End date of the </w:t>
            </w:r>
            <w:r>
              <w:rPr>
                <w:rFonts w:ascii="Arial" w:hAnsi="Arial" w:cs="Arial"/>
                <w:sz w:val="20"/>
                <w:szCs w:val="20"/>
              </w:rPr>
              <w:t xml:space="preserve">Pricing Error </w:t>
            </w:r>
            <w:r w:rsidRPr="007E793F">
              <w:rPr>
                <w:rFonts w:ascii="Arial" w:hAnsi="Arial" w:cs="Arial"/>
                <w:sz w:val="20"/>
                <w:szCs w:val="20"/>
              </w:rPr>
              <w:t>Affected Period</w:t>
            </w:r>
            <w:r w:rsidRPr="006D4401">
              <w:rPr>
                <w:sz w:val="20"/>
                <w:szCs w:val="20"/>
                <w:lang w:val="en-US" w:eastAsia="zh-CN"/>
              </w:rPr>
              <w:t xml:space="preserve"> </w:t>
            </w:r>
          </w:p>
        </w:tc>
        <w:tc>
          <w:tcPr>
            <w:tcW w:w="4950" w:type="dxa"/>
            <w:tcBorders>
              <w:top w:val="nil"/>
              <w:left w:val="single" w:sz="4" w:space="0" w:color="auto"/>
              <w:bottom w:val="single" w:sz="4" w:space="0" w:color="auto"/>
              <w:right w:val="single" w:sz="4" w:space="0" w:color="auto"/>
            </w:tcBorders>
          </w:tcPr>
          <w:p w14:paraId="2D3BEC60" w14:textId="753747ED" w:rsidR="00597F91" w:rsidRDefault="00597F91" w:rsidP="00597F91">
            <w:pPr>
              <w:pStyle w:val="ListParagraph"/>
              <w:numPr>
                <w:ilvl w:val="0"/>
                <w:numId w:val="70"/>
              </w:numPr>
              <w:snapToGrid w:val="0"/>
              <w:spacing w:before="120"/>
              <w:contextualSpacing w:val="0"/>
              <w:jc w:val="left"/>
              <w:rPr>
                <w:rFonts w:ascii="Arial" w:hAnsi="Arial" w:cs="Arial"/>
                <w:sz w:val="20"/>
                <w:szCs w:val="20"/>
              </w:rPr>
            </w:pPr>
            <w:r>
              <w:rPr>
                <w:rFonts w:ascii="Arial" w:hAnsi="Arial" w:cs="Arial"/>
                <w:sz w:val="20"/>
                <w:szCs w:val="20"/>
              </w:rPr>
              <w:t>_______________________________</w:t>
            </w:r>
          </w:p>
          <w:p w14:paraId="64CF5631" w14:textId="77777777" w:rsidR="00597F91" w:rsidRDefault="00597F91" w:rsidP="00597F91">
            <w:pPr>
              <w:pStyle w:val="ListParagraph"/>
              <w:spacing w:before="120" w:after="120"/>
              <w:jc w:val="left"/>
              <w:rPr>
                <w:rFonts w:ascii="Arial" w:hAnsi="Arial" w:cs="Arial"/>
                <w:sz w:val="20"/>
                <w:szCs w:val="20"/>
              </w:rPr>
            </w:pPr>
          </w:p>
          <w:p w14:paraId="419E160C" w14:textId="6F71F127" w:rsidR="00597F91" w:rsidRPr="00597F91" w:rsidRDefault="00597F91" w:rsidP="00B73988">
            <w:pPr>
              <w:pStyle w:val="ListParagraph"/>
              <w:numPr>
                <w:ilvl w:val="0"/>
                <w:numId w:val="70"/>
              </w:numPr>
              <w:spacing w:before="120" w:after="120"/>
              <w:jc w:val="left"/>
              <w:rPr>
                <w:rFonts w:ascii="Arial" w:hAnsi="Arial" w:cs="Arial"/>
                <w:sz w:val="20"/>
                <w:szCs w:val="20"/>
              </w:rPr>
            </w:pPr>
            <w:r>
              <w:rPr>
                <w:rFonts w:ascii="Arial" w:hAnsi="Arial" w:cs="Arial"/>
                <w:sz w:val="20"/>
                <w:szCs w:val="20"/>
              </w:rPr>
              <w:t>_______________________________</w:t>
            </w:r>
          </w:p>
        </w:tc>
      </w:tr>
      <w:tr w:rsidR="007E793F" w:rsidRPr="00284A5A" w14:paraId="01BFF8AE" w14:textId="77777777" w:rsidTr="00C4057F">
        <w:tblPrEx>
          <w:tblLook w:val="04A0" w:firstRow="1" w:lastRow="0" w:firstColumn="1" w:lastColumn="0" w:noHBand="0" w:noVBand="1"/>
        </w:tblPrEx>
        <w:trPr>
          <w:cantSplit/>
          <w:trHeight w:val="520"/>
        </w:trPr>
        <w:tc>
          <w:tcPr>
            <w:tcW w:w="4230" w:type="dxa"/>
            <w:tcBorders>
              <w:top w:val="single" w:sz="4" w:space="0" w:color="auto"/>
              <w:left w:val="single" w:sz="4" w:space="0" w:color="auto"/>
              <w:bottom w:val="single" w:sz="4" w:space="0" w:color="auto"/>
              <w:right w:val="single" w:sz="4" w:space="0" w:color="auto"/>
            </w:tcBorders>
          </w:tcPr>
          <w:p w14:paraId="54B1B999" w14:textId="64C386FE" w:rsidR="007E793F" w:rsidRDefault="00B73988" w:rsidP="00445D8C">
            <w:pPr>
              <w:numPr>
                <w:ilvl w:val="0"/>
                <w:numId w:val="1"/>
              </w:numPr>
              <w:spacing w:before="120" w:after="120"/>
              <w:jc w:val="left"/>
              <w:rPr>
                <w:rFonts w:ascii="Arial" w:hAnsi="Arial" w:cs="Arial"/>
                <w:sz w:val="20"/>
                <w:szCs w:val="20"/>
              </w:rPr>
            </w:pPr>
            <w:r>
              <w:rPr>
                <w:rFonts w:ascii="Arial" w:hAnsi="Arial" w:cs="Arial"/>
                <w:sz w:val="20"/>
                <w:szCs w:val="20"/>
              </w:rPr>
              <w:t>Date of discovery of the error(s)</w:t>
            </w:r>
            <w:r w:rsidR="00092F8C">
              <w:rPr>
                <w:rFonts w:ascii="Arial" w:hAnsi="Arial" w:cs="Arial"/>
                <w:sz w:val="20"/>
                <w:szCs w:val="20"/>
              </w:rPr>
              <w:t xml:space="preserve"> (if different from the date of discovery of breach(es))</w:t>
            </w:r>
          </w:p>
        </w:tc>
        <w:tc>
          <w:tcPr>
            <w:tcW w:w="4950" w:type="dxa"/>
            <w:tcBorders>
              <w:top w:val="single" w:sz="4" w:space="0" w:color="auto"/>
              <w:left w:val="single" w:sz="4" w:space="0" w:color="auto"/>
              <w:bottom w:val="single" w:sz="4" w:space="0" w:color="auto"/>
              <w:right w:val="single" w:sz="4" w:space="0" w:color="auto"/>
            </w:tcBorders>
          </w:tcPr>
          <w:p w14:paraId="4EBAE854" w14:textId="608D1282" w:rsidR="00B73988" w:rsidRPr="00D80772" w:rsidRDefault="00B73988" w:rsidP="00597F91">
            <w:pPr>
              <w:spacing w:before="120" w:after="120"/>
              <w:rPr>
                <w:rFonts w:ascii="Arial" w:hAnsi="Arial" w:cs="Arial"/>
                <w:i/>
                <w:iCs/>
                <w:sz w:val="20"/>
                <w:szCs w:val="20"/>
              </w:rPr>
            </w:pPr>
            <w:r w:rsidRPr="00D80772">
              <w:rPr>
                <w:rFonts w:ascii="Arial" w:hAnsi="Arial" w:cs="Arial"/>
                <w:i/>
                <w:iCs/>
                <w:sz w:val="20"/>
                <w:szCs w:val="20"/>
              </w:rPr>
              <w:t>(</w:t>
            </w:r>
            <w:r>
              <w:rPr>
                <w:rFonts w:ascii="Arial" w:hAnsi="Arial" w:cs="Arial"/>
                <w:i/>
                <w:iCs/>
                <w:sz w:val="20"/>
                <w:szCs w:val="20"/>
              </w:rPr>
              <w:t>A</w:t>
            </w:r>
            <w:r w:rsidRPr="00D80772">
              <w:rPr>
                <w:rFonts w:ascii="Arial" w:hAnsi="Arial" w:cs="Arial"/>
                <w:i/>
                <w:iCs/>
                <w:sz w:val="20"/>
                <w:szCs w:val="20"/>
              </w:rPr>
              <w:t>pplicable on</w:t>
            </w:r>
            <w:r>
              <w:rPr>
                <w:rFonts w:ascii="Arial" w:hAnsi="Arial" w:cs="Arial"/>
                <w:i/>
                <w:iCs/>
                <w:sz w:val="20"/>
                <w:szCs w:val="20"/>
              </w:rPr>
              <w:t xml:space="preserve">ly if your answer to item </w:t>
            </w:r>
            <w:r w:rsidR="006A6776" w:rsidRPr="00BF4CB1">
              <w:rPr>
                <w:rFonts w:ascii="Arial" w:hAnsi="Arial" w:cs="Arial"/>
                <w:i/>
                <w:iCs/>
                <w:sz w:val="20"/>
                <w:szCs w:val="20"/>
              </w:rPr>
              <w:t>10</w:t>
            </w:r>
            <w:r>
              <w:rPr>
                <w:rFonts w:ascii="Arial" w:hAnsi="Arial" w:cs="Arial"/>
                <w:i/>
                <w:iCs/>
                <w:sz w:val="20"/>
                <w:szCs w:val="20"/>
              </w:rPr>
              <w:t xml:space="preserve"> </w:t>
            </w:r>
            <w:r w:rsidR="00A56572">
              <w:rPr>
                <w:rFonts w:ascii="Arial" w:hAnsi="Arial" w:cs="Arial"/>
                <w:i/>
                <w:iCs/>
                <w:sz w:val="20"/>
                <w:szCs w:val="20"/>
              </w:rPr>
              <w:t xml:space="preserve">of this Part A </w:t>
            </w:r>
            <w:r>
              <w:rPr>
                <w:rFonts w:ascii="Arial" w:hAnsi="Arial" w:cs="Arial"/>
                <w:i/>
                <w:iCs/>
                <w:sz w:val="20"/>
                <w:szCs w:val="20"/>
              </w:rPr>
              <w:t>above is “Yes”</w:t>
            </w:r>
            <w:r w:rsidRPr="00D80772">
              <w:rPr>
                <w:rFonts w:ascii="Arial" w:hAnsi="Arial" w:cs="Arial"/>
                <w:i/>
                <w:iCs/>
                <w:sz w:val="20"/>
                <w:szCs w:val="20"/>
              </w:rPr>
              <w:t>)</w:t>
            </w:r>
          </w:p>
          <w:p w14:paraId="4129F59A" w14:textId="51B2B1F6" w:rsidR="00B73988" w:rsidRPr="0061303C" w:rsidRDefault="00B73988" w:rsidP="007E793F">
            <w:pPr>
              <w:spacing w:before="120" w:after="120"/>
              <w:jc w:val="left"/>
              <w:rPr>
                <w:rFonts w:cs="Arial"/>
                <w:szCs w:val="22"/>
              </w:rPr>
            </w:pPr>
          </w:p>
        </w:tc>
      </w:tr>
      <w:tr w:rsidR="00F71A9E" w:rsidRPr="002F1EE6" w14:paraId="5CE74284" w14:textId="77777777" w:rsidTr="00C4057F">
        <w:trPr>
          <w:cantSplit/>
          <w:trHeight w:val="520"/>
        </w:trPr>
        <w:tc>
          <w:tcPr>
            <w:tcW w:w="4230" w:type="dxa"/>
          </w:tcPr>
          <w:p w14:paraId="5C8F01DF" w14:textId="10BF8006" w:rsidR="00F71A9E" w:rsidRDefault="00964088" w:rsidP="00445D8C">
            <w:pPr>
              <w:numPr>
                <w:ilvl w:val="0"/>
                <w:numId w:val="1"/>
              </w:numPr>
              <w:spacing w:before="120" w:after="120"/>
              <w:jc w:val="left"/>
              <w:rPr>
                <w:rFonts w:ascii="Arial" w:hAnsi="Arial" w:cs="Arial"/>
                <w:sz w:val="20"/>
                <w:szCs w:val="20"/>
              </w:rPr>
            </w:pPr>
            <w:r>
              <w:rPr>
                <w:rFonts w:ascii="Arial" w:hAnsi="Arial" w:cs="Arial"/>
                <w:sz w:val="20"/>
                <w:szCs w:val="20"/>
              </w:rPr>
              <w:lastRenderedPageBreak/>
              <w:t>Number of</w:t>
            </w:r>
            <w:r w:rsidR="00A56572" w:rsidRPr="00A56572">
              <w:rPr>
                <w:rFonts w:ascii="Arial" w:hAnsi="Arial" w:cs="Arial"/>
                <w:sz w:val="20"/>
                <w:szCs w:val="20"/>
              </w:rPr>
              <w:t xml:space="preserve"> Hong Kong investor(s)</w:t>
            </w:r>
            <w:bookmarkStart w:id="5" w:name="_Hlk137646664"/>
            <w:r w:rsidR="00A56572" w:rsidRPr="00A56572">
              <w:rPr>
                <w:rFonts w:ascii="Arial" w:hAnsi="Arial" w:cs="Arial"/>
                <w:sz w:val="20"/>
                <w:szCs w:val="20"/>
              </w:rPr>
              <w:t xml:space="preserve"> subscribing into or redeeming from the affected unit / share class(es) of the Scheme(s) during the </w:t>
            </w:r>
            <w:r w:rsidR="00A56572">
              <w:rPr>
                <w:rFonts w:ascii="Arial" w:hAnsi="Arial" w:cs="Arial"/>
                <w:sz w:val="20"/>
                <w:szCs w:val="20"/>
              </w:rPr>
              <w:t xml:space="preserve">Pricing Error </w:t>
            </w:r>
            <w:r w:rsidR="00A56572" w:rsidRPr="00A56572">
              <w:rPr>
                <w:rFonts w:ascii="Arial" w:hAnsi="Arial" w:cs="Arial"/>
                <w:sz w:val="20"/>
                <w:szCs w:val="20"/>
              </w:rPr>
              <w:t>Affected Period</w:t>
            </w:r>
            <w:bookmarkEnd w:id="5"/>
            <w:r w:rsidR="005A727F" w:rsidRPr="006D4401">
              <w:rPr>
                <w:rFonts w:ascii="Arial" w:hAnsi="Arial" w:cs="Arial"/>
                <w:sz w:val="20"/>
                <w:szCs w:val="20"/>
                <w:vertAlign w:val="superscript"/>
              </w:rPr>
              <w:fldChar w:fldCharType="begin"/>
            </w:r>
            <w:r w:rsidR="005A727F" w:rsidRPr="006D4401">
              <w:rPr>
                <w:rFonts w:ascii="Arial" w:hAnsi="Arial" w:cs="Arial"/>
                <w:sz w:val="20"/>
                <w:szCs w:val="20"/>
                <w:vertAlign w:val="superscript"/>
              </w:rPr>
              <w:instrText xml:space="preserve"> NOTEREF _Ref86131543 \h </w:instrText>
            </w:r>
            <w:r w:rsidR="005A727F">
              <w:rPr>
                <w:rFonts w:ascii="Arial" w:hAnsi="Arial" w:cs="Arial"/>
                <w:sz w:val="20"/>
                <w:szCs w:val="20"/>
                <w:vertAlign w:val="superscript"/>
              </w:rPr>
              <w:instrText xml:space="preserve"> \* MERGEFORMAT </w:instrText>
            </w:r>
            <w:r w:rsidR="005A727F" w:rsidRPr="006D4401">
              <w:rPr>
                <w:rFonts w:ascii="Arial" w:hAnsi="Arial" w:cs="Arial"/>
                <w:sz w:val="20"/>
                <w:szCs w:val="20"/>
                <w:vertAlign w:val="superscript"/>
              </w:rPr>
            </w:r>
            <w:r w:rsidR="005A727F" w:rsidRPr="006D4401">
              <w:rPr>
                <w:rFonts w:ascii="Arial" w:hAnsi="Arial" w:cs="Arial"/>
                <w:sz w:val="20"/>
                <w:szCs w:val="20"/>
                <w:vertAlign w:val="superscript"/>
              </w:rPr>
              <w:fldChar w:fldCharType="separate"/>
            </w:r>
            <w:r w:rsidR="00AB116F">
              <w:rPr>
                <w:rFonts w:ascii="Arial" w:hAnsi="Arial" w:cs="Arial"/>
                <w:sz w:val="20"/>
                <w:szCs w:val="20"/>
                <w:vertAlign w:val="superscript"/>
              </w:rPr>
              <w:t>7</w:t>
            </w:r>
            <w:r w:rsidR="005A727F" w:rsidRPr="006D4401">
              <w:rPr>
                <w:rFonts w:ascii="Arial" w:hAnsi="Arial" w:cs="Arial"/>
                <w:sz w:val="20"/>
                <w:szCs w:val="20"/>
                <w:vertAlign w:val="superscript"/>
              </w:rPr>
              <w:fldChar w:fldCharType="end"/>
            </w:r>
            <w:r w:rsidR="00CA67BE">
              <w:rPr>
                <w:rFonts w:ascii="Arial" w:hAnsi="Arial" w:cs="Arial"/>
                <w:sz w:val="20"/>
                <w:szCs w:val="20"/>
                <w:vertAlign w:val="superscript"/>
              </w:rPr>
              <w:t xml:space="preserve">, </w:t>
            </w:r>
            <w:bookmarkStart w:id="6" w:name="_Ref137732492"/>
            <w:r w:rsidR="00CA67BE">
              <w:rPr>
                <w:rStyle w:val="FootnoteReference"/>
                <w:rFonts w:ascii="Arial" w:hAnsi="Arial" w:cs="Arial"/>
                <w:sz w:val="20"/>
                <w:szCs w:val="20"/>
              </w:rPr>
              <w:footnoteReference w:id="9"/>
            </w:r>
            <w:bookmarkEnd w:id="6"/>
          </w:p>
        </w:tc>
        <w:tc>
          <w:tcPr>
            <w:tcW w:w="4950" w:type="dxa"/>
          </w:tcPr>
          <w:p w14:paraId="04A0BC3C" w14:textId="67ABBCF3" w:rsidR="00A56572" w:rsidRDefault="00A56572" w:rsidP="006B462D">
            <w:pPr>
              <w:spacing w:before="120"/>
              <w:rPr>
                <w:rFonts w:ascii="Arial" w:hAnsi="Arial" w:cs="Arial"/>
                <w:i/>
                <w:iCs/>
                <w:sz w:val="20"/>
                <w:szCs w:val="20"/>
              </w:rPr>
            </w:pPr>
            <w:r w:rsidRPr="00D80772">
              <w:rPr>
                <w:rFonts w:ascii="Arial" w:hAnsi="Arial" w:cs="Arial"/>
                <w:i/>
                <w:iCs/>
                <w:sz w:val="20"/>
                <w:szCs w:val="20"/>
              </w:rPr>
              <w:t>(</w:t>
            </w:r>
            <w:r>
              <w:rPr>
                <w:rFonts w:ascii="Arial" w:hAnsi="Arial" w:cs="Arial"/>
                <w:i/>
                <w:iCs/>
                <w:sz w:val="20"/>
                <w:szCs w:val="20"/>
              </w:rPr>
              <w:t>A</w:t>
            </w:r>
            <w:r w:rsidRPr="00D80772">
              <w:rPr>
                <w:rFonts w:ascii="Arial" w:hAnsi="Arial" w:cs="Arial"/>
                <w:i/>
                <w:iCs/>
                <w:sz w:val="20"/>
                <w:szCs w:val="20"/>
              </w:rPr>
              <w:t>pplicable on</w:t>
            </w:r>
            <w:r>
              <w:rPr>
                <w:rFonts w:ascii="Arial" w:hAnsi="Arial" w:cs="Arial"/>
                <w:i/>
                <w:iCs/>
                <w:sz w:val="20"/>
                <w:szCs w:val="20"/>
              </w:rPr>
              <w:t xml:space="preserve">ly if your answer to item </w:t>
            </w:r>
            <w:r w:rsidR="006A6776" w:rsidRPr="00BF4CB1">
              <w:rPr>
                <w:rFonts w:ascii="Arial" w:hAnsi="Arial" w:cs="Arial"/>
                <w:i/>
                <w:iCs/>
                <w:sz w:val="20"/>
                <w:szCs w:val="20"/>
              </w:rPr>
              <w:t>10</w:t>
            </w:r>
            <w:r>
              <w:rPr>
                <w:rFonts w:ascii="Arial" w:hAnsi="Arial" w:cs="Arial"/>
                <w:i/>
                <w:iCs/>
                <w:sz w:val="20"/>
                <w:szCs w:val="20"/>
              </w:rPr>
              <w:t xml:space="preserve"> of this Part A above is “Yes”</w:t>
            </w:r>
            <w:r w:rsidRPr="00D80772">
              <w:rPr>
                <w:rFonts w:ascii="Arial" w:hAnsi="Arial" w:cs="Arial"/>
                <w:i/>
                <w:iCs/>
                <w:sz w:val="20"/>
                <w:szCs w:val="20"/>
              </w:rPr>
              <w:t>)</w:t>
            </w:r>
          </w:p>
          <w:p w14:paraId="4E420AB3" w14:textId="44D6D735" w:rsidR="00EE5EF6" w:rsidRDefault="00EE5EF6" w:rsidP="00A56572">
            <w:pPr>
              <w:rPr>
                <w:rFonts w:ascii="Arial" w:hAnsi="Arial" w:cs="Arial"/>
                <w:i/>
                <w:iCs/>
                <w:sz w:val="20"/>
                <w:szCs w:val="20"/>
              </w:rPr>
            </w:pPr>
          </w:p>
          <w:p w14:paraId="15CD8B03" w14:textId="2E541E5B" w:rsidR="00EE5EF6" w:rsidRDefault="00EE5EF6" w:rsidP="00EE5EF6">
            <w:pPr>
              <w:pStyle w:val="ListParagraph"/>
              <w:spacing w:before="120" w:after="120"/>
              <w:ind w:left="54"/>
              <w:jc w:val="left"/>
              <w:rPr>
                <w:rFonts w:ascii="Arial" w:hAnsi="Arial" w:cs="Arial"/>
                <w:sz w:val="20"/>
                <w:szCs w:val="20"/>
              </w:rPr>
            </w:pPr>
            <w:r>
              <w:rPr>
                <w:rFonts w:ascii="Arial" w:hAnsi="Arial" w:cs="Arial"/>
                <w:sz w:val="20"/>
                <w:szCs w:val="20"/>
              </w:rPr>
              <w:t>Please specify:</w:t>
            </w:r>
            <w:r w:rsidR="00331EA6">
              <w:rPr>
                <w:rFonts w:ascii="Arial" w:hAnsi="Arial" w:cs="Arial"/>
                <w:sz w:val="20"/>
                <w:szCs w:val="20"/>
              </w:rPr>
              <w:t xml:space="preserve"> </w:t>
            </w:r>
          </w:p>
          <w:p w14:paraId="6C1D424D" w14:textId="09284D2D" w:rsidR="00331EA6" w:rsidRDefault="00331EA6" w:rsidP="00EE5EF6">
            <w:pPr>
              <w:pStyle w:val="ListParagraph"/>
              <w:spacing w:before="120" w:after="120"/>
              <w:ind w:left="54"/>
              <w:jc w:val="left"/>
              <w:rPr>
                <w:rFonts w:ascii="Arial" w:hAnsi="Arial" w:cs="Arial"/>
                <w:sz w:val="20"/>
                <w:szCs w:val="20"/>
              </w:rPr>
            </w:pPr>
          </w:p>
          <w:p w14:paraId="78CA6F1A" w14:textId="31B77F61" w:rsidR="00EE5EF6" w:rsidRDefault="00EE5EF6" w:rsidP="00EE5EF6">
            <w:pPr>
              <w:pStyle w:val="ListParagraph"/>
              <w:numPr>
                <w:ilvl w:val="0"/>
                <w:numId w:val="57"/>
              </w:numPr>
              <w:spacing w:before="240" w:after="120"/>
              <w:ind w:left="415"/>
              <w:jc w:val="left"/>
              <w:rPr>
                <w:rFonts w:ascii="Arial" w:hAnsi="Arial" w:cs="Arial"/>
                <w:sz w:val="20"/>
                <w:szCs w:val="20"/>
              </w:rPr>
            </w:pPr>
            <w:r>
              <w:rPr>
                <w:rFonts w:ascii="Arial" w:hAnsi="Arial" w:cs="Arial"/>
                <w:sz w:val="20"/>
                <w:szCs w:val="20"/>
              </w:rPr>
              <w:t>number of Hong Kong investors subscribing into the affected unit / share class(es) of the Scheme(s): _______________________________</w:t>
            </w:r>
          </w:p>
          <w:p w14:paraId="679E76CA" w14:textId="77777777" w:rsidR="00C63A27" w:rsidRDefault="00C63A27" w:rsidP="00C63A27">
            <w:pPr>
              <w:pStyle w:val="ListParagraph"/>
              <w:ind w:left="418"/>
              <w:jc w:val="left"/>
              <w:rPr>
                <w:rFonts w:ascii="Arial" w:hAnsi="Arial" w:cs="Arial"/>
                <w:sz w:val="20"/>
                <w:szCs w:val="20"/>
              </w:rPr>
            </w:pPr>
          </w:p>
          <w:p w14:paraId="09153188" w14:textId="350D3470" w:rsidR="00EE5EF6" w:rsidRDefault="00EE5EF6" w:rsidP="00EE5EF6">
            <w:pPr>
              <w:pStyle w:val="ListParagraph"/>
              <w:numPr>
                <w:ilvl w:val="0"/>
                <w:numId w:val="57"/>
              </w:numPr>
              <w:spacing w:before="240" w:after="120"/>
              <w:ind w:left="415"/>
              <w:jc w:val="left"/>
              <w:rPr>
                <w:rFonts w:ascii="Arial" w:hAnsi="Arial" w:cs="Arial"/>
                <w:sz w:val="20"/>
                <w:szCs w:val="20"/>
              </w:rPr>
            </w:pPr>
            <w:r>
              <w:rPr>
                <w:rFonts w:ascii="Arial" w:hAnsi="Arial" w:cs="Arial"/>
                <w:sz w:val="20"/>
                <w:szCs w:val="20"/>
              </w:rPr>
              <w:t>number of Hong Kong investors redeeming from the affected unit / share class(es) of the Scheme(s): _______________________________</w:t>
            </w:r>
          </w:p>
          <w:p w14:paraId="56A17A2A" w14:textId="13C60842" w:rsidR="00EE5EF6" w:rsidRDefault="00EE5EF6" w:rsidP="00EE5EF6">
            <w:pPr>
              <w:pStyle w:val="ListParagraph"/>
              <w:spacing w:before="240" w:after="120"/>
              <w:ind w:left="415"/>
              <w:jc w:val="left"/>
              <w:rPr>
                <w:rFonts w:ascii="Arial" w:hAnsi="Arial" w:cs="Arial"/>
                <w:sz w:val="20"/>
                <w:szCs w:val="20"/>
              </w:rPr>
            </w:pPr>
          </w:p>
          <w:p w14:paraId="33EC06BC" w14:textId="42CFCCDB" w:rsidR="00092F8C" w:rsidRPr="00092F8C" w:rsidRDefault="00092F8C" w:rsidP="00092F8C">
            <w:pPr>
              <w:pStyle w:val="ListParagraph"/>
              <w:spacing w:before="240" w:after="120"/>
              <w:ind w:left="415"/>
              <w:jc w:val="left"/>
              <w:rPr>
                <w:rFonts w:ascii="Arial" w:hAnsi="Arial" w:cs="Arial"/>
                <w:i/>
                <w:iCs/>
                <w:sz w:val="20"/>
                <w:szCs w:val="20"/>
              </w:rPr>
            </w:pPr>
            <w:r>
              <w:rPr>
                <w:rFonts w:ascii="Arial" w:hAnsi="Arial" w:cs="Arial"/>
                <w:sz w:val="20"/>
                <w:szCs w:val="20"/>
              </w:rPr>
              <w:t xml:space="preserve">To the Management Company’s reasonable knowledge, </w:t>
            </w:r>
            <w:r w:rsidRPr="00092F8C">
              <w:rPr>
                <w:rFonts w:ascii="Arial" w:hAnsi="Arial" w:cs="Arial"/>
                <w:sz w:val="20"/>
                <w:szCs w:val="20"/>
              </w:rPr>
              <w:t>(</w:t>
            </w:r>
            <w:r w:rsidRPr="00092F8C">
              <w:rPr>
                <w:rFonts w:ascii="Arial" w:hAnsi="Arial" w:cs="Arial"/>
                <w:i/>
                <w:iCs/>
                <w:sz w:val="20"/>
                <w:szCs w:val="20"/>
              </w:rPr>
              <w:t>please tick one</w:t>
            </w:r>
            <w:r>
              <w:rPr>
                <w:rFonts w:ascii="Arial" w:hAnsi="Arial" w:cs="Arial"/>
                <w:i/>
                <w:iCs/>
                <w:sz w:val="20"/>
                <w:szCs w:val="20"/>
              </w:rPr>
              <w:t xml:space="preserve"> of the</w:t>
            </w:r>
            <w:r w:rsidRPr="00092F8C">
              <w:rPr>
                <w:rFonts w:ascii="Arial" w:hAnsi="Arial" w:cs="Arial"/>
                <w:i/>
                <w:iCs/>
                <w:sz w:val="20"/>
                <w:szCs w:val="20"/>
              </w:rPr>
              <w:t xml:space="preserve"> box</w:t>
            </w:r>
            <w:r>
              <w:rPr>
                <w:rFonts w:ascii="Arial" w:hAnsi="Arial" w:cs="Arial"/>
                <w:i/>
                <w:iCs/>
                <w:sz w:val="20"/>
                <w:szCs w:val="20"/>
              </w:rPr>
              <w:t>es</w:t>
            </w:r>
            <w:r w:rsidRPr="00092F8C">
              <w:rPr>
                <w:rFonts w:ascii="Arial" w:hAnsi="Arial" w:cs="Arial"/>
                <w:i/>
                <w:iCs/>
                <w:sz w:val="20"/>
                <w:szCs w:val="20"/>
              </w:rPr>
              <w:t xml:space="preserve"> below)</w:t>
            </w:r>
          </w:p>
          <w:p w14:paraId="2F3792DC" w14:textId="00CB3544" w:rsidR="00092F8C" w:rsidRDefault="00092F8C" w:rsidP="00EE5EF6">
            <w:pPr>
              <w:pStyle w:val="ListParagraph"/>
              <w:spacing w:before="240" w:after="120"/>
              <w:ind w:left="415"/>
              <w:jc w:val="left"/>
              <w:rPr>
                <w:rFonts w:ascii="Arial" w:hAnsi="Arial" w:cs="Arial"/>
                <w:sz w:val="20"/>
                <w:szCs w:val="20"/>
              </w:rPr>
            </w:pPr>
          </w:p>
          <w:p w14:paraId="18A53E97" w14:textId="0D0DE80C" w:rsidR="00EE5EF6" w:rsidRDefault="00EE5EF6" w:rsidP="00920A57">
            <w:pPr>
              <w:pStyle w:val="ListParagraph"/>
              <w:spacing w:before="120" w:after="120"/>
              <w:ind w:left="391"/>
              <w:jc w:val="left"/>
              <w:rPr>
                <w:rFonts w:ascii="Arial" w:hAnsi="Arial" w:cs="Arial"/>
                <w:sz w:val="20"/>
                <w:szCs w:val="20"/>
              </w:rPr>
            </w:pPr>
            <w:r w:rsidRPr="00AB2E1C">
              <w:rPr>
                <w:rFonts w:cs="Arial"/>
                <w:szCs w:val="22"/>
              </w:rPr>
              <w:fldChar w:fldCharType="begin">
                <w:ffData>
                  <w:name w:val="Check2"/>
                  <w:enabled/>
                  <w:calcOnExit w:val="0"/>
                  <w:checkBox>
                    <w:sizeAuto/>
                    <w:default w:val="0"/>
                  </w:checkBox>
                </w:ffData>
              </w:fldChar>
            </w:r>
            <w:r w:rsidRPr="00AB2E1C">
              <w:rPr>
                <w:rFonts w:cs="Arial"/>
                <w:szCs w:val="22"/>
              </w:rPr>
              <w:instrText xml:space="preserve"> FORMCHECKBOX </w:instrText>
            </w:r>
            <w:r w:rsidR="00AB116F">
              <w:rPr>
                <w:rFonts w:cs="Arial"/>
                <w:szCs w:val="22"/>
              </w:rPr>
            </w:r>
            <w:r w:rsidR="00AB116F">
              <w:rPr>
                <w:rFonts w:cs="Arial"/>
                <w:szCs w:val="22"/>
              </w:rPr>
              <w:fldChar w:fldCharType="separate"/>
            </w:r>
            <w:r w:rsidRPr="00AB2E1C">
              <w:rPr>
                <w:rFonts w:cs="Arial"/>
                <w:szCs w:val="22"/>
              </w:rPr>
              <w:fldChar w:fldCharType="end"/>
            </w:r>
            <w:r w:rsidRPr="00012BC1">
              <w:rPr>
                <w:rFonts w:ascii="新細明體" w:hAnsi="新細明體"/>
                <w:sz w:val="20"/>
              </w:rPr>
              <w:t xml:space="preserve"> </w:t>
            </w:r>
            <w:r w:rsidR="00092F8C">
              <w:rPr>
                <w:rFonts w:ascii="Arial" w:hAnsi="Arial" w:cs="Arial"/>
                <w:sz w:val="20"/>
                <w:szCs w:val="20"/>
              </w:rPr>
              <w:t>th</w:t>
            </w:r>
            <w:r w:rsidRPr="00AB2E1C">
              <w:rPr>
                <w:rFonts w:ascii="Arial" w:hAnsi="Arial" w:cs="Arial"/>
                <w:sz w:val="20"/>
                <w:szCs w:val="20"/>
              </w:rPr>
              <w:t>e number</w:t>
            </w:r>
            <w:r w:rsidR="00092F8C">
              <w:rPr>
                <w:rFonts w:ascii="Arial" w:hAnsi="Arial" w:cs="Arial"/>
                <w:sz w:val="20"/>
                <w:szCs w:val="20"/>
              </w:rPr>
              <w:t>s</w:t>
            </w:r>
            <w:r w:rsidRPr="00AB2E1C">
              <w:rPr>
                <w:rFonts w:ascii="Arial" w:hAnsi="Arial" w:cs="Arial"/>
                <w:sz w:val="20"/>
                <w:szCs w:val="20"/>
              </w:rPr>
              <w:t xml:space="preserve"> of Hong Kong investors specified above ha</w:t>
            </w:r>
            <w:r w:rsidR="00092F8C">
              <w:rPr>
                <w:rFonts w:ascii="Arial" w:hAnsi="Arial" w:cs="Arial"/>
                <w:sz w:val="20"/>
                <w:szCs w:val="20"/>
              </w:rPr>
              <w:t>ve</w:t>
            </w:r>
            <w:r w:rsidRPr="00AB2E1C">
              <w:rPr>
                <w:rFonts w:ascii="Arial" w:hAnsi="Arial" w:cs="Arial"/>
                <w:sz w:val="20"/>
                <w:szCs w:val="20"/>
              </w:rPr>
              <w:t xml:space="preserve"> </w:t>
            </w:r>
            <w:proofErr w:type="gramStart"/>
            <w:r w:rsidR="00226476">
              <w:rPr>
                <w:rFonts w:ascii="Arial" w:hAnsi="Arial" w:cs="Arial"/>
                <w:sz w:val="20"/>
                <w:szCs w:val="20"/>
              </w:rPr>
              <w:t>taken into account</w:t>
            </w:r>
            <w:proofErr w:type="gramEnd"/>
            <w:r w:rsidR="00226476">
              <w:rPr>
                <w:rFonts w:ascii="Arial" w:hAnsi="Arial" w:cs="Arial"/>
                <w:sz w:val="20"/>
                <w:szCs w:val="20"/>
              </w:rPr>
              <w:t xml:space="preserve"> all</w:t>
            </w:r>
            <w:r w:rsidRPr="00AB2E1C">
              <w:rPr>
                <w:rFonts w:ascii="Arial" w:hAnsi="Arial" w:cs="Arial"/>
                <w:sz w:val="20"/>
                <w:szCs w:val="20"/>
              </w:rPr>
              <w:t xml:space="preserve"> SFC-authorized ILAS that invest(s) in the Scheme(s)</w:t>
            </w:r>
            <w:r w:rsidR="00092F8C" w:rsidRPr="00920A57">
              <w:rPr>
                <w:rFonts w:ascii="Arial" w:hAnsi="Arial" w:cs="Arial"/>
                <w:sz w:val="20"/>
                <w:szCs w:val="20"/>
                <w:vertAlign w:val="superscript"/>
              </w:rPr>
              <w:fldChar w:fldCharType="begin"/>
            </w:r>
            <w:r w:rsidR="00092F8C" w:rsidRPr="00920A57">
              <w:rPr>
                <w:rFonts w:ascii="Arial" w:hAnsi="Arial" w:cs="Arial"/>
                <w:sz w:val="20"/>
                <w:szCs w:val="20"/>
                <w:vertAlign w:val="superscript"/>
              </w:rPr>
              <w:instrText xml:space="preserve"> NOTEREF _Ref139372699 \h </w:instrText>
            </w:r>
            <w:r w:rsidR="00092F8C">
              <w:rPr>
                <w:rFonts w:ascii="Arial" w:hAnsi="Arial" w:cs="Arial"/>
                <w:sz w:val="20"/>
                <w:szCs w:val="20"/>
                <w:vertAlign w:val="superscript"/>
              </w:rPr>
              <w:instrText xml:space="preserve"> \* MERGEFORMAT </w:instrText>
            </w:r>
            <w:r w:rsidR="00092F8C" w:rsidRPr="00920A57">
              <w:rPr>
                <w:rFonts w:ascii="Arial" w:hAnsi="Arial" w:cs="Arial"/>
                <w:sz w:val="20"/>
                <w:szCs w:val="20"/>
                <w:vertAlign w:val="superscript"/>
              </w:rPr>
            </w:r>
            <w:r w:rsidR="00092F8C" w:rsidRPr="00920A57">
              <w:rPr>
                <w:rFonts w:ascii="Arial" w:hAnsi="Arial" w:cs="Arial"/>
                <w:sz w:val="20"/>
                <w:szCs w:val="20"/>
                <w:vertAlign w:val="superscript"/>
              </w:rPr>
              <w:fldChar w:fldCharType="separate"/>
            </w:r>
            <w:r w:rsidR="00AB116F">
              <w:rPr>
                <w:rFonts w:ascii="Arial" w:hAnsi="Arial" w:cs="Arial"/>
                <w:sz w:val="20"/>
                <w:szCs w:val="20"/>
                <w:vertAlign w:val="superscript"/>
              </w:rPr>
              <w:t>6</w:t>
            </w:r>
            <w:r w:rsidR="00092F8C" w:rsidRPr="00920A57">
              <w:rPr>
                <w:rFonts w:ascii="Arial" w:hAnsi="Arial" w:cs="Arial"/>
                <w:sz w:val="20"/>
                <w:szCs w:val="20"/>
                <w:vertAlign w:val="superscript"/>
              </w:rPr>
              <w:fldChar w:fldCharType="end"/>
            </w:r>
            <w:r>
              <w:rPr>
                <w:rFonts w:ascii="Arial" w:hAnsi="Arial" w:cs="Arial"/>
                <w:sz w:val="20"/>
                <w:szCs w:val="20"/>
              </w:rPr>
              <w:t xml:space="preserve">. </w:t>
            </w:r>
            <w:r w:rsidRPr="00AB2E1C">
              <w:rPr>
                <w:rFonts w:ascii="Arial" w:hAnsi="Arial" w:cs="Arial"/>
                <w:sz w:val="20"/>
                <w:szCs w:val="20"/>
              </w:rPr>
              <w:t>Please provide the name(s) of the ILAS</w:t>
            </w:r>
            <w:r>
              <w:rPr>
                <w:rFonts w:ascii="Arial" w:hAnsi="Arial" w:cs="Arial"/>
                <w:sz w:val="20"/>
                <w:szCs w:val="20"/>
              </w:rPr>
              <w:t xml:space="preserve"> </w:t>
            </w:r>
            <w:r w:rsidRPr="00AB2E1C">
              <w:rPr>
                <w:rFonts w:ascii="Arial" w:hAnsi="Arial" w:cs="Arial"/>
                <w:sz w:val="20"/>
                <w:szCs w:val="20"/>
              </w:rPr>
              <w:t>/</w:t>
            </w:r>
            <w:r>
              <w:rPr>
                <w:rFonts w:ascii="Arial" w:hAnsi="Arial" w:cs="Arial"/>
                <w:sz w:val="20"/>
                <w:szCs w:val="20"/>
              </w:rPr>
              <w:t xml:space="preserve"> </w:t>
            </w:r>
            <w:r w:rsidRPr="00AB2E1C">
              <w:rPr>
                <w:rFonts w:ascii="Arial" w:hAnsi="Arial" w:cs="Arial"/>
                <w:sz w:val="20"/>
                <w:szCs w:val="20"/>
              </w:rPr>
              <w:t>ILAS issuer(s)</w:t>
            </w:r>
            <w:r>
              <w:rPr>
                <w:rFonts w:ascii="Arial" w:hAnsi="Arial" w:cs="Arial"/>
                <w:sz w:val="20"/>
                <w:szCs w:val="20"/>
              </w:rPr>
              <w:t xml:space="preserve"> affected by the </w:t>
            </w:r>
            <w:r w:rsidR="00313412">
              <w:rPr>
                <w:rFonts w:ascii="Arial" w:hAnsi="Arial" w:cs="Arial"/>
                <w:sz w:val="20"/>
                <w:szCs w:val="20"/>
              </w:rPr>
              <w:t>error</w:t>
            </w:r>
            <w:r>
              <w:rPr>
                <w:rFonts w:ascii="Arial" w:hAnsi="Arial" w:cs="Arial"/>
                <w:sz w:val="20"/>
                <w:szCs w:val="20"/>
              </w:rPr>
              <w:t>(s)</w:t>
            </w:r>
            <w:r w:rsidRPr="00AB2E1C">
              <w:rPr>
                <w:rFonts w:ascii="Arial" w:hAnsi="Arial" w:cs="Arial"/>
                <w:sz w:val="20"/>
                <w:szCs w:val="20"/>
              </w:rPr>
              <w:t>: __________________________</w:t>
            </w:r>
            <w:r>
              <w:rPr>
                <w:rFonts w:ascii="Arial" w:hAnsi="Arial" w:cs="Arial"/>
                <w:sz w:val="20"/>
                <w:szCs w:val="20"/>
              </w:rPr>
              <w:t>______</w:t>
            </w:r>
          </w:p>
          <w:p w14:paraId="165ED8FC" w14:textId="77777777" w:rsidR="00EE5EF6" w:rsidRDefault="00EE5EF6" w:rsidP="00920A57">
            <w:pPr>
              <w:pStyle w:val="ListParagraph"/>
              <w:spacing w:before="120" w:after="120"/>
              <w:ind w:left="391"/>
              <w:jc w:val="left"/>
              <w:rPr>
                <w:rFonts w:ascii="Arial" w:hAnsi="Arial" w:cs="Arial"/>
                <w:sz w:val="20"/>
                <w:szCs w:val="20"/>
              </w:rPr>
            </w:pPr>
          </w:p>
          <w:p w14:paraId="4FB702E1" w14:textId="4EFC659B" w:rsidR="00EE5EF6" w:rsidRDefault="00EE5EF6" w:rsidP="00C63A27">
            <w:pPr>
              <w:spacing w:before="120"/>
              <w:ind w:left="389"/>
              <w:jc w:val="left"/>
              <w:rPr>
                <w:rFonts w:ascii="Arial" w:hAnsi="Arial" w:cs="Arial"/>
                <w:sz w:val="20"/>
                <w:szCs w:val="20"/>
              </w:rPr>
            </w:pPr>
            <w:r w:rsidRPr="001860C8">
              <w:rPr>
                <w:rFonts w:cs="Arial"/>
                <w:szCs w:val="22"/>
              </w:rPr>
              <w:fldChar w:fldCharType="begin">
                <w:ffData>
                  <w:name w:val="Check2"/>
                  <w:enabled/>
                  <w:calcOnExit w:val="0"/>
                  <w:checkBox>
                    <w:sizeAuto/>
                    <w:default w:val="0"/>
                  </w:checkBox>
                </w:ffData>
              </w:fldChar>
            </w:r>
            <w:r w:rsidRPr="001860C8">
              <w:rPr>
                <w:rFonts w:cs="Arial"/>
                <w:szCs w:val="22"/>
              </w:rPr>
              <w:instrText xml:space="preserve"> FORMCHECKBOX </w:instrText>
            </w:r>
            <w:r w:rsidR="00AB116F">
              <w:rPr>
                <w:rFonts w:cs="Arial"/>
                <w:szCs w:val="22"/>
              </w:rPr>
            </w:r>
            <w:r w:rsidR="00AB116F">
              <w:rPr>
                <w:rFonts w:cs="Arial"/>
                <w:szCs w:val="22"/>
              </w:rPr>
              <w:fldChar w:fldCharType="separate"/>
            </w:r>
            <w:r w:rsidRPr="001860C8">
              <w:rPr>
                <w:rFonts w:cs="Arial"/>
                <w:szCs w:val="22"/>
              </w:rPr>
              <w:fldChar w:fldCharType="end"/>
            </w:r>
            <w:r w:rsidRPr="001860C8">
              <w:rPr>
                <w:rFonts w:ascii="新細明體" w:hAnsi="新細明體" w:cs="Arial"/>
                <w:sz w:val="20"/>
              </w:rPr>
              <w:t xml:space="preserve"> </w:t>
            </w:r>
            <w:r w:rsidR="00092F8C">
              <w:rPr>
                <w:rFonts w:ascii="Arial" w:hAnsi="Arial" w:cs="Arial"/>
                <w:sz w:val="20"/>
                <w:szCs w:val="20"/>
              </w:rPr>
              <w:t>t</w:t>
            </w:r>
            <w:r>
              <w:rPr>
                <w:rFonts w:ascii="Arial" w:hAnsi="Arial" w:cs="Arial"/>
                <w:sz w:val="20"/>
                <w:szCs w:val="20"/>
              </w:rPr>
              <w:t>here is</w:t>
            </w:r>
            <w:r w:rsidRPr="001860C8">
              <w:rPr>
                <w:rFonts w:ascii="Arial" w:hAnsi="Arial" w:cs="Arial"/>
                <w:sz w:val="20"/>
                <w:szCs w:val="20"/>
              </w:rPr>
              <w:t xml:space="preserve"> </w:t>
            </w:r>
            <w:r>
              <w:rPr>
                <w:rFonts w:ascii="Arial" w:hAnsi="Arial" w:cs="Arial"/>
                <w:sz w:val="20"/>
                <w:szCs w:val="20"/>
              </w:rPr>
              <w:t xml:space="preserve">no </w:t>
            </w:r>
            <w:r w:rsidRPr="00711D46">
              <w:rPr>
                <w:rFonts w:ascii="Arial" w:hAnsi="Arial" w:cs="Arial"/>
                <w:sz w:val="20"/>
                <w:szCs w:val="20"/>
              </w:rPr>
              <w:t>SFC-authorized ILAS linked to the performance of the Scheme(s)</w:t>
            </w:r>
            <w:r>
              <w:rPr>
                <w:rFonts w:ascii="Arial" w:hAnsi="Arial" w:cs="Arial"/>
                <w:sz w:val="20"/>
                <w:szCs w:val="20"/>
              </w:rPr>
              <w:t>.</w:t>
            </w:r>
          </w:p>
          <w:p w14:paraId="43EF2068" w14:textId="77777777" w:rsidR="00EE5EF6" w:rsidRDefault="00EE5EF6" w:rsidP="00C63A27">
            <w:pPr>
              <w:pStyle w:val="ListParagraph"/>
              <w:spacing w:after="120"/>
              <w:ind w:left="418"/>
              <w:jc w:val="left"/>
              <w:rPr>
                <w:rFonts w:ascii="Arial" w:hAnsi="Arial" w:cs="Arial"/>
                <w:sz w:val="20"/>
                <w:szCs w:val="20"/>
              </w:rPr>
            </w:pPr>
          </w:p>
          <w:p w14:paraId="0D19F644" w14:textId="3F3A0F50" w:rsidR="00EE5EF6" w:rsidRDefault="00EE5EF6" w:rsidP="00EE5EF6">
            <w:pPr>
              <w:pStyle w:val="ListParagraph"/>
              <w:numPr>
                <w:ilvl w:val="0"/>
                <w:numId w:val="57"/>
              </w:numPr>
              <w:spacing w:before="240" w:after="120"/>
              <w:ind w:left="415"/>
              <w:jc w:val="left"/>
              <w:rPr>
                <w:rFonts w:ascii="Arial" w:hAnsi="Arial" w:cs="Arial"/>
                <w:sz w:val="20"/>
                <w:szCs w:val="20"/>
              </w:rPr>
            </w:pPr>
            <w:r>
              <w:rPr>
                <w:rFonts w:ascii="Arial" w:hAnsi="Arial" w:cs="Arial"/>
                <w:sz w:val="20"/>
                <w:szCs w:val="20"/>
              </w:rPr>
              <w:t>whether</w:t>
            </w:r>
            <w:r w:rsidR="004D4461">
              <w:rPr>
                <w:rFonts w:ascii="Arial" w:hAnsi="Arial" w:cs="Arial"/>
                <w:sz w:val="20"/>
                <w:szCs w:val="20"/>
              </w:rPr>
              <w:t xml:space="preserve"> </w:t>
            </w:r>
            <w:r w:rsidR="00A71704">
              <w:rPr>
                <w:rFonts w:ascii="Arial" w:hAnsi="Arial" w:cs="Arial"/>
                <w:sz w:val="20"/>
                <w:szCs w:val="20"/>
              </w:rPr>
              <w:t xml:space="preserve">there is </w:t>
            </w:r>
            <w:r>
              <w:rPr>
                <w:rFonts w:ascii="Arial" w:hAnsi="Arial" w:cs="Arial"/>
                <w:sz w:val="20"/>
                <w:szCs w:val="20"/>
              </w:rPr>
              <w:t>any monetary impact on the Scheme(s)</w:t>
            </w:r>
            <w:r>
              <w:rPr>
                <w:rStyle w:val="FootnoteReference"/>
                <w:rFonts w:ascii="Arial" w:hAnsi="Arial" w:cs="Arial"/>
                <w:sz w:val="20"/>
                <w:szCs w:val="20"/>
              </w:rPr>
              <w:footnoteReference w:id="10"/>
            </w:r>
            <w:r>
              <w:rPr>
                <w:rFonts w:ascii="Arial" w:hAnsi="Arial" w:cs="Arial"/>
                <w:sz w:val="20"/>
                <w:szCs w:val="20"/>
              </w:rPr>
              <w:t xml:space="preserve">: </w:t>
            </w:r>
          </w:p>
          <w:p w14:paraId="010AF24F" w14:textId="38094999" w:rsidR="00EE5EF6" w:rsidRDefault="00EE5EF6" w:rsidP="00EE5EF6">
            <w:pPr>
              <w:ind w:left="391"/>
              <w:rPr>
                <w:rFonts w:ascii="Arial" w:hAnsi="Arial" w:cs="Arial"/>
                <w:i/>
                <w:iCs/>
                <w:sz w:val="20"/>
                <w:szCs w:val="20"/>
              </w:rPr>
            </w:pPr>
            <w:r>
              <w:rPr>
                <w:rFonts w:cs="Arial"/>
                <w:szCs w:val="22"/>
              </w:rPr>
              <w:fldChar w:fldCharType="begin">
                <w:ffData>
                  <w:name w:val="Check2"/>
                  <w:enabled/>
                  <w:calcOnExit w:val="0"/>
                  <w:checkBox>
                    <w:sizeAuto/>
                    <w:default w:val="0"/>
                  </w:checkBox>
                </w:ffData>
              </w:fldChar>
            </w:r>
            <w:r>
              <w:rPr>
                <w:rFonts w:cs="Arial"/>
                <w:szCs w:val="22"/>
              </w:rPr>
              <w:instrText xml:space="preserve"> FORMCHECKBOX </w:instrText>
            </w:r>
            <w:r w:rsidR="00AB116F">
              <w:rPr>
                <w:rFonts w:cs="Arial"/>
                <w:szCs w:val="22"/>
              </w:rPr>
            </w:r>
            <w:r w:rsidR="00AB116F">
              <w:rPr>
                <w:rFonts w:cs="Arial"/>
                <w:szCs w:val="22"/>
              </w:rPr>
              <w:fldChar w:fldCharType="separate"/>
            </w:r>
            <w:r>
              <w:rPr>
                <w:rFonts w:cs="Arial"/>
                <w:szCs w:val="22"/>
              </w:rPr>
              <w:fldChar w:fldCharType="end"/>
            </w:r>
            <w:r>
              <w:rPr>
                <w:rFonts w:ascii="Arial" w:hAnsi="Arial" w:cs="Arial"/>
                <w:sz w:val="20"/>
              </w:rPr>
              <w:t xml:space="preserve"> Yes              </w:t>
            </w:r>
            <w:r>
              <w:rPr>
                <w:rFonts w:cs="Arial"/>
                <w:szCs w:val="22"/>
              </w:rPr>
              <w:fldChar w:fldCharType="begin">
                <w:ffData>
                  <w:name w:val="Check2"/>
                  <w:enabled/>
                  <w:calcOnExit w:val="0"/>
                  <w:checkBox>
                    <w:sizeAuto/>
                    <w:default w:val="0"/>
                  </w:checkBox>
                </w:ffData>
              </w:fldChar>
            </w:r>
            <w:r>
              <w:rPr>
                <w:rFonts w:cs="Arial"/>
                <w:szCs w:val="22"/>
              </w:rPr>
              <w:instrText xml:space="preserve"> FORMCHECKBOX </w:instrText>
            </w:r>
            <w:r w:rsidR="00AB116F">
              <w:rPr>
                <w:rFonts w:cs="Arial"/>
                <w:szCs w:val="22"/>
              </w:rPr>
            </w:r>
            <w:r w:rsidR="00AB116F">
              <w:rPr>
                <w:rFonts w:cs="Arial"/>
                <w:szCs w:val="22"/>
              </w:rPr>
              <w:fldChar w:fldCharType="separate"/>
            </w:r>
            <w:r>
              <w:rPr>
                <w:rFonts w:cs="Arial"/>
                <w:szCs w:val="22"/>
              </w:rPr>
              <w:fldChar w:fldCharType="end"/>
            </w:r>
            <w:r>
              <w:rPr>
                <w:rFonts w:ascii="Arial" w:hAnsi="Arial" w:cs="Arial"/>
                <w:sz w:val="20"/>
              </w:rPr>
              <w:t xml:space="preserve"> No</w:t>
            </w:r>
          </w:p>
          <w:p w14:paraId="7547C1EB" w14:textId="0704BCBF" w:rsidR="00A56572" w:rsidRPr="0061303C" w:rsidRDefault="00A56572" w:rsidP="00920A57">
            <w:pPr>
              <w:rPr>
                <w:rFonts w:cs="Arial"/>
                <w:szCs w:val="22"/>
              </w:rPr>
            </w:pPr>
          </w:p>
        </w:tc>
      </w:tr>
    </w:tbl>
    <w:p w14:paraId="2E8B6CF9" w14:textId="77777777" w:rsidR="009751D6" w:rsidRDefault="009751D6" w:rsidP="009751D6">
      <w:pPr>
        <w:snapToGrid w:val="0"/>
        <w:spacing w:before="120" w:after="120"/>
        <w:jc w:val="left"/>
        <w:rPr>
          <w:rFonts w:ascii="Arial" w:hAnsi="Arial" w:cs="Arial"/>
          <w:sz w:val="20"/>
          <w:szCs w:val="20"/>
        </w:rPr>
      </w:pPr>
    </w:p>
    <w:p w14:paraId="0BE03606" w14:textId="46BF28C2" w:rsidR="00445D8C" w:rsidRDefault="00445D8C" w:rsidP="00445D8C">
      <w:pPr>
        <w:spacing w:before="120" w:after="120"/>
        <w:jc w:val="left"/>
        <w:rPr>
          <w:rFonts w:ascii="Arial" w:hAnsi="Arial" w:cs="Arial"/>
          <w:sz w:val="20"/>
          <w:szCs w:val="20"/>
        </w:rPr>
      </w:pPr>
      <w:r>
        <w:rPr>
          <w:rFonts w:ascii="Arial" w:hAnsi="Arial" w:cs="Arial"/>
          <w:sz w:val="20"/>
          <w:szCs w:val="20"/>
        </w:rPr>
        <w:t>W</w:t>
      </w:r>
      <w:r w:rsidRPr="001656A8">
        <w:rPr>
          <w:rFonts w:ascii="Arial" w:hAnsi="Arial" w:cs="Arial"/>
          <w:sz w:val="20"/>
          <w:szCs w:val="20"/>
        </w:rPr>
        <w:t>e further undertake</w:t>
      </w:r>
      <w:r>
        <w:rPr>
          <w:rFonts w:ascii="Arial" w:hAnsi="Arial" w:cs="Arial"/>
          <w:sz w:val="20"/>
          <w:szCs w:val="20"/>
        </w:rPr>
        <w:t>,</w:t>
      </w:r>
      <w:r w:rsidRPr="005C5924">
        <w:rPr>
          <w:rFonts w:ascii="Arial" w:hAnsi="Arial" w:cs="Arial"/>
          <w:sz w:val="20"/>
        </w:rPr>
        <w:t xml:space="preserve"> </w:t>
      </w:r>
      <w:r w:rsidRPr="00195545">
        <w:rPr>
          <w:rFonts w:ascii="Arial" w:hAnsi="Arial" w:cs="Arial"/>
          <w:sz w:val="20"/>
        </w:rPr>
        <w:t xml:space="preserve">with respect to the </w:t>
      </w:r>
      <w:r w:rsidR="004B4275">
        <w:rPr>
          <w:rFonts w:ascii="Arial" w:hAnsi="Arial" w:cs="Arial"/>
          <w:sz w:val="20"/>
        </w:rPr>
        <w:t>breach(es)</w:t>
      </w:r>
      <w:r w:rsidRPr="00195545">
        <w:rPr>
          <w:rFonts w:ascii="Arial" w:hAnsi="Arial" w:cs="Arial"/>
          <w:sz w:val="20"/>
        </w:rPr>
        <w:t xml:space="preserve"> </w:t>
      </w:r>
      <w:r w:rsidR="00F7578F">
        <w:rPr>
          <w:rFonts w:ascii="Arial" w:hAnsi="Arial" w:cs="Arial"/>
          <w:sz w:val="20"/>
        </w:rPr>
        <w:t xml:space="preserve">and resulting pricing error(s) (if any) </w:t>
      </w:r>
      <w:r w:rsidRPr="00195545">
        <w:rPr>
          <w:rFonts w:ascii="Arial" w:hAnsi="Arial" w:cs="Arial"/>
          <w:sz w:val="20"/>
        </w:rPr>
        <w:t xml:space="preserve">reported in </w:t>
      </w:r>
      <w:r>
        <w:rPr>
          <w:rFonts w:ascii="Arial" w:hAnsi="Arial" w:cs="Arial"/>
          <w:sz w:val="20"/>
        </w:rPr>
        <w:t>this Part A</w:t>
      </w:r>
      <w:r w:rsidRPr="00195545">
        <w:rPr>
          <w:rFonts w:ascii="Arial" w:hAnsi="Arial" w:cs="Arial"/>
          <w:sz w:val="20"/>
        </w:rPr>
        <w:t xml:space="preserve">, </w:t>
      </w:r>
      <w:r>
        <w:rPr>
          <w:rFonts w:ascii="Arial" w:hAnsi="Arial" w:cs="Arial"/>
          <w:sz w:val="20"/>
          <w:szCs w:val="20"/>
        </w:rPr>
        <w:t>that:</w:t>
      </w:r>
    </w:p>
    <w:p w14:paraId="1B8C38FC" w14:textId="107E7CD1" w:rsidR="00445D8C" w:rsidRDefault="00445D8C" w:rsidP="00445D8C">
      <w:pPr>
        <w:pStyle w:val="ListParagraph"/>
        <w:numPr>
          <w:ilvl w:val="1"/>
          <w:numId w:val="42"/>
        </w:numPr>
        <w:spacing w:before="120" w:after="120"/>
        <w:ind w:left="360"/>
        <w:jc w:val="left"/>
        <w:rPr>
          <w:rFonts w:ascii="Arial" w:hAnsi="Arial" w:cs="Arial"/>
          <w:sz w:val="20"/>
          <w:szCs w:val="20"/>
        </w:rPr>
      </w:pPr>
      <w:r>
        <w:rPr>
          <w:rFonts w:ascii="Arial" w:hAnsi="Arial" w:cs="Arial"/>
          <w:sz w:val="20"/>
          <w:szCs w:val="20"/>
        </w:rPr>
        <w:t>all enquiry(</w:t>
      </w:r>
      <w:proofErr w:type="spellStart"/>
      <w:r>
        <w:rPr>
          <w:rFonts w:ascii="Arial" w:hAnsi="Arial" w:cs="Arial"/>
          <w:sz w:val="20"/>
          <w:szCs w:val="20"/>
        </w:rPr>
        <w:t>ies</w:t>
      </w:r>
      <w:proofErr w:type="spellEnd"/>
      <w:r>
        <w:rPr>
          <w:rFonts w:ascii="Arial" w:hAnsi="Arial" w:cs="Arial"/>
          <w:sz w:val="20"/>
          <w:szCs w:val="20"/>
        </w:rPr>
        <w:t>) and/or complaint(s) from</w:t>
      </w:r>
      <w:r w:rsidR="004B350D">
        <w:rPr>
          <w:rFonts w:ascii="Arial" w:hAnsi="Arial" w:cs="Arial"/>
          <w:sz w:val="20"/>
          <w:szCs w:val="20"/>
        </w:rPr>
        <w:t xml:space="preserve"> affected</w:t>
      </w:r>
      <w:r>
        <w:rPr>
          <w:rFonts w:ascii="Arial" w:hAnsi="Arial" w:cs="Arial"/>
          <w:sz w:val="20"/>
          <w:szCs w:val="20"/>
        </w:rPr>
        <w:t xml:space="preserve"> Hong Kong investor(s) </w:t>
      </w:r>
      <w:r w:rsidR="00F7578F">
        <w:rPr>
          <w:rFonts w:ascii="Arial" w:hAnsi="Arial" w:cs="Arial"/>
          <w:sz w:val="20"/>
          <w:szCs w:val="20"/>
        </w:rPr>
        <w:t xml:space="preserve">(if any) </w:t>
      </w:r>
      <w:r>
        <w:rPr>
          <w:rFonts w:ascii="Arial" w:hAnsi="Arial" w:cs="Arial"/>
          <w:sz w:val="20"/>
          <w:szCs w:val="20"/>
        </w:rPr>
        <w:t>relating to the breach(es)</w:t>
      </w:r>
      <w:r w:rsidR="00F7578F">
        <w:rPr>
          <w:rFonts w:ascii="Arial" w:hAnsi="Arial" w:cs="Arial"/>
          <w:sz w:val="20"/>
          <w:szCs w:val="20"/>
        </w:rPr>
        <w:t xml:space="preserve"> </w:t>
      </w:r>
      <w:r w:rsidR="00F7578F">
        <w:rPr>
          <w:rFonts w:ascii="Arial" w:hAnsi="Arial" w:cs="Arial"/>
          <w:sz w:val="20"/>
        </w:rPr>
        <w:t>and resulting pricing error(s) (if any)</w:t>
      </w:r>
      <w:r>
        <w:rPr>
          <w:rFonts w:ascii="Arial" w:hAnsi="Arial" w:cs="Arial"/>
          <w:sz w:val="20"/>
          <w:szCs w:val="20"/>
        </w:rPr>
        <w:t xml:space="preserve"> will be properly handled </w:t>
      </w:r>
      <w:r>
        <w:rPr>
          <w:rFonts w:ascii="Arial" w:hAnsi="Arial" w:cs="Arial"/>
          <w:sz w:val="20"/>
        </w:rPr>
        <w:t xml:space="preserve">in accordance with the applicable </w:t>
      </w:r>
      <w:r>
        <w:rPr>
          <w:rFonts w:ascii="Arial" w:hAnsi="Arial" w:cs="Arial"/>
          <w:sz w:val="20"/>
          <w:szCs w:val="20"/>
        </w:rPr>
        <w:t>laws and regulations and constitutive documents of the Scheme(s</w:t>
      </w:r>
      <w:proofErr w:type="gramStart"/>
      <w:r>
        <w:rPr>
          <w:rFonts w:ascii="Arial" w:hAnsi="Arial" w:cs="Arial"/>
          <w:sz w:val="20"/>
          <w:szCs w:val="20"/>
        </w:rPr>
        <w:t>);</w:t>
      </w:r>
      <w:proofErr w:type="gramEnd"/>
      <w:r>
        <w:rPr>
          <w:rFonts w:ascii="Arial" w:hAnsi="Arial" w:cs="Arial"/>
          <w:sz w:val="20"/>
          <w:szCs w:val="20"/>
        </w:rPr>
        <w:t xml:space="preserve"> </w:t>
      </w:r>
    </w:p>
    <w:p w14:paraId="5F702F49" w14:textId="77777777" w:rsidR="00445D8C" w:rsidRPr="00A13A60" w:rsidRDefault="00445D8C" w:rsidP="00445D8C">
      <w:pPr>
        <w:pStyle w:val="ListParagraph"/>
        <w:rPr>
          <w:rFonts w:ascii="Arial" w:hAnsi="Arial" w:cs="Arial"/>
          <w:sz w:val="20"/>
          <w:szCs w:val="20"/>
        </w:rPr>
      </w:pPr>
    </w:p>
    <w:p w14:paraId="6DD2DACF" w14:textId="6AD08827" w:rsidR="00445D8C" w:rsidRDefault="00445D8C" w:rsidP="00445D8C">
      <w:pPr>
        <w:pStyle w:val="ListParagraph"/>
        <w:numPr>
          <w:ilvl w:val="1"/>
          <w:numId w:val="42"/>
        </w:numPr>
        <w:spacing w:before="120" w:after="120"/>
        <w:ind w:left="360"/>
        <w:jc w:val="left"/>
        <w:rPr>
          <w:rFonts w:ascii="Arial" w:hAnsi="Arial" w:cs="Arial"/>
          <w:sz w:val="20"/>
          <w:szCs w:val="20"/>
        </w:rPr>
      </w:pPr>
      <w:r>
        <w:rPr>
          <w:rFonts w:ascii="Arial" w:hAnsi="Arial" w:cs="Arial"/>
          <w:sz w:val="20"/>
          <w:szCs w:val="20"/>
        </w:rPr>
        <w:lastRenderedPageBreak/>
        <w:t xml:space="preserve">we </w:t>
      </w:r>
      <w:r w:rsidR="004B350D" w:rsidRPr="004B350D">
        <w:rPr>
          <w:rFonts w:ascii="Arial" w:hAnsi="Arial" w:cs="Arial"/>
          <w:sz w:val="20"/>
          <w:szCs w:val="20"/>
        </w:rPr>
        <w:t>will promptly notify the SFC of the final compensation arrangements and/or</w:t>
      </w:r>
      <w:r w:rsidRPr="00E43D77">
        <w:rPr>
          <w:rFonts w:ascii="Arial" w:hAnsi="Arial" w:cs="Arial"/>
          <w:sz w:val="20"/>
          <w:szCs w:val="20"/>
        </w:rPr>
        <w:t xml:space="preserve"> </w:t>
      </w:r>
      <w:r w:rsidR="00711D46">
        <w:rPr>
          <w:rFonts w:ascii="Arial" w:hAnsi="Arial" w:cs="Arial"/>
          <w:sz w:val="20"/>
          <w:szCs w:val="20"/>
        </w:rPr>
        <w:t>remedial</w:t>
      </w:r>
      <w:r w:rsidRPr="00E43D77">
        <w:rPr>
          <w:rFonts w:ascii="Arial" w:hAnsi="Arial" w:cs="Arial"/>
          <w:sz w:val="20"/>
          <w:szCs w:val="20"/>
        </w:rPr>
        <w:t xml:space="preserve"> measures</w:t>
      </w:r>
      <w:bookmarkStart w:id="7" w:name="_Ref80626084"/>
      <w:r w:rsidR="00FD2666">
        <w:rPr>
          <w:rStyle w:val="FootnoteReference"/>
          <w:rFonts w:ascii="Arial" w:hAnsi="Arial" w:cs="Arial"/>
          <w:sz w:val="20"/>
          <w:szCs w:val="20"/>
        </w:rPr>
        <w:footnoteReference w:id="11"/>
      </w:r>
      <w:bookmarkEnd w:id="7"/>
      <w:r w:rsidR="00751ED8">
        <w:rPr>
          <w:rFonts w:ascii="Arial" w:hAnsi="Arial" w:cs="Arial"/>
          <w:sz w:val="20"/>
          <w:szCs w:val="20"/>
        </w:rPr>
        <w:t xml:space="preserve"> </w:t>
      </w:r>
      <w:r w:rsidR="004B350D">
        <w:rPr>
          <w:rFonts w:ascii="Arial" w:hAnsi="Arial" w:cs="Arial"/>
          <w:sz w:val="20"/>
          <w:szCs w:val="20"/>
        </w:rPr>
        <w:t>by completing and submitting</w:t>
      </w:r>
      <w:r w:rsidRPr="00E43D77">
        <w:rPr>
          <w:rFonts w:ascii="Arial" w:hAnsi="Arial" w:cs="Arial"/>
          <w:sz w:val="20"/>
          <w:szCs w:val="20"/>
        </w:rPr>
        <w:t xml:space="preserve"> Part B of </w:t>
      </w:r>
      <w:r w:rsidR="00DA69A6">
        <w:rPr>
          <w:rFonts w:ascii="Arial" w:hAnsi="Arial" w:cs="Arial"/>
          <w:sz w:val="20"/>
          <w:szCs w:val="20"/>
        </w:rPr>
        <w:t>this Ongoing Compliance Form</w:t>
      </w:r>
      <w:r w:rsidR="00751ED8">
        <w:rPr>
          <w:rFonts w:ascii="Arial" w:hAnsi="Arial" w:cs="Arial"/>
          <w:sz w:val="20"/>
          <w:szCs w:val="20"/>
        </w:rPr>
        <w:t xml:space="preserve">; </w:t>
      </w:r>
      <w:r w:rsidR="00A71704">
        <w:rPr>
          <w:rFonts w:ascii="Arial" w:hAnsi="Arial" w:cs="Arial"/>
          <w:sz w:val="20"/>
          <w:szCs w:val="20"/>
        </w:rPr>
        <w:t>and</w:t>
      </w:r>
      <w:r w:rsidR="00751ED8">
        <w:rPr>
          <w:rFonts w:ascii="Arial" w:hAnsi="Arial" w:cs="Arial"/>
          <w:sz w:val="20"/>
          <w:szCs w:val="20"/>
        </w:rPr>
        <w:t xml:space="preserve"> </w:t>
      </w:r>
    </w:p>
    <w:p w14:paraId="006BCD9B" w14:textId="77777777" w:rsidR="00F7578F" w:rsidRPr="006D4401" w:rsidRDefault="00F7578F" w:rsidP="006D4401">
      <w:pPr>
        <w:pStyle w:val="ListParagraph"/>
        <w:rPr>
          <w:rFonts w:ascii="Arial" w:hAnsi="Arial" w:cs="Arial"/>
          <w:sz w:val="20"/>
          <w:szCs w:val="20"/>
        </w:rPr>
      </w:pPr>
    </w:p>
    <w:p w14:paraId="46673512" w14:textId="74267D06" w:rsidR="00F7578F" w:rsidRPr="006B462D" w:rsidRDefault="00C04168" w:rsidP="00445D8C">
      <w:pPr>
        <w:pStyle w:val="ListParagraph"/>
        <w:numPr>
          <w:ilvl w:val="1"/>
          <w:numId w:val="42"/>
        </w:numPr>
        <w:spacing w:before="120" w:after="120"/>
        <w:ind w:left="360"/>
        <w:jc w:val="left"/>
        <w:rPr>
          <w:rFonts w:ascii="Arial" w:hAnsi="Arial" w:cs="Arial"/>
          <w:sz w:val="20"/>
          <w:szCs w:val="20"/>
        </w:rPr>
      </w:pPr>
      <w:r w:rsidRPr="006B462D">
        <w:rPr>
          <w:rFonts w:ascii="Arial" w:hAnsi="Arial" w:cs="Arial"/>
          <w:i/>
          <w:sz w:val="20"/>
        </w:rPr>
        <w:t>(</w:t>
      </w:r>
      <w:proofErr w:type="gramStart"/>
      <w:r w:rsidRPr="006B462D">
        <w:rPr>
          <w:rFonts w:ascii="Arial" w:hAnsi="Arial" w:cs="Arial"/>
          <w:i/>
          <w:sz w:val="20"/>
        </w:rPr>
        <w:t>applicable</w:t>
      </w:r>
      <w:proofErr w:type="gramEnd"/>
      <w:r w:rsidRPr="006B462D">
        <w:rPr>
          <w:rFonts w:ascii="Arial" w:hAnsi="Arial" w:cs="Arial"/>
          <w:i/>
          <w:sz w:val="20"/>
        </w:rPr>
        <w:t xml:space="preserve"> to breach(es) resulting in pricing error(s) which exceed(s) the reporting threshold as stipulated in 10.2A of the UT Code) </w:t>
      </w:r>
      <w:r w:rsidR="00F7578F" w:rsidRPr="006B462D">
        <w:rPr>
          <w:rFonts w:ascii="Arial" w:hAnsi="Arial" w:cs="Arial"/>
          <w:sz w:val="20"/>
          <w:szCs w:val="20"/>
        </w:rPr>
        <w:t>10.2, 10.2A and 10.2B of the UT Code will at all times be complied with</w:t>
      </w:r>
      <w:r w:rsidR="00A71704" w:rsidRPr="006B462D">
        <w:rPr>
          <w:rFonts w:ascii="Arial" w:hAnsi="Arial" w:cs="Arial"/>
          <w:sz w:val="20"/>
          <w:szCs w:val="20"/>
        </w:rPr>
        <w:t>.</w:t>
      </w:r>
      <w:r w:rsidR="00F7578F" w:rsidRPr="006B462D">
        <w:rPr>
          <w:rFonts w:ascii="Arial" w:hAnsi="Arial" w:cs="Arial"/>
          <w:sz w:val="20"/>
          <w:szCs w:val="20"/>
        </w:rPr>
        <w:t xml:space="preserve"> </w:t>
      </w:r>
    </w:p>
    <w:p w14:paraId="6A0FD8EA" w14:textId="77777777" w:rsidR="00C8352E" w:rsidRPr="002F0C68" w:rsidRDefault="00C8352E" w:rsidP="002F0C68">
      <w:pPr>
        <w:pStyle w:val="ListParagraph"/>
        <w:rPr>
          <w:rFonts w:ascii="Arial" w:hAnsi="Arial" w:cs="Arial"/>
          <w:sz w:val="20"/>
          <w:szCs w:val="20"/>
        </w:rPr>
      </w:pPr>
    </w:p>
    <w:p w14:paraId="2956B3D9" w14:textId="77777777" w:rsidR="00751ED8" w:rsidRDefault="00751ED8" w:rsidP="002F0C68">
      <w:pPr>
        <w:pStyle w:val="ListParagraph"/>
        <w:spacing w:before="120" w:after="120"/>
        <w:ind w:left="360"/>
        <w:jc w:val="left"/>
        <w:rPr>
          <w:rFonts w:ascii="Arial" w:hAnsi="Arial" w:cs="Arial"/>
          <w:sz w:val="20"/>
          <w:szCs w:val="20"/>
        </w:rPr>
      </w:pPr>
    </w:p>
    <w:p w14:paraId="1E829C8A" w14:textId="77777777" w:rsidR="003A7E2E" w:rsidRPr="00DA69A6" w:rsidRDefault="003A7E2E" w:rsidP="00DA69A6">
      <w:pPr>
        <w:pStyle w:val="ListParagraph"/>
        <w:rPr>
          <w:rFonts w:ascii="Arial" w:hAnsi="Arial" w:cs="Arial"/>
          <w:sz w:val="20"/>
          <w:szCs w:val="20"/>
        </w:rPr>
      </w:pPr>
    </w:p>
    <w:p w14:paraId="351FDCDD" w14:textId="77777777" w:rsidR="003A7E2E" w:rsidRDefault="003A7E2E" w:rsidP="003A7E2E">
      <w:pPr>
        <w:pStyle w:val="Normal1"/>
        <w:snapToGrid w:val="0"/>
        <w:spacing w:after="0"/>
        <w:rPr>
          <w:rFonts w:cs="Arial"/>
          <w:sz w:val="20"/>
        </w:rPr>
      </w:pPr>
      <w:r w:rsidRPr="00195545">
        <w:rPr>
          <w:rFonts w:cs="Arial"/>
          <w:sz w:val="20"/>
        </w:rPr>
        <w:t>Yours faithfully,</w:t>
      </w:r>
    </w:p>
    <w:p w14:paraId="2268DC09" w14:textId="77777777" w:rsidR="003A7E2E" w:rsidRDefault="003A7E2E" w:rsidP="003A7E2E">
      <w:pPr>
        <w:pStyle w:val="Normal1"/>
        <w:snapToGrid w:val="0"/>
        <w:spacing w:after="0"/>
        <w:rPr>
          <w:rFonts w:cs="Arial"/>
          <w:sz w:val="20"/>
        </w:rPr>
      </w:pPr>
    </w:p>
    <w:p w14:paraId="2BCDFF44" w14:textId="77777777" w:rsidR="003A7E2E" w:rsidRDefault="003A7E2E" w:rsidP="003A7E2E">
      <w:pPr>
        <w:pStyle w:val="Normal1"/>
        <w:snapToGrid w:val="0"/>
        <w:spacing w:after="0"/>
        <w:rPr>
          <w:rFonts w:cs="Arial"/>
          <w:sz w:val="20"/>
        </w:rPr>
      </w:pPr>
    </w:p>
    <w:p w14:paraId="18C69DCF" w14:textId="77777777" w:rsidR="003A7E2E" w:rsidRPr="00195545" w:rsidRDefault="003A7E2E" w:rsidP="003A7E2E">
      <w:pPr>
        <w:pStyle w:val="Normal1"/>
        <w:snapToGrid w:val="0"/>
        <w:spacing w:after="0"/>
        <w:rPr>
          <w:rFonts w:cs="Arial"/>
          <w:sz w:val="20"/>
        </w:rPr>
      </w:pPr>
      <w:r>
        <w:rPr>
          <w:rFonts w:cs="Arial"/>
          <w:sz w:val="20"/>
        </w:rPr>
        <w:t>___________________________</w:t>
      </w:r>
    </w:p>
    <w:p w14:paraId="16A0DA54" w14:textId="77777777" w:rsidR="003A7E2E" w:rsidRPr="00195545" w:rsidRDefault="003A7E2E" w:rsidP="003A7E2E">
      <w:pPr>
        <w:pStyle w:val="Normal1"/>
        <w:snapToGrid w:val="0"/>
        <w:spacing w:after="0"/>
        <w:rPr>
          <w:rFonts w:cs="Arial"/>
          <w:sz w:val="20"/>
        </w:rPr>
      </w:pPr>
      <w:r w:rsidRPr="00195545">
        <w:rPr>
          <w:rFonts w:cs="Arial"/>
          <w:sz w:val="20"/>
        </w:rPr>
        <w:t>Name:</w:t>
      </w:r>
    </w:p>
    <w:p w14:paraId="33E490F9" w14:textId="61A87B24" w:rsidR="003A7E2E" w:rsidRDefault="003A7E2E" w:rsidP="003A7E2E">
      <w:pPr>
        <w:pStyle w:val="Normal1"/>
        <w:snapToGrid w:val="0"/>
        <w:spacing w:after="0"/>
        <w:rPr>
          <w:rFonts w:cs="Arial"/>
          <w:sz w:val="20"/>
        </w:rPr>
      </w:pPr>
      <w:r w:rsidRPr="00195545">
        <w:rPr>
          <w:rFonts w:cs="Arial"/>
          <w:sz w:val="20"/>
        </w:rPr>
        <w:t>Position:</w:t>
      </w:r>
    </w:p>
    <w:p w14:paraId="17890B4B" w14:textId="58EBB252" w:rsidR="007179F1" w:rsidRPr="00195545" w:rsidRDefault="007179F1" w:rsidP="003A7E2E">
      <w:pPr>
        <w:pStyle w:val="Normal1"/>
        <w:snapToGrid w:val="0"/>
        <w:spacing w:after="0"/>
        <w:rPr>
          <w:rFonts w:cs="Arial"/>
          <w:sz w:val="20"/>
        </w:rPr>
      </w:pPr>
      <w:r>
        <w:rPr>
          <w:rFonts w:cs="Arial"/>
          <w:sz w:val="20"/>
        </w:rPr>
        <w:t>Duly authorized</w:t>
      </w:r>
      <w:bookmarkStart w:id="8" w:name="_Ref86148982"/>
      <w:r>
        <w:rPr>
          <w:rStyle w:val="FootnoteReference"/>
          <w:rFonts w:cs="Arial"/>
          <w:sz w:val="20"/>
        </w:rPr>
        <w:footnoteReference w:id="12"/>
      </w:r>
      <w:bookmarkEnd w:id="8"/>
    </w:p>
    <w:p w14:paraId="629A6CBB" w14:textId="77777777" w:rsidR="003A7E2E" w:rsidRDefault="003A7E2E" w:rsidP="003A7E2E">
      <w:pPr>
        <w:pStyle w:val="Normal1"/>
        <w:snapToGrid w:val="0"/>
        <w:spacing w:after="0"/>
        <w:rPr>
          <w:rFonts w:cs="Arial"/>
          <w:sz w:val="20"/>
        </w:rPr>
      </w:pPr>
    </w:p>
    <w:p w14:paraId="594A3EB0" w14:textId="77777777" w:rsidR="003A7E2E" w:rsidRPr="00195545" w:rsidRDefault="003A7E2E" w:rsidP="003A7E2E">
      <w:pPr>
        <w:pStyle w:val="Normal1"/>
        <w:snapToGrid w:val="0"/>
        <w:spacing w:after="0"/>
        <w:rPr>
          <w:rFonts w:cs="Arial"/>
          <w:sz w:val="20"/>
        </w:rPr>
      </w:pPr>
      <w:r w:rsidRPr="00195545">
        <w:rPr>
          <w:rFonts w:cs="Arial"/>
          <w:sz w:val="20"/>
        </w:rPr>
        <w:t>For and on behalf of</w:t>
      </w:r>
    </w:p>
    <w:p w14:paraId="1053D057" w14:textId="77777777" w:rsidR="003A7E2E" w:rsidRPr="00195545" w:rsidRDefault="003A7E2E" w:rsidP="003A7E2E">
      <w:pPr>
        <w:pStyle w:val="Normal1"/>
        <w:snapToGrid w:val="0"/>
        <w:spacing w:after="0"/>
        <w:rPr>
          <w:rFonts w:cs="Arial"/>
          <w:sz w:val="20"/>
        </w:rPr>
      </w:pPr>
      <w:r w:rsidRPr="00195545">
        <w:rPr>
          <w:rFonts w:cs="Arial"/>
          <w:sz w:val="20"/>
        </w:rPr>
        <w:t>[</w:t>
      </w:r>
      <w:r w:rsidRPr="00195545">
        <w:rPr>
          <w:rFonts w:cs="Arial"/>
          <w:i/>
          <w:sz w:val="20"/>
        </w:rPr>
        <w:t>N</w:t>
      </w:r>
      <w:r w:rsidRPr="00647F00">
        <w:rPr>
          <w:rFonts w:cs="Arial"/>
          <w:i/>
          <w:sz w:val="20"/>
        </w:rPr>
        <w:t>ame</w:t>
      </w:r>
      <w:r>
        <w:rPr>
          <w:rFonts w:cs="Arial"/>
          <w:i/>
          <w:sz w:val="20"/>
        </w:rPr>
        <w:t xml:space="preserve"> of M</w:t>
      </w:r>
      <w:r w:rsidRPr="009C24EB">
        <w:rPr>
          <w:rFonts w:cs="Arial"/>
          <w:i/>
          <w:sz w:val="20"/>
        </w:rPr>
        <w:t xml:space="preserve">anagement </w:t>
      </w:r>
      <w:r>
        <w:rPr>
          <w:rFonts w:cs="Arial"/>
          <w:i/>
          <w:sz w:val="20"/>
        </w:rPr>
        <w:t>C</w:t>
      </w:r>
      <w:r w:rsidRPr="009C24EB">
        <w:rPr>
          <w:rFonts w:cs="Arial"/>
          <w:i/>
          <w:sz w:val="20"/>
        </w:rPr>
        <w:t>ompany</w:t>
      </w:r>
      <w:r w:rsidRPr="00195545">
        <w:rPr>
          <w:rFonts w:cs="Arial"/>
          <w:sz w:val="20"/>
        </w:rPr>
        <w:t>]</w:t>
      </w:r>
    </w:p>
    <w:p w14:paraId="7A6C4A61" w14:textId="77777777" w:rsidR="003A7E2E" w:rsidRPr="00647F00" w:rsidRDefault="003A7E2E" w:rsidP="003A7E2E">
      <w:pPr>
        <w:pStyle w:val="Normal1"/>
        <w:snapToGrid w:val="0"/>
        <w:spacing w:after="0"/>
        <w:rPr>
          <w:rFonts w:cs="Arial"/>
          <w:sz w:val="20"/>
        </w:rPr>
      </w:pPr>
      <w:r w:rsidRPr="00195545">
        <w:rPr>
          <w:rFonts w:cs="Arial"/>
          <w:sz w:val="20"/>
        </w:rPr>
        <w:t>Date:</w:t>
      </w:r>
    </w:p>
    <w:p w14:paraId="2547487A" w14:textId="77777777" w:rsidR="003A7E2E" w:rsidRDefault="003A7E2E">
      <w:pPr>
        <w:jc w:val="left"/>
        <w:rPr>
          <w:rFonts w:ascii="Arial" w:hAnsi="Arial" w:cs="Arial"/>
          <w:b/>
          <w:bCs/>
          <w:kern w:val="2"/>
          <w:sz w:val="20"/>
          <w:szCs w:val="20"/>
          <w:lang w:eastAsia="zh-TW"/>
        </w:rPr>
      </w:pPr>
      <w:r>
        <w:rPr>
          <w:rFonts w:cs="Arial"/>
          <w:b/>
          <w:bCs/>
          <w:sz w:val="20"/>
        </w:rPr>
        <w:br w:type="page"/>
      </w:r>
    </w:p>
    <w:p w14:paraId="5389AF72" w14:textId="5F9A4A07" w:rsidR="003A7E2E" w:rsidRPr="00A71704" w:rsidRDefault="003A7E2E" w:rsidP="003A7E2E">
      <w:pPr>
        <w:pStyle w:val="Normal1"/>
        <w:snapToGrid w:val="0"/>
        <w:spacing w:after="0"/>
        <w:rPr>
          <w:rFonts w:cs="Arial"/>
          <w:b/>
          <w:bCs/>
          <w:i/>
          <w:iCs/>
          <w:sz w:val="20"/>
        </w:rPr>
      </w:pPr>
      <w:r w:rsidRPr="00A13A60">
        <w:rPr>
          <w:rFonts w:cs="Arial"/>
          <w:b/>
          <w:bCs/>
          <w:sz w:val="20"/>
        </w:rPr>
        <w:lastRenderedPageBreak/>
        <w:t xml:space="preserve">Part </w:t>
      </w:r>
      <w:r>
        <w:rPr>
          <w:rFonts w:cs="Arial"/>
          <w:b/>
          <w:bCs/>
          <w:sz w:val="20"/>
        </w:rPr>
        <w:t>B</w:t>
      </w:r>
      <w:r w:rsidRPr="00A13A60">
        <w:rPr>
          <w:rFonts w:cs="Arial"/>
          <w:b/>
          <w:bCs/>
          <w:sz w:val="20"/>
        </w:rPr>
        <w:t xml:space="preserve"> </w:t>
      </w:r>
      <w:r w:rsidRPr="005D6E83">
        <w:rPr>
          <w:rFonts w:cs="Arial"/>
          <w:b/>
          <w:bCs/>
          <w:i/>
          <w:iCs/>
          <w:sz w:val="20"/>
        </w:rPr>
        <w:t>(</w:t>
      </w:r>
      <w:r w:rsidR="00361909" w:rsidRPr="005D6E83">
        <w:rPr>
          <w:rFonts w:cs="Arial"/>
          <w:b/>
          <w:bCs/>
          <w:i/>
          <w:iCs/>
          <w:sz w:val="20"/>
        </w:rPr>
        <w:t>to</w:t>
      </w:r>
      <w:r w:rsidR="004B350D" w:rsidRPr="004B350D">
        <w:rPr>
          <w:rFonts w:cs="Arial"/>
          <w:b/>
          <w:bCs/>
          <w:i/>
          <w:iCs/>
          <w:sz w:val="20"/>
        </w:rPr>
        <w:t xml:space="preserve"> be used to report the final compensation arrangements and/or</w:t>
      </w:r>
      <w:r w:rsidRPr="00E43D77">
        <w:rPr>
          <w:rFonts w:cs="Arial"/>
          <w:b/>
          <w:bCs/>
          <w:i/>
          <w:iCs/>
          <w:sz w:val="20"/>
        </w:rPr>
        <w:t xml:space="preserve"> </w:t>
      </w:r>
      <w:r w:rsidR="00A30377">
        <w:rPr>
          <w:rFonts w:cs="Arial"/>
          <w:b/>
          <w:bCs/>
          <w:i/>
          <w:iCs/>
          <w:sz w:val="20"/>
        </w:rPr>
        <w:t>remedial</w:t>
      </w:r>
      <w:r w:rsidRPr="00E43D77">
        <w:rPr>
          <w:rFonts w:cs="Arial"/>
          <w:b/>
          <w:bCs/>
          <w:i/>
          <w:iCs/>
          <w:sz w:val="20"/>
        </w:rPr>
        <w:t xml:space="preserve"> measures</w:t>
      </w:r>
      <w:r w:rsidR="00346BCF" w:rsidRPr="0024678D">
        <w:rPr>
          <w:rFonts w:cs="Arial"/>
          <w:b/>
          <w:bCs/>
          <w:i/>
          <w:iCs/>
          <w:sz w:val="20"/>
          <w:vertAlign w:val="superscript"/>
        </w:rPr>
        <w:fldChar w:fldCharType="begin"/>
      </w:r>
      <w:r w:rsidR="00346BCF" w:rsidRPr="0024678D">
        <w:rPr>
          <w:rFonts w:cs="Arial"/>
          <w:b/>
          <w:bCs/>
          <w:i/>
          <w:iCs/>
          <w:sz w:val="20"/>
          <w:vertAlign w:val="superscript"/>
        </w:rPr>
        <w:instrText xml:space="preserve"> NOTEREF _Ref80626084 \h </w:instrText>
      </w:r>
      <w:r w:rsidR="00346BCF">
        <w:rPr>
          <w:rFonts w:cs="Arial"/>
          <w:b/>
          <w:bCs/>
          <w:i/>
          <w:iCs/>
          <w:sz w:val="20"/>
          <w:vertAlign w:val="superscript"/>
        </w:rPr>
        <w:instrText xml:space="preserve"> \* MERGEFORMAT </w:instrText>
      </w:r>
      <w:r w:rsidR="00346BCF" w:rsidRPr="0024678D">
        <w:rPr>
          <w:rFonts w:cs="Arial"/>
          <w:b/>
          <w:bCs/>
          <w:i/>
          <w:iCs/>
          <w:sz w:val="20"/>
          <w:vertAlign w:val="superscript"/>
        </w:rPr>
      </w:r>
      <w:r w:rsidR="00346BCF" w:rsidRPr="0024678D">
        <w:rPr>
          <w:rFonts w:cs="Arial"/>
          <w:b/>
          <w:bCs/>
          <w:i/>
          <w:iCs/>
          <w:sz w:val="20"/>
          <w:vertAlign w:val="superscript"/>
        </w:rPr>
        <w:fldChar w:fldCharType="separate"/>
      </w:r>
      <w:r w:rsidR="00AB116F">
        <w:rPr>
          <w:rFonts w:cs="Arial"/>
          <w:b/>
          <w:bCs/>
          <w:i/>
          <w:iCs/>
          <w:sz w:val="20"/>
          <w:vertAlign w:val="superscript"/>
        </w:rPr>
        <w:t>10</w:t>
      </w:r>
      <w:r w:rsidR="00346BCF" w:rsidRPr="0024678D">
        <w:rPr>
          <w:rFonts w:cs="Arial"/>
          <w:b/>
          <w:bCs/>
          <w:i/>
          <w:iCs/>
          <w:sz w:val="20"/>
          <w:vertAlign w:val="superscript"/>
        </w:rPr>
        <w:fldChar w:fldCharType="end"/>
      </w:r>
      <w:r w:rsidRPr="00E43D77">
        <w:rPr>
          <w:rFonts w:cs="Arial"/>
          <w:b/>
          <w:bCs/>
          <w:i/>
          <w:iCs/>
          <w:sz w:val="20"/>
        </w:rPr>
        <w:t xml:space="preserve"> </w:t>
      </w:r>
      <w:r w:rsidR="004B350D">
        <w:rPr>
          <w:rFonts w:cs="Arial"/>
          <w:b/>
          <w:bCs/>
          <w:i/>
          <w:iCs/>
          <w:sz w:val="20"/>
        </w:rPr>
        <w:t xml:space="preserve">in respect of </w:t>
      </w:r>
      <w:r w:rsidR="004B350D" w:rsidRPr="00A71704">
        <w:rPr>
          <w:rFonts w:cs="Arial"/>
          <w:b/>
          <w:bCs/>
          <w:i/>
          <w:iCs/>
          <w:sz w:val="20"/>
        </w:rPr>
        <w:t>the material breach(es)</w:t>
      </w:r>
      <w:r w:rsidR="00022CBF" w:rsidRPr="00A71704">
        <w:rPr>
          <w:rFonts w:cs="Arial"/>
          <w:b/>
          <w:bCs/>
          <w:i/>
          <w:iCs/>
          <w:sz w:val="20"/>
        </w:rPr>
        <w:t xml:space="preserve"> and resulting pricing error(s) (if any)</w:t>
      </w:r>
      <w:r w:rsidR="004B350D" w:rsidRPr="00A71704">
        <w:rPr>
          <w:rFonts w:cs="Arial"/>
          <w:b/>
          <w:bCs/>
          <w:i/>
          <w:iCs/>
          <w:sz w:val="20"/>
        </w:rPr>
        <w:t xml:space="preserve"> reported under Part A of this Ongoing Compliance Form</w:t>
      </w:r>
      <w:r w:rsidRPr="00A71704">
        <w:rPr>
          <w:rFonts w:cs="Arial"/>
          <w:b/>
          <w:bCs/>
          <w:i/>
          <w:iCs/>
          <w:sz w:val="20"/>
        </w:rPr>
        <w:t>)</w:t>
      </w:r>
    </w:p>
    <w:p w14:paraId="2D972638" w14:textId="77777777" w:rsidR="003A7E2E" w:rsidRPr="00A71704" w:rsidRDefault="003A7E2E" w:rsidP="00195545">
      <w:pPr>
        <w:pStyle w:val="Normal1"/>
        <w:snapToGrid w:val="0"/>
        <w:spacing w:after="0"/>
        <w:rPr>
          <w:rFonts w:cs="Arial"/>
          <w:sz w:val="20"/>
        </w:rPr>
      </w:pPr>
    </w:p>
    <w:p w14:paraId="3248550D" w14:textId="482156CD" w:rsidR="00B11D64" w:rsidRPr="00A71704" w:rsidRDefault="00B11D64" w:rsidP="00195545">
      <w:pPr>
        <w:pStyle w:val="Normal1"/>
        <w:snapToGrid w:val="0"/>
        <w:spacing w:after="0"/>
        <w:rPr>
          <w:rFonts w:cs="Arial"/>
          <w:sz w:val="20"/>
        </w:rPr>
      </w:pPr>
      <w:r w:rsidRPr="00A71704">
        <w:rPr>
          <w:rFonts w:cs="Arial"/>
          <w:sz w:val="20"/>
        </w:rPr>
        <w:t>Dear Sirs,</w:t>
      </w:r>
      <w:r w:rsidRPr="00A71704">
        <w:rPr>
          <w:rFonts w:cs="Arial"/>
          <w:sz w:val="20"/>
        </w:rPr>
        <w:cr/>
      </w:r>
    </w:p>
    <w:p w14:paraId="60331DC8" w14:textId="1EAA19C3" w:rsidR="001C207F" w:rsidRDefault="001C207F" w:rsidP="00195545">
      <w:pPr>
        <w:pStyle w:val="Normal1"/>
        <w:snapToGrid w:val="0"/>
        <w:spacing w:after="0" w:line="240" w:lineRule="auto"/>
        <w:rPr>
          <w:rFonts w:cs="Arial"/>
          <w:sz w:val="20"/>
        </w:rPr>
      </w:pPr>
      <w:r w:rsidRPr="00A71704">
        <w:rPr>
          <w:rFonts w:cs="Arial"/>
          <w:sz w:val="20"/>
        </w:rPr>
        <w:t>We, ________________________ (acting on the instructions of</w:t>
      </w:r>
      <w:r w:rsidRPr="00A71704">
        <w:rPr>
          <w:rFonts w:cs="Arial"/>
          <w:i/>
          <w:sz w:val="20"/>
        </w:rPr>
        <w:t xml:space="preserve"> ________________________ [state the name of </w:t>
      </w:r>
      <w:r w:rsidR="00647F00" w:rsidRPr="00A71704">
        <w:rPr>
          <w:rFonts w:cs="Arial"/>
          <w:i/>
          <w:sz w:val="20"/>
        </w:rPr>
        <w:t>M</w:t>
      </w:r>
      <w:r w:rsidRPr="00A71704">
        <w:rPr>
          <w:rFonts w:cs="Arial"/>
          <w:i/>
          <w:sz w:val="20"/>
        </w:rPr>
        <w:t xml:space="preserve">anagement </w:t>
      </w:r>
      <w:r w:rsidR="00647F00" w:rsidRPr="00A71704">
        <w:rPr>
          <w:rFonts w:cs="Arial"/>
          <w:i/>
          <w:sz w:val="20"/>
        </w:rPr>
        <w:t>C</w:t>
      </w:r>
      <w:r w:rsidRPr="00A71704">
        <w:rPr>
          <w:rFonts w:cs="Arial"/>
          <w:i/>
          <w:sz w:val="20"/>
        </w:rPr>
        <w:t xml:space="preserve">ompany] (please delete if the </w:t>
      </w:r>
      <w:r w:rsidR="00647F00" w:rsidRPr="00A71704">
        <w:rPr>
          <w:rFonts w:cs="Arial"/>
          <w:i/>
          <w:sz w:val="20"/>
        </w:rPr>
        <w:t>Management C</w:t>
      </w:r>
      <w:r w:rsidRPr="00A71704">
        <w:rPr>
          <w:rFonts w:cs="Arial"/>
          <w:i/>
          <w:sz w:val="20"/>
        </w:rPr>
        <w:t xml:space="preserve">ompany is </w:t>
      </w:r>
      <w:r w:rsidR="0052424D" w:rsidRPr="00A71704">
        <w:rPr>
          <w:rFonts w:cs="Arial"/>
          <w:i/>
          <w:sz w:val="20"/>
        </w:rPr>
        <w:t xml:space="preserve">submitting </w:t>
      </w:r>
      <w:r w:rsidR="00DA69A6" w:rsidRPr="00A71704">
        <w:rPr>
          <w:rFonts w:cs="Arial"/>
          <w:i/>
          <w:sz w:val="20"/>
        </w:rPr>
        <w:t>this Ongoing Compliance Form</w:t>
      </w:r>
      <w:r w:rsidRPr="00A71704">
        <w:rPr>
          <w:rFonts w:cs="Arial"/>
          <w:i/>
          <w:sz w:val="20"/>
        </w:rPr>
        <w:t xml:space="preserve"> directly)</w:t>
      </w:r>
      <w:r w:rsidRPr="00A71704">
        <w:rPr>
          <w:rFonts w:cs="Arial"/>
          <w:sz w:val="20"/>
        </w:rPr>
        <w:t xml:space="preserve">) </w:t>
      </w:r>
      <w:r w:rsidR="003A7E2E" w:rsidRPr="00A71704">
        <w:rPr>
          <w:rFonts w:cs="Arial"/>
          <w:sz w:val="20"/>
        </w:rPr>
        <w:t xml:space="preserve">refer to </w:t>
      </w:r>
      <w:bookmarkStart w:id="9" w:name="_Hlk84508721"/>
      <w:r w:rsidR="004D4461" w:rsidRPr="00A71704">
        <w:rPr>
          <w:rFonts w:cs="Arial"/>
          <w:sz w:val="20"/>
        </w:rPr>
        <w:t xml:space="preserve">in </w:t>
      </w:r>
      <w:r w:rsidR="003A7E2E" w:rsidRPr="00A71704">
        <w:rPr>
          <w:rFonts w:cs="Arial"/>
          <w:sz w:val="20"/>
        </w:rPr>
        <w:t xml:space="preserve">Part A of </w:t>
      </w:r>
      <w:r w:rsidR="00DA69A6" w:rsidRPr="00A71704">
        <w:rPr>
          <w:rFonts w:cs="Arial"/>
          <w:sz w:val="20"/>
        </w:rPr>
        <w:t>this Ongoing Compliance Form</w:t>
      </w:r>
      <w:r w:rsidR="003A7E2E" w:rsidRPr="00A71704">
        <w:rPr>
          <w:rFonts w:cs="Arial"/>
          <w:sz w:val="20"/>
        </w:rPr>
        <w:t xml:space="preserve"> submitted to the SFC on </w:t>
      </w:r>
      <w:r w:rsidR="003A7E2E" w:rsidRPr="00A71704">
        <w:rPr>
          <w:i/>
          <w:sz w:val="20"/>
          <w:u w:val="single"/>
        </w:rPr>
        <w:t>[</w:t>
      </w:r>
      <w:r w:rsidR="003A7E2E" w:rsidRPr="00A71704">
        <w:rPr>
          <w:rFonts w:cs="Arial"/>
          <w:i/>
          <w:sz w:val="20"/>
          <w:u w:val="single"/>
        </w:rPr>
        <w:t xml:space="preserve">please insert the </w:t>
      </w:r>
      <w:r w:rsidR="003A7E2E" w:rsidRPr="00A71704">
        <w:rPr>
          <w:i/>
          <w:sz w:val="20"/>
          <w:u w:val="single"/>
        </w:rPr>
        <w:t>date]</w:t>
      </w:r>
      <w:r w:rsidR="003A7E2E" w:rsidRPr="00A71704">
        <w:rPr>
          <w:rFonts w:cs="Arial"/>
          <w:sz w:val="20"/>
        </w:rPr>
        <w:t xml:space="preserve"> </w:t>
      </w:r>
      <w:r w:rsidR="004A6967" w:rsidRPr="00A71704">
        <w:rPr>
          <w:rFonts w:cs="Arial"/>
          <w:sz w:val="20"/>
        </w:rPr>
        <w:t>(“Submitted Part A Form”)</w:t>
      </w:r>
      <w:r w:rsidR="00FD2666" w:rsidRPr="00A71704">
        <w:rPr>
          <w:rFonts w:cs="Arial"/>
          <w:sz w:val="20"/>
        </w:rPr>
        <w:t xml:space="preserve"> in accordance with 4.1(c) of the Overarching Principles Section of the SFC Handbook</w:t>
      </w:r>
      <w:r w:rsidR="00022CBF" w:rsidRPr="00A71704">
        <w:rPr>
          <w:rFonts w:cs="Arial"/>
          <w:sz w:val="20"/>
        </w:rPr>
        <w:t xml:space="preserve"> and 10.2, 10.2A and 10.2B of the UT Code</w:t>
      </w:r>
      <w:r w:rsidR="00FD2666" w:rsidRPr="00A71704">
        <w:rPr>
          <w:rFonts w:cs="Arial"/>
          <w:sz w:val="20"/>
        </w:rPr>
        <w:t>.</w:t>
      </w:r>
      <w:bookmarkEnd w:id="9"/>
      <w:r w:rsidR="00FD2666" w:rsidRPr="00A71704">
        <w:rPr>
          <w:rFonts w:cs="Arial"/>
          <w:sz w:val="20"/>
        </w:rPr>
        <w:t xml:space="preserve"> We</w:t>
      </w:r>
      <w:r w:rsidR="003A7E2E" w:rsidRPr="00A71704">
        <w:rPr>
          <w:rFonts w:cs="Arial"/>
          <w:sz w:val="20"/>
        </w:rPr>
        <w:t xml:space="preserve"> hereby submit Part B of </w:t>
      </w:r>
      <w:r w:rsidR="00DA69A6" w:rsidRPr="00A71704">
        <w:rPr>
          <w:rFonts w:cs="Arial"/>
          <w:sz w:val="20"/>
        </w:rPr>
        <w:t>this Ongoing Compliance Form</w:t>
      </w:r>
      <w:r w:rsidR="003A7E2E" w:rsidRPr="00A71704">
        <w:rPr>
          <w:rFonts w:cs="Arial"/>
          <w:sz w:val="20"/>
        </w:rPr>
        <w:t xml:space="preserve"> in respect of such material breach(es)</w:t>
      </w:r>
      <w:r w:rsidR="00022CBF" w:rsidRPr="00A71704">
        <w:rPr>
          <w:rFonts w:cs="Arial"/>
          <w:sz w:val="20"/>
        </w:rPr>
        <w:t xml:space="preserve"> and resulting pricing error(s) (if any)</w:t>
      </w:r>
      <w:r w:rsidRPr="00A71704">
        <w:rPr>
          <w:rFonts w:cs="Arial"/>
          <w:sz w:val="20"/>
        </w:rPr>
        <w:t>.</w:t>
      </w:r>
    </w:p>
    <w:p w14:paraId="00C884B6" w14:textId="77777777" w:rsidR="009C24EB" w:rsidRDefault="009C24EB" w:rsidP="009C24EB">
      <w:pPr>
        <w:pStyle w:val="Normal1"/>
        <w:snapToGrid w:val="0"/>
        <w:spacing w:after="0" w:line="240" w:lineRule="auto"/>
        <w:rPr>
          <w:rFonts w:cs="Arial"/>
          <w:sz w:val="20"/>
        </w:rPr>
      </w:pP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4950"/>
      </w:tblGrid>
      <w:tr w:rsidR="00F82FD2" w:rsidRPr="00A11A44" w14:paraId="63CBBA70" w14:textId="77777777" w:rsidTr="00C4057F">
        <w:trPr>
          <w:cantSplit/>
          <w:trHeight w:val="480"/>
          <w:tblHeader/>
        </w:trPr>
        <w:tc>
          <w:tcPr>
            <w:tcW w:w="4230" w:type="dxa"/>
            <w:tcBorders>
              <w:bottom w:val="single" w:sz="4" w:space="0" w:color="auto"/>
            </w:tcBorders>
          </w:tcPr>
          <w:p w14:paraId="3173A0C8" w14:textId="77777777" w:rsidR="00F82FD2" w:rsidRPr="00A11A44" w:rsidRDefault="00F82FD2">
            <w:pPr>
              <w:spacing w:before="60" w:after="60"/>
              <w:ind w:left="360" w:hanging="360"/>
              <w:jc w:val="left"/>
              <w:rPr>
                <w:rFonts w:ascii="Arial" w:hAnsi="Arial" w:cs="Arial"/>
                <w:b/>
                <w:sz w:val="20"/>
              </w:rPr>
            </w:pPr>
          </w:p>
        </w:tc>
        <w:tc>
          <w:tcPr>
            <w:tcW w:w="4950" w:type="dxa"/>
            <w:tcBorders>
              <w:bottom w:val="single" w:sz="4" w:space="0" w:color="auto"/>
            </w:tcBorders>
          </w:tcPr>
          <w:p w14:paraId="3BEBE562" w14:textId="77777777" w:rsidR="00F82FD2" w:rsidRPr="00C922C7" w:rsidRDefault="006F4EFB">
            <w:pPr>
              <w:pStyle w:val="Heading2"/>
              <w:rPr>
                <w:rFonts w:ascii="Arial" w:hAnsi="Arial" w:cs="Arial"/>
                <w:szCs w:val="20"/>
              </w:rPr>
            </w:pPr>
            <w:r w:rsidRPr="00C922C7">
              <w:rPr>
                <w:rFonts w:ascii="Arial" w:hAnsi="Arial" w:cs="Arial"/>
                <w:szCs w:val="20"/>
              </w:rPr>
              <w:t>Details</w:t>
            </w:r>
          </w:p>
        </w:tc>
      </w:tr>
      <w:tr w:rsidR="00E70B38" w:rsidRPr="00A11A44" w14:paraId="69F327CE" w14:textId="77777777" w:rsidTr="00C4057F">
        <w:trPr>
          <w:cantSplit/>
          <w:trHeight w:val="520"/>
        </w:trPr>
        <w:tc>
          <w:tcPr>
            <w:tcW w:w="4230" w:type="dxa"/>
            <w:tcBorders>
              <w:right w:val="nil"/>
            </w:tcBorders>
            <w:shd w:val="clear" w:color="auto" w:fill="D9D9D9" w:themeFill="background1" w:themeFillShade="D9"/>
          </w:tcPr>
          <w:p w14:paraId="19BC52BA" w14:textId="66B500FE" w:rsidR="00E70B38" w:rsidRPr="00C03BFA" w:rsidRDefault="00672DC0" w:rsidP="00C03BFA">
            <w:pPr>
              <w:spacing w:before="120" w:after="120"/>
              <w:jc w:val="left"/>
              <w:rPr>
                <w:rFonts w:ascii="Arial" w:hAnsi="Arial" w:cs="Arial"/>
                <w:b/>
                <w:sz w:val="20"/>
                <w:szCs w:val="20"/>
              </w:rPr>
            </w:pPr>
            <w:r w:rsidRPr="00672DC0">
              <w:rPr>
                <w:rFonts w:ascii="Arial" w:hAnsi="Arial" w:cs="Arial"/>
                <w:b/>
                <w:sz w:val="20"/>
                <w:szCs w:val="20"/>
              </w:rPr>
              <w:t>General i</w:t>
            </w:r>
            <w:r w:rsidR="00E70B38" w:rsidRPr="00C03BFA">
              <w:rPr>
                <w:rFonts w:ascii="Arial" w:hAnsi="Arial" w:cs="Arial"/>
                <w:b/>
                <w:sz w:val="20"/>
                <w:szCs w:val="20"/>
              </w:rPr>
              <w:t>nformation</w:t>
            </w:r>
          </w:p>
        </w:tc>
        <w:tc>
          <w:tcPr>
            <w:tcW w:w="4950" w:type="dxa"/>
            <w:tcBorders>
              <w:left w:val="nil"/>
            </w:tcBorders>
            <w:shd w:val="clear" w:color="auto" w:fill="D9D9D9" w:themeFill="background1" w:themeFillShade="D9"/>
          </w:tcPr>
          <w:p w14:paraId="68BE5C98" w14:textId="77777777" w:rsidR="00E70B38" w:rsidRPr="00A11A44" w:rsidRDefault="00E70B38">
            <w:pPr>
              <w:numPr>
                <w:ilvl w:val="12"/>
                <w:numId w:val="0"/>
              </w:numPr>
              <w:spacing w:before="120" w:after="120"/>
              <w:jc w:val="left"/>
              <w:rPr>
                <w:rFonts w:ascii="Arial" w:hAnsi="Arial" w:cs="Arial"/>
                <w:sz w:val="20"/>
                <w:szCs w:val="20"/>
              </w:rPr>
            </w:pPr>
          </w:p>
        </w:tc>
      </w:tr>
      <w:tr w:rsidR="00F82FD2" w:rsidRPr="00AE5C3C" w14:paraId="5FE675DA" w14:textId="77777777" w:rsidTr="00C4057F">
        <w:trPr>
          <w:cantSplit/>
          <w:trHeight w:val="520"/>
        </w:trPr>
        <w:tc>
          <w:tcPr>
            <w:tcW w:w="4230" w:type="dxa"/>
          </w:tcPr>
          <w:p w14:paraId="39AF57AD" w14:textId="64C5B820" w:rsidR="00F82FD2" w:rsidRPr="00F93AAD" w:rsidRDefault="00F93AAD" w:rsidP="006A6776">
            <w:pPr>
              <w:numPr>
                <w:ilvl w:val="0"/>
                <w:numId w:val="71"/>
              </w:numPr>
              <w:spacing w:before="120" w:after="120"/>
              <w:jc w:val="left"/>
              <w:rPr>
                <w:rFonts w:ascii="Arial" w:hAnsi="Arial" w:cs="Arial"/>
                <w:sz w:val="20"/>
                <w:szCs w:val="20"/>
              </w:rPr>
            </w:pPr>
            <w:r>
              <w:rPr>
                <w:rFonts w:ascii="Arial" w:hAnsi="Arial" w:cs="Arial"/>
                <w:sz w:val="20"/>
                <w:szCs w:val="20"/>
              </w:rPr>
              <w:t>Any update to the information contained in</w:t>
            </w:r>
            <w:r w:rsidR="00730889">
              <w:rPr>
                <w:rFonts w:ascii="Arial" w:hAnsi="Arial" w:cs="Arial"/>
                <w:sz w:val="20"/>
                <w:szCs w:val="20"/>
              </w:rPr>
              <w:t xml:space="preserve"> the Submitted</w:t>
            </w:r>
            <w:r>
              <w:rPr>
                <w:rFonts w:ascii="Arial" w:hAnsi="Arial" w:cs="Arial"/>
                <w:sz w:val="20"/>
                <w:szCs w:val="20"/>
              </w:rPr>
              <w:t xml:space="preserve"> Part A Form?</w:t>
            </w:r>
          </w:p>
        </w:tc>
        <w:tc>
          <w:tcPr>
            <w:tcW w:w="4950" w:type="dxa"/>
          </w:tcPr>
          <w:p w14:paraId="6486D4B0" w14:textId="1FC3F333" w:rsidR="00F93AAD" w:rsidRPr="00F93AAD" w:rsidRDefault="00F93AAD" w:rsidP="00F93AAD">
            <w:pPr>
              <w:spacing w:before="120" w:after="120"/>
              <w:ind w:left="162"/>
              <w:jc w:val="left"/>
              <w:rPr>
                <w:rFonts w:ascii="Arial" w:hAnsi="Arial" w:cs="Arial"/>
                <w:sz w:val="20"/>
              </w:rPr>
            </w:pPr>
            <w:r w:rsidRPr="00F93AAD">
              <w:rPr>
                <w:rFonts w:cs="Arial"/>
                <w:szCs w:val="22"/>
              </w:rPr>
              <w:fldChar w:fldCharType="begin">
                <w:ffData>
                  <w:name w:val="Check2"/>
                  <w:enabled/>
                  <w:calcOnExit w:val="0"/>
                  <w:checkBox>
                    <w:sizeAuto/>
                    <w:default w:val="0"/>
                  </w:checkBox>
                </w:ffData>
              </w:fldChar>
            </w:r>
            <w:r w:rsidRPr="00F93AAD">
              <w:rPr>
                <w:rFonts w:cs="Arial"/>
                <w:szCs w:val="22"/>
              </w:rPr>
              <w:instrText xml:space="preserve"> FORMCHECKBOX </w:instrText>
            </w:r>
            <w:r w:rsidR="00AB116F">
              <w:rPr>
                <w:rFonts w:cs="Arial"/>
                <w:strike/>
                <w:szCs w:val="22"/>
              </w:rPr>
            </w:r>
            <w:r w:rsidR="00AB116F">
              <w:rPr>
                <w:rFonts w:cs="Arial"/>
                <w:strike/>
                <w:szCs w:val="22"/>
              </w:rPr>
              <w:fldChar w:fldCharType="separate"/>
            </w:r>
            <w:r w:rsidRPr="00F93AAD">
              <w:rPr>
                <w:rFonts w:cs="Arial"/>
                <w:szCs w:val="22"/>
              </w:rPr>
              <w:fldChar w:fldCharType="end"/>
            </w:r>
            <w:r w:rsidRPr="00F93AAD">
              <w:rPr>
                <w:rFonts w:ascii="Arial" w:hAnsi="Arial"/>
                <w:sz w:val="20"/>
              </w:rPr>
              <w:t xml:space="preserve"> </w:t>
            </w:r>
            <w:r>
              <w:rPr>
                <w:rFonts w:ascii="Arial" w:hAnsi="Arial" w:cs="Arial"/>
                <w:sz w:val="20"/>
              </w:rPr>
              <w:t>No</w:t>
            </w:r>
          </w:p>
          <w:p w14:paraId="22CF4175" w14:textId="77777777" w:rsidR="006B0D06" w:rsidRDefault="00F93AAD" w:rsidP="0019501E">
            <w:pPr>
              <w:spacing w:before="120" w:after="120"/>
              <w:ind w:left="162"/>
              <w:jc w:val="left"/>
              <w:rPr>
                <w:rFonts w:ascii="Arial" w:hAnsi="Arial" w:cs="Arial"/>
                <w:sz w:val="20"/>
                <w:szCs w:val="20"/>
                <w:lang w:val="en-HK"/>
              </w:rPr>
            </w:pPr>
            <w:r w:rsidRPr="00F93AAD">
              <w:rPr>
                <w:rFonts w:cs="Arial"/>
                <w:szCs w:val="22"/>
              </w:rPr>
              <w:fldChar w:fldCharType="begin">
                <w:ffData>
                  <w:name w:val="Check2"/>
                  <w:enabled/>
                  <w:calcOnExit w:val="0"/>
                  <w:checkBox>
                    <w:sizeAuto/>
                    <w:default w:val="0"/>
                  </w:checkBox>
                </w:ffData>
              </w:fldChar>
            </w:r>
            <w:r w:rsidRPr="00F93AAD">
              <w:rPr>
                <w:rFonts w:cs="Arial"/>
                <w:szCs w:val="22"/>
              </w:rPr>
              <w:instrText xml:space="preserve"> FORMCHECKBOX </w:instrText>
            </w:r>
            <w:r w:rsidR="00AB116F">
              <w:rPr>
                <w:rFonts w:cs="Arial"/>
                <w:strike/>
                <w:szCs w:val="22"/>
              </w:rPr>
            </w:r>
            <w:r w:rsidR="00AB116F">
              <w:rPr>
                <w:rFonts w:cs="Arial"/>
                <w:strike/>
                <w:szCs w:val="22"/>
              </w:rPr>
              <w:fldChar w:fldCharType="separate"/>
            </w:r>
            <w:r w:rsidRPr="00F93AAD">
              <w:rPr>
                <w:rFonts w:cs="Arial"/>
                <w:szCs w:val="22"/>
              </w:rPr>
              <w:fldChar w:fldCharType="end"/>
            </w:r>
            <w:r w:rsidRPr="00F93AAD">
              <w:rPr>
                <w:rFonts w:cs="Arial"/>
                <w:szCs w:val="22"/>
              </w:rPr>
              <w:t xml:space="preserve"> </w:t>
            </w:r>
            <w:r>
              <w:rPr>
                <w:rFonts w:ascii="Arial" w:hAnsi="Arial" w:cs="Arial"/>
                <w:sz w:val="20"/>
                <w:szCs w:val="20"/>
                <w:lang w:val="en-HK"/>
              </w:rPr>
              <w:t>Yes, revised Part A Form</w:t>
            </w:r>
            <w:r w:rsidR="00092F8C">
              <w:rPr>
                <w:rFonts w:ascii="Arial" w:hAnsi="Arial" w:cs="Arial"/>
                <w:sz w:val="20"/>
                <w:szCs w:val="20"/>
                <w:lang w:val="en-HK"/>
              </w:rPr>
              <w:t xml:space="preserve"> has been attached</w:t>
            </w:r>
          </w:p>
          <w:p w14:paraId="16C35D7E" w14:textId="709F1AAD" w:rsidR="000E100D" w:rsidRPr="0019501E" w:rsidRDefault="000E100D" w:rsidP="00DB03ED">
            <w:pPr>
              <w:ind w:left="158"/>
              <w:jc w:val="left"/>
              <w:rPr>
                <w:rFonts w:ascii="Arial" w:hAnsi="Arial" w:cs="Arial"/>
                <w:sz w:val="20"/>
                <w:szCs w:val="20"/>
                <w:lang w:val="en-HK"/>
              </w:rPr>
            </w:pPr>
          </w:p>
        </w:tc>
      </w:tr>
      <w:tr w:rsidR="003540F9" w:rsidRPr="00A11A44" w14:paraId="5EE981A9" w14:textId="77777777" w:rsidTr="00C4057F">
        <w:trPr>
          <w:cantSplit/>
          <w:trHeight w:val="520"/>
        </w:trPr>
        <w:tc>
          <w:tcPr>
            <w:tcW w:w="9180" w:type="dxa"/>
            <w:gridSpan w:val="2"/>
            <w:shd w:val="clear" w:color="auto" w:fill="D9D9D9" w:themeFill="background1" w:themeFillShade="D9"/>
          </w:tcPr>
          <w:p w14:paraId="4655A6B7" w14:textId="2D996EB5" w:rsidR="003540F9" w:rsidRPr="003744E1" w:rsidRDefault="00F93AAD" w:rsidP="00487F19">
            <w:pPr>
              <w:spacing w:before="120" w:after="120"/>
              <w:jc w:val="left"/>
              <w:rPr>
                <w:rFonts w:ascii="Arial" w:hAnsi="Arial" w:cs="Arial"/>
                <w:b/>
                <w:bCs/>
                <w:sz w:val="20"/>
                <w:szCs w:val="20"/>
              </w:rPr>
            </w:pPr>
            <w:r>
              <w:rPr>
                <w:rFonts w:ascii="Arial" w:hAnsi="Arial" w:cs="Arial"/>
                <w:b/>
                <w:bCs/>
                <w:sz w:val="20"/>
                <w:szCs w:val="20"/>
              </w:rPr>
              <w:t>Further d</w:t>
            </w:r>
            <w:r w:rsidR="003540F9" w:rsidRPr="003744E1">
              <w:rPr>
                <w:rFonts w:ascii="Arial" w:hAnsi="Arial" w:cs="Arial"/>
                <w:b/>
                <w:bCs/>
                <w:sz w:val="20"/>
                <w:szCs w:val="20"/>
              </w:rPr>
              <w:t>etails of the breach(es)</w:t>
            </w:r>
            <w:r w:rsidR="00FF6D46" w:rsidRPr="0024678D">
              <w:rPr>
                <w:rFonts w:ascii="Arial" w:hAnsi="Arial" w:cs="Arial"/>
                <w:b/>
                <w:bCs/>
                <w:sz w:val="20"/>
                <w:szCs w:val="20"/>
                <w:vertAlign w:val="superscript"/>
              </w:rPr>
              <w:fldChar w:fldCharType="begin"/>
            </w:r>
            <w:r w:rsidR="00FF6D46" w:rsidRPr="0024678D">
              <w:rPr>
                <w:rFonts w:ascii="Arial" w:hAnsi="Arial" w:cs="Arial"/>
                <w:b/>
                <w:bCs/>
                <w:sz w:val="20"/>
                <w:szCs w:val="20"/>
                <w:vertAlign w:val="superscript"/>
              </w:rPr>
              <w:instrText xml:space="preserve"> NOTEREF _Ref80889485 \h </w:instrText>
            </w:r>
            <w:r w:rsidR="00FF6D46">
              <w:rPr>
                <w:rFonts w:ascii="Arial" w:hAnsi="Arial" w:cs="Arial"/>
                <w:b/>
                <w:bCs/>
                <w:sz w:val="20"/>
                <w:szCs w:val="20"/>
                <w:vertAlign w:val="superscript"/>
              </w:rPr>
              <w:instrText xml:space="preserve"> \* MERGEFORMAT </w:instrText>
            </w:r>
            <w:r w:rsidR="00FF6D46" w:rsidRPr="0024678D">
              <w:rPr>
                <w:rFonts w:ascii="Arial" w:hAnsi="Arial" w:cs="Arial"/>
                <w:b/>
                <w:bCs/>
                <w:sz w:val="20"/>
                <w:szCs w:val="20"/>
                <w:vertAlign w:val="superscript"/>
              </w:rPr>
            </w:r>
            <w:r w:rsidR="00FF6D46" w:rsidRPr="0024678D">
              <w:rPr>
                <w:rFonts w:ascii="Arial" w:hAnsi="Arial" w:cs="Arial"/>
                <w:b/>
                <w:bCs/>
                <w:sz w:val="20"/>
                <w:szCs w:val="20"/>
                <w:vertAlign w:val="superscript"/>
              </w:rPr>
              <w:fldChar w:fldCharType="separate"/>
            </w:r>
            <w:r w:rsidR="00AB116F">
              <w:rPr>
                <w:rFonts w:ascii="Arial" w:hAnsi="Arial" w:cs="Arial"/>
                <w:b/>
                <w:bCs/>
                <w:sz w:val="20"/>
                <w:szCs w:val="20"/>
                <w:vertAlign w:val="superscript"/>
              </w:rPr>
              <w:t>4</w:t>
            </w:r>
            <w:r w:rsidR="00FF6D46" w:rsidRPr="0024678D">
              <w:rPr>
                <w:rFonts w:ascii="Arial" w:hAnsi="Arial" w:cs="Arial"/>
                <w:b/>
                <w:bCs/>
                <w:sz w:val="20"/>
                <w:szCs w:val="20"/>
                <w:vertAlign w:val="superscript"/>
              </w:rPr>
              <w:fldChar w:fldCharType="end"/>
            </w:r>
          </w:p>
        </w:tc>
      </w:tr>
      <w:tr w:rsidR="009303AD" w:rsidRPr="00A11A44" w14:paraId="413A521D" w14:textId="77777777" w:rsidTr="00C4057F">
        <w:trPr>
          <w:cantSplit/>
          <w:trHeight w:val="520"/>
        </w:trPr>
        <w:tc>
          <w:tcPr>
            <w:tcW w:w="4230" w:type="dxa"/>
          </w:tcPr>
          <w:p w14:paraId="08CD461E" w14:textId="77777777" w:rsidR="009303AD" w:rsidRDefault="002F1EE6" w:rsidP="006A6776">
            <w:pPr>
              <w:numPr>
                <w:ilvl w:val="0"/>
                <w:numId w:val="71"/>
              </w:numPr>
              <w:spacing w:before="120" w:after="120"/>
              <w:jc w:val="left"/>
              <w:rPr>
                <w:rFonts w:ascii="Arial" w:hAnsi="Arial" w:cs="Arial"/>
                <w:sz w:val="20"/>
                <w:szCs w:val="20"/>
              </w:rPr>
            </w:pPr>
            <w:bookmarkStart w:id="10" w:name="_Hlk145513425"/>
            <w:r>
              <w:rPr>
                <w:rFonts w:ascii="Arial" w:hAnsi="Arial" w:cs="Arial"/>
                <w:sz w:val="20"/>
                <w:szCs w:val="20"/>
              </w:rPr>
              <w:t>Reason</w:t>
            </w:r>
            <w:r w:rsidR="009303AD">
              <w:rPr>
                <w:rFonts w:ascii="Arial" w:hAnsi="Arial" w:cs="Arial"/>
                <w:sz w:val="20"/>
                <w:szCs w:val="20"/>
              </w:rPr>
              <w:t xml:space="preserve">(s) </w:t>
            </w:r>
            <w:r>
              <w:rPr>
                <w:rFonts w:ascii="Arial" w:hAnsi="Arial" w:cs="Arial"/>
                <w:sz w:val="20"/>
                <w:szCs w:val="20"/>
              </w:rPr>
              <w:t xml:space="preserve">for </w:t>
            </w:r>
            <w:r w:rsidR="009303AD">
              <w:rPr>
                <w:rFonts w:ascii="Arial" w:hAnsi="Arial" w:cs="Arial"/>
                <w:sz w:val="20"/>
                <w:szCs w:val="20"/>
              </w:rPr>
              <w:t xml:space="preserve">the </w:t>
            </w:r>
            <w:r w:rsidR="00895C24">
              <w:rPr>
                <w:rFonts w:ascii="Arial" w:hAnsi="Arial" w:cs="Arial"/>
                <w:sz w:val="20"/>
                <w:szCs w:val="20"/>
              </w:rPr>
              <w:t>breach(es)</w:t>
            </w:r>
          </w:p>
          <w:p w14:paraId="54A4DBFC" w14:textId="77777777" w:rsidR="00F93AAD" w:rsidRDefault="00F93AAD" w:rsidP="00F93AAD">
            <w:pPr>
              <w:spacing w:before="120" w:after="120"/>
              <w:jc w:val="left"/>
              <w:rPr>
                <w:rFonts w:ascii="Arial" w:hAnsi="Arial" w:cs="Arial"/>
                <w:sz w:val="20"/>
                <w:szCs w:val="20"/>
              </w:rPr>
            </w:pPr>
          </w:p>
          <w:p w14:paraId="6DF0CA0E" w14:textId="73311558" w:rsidR="00F93AAD" w:rsidRPr="0043698C" w:rsidRDefault="00F93AAD" w:rsidP="00F93AAD">
            <w:pPr>
              <w:pStyle w:val="ListParagraph"/>
              <w:spacing w:before="120" w:after="120"/>
              <w:ind w:left="54"/>
              <w:jc w:val="left"/>
              <w:rPr>
                <w:rFonts w:ascii="Arial" w:hAnsi="Arial" w:cs="Arial"/>
                <w:sz w:val="20"/>
                <w:szCs w:val="20"/>
              </w:rPr>
            </w:pPr>
          </w:p>
        </w:tc>
        <w:tc>
          <w:tcPr>
            <w:tcW w:w="4950" w:type="dxa"/>
          </w:tcPr>
          <w:p w14:paraId="6C2C8B01" w14:textId="75536397" w:rsidR="00F93AAD" w:rsidRDefault="00F93AAD" w:rsidP="00DB03ED">
            <w:pPr>
              <w:spacing w:before="120"/>
              <w:ind w:left="158"/>
              <w:jc w:val="left"/>
              <w:rPr>
                <w:rFonts w:ascii="Arial" w:hAnsi="Arial" w:cs="Arial"/>
                <w:sz w:val="20"/>
                <w:szCs w:val="20"/>
                <w:lang w:val="en-HK"/>
              </w:rPr>
            </w:pPr>
            <w:r w:rsidRPr="0061303C">
              <w:rPr>
                <w:rFonts w:cs="Arial"/>
                <w:szCs w:val="22"/>
              </w:rPr>
              <w:fldChar w:fldCharType="begin">
                <w:ffData>
                  <w:name w:val="Check2"/>
                  <w:enabled/>
                  <w:calcOnExit w:val="0"/>
                  <w:checkBox>
                    <w:sizeAuto/>
                    <w:default w:val="0"/>
                  </w:checkBox>
                </w:ffData>
              </w:fldChar>
            </w:r>
            <w:r w:rsidRPr="0061303C">
              <w:rPr>
                <w:rFonts w:cs="Arial"/>
                <w:szCs w:val="22"/>
              </w:rPr>
              <w:instrText xml:space="preserve"> FORMCHECKBOX </w:instrText>
            </w:r>
            <w:r w:rsidR="00AB116F">
              <w:rPr>
                <w:rFonts w:cs="Arial"/>
                <w:szCs w:val="22"/>
              </w:rPr>
            </w:r>
            <w:r w:rsidR="00AB116F">
              <w:rPr>
                <w:rFonts w:cs="Arial"/>
                <w:szCs w:val="22"/>
              </w:rPr>
              <w:fldChar w:fldCharType="separate"/>
            </w:r>
            <w:r w:rsidRPr="0061303C">
              <w:rPr>
                <w:rFonts w:cs="Arial"/>
                <w:szCs w:val="22"/>
              </w:rPr>
              <w:fldChar w:fldCharType="end"/>
            </w:r>
            <w:r>
              <w:rPr>
                <w:rFonts w:ascii="新細明體" w:hAnsi="新細明體" w:cs="Arial"/>
                <w:sz w:val="20"/>
              </w:rPr>
              <w:t xml:space="preserve"> </w:t>
            </w:r>
            <w:r w:rsidRPr="00AA1B85">
              <w:rPr>
                <w:rFonts w:ascii="Arial" w:hAnsi="Arial" w:cs="Arial"/>
                <w:sz w:val="20"/>
                <w:szCs w:val="20"/>
                <w:lang w:val="en-HK"/>
              </w:rPr>
              <w:t>IT system related issues</w:t>
            </w:r>
          </w:p>
          <w:p w14:paraId="0658539A" w14:textId="77777777" w:rsidR="00DB03ED" w:rsidRDefault="00DB03ED" w:rsidP="00DB03ED">
            <w:pPr>
              <w:ind w:left="187"/>
              <w:jc w:val="left"/>
              <w:rPr>
                <w:rFonts w:ascii="Arial" w:hAnsi="Arial" w:cs="Arial"/>
                <w:sz w:val="20"/>
                <w:szCs w:val="20"/>
                <w:lang w:val="en-HK"/>
              </w:rPr>
            </w:pPr>
          </w:p>
          <w:p w14:paraId="03DD9589" w14:textId="058BEBF4" w:rsidR="00F93AAD" w:rsidRDefault="00F93AAD" w:rsidP="00DB03ED">
            <w:pPr>
              <w:pStyle w:val="ListParagraph"/>
              <w:ind w:left="187"/>
              <w:jc w:val="left"/>
              <w:rPr>
                <w:rFonts w:ascii="Arial" w:hAnsi="Arial" w:cs="Arial"/>
                <w:sz w:val="20"/>
                <w:szCs w:val="20"/>
                <w:lang w:val="en-HK"/>
              </w:rPr>
            </w:pPr>
            <w:r w:rsidRPr="0061303C">
              <w:rPr>
                <w:rFonts w:cs="Arial"/>
                <w:szCs w:val="22"/>
              </w:rPr>
              <w:fldChar w:fldCharType="begin">
                <w:ffData>
                  <w:name w:val="Check2"/>
                  <w:enabled/>
                  <w:calcOnExit w:val="0"/>
                  <w:checkBox>
                    <w:sizeAuto/>
                    <w:default w:val="0"/>
                  </w:checkBox>
                </w:ffData>
              </w:fldChar>
            </w:r>
            <w:r w:rsidRPr="0061303C">
              <w:rPr>
                <w:rFonts w:cs="Arial"/>
                <w:szCs w:val="22"/>
              </w:rPr>
              <w:instrText xml:space="preserve"> FORMCHECKBOX </w:instrText>
            </w:r>
            <w:r w:rsidR="00AB116F">
              <w:rPr>
                <w:rFonts w:cs="Arial"/>
                <w:szCs w:val="22"/>
              </w:rPr>
            </w:r>
            <w:r w:rsidR="00AB116F">
              <w:rPr>
                <w:rFonts w:cs="Arial"/>
                <w:szCs w:val="22"/>
              </w:rPr>
              <w:fldChar w:fldCharType="separate"/>
            </w:r>
            <w:r w:rsidRPr="0061303C">
              <w:rPr>
                <w:rFonts w:cs="Arial"/>
                <w:szCs w:val="22"/>
              </w:rPr>
              <w:fldChar w:fldCharType="end"/>
            </w:r>
            <w:r>
              <w:rPr>
                <w:rFonts w:ascii="新細明體" w:hAnsi="新細明體" w:cs="Arial"/>
                <w:sz w:val="20"/>
              </w:rPr>
              <w:t xml:space="preserve"> </w:t>
            </w:r>
            <w:r w:rsidRPr="00AA1B85">
              <w:rPr>
                <w:rFonts w:ascii="Arial" w:hAnsi="Arial" w:cs="Arial"/>
                <w:sz w:val="20"/>
                <w:szCs w:val="20"/>
                <w:lang w:val="en-HK"/>
              </w:rPr>
              <w:t>Internal control and procedures related issues</w:t>
            </w:r>
          </w:p>
          <w:p w14:paraId="63E79B2C" w14:textId="77777777" w:rsidR="00DB03ED" w:rsidRPr="00DD4AC3" w:rsidRDefault="00DB03ED" w:rsidP="00DB03ED">
            <w:pPr>
              <w:pStyle w:val="ListParagraph"/>
              <w:ind w:left="187"/>
              <w:jc w:val="left"/>
              <w:rPr>
                <w:rFonts w:ascii="Arial" w:hAnsi="Arial" w:cs="Arial"/>
                <w:sz w:val="20"/>
                <w:szCs w:val="20"/>
              </w:rPr>
            </w:pPr>
          </w:p>
          <w:p w14:paraId="2F6CF3FE" w14:textId="4738D547" w:rsidR="00F93AAD" w:rsidRDefault="00F93AAD" w:rsidP="00DB03ED">
            <w:pPr>
              <w:ind w:left="187"/>
              <w:jc w:val="left"/>
              <w:rPr>
                <w:rFonts w:ascii="Arial" w:hAnsi="Arial" w:cs="Arial"/>
                <w:sz w:val="20"/>
                <w:szCs w:val="20"/>
                <w:lang w:val="en-HK"/>
              </w:rPr>
            </w:pPr>
            <w:r w:rsidRPr="0061303C">
              <w:rPr>
                <w:rFonts w:cs="Arial"/>
                <w:szCs w:val="22"/>
              </w:rPr>
              <w:fldChar w:fldCharType="begin">
                <w:ffData>
                  <w:name w:val="Check2"/>
                  <w:enabled/>
                  <w:calcOnExit w:val="0"/>
                  <w:checkBox>
                    <w:sizeAuto/>
                    <w:default w:val="0"/>
                  </w:checkBox>
                </w:ffData>
              </w:fldChar>
            </w:r>
            <w:r w:rsidRPr="0061303C">
              <w:rPr>
                <w:rFonts w:cs="Arial"/>
                <w:szCs w:val="22"/>
              </w:rPr>
              <w:instrText xml:space="preserve"> FORMCHECKBOX </w:instrText>
            </w:r>
            <w:r w:rsidR="00AB116F">
              <w:rPr>
                <w:rFonts w:cs="Arial"/>
                <w:szCs w:val="22"/>
              </w:rPr>
            </w:r>
            <w:r w:rsidR="00AB116F">
              <w:rPr>
                <w:rFonts w:cs="Arial"/>
                <w:szCs w:val="22"/>
              </w:rPr>
              <w:fldChar w:fldCharType="separate"/>
            </w:r>
            <w:r w:rsidRPr="0061303C">
              <w:rPr>
                <w:rFonts w:cs="Arial"/>
                <w:szCs w:val="22"/>
              </w:rPr>
              <w:fldChar w:fldCharType="end"/>
            </w:r>
            <w:r>
              <w:rPr>
                <w:rFonts w:ascii="新細明體" w:hAnsi="新細明體" w:cs="Arial"/>
                <w:sz w:val="20"/>
              </w:rPr>
              <w:t xml:space="preserve"> </w:t>
            </w:r>
            <w:r w:rsidRPr="00AA1B85">
              <w:rPr>
                <w:rFonts w:ascii="Arial" w:hAnsi="Arial" w:cs="Arial"/>
                <w:sz w:val="20"/>
                <w:szCs w:val="20"/>
                <w:lang w:val="en-HK"/>
              </w:rPr>
              <w:t>Human error / oversight</w:t>
            </w:r>
          </w:p>
          <w:p w14:paraId="6A5AED04" w14:textId="77777777" w:rsidR="00DB03ED" w:rsidRDefault="00DB03ED" w:rsidP="00DB03ED">
            <w:pPr>
              <w:ind w:left="187"/>
              <w:jc w:val="left"/>
              <w:rPr>
                <w:rFonts w:ascii="Arial" w:hAnsi="Arial" w:cs="Arial"/>
                <w:sz w:val="20"/>
                <w:szCs w:val="20"/>
                <w:lang w:val="en-HK"/>
              </w:rPr>
            </w:pPr>
          </w:p>
          <w:p w14:paraId="01D91DEF" w14:textId="3D43A5B1" w:rsidR="00F93AAD" w:rsidRDefault="00F93AAD" w:rsidP="00DB03ED">
            <w:pPr>
              <w:ind w:left="187"/>
              <w:jc w:val="left"/>
              <w:rPr>
                <w:rFonts w:ascii="Arial" w:hAnsi="Arial" w:cs="Arial"/>
                <w:sz w:val="20"/>
                <w:szCs w:val="20"/>
                <w:lang w:val="en-HK"/>
              </w:rPr>
            </w:pPr>
            <w:r w:rsidRPr="0061303C">
              <w:rPr>
                <w:rFonts w:cs="Arial"/>
                <w:szCs w:val="22"/>
              </w:rPr>
              <w:fldChar w:fldCharType="begin">
                <w:ffData>
                  <w:name w:val="Check2"/>
                  <w:enabled/>
                  <w:calcOnExit w:val="0"/>
                  <w:checkBox>
                    <w:sizeAuto/>
                    <w:default w:val="0"/>
                  </w:checkBox>
                </w:ffData>
              </w:fldChar>
            </w:r>
            <w:r w:rsidRPr="0061303C">
              <w:rPr>
                <w:rFonts w:cs="Arial"/>
                <w:szCs w:val="22"/>
              </w:rPr>
              <w:instrText xml:space="preserve"> FORMCHECKBOX </w:instrText>
            </w:r>
            <w:r w:rsidR="00AB116F">
              <w:rPr>
                <w:rFonts w:cs="Arial"/>
                <w:szCs w:val="22"/>
              </w:rPr>
            </w:r>
            <w:r w:rsidR="00AB116F">
              <w:rPr>
                <w:rFonts w:cs="Arial"/>
                <w:szCs w:val="22"/>
              </w:rPr>
              <w:fldChar w:fldCharType="separate"/>
            </w:r>
            <w:r w:rsidRPr="0061303C">
              <w:rPr>
                <w:rFonts w:cs="Arial"/>
                <w:szCs w:val="22"/>
              </w:rPr>
              <w:fldChar w:fldCharType="end"/>
            </w:r>
            <w:r>
              <w:rPr>
                <w:rFonts w:ascii="新細明體" w:hAnsi="新細明體" w:cs="Arial"/>
                <w:sz w:val="20"/>
              </w:rPr>
              <w:t xml:space="preserve"> </w:t>
            </w:r>
            <w:r w:rsidRPr="00AA1B85">
              <w:rPr>
                <w:rFonts w:ascii="Arial" w:hAnsi="Arial" w:cs="Arial"/>
                <w:sz w:val="20"/>
                <w:szCs w:val="20"/>
                <w:lang w:val="en-HK"/>
              </w:rPr>
              <w:t xml:space="preserve">Miscommunication among the parties who operate the </w:t>
            </w:r>
            <w:r>
              <w:rPr>
                <w:rFonts w:ascii="Arial" w:hAnsi="Arial" w:cs="Arial"/>
                <w:sz w:val="20"/>
                <w:szCs w:val="20"/>
                <w:lang w:val="en-HK"/>
              </w:rPr>
              <w:t>Scheme(s)</w:t>
            </w:r>
          </w:p>
          <w:p w14:paraId="67385F13" w14:textId="77777777" w:rsidR="00DB03ED" w:rsidRDefault="00DB03ED" w:rsidP="00DB03ED">
            <w:pPr>
              <w:ind w:left="187"/>
              <w:jc w:val="left"/>
              <w:rPr>
                <w:rFonts w:ascii="Arial" w:hAnsi="Arial" w:cs="Arial"/>
                <w:sz w:val="20"/>
                <w:szCs w:val="20"/>
                <w:lang w:val="en-HK"/>
              </w:rPr>
            </w:pPr>
          </w:p>
          <w:p w14:paraId="015BBBDE" w14:textId="77777777" w:rsidR="00DB03ED" w:rsidRDefault="00F93AAD" w:rsidP="00DB03ED">
            <w:pPr>
              <w:pStyle w:val="ListParagraph"/>
              <w:ind w:left="187"/>
              <w:jc w:val="left"/>
              <w:rPr>
                <w:rFonts w:ascii="Arial" w:hAnsi="Arial" w:cs="Arial"/>
                <w:sz w:val="20"/>
                <w:szCs w:val="20"/>
              </w:rPr>
            </w:pPr>
            <w:r w:rsidRPr="0061303C">
              <w:rPr>
                <w:rFonts w:cs="Arial"/>
                <w:szCs w:val="22"/>
              </w:rPr>
              <w:fldChar w:fldCharType="begin">
                <w:ffData>
                  <w:name w:val="Check2"/>
                  <w:enabled/>
                  <w:calcOnExit w:val="0"/>
                  <w:checkBox>
                    <w:sizeAuto/>
                    <w:default w:val="0"/>
                  </w:checkBox>
                </w:ffData>
              </w:fldChar>
            </w:r>
            <w:r w:rsidRPr="0061303C">
              <w:rPr>
                <w:rFonts w:cs="Arial"/>
                <w:szCs w:val="22"/>
              </w:rPr>
              <w:instrText xml:space="preserve"> FORMCHECKBOX </w:instrText>
            </w:r>
            <w:r w:rsidR="00AB116F">
              <w:rPr>
                <w:rFonts w:cs="Arial"/>
                <w:szCs w:val="22"/>
              </w:rPr>
            </w:r>
            <w:r w:rsidR="00AB116F">
              <w:rPr>
                <w:rFonts w:cs="Arial"/>
                <w:szCs w:val="22"/>
              </w:rPr>
              <w:fldChar w:fldCharType="separate"/>
            </w:r>
            <w:r w:rsidRPr="0061303C">
              <w:rPr>
                <w:rFonts w:cs="Arial"/>
                <w:szCs w:val="22"/>
              </w:rPr>
              <w:fldChar w:fldCharType="end"/>
            </w:r>
            <w:r>
              <w:rPr>
                <w:rFonts w:ascii="新細明體" w:hAnsi="新細明體" w:cs="Arial"/>
                <w:sz w:val="20"/>
              </w:rPr>
              <w:t xml:space="preserve"> </w:t>
            </w:r>
            <w:r>
              <w:rPr>
                <w:rFonts w:ascii="Arial" w:hAnsi="Arial" w:cs="Arial"/>
                <w:sz w:val="20"/>
                <w:szCs w:val="20"/>
                <w:lang w:val="en-HK"/>
              </w:rPr>
              <w:t xml:space="preserve">Others. </w:t>
            </w:r>
            <w:r>
              <w:rPr>
                <w:rFonts w:ascii="Arial" w:hAnsi="Arial" w:cs="Arial"/>
                <w:sz w:val="20"/>
                <w:szCs w:val="20"/>
              </w:rPr>
              <w:t xml:space="preserve">Please specify: </w:t>
            </w:r>
          </w:p>
          <w:p w14:paraId="1AFD3B92" w14:textId="77777777" w:rsidR="00DB03ED" w:rsidRDefault="00DB03ED" w:rsidP="0019501E">
            <w:pPr>
              <w:pStyle w:val="ListParagraph"/>
              <w:spacing w:before="120" w:after="120"/>
              <w:ind w:left="181"/>
              <w:jc w:val="left"/>
              <w:rPr>
                <w:rFonts w:ascii="Arial" w:hAnsi="Arial" w:cs="Arial"/>
                <w:sz w:val="20"/>
                <w:szCs w:val="20"/>
              </w:rPr>
            </w:pPr>
          </w:p>
          <w:p w14:paraId="48E06445" w14:textId="3742DBF6" w:rsidR="009303AD" w:rsidRDefault="00F93AAD" w:rsidP="0019501E">
            <w:pPr>
              <w:pStyle w:val="ListParagraph"/>
              <w:spacing w:before="120" w:after="120"/>
              <w:ind w:left="181"/>
              <w:jc w:val="left"/>
              <w:rPr>
                <w:rFonts w:ascii="Arial" w:hAnsi="Arial" w:cs="Arial"/>
                <w:sz w:val="20"/>
                <w:szCs w:val="20"/>
              </w:rPr>
            </w:pPr>
            <w:r>
              <w:rPr>
                <w:rFonts w:ascii="Arial" w:hAnsi="Arial" w:cs="Arial"/>
                <w:sz w:val="20"/>
                <w:szCs w:val="20"/>
              </w:rPr>
              <w:t>__________________________________</w:t>
            </w:r>
          </w:p>
          <w:p w14:paraId="5AD1E490" w14:textId="040EDA7B" w:rsidR="000E100D" w:rsidRPr="0019501E" w:rsidRDefault="000E100D" w:rsidP="00DB03ED">
            <w:pPr>
              <w:pStyle w:val="ListParagraph"/>
              <w:ind w:left="187"/>
              <w:jc w:val="left"/>
              <w:rPr>
                <w:rFonts w:ascii="Arial" w:hAnsi="Arial" w:cs="Arial"/>
                <w:sz w:val="20"/>
                <w:szCs w:val="20"/>
              </w:rPr>
            </w:pPr>
          </w:p>
        </w:tc>
      </w:tr>
      <w:tr w:rsidR="00C55E3C" w:rsidRPr="00A11A44" w14:paraId="239DB02F" w14:textId="77777777" w:rsidTr="00C4057F">
        <w:trPr>
          <w:cantSplit/>
          <w:trHeight w:val="520"/>
        </w:trPr>
        <w:tc>
          <w:tcPr>
            <w:tcW w:w="4230" w:type="dxa"/>
          </w:tcPr>
          <w:p w14:paraId="0B4F1833" w14:textId="27E95E1C" w:rsidR="00C55E3C" w:rsidRDefault="00C55E3C" w:rsidP="006A6776">
            <w:pPr>
              <w:numPr>
                <w:ilvl w:val="0"/>
                <w:numId w:val="71"/>
              </w:numPr>
              <w:spacing w:before="120" w:after="120"/>
              <w:jc w:val="left"/>
              <w:rPr>
                <w:rFonts w:ascii="Arial" w:hAnsi="Arial" w:cs="Arial"/>
                <w:sz w:val="20"/>
                <w:szCs w:val="20"/>
              </w:rPr>
            </w:pPr>
            <w:bookmarkStart w:id="11" w:name="_Hlk141287893"/>
            <w:bookmarkEnd w:id="10"/>
            <w:r>
              <w:rPr>
                <w:rFonts w:ascii="Arial" w:hAnsi="Arial" w:cs="Arial"/>
                <w:sz w:val="20"/>
                <w:szCs w:val="20"/>
              </w:rPr>
              <w:t>Party(</w:t>
            </w:r>
            <w:proofErr w:type="spellStart"/>
            <w:r>
              <w:rPr>
                <w:rFonts w:ascii="Arial" w:hAnsi="Arial" w:cs="Arial"/>
                <w:sz w:val="20"/>
                <w:szCs w:val="20"/>
              </w:rPr>
              <w:t>ies</w:t>
            </w:r>
            <w:proofErr w:type="spellEnd"/>
            <w:r>
              <w:rPr>
                <w:rFonts w:ascii="Arial" w:hAnsi="Arial" w:cs="Arial"/>
                <w:sz w:val="20"/>
                <w:szCs w:val="20"/>
              </w:rPr>
              <w:t>)</w:t>
            </w:r>
            <w:r w:rsidRPr="00A11A44">
              <w:rPr>
                <w:rFonts w:ascii="Arial" w:hAnsi="Arial" w:cs="Arial"/>
                <w:sz w:val="20"/>
                <w:szCs w:val="20"/>
              </w:rPr>
              <w:t xml:space="preserve"> responsible</w:t>
            </w:r>
            <w:r>
              <w:rPr>
                <w:rFonts w:ascii="Arial" w:hAnsi="Arial" w:cs="Arial"/>
                <w:sz w:val="20"/>
                <w:szCs w:val="20"/>
              </w:rPr>
              <w:t xml:space="preserve"> for the </w:t>
            </w:r>
            <w:r w:rsidR="00895C24">
              <w:rPr>
                <w:rFonts w:ascii="Arial" w:hAnsi="Arial" w:cs="Arial"/>
                <w:sz w:val="20"/>
                <w:szCs w:val="20"/>
              </w:rPr>
              <w:t>breach(es)</w:t>
            </w:r>
            <w:r>
              <w:rPr>
                <w:rFonts w:ascii="Arial" w:hAnsi="Arial" w:cs="Arial"/>
                <w:sz w:val="20"/>
                <w:szCs w:val="20"/>
              </w:rPr>
              <w:t xml:space="preserve"> (“Responsible Party(</w:t>
            </w:r>
            <w:proofErr w:type="spellStart"/>
            <w:r>
              <w:rPr>
                <w:rFonts w:ascii="Arial" w:hAnsi="Arial" w:cs="Arial"/>
                <w:sz w:val="20"/>
                <w:szCs w:val="20"/>
              </w:rPr>
              <w:t>ies</w:t>
            </w:r>
            <w:proofErr w:type="spellEnd"/>
            <w:r>
              <w:rPr>
                <w:rFonts w:ascii="Arial" w:hAnsi="Arial" w:cs="Arial"/>
                <w:sz w:val="20"/>
                <w:szCs w:val="20"/>
              </w:rPr>
              <w:t>)”)</w:t>
            </w:r>
          </w:p>
        </w:tc>
        <w:tc>
          <w:tcPr>
            <w:tcW w:w="4950" w:type="dxa"/>
          </w:tcPr>
          <w:p w14:paraId="48EF4B8E" w14:textId="77777777" w:rsidR="00F93AAD" w:rsidRPr="006B462D" w:rsidRDefault="00F93AAD" w:rsidP="00F93AAD">
            <w:pPr>
              <w:pStyle w:val="ListParagraph"/>
              <w:spacing w:before="120" w:after="120"/>
              <w:ind w:left="181"/>
              <w:jc w:val="left"/>
              <w:rPr>
                <w:rFonts w:ascii="Arial" w:hAnsi="Arial" w:cs="Arial"/>
                <w:sz w:val="20"/>
                <w:szCs w:val="20"/>
                <w:lang w:val="en-HK"/>
              </w:rPr>
            </w:pPr>
            <w:r w:rsidRPr="006B462D">
              <w:rPr>
                <w:rFonts w:cs="Arial"/>
                <w:szCs w:val="22"/>
              </w:rPr>
              <w:fldChar w:fldCharType="begin">
                <w:ffData>
                  <w:name w:val="Check2"/>
                  <w:enabled/>
                  <w:calcOnExit w:val="0"/>
                  <w:checkBox>
                    <w:sizeAuto/>
                    <w:default w:val="0"/>
                  </w:checkBox>
                </w:ffData>
              </w:fldChar>
            </w:r>
            <w:r w:rsidRPr="006B462D">
              <w:rPr>
                <w:rFonts w:cs="Arial"/>
                <w:szCs w:val="22"/>
              </w:rPr>
              <w:instrText xml:space="preserve"> FORMCHECKBOX </w:instrText>
            </w:r>
            <w:r w:rsidR="00AB116F">
              <w:rPr>
                <w:rFonts w:cs="Arial"/>
                <w:szCs w:val="22"/>
              </w:rPr>
            </w:r>
            <w:r w:rsidR="00AB116F">
              <w:rPr>
                <w:rFonts w:cs="Arial"/>
                <w:szCs w:val="22"/>
              </w:rPr>
              <w:fldChar w:fldCharType="separate"/>
            </w:r>
            <w:r w:rsidRPr="006B462D">
              <w:rPr>
                <w:rFonts w:cs="Arial"/>
                <w:szCs w:val="22"/>
              </w:rPr>
              <w:fldChar w:fldCharType="end"/>
            </w:r>
            <w:r w:rsidRPr="006B462D">
              <w:rPr>
                <w:rFonts w:ascii="新細明體" w:hAnsi="新細明體" w:cs="Arial"/>
                <w:sz w:val="20"/>
              </w:rPr>
              <w:t xml:space="preserve"> </w:t>
            </w:r>
            <w:r w:rsidRPr="006B462D">
              <w:rPr>
                <w:rFonts w:ascii="Arial" w:hAnsi="Arial" w:cs="Arial"/>
                <w:sz w:val="20"/>
                <w:szCs w:val="20"/>
                <w:lang w:val="en-HK"/>
              </w:rPr>
              <w:t>Management Company</w:t>
            </w:r>
          </w:p>
          <w:p w14:paraId="1F326DEA" w14:textId="77777777" w:rsidR="00F93AAD" w:rsidRPr="006B462D" w:rsidRDefault="00F93AAD" w:rsidP="00F93AAD">
            <w:pPr>
              <w:pStyle w:val="ListParagraph"/>
              <w:spacing w:before="120" w:after="120"/>
              <w:ind w:left="181"/>
              <w:jc w:val="left"/>
              <w:rPr>
                <w:rFonts w:ascii="Arial" w:hAnsi="Arial" w:cs="Arial"/>
                <w:sz w:val="20"/>
                <w:szCs w:val="20"/>
                <w:lang w:val="en-HK"/>
              </w:rPr>
            </w:pPr>
          </w:p>
          <w:p w14:paraId="10FC94D7" w14:textId="03062144" w:rsidR="00F93AAD" w:rsidRPr="006B462D" w:rsidRDefault="00F93AAD" w:rsidP="00F93AAD">
            <w:pPr>
              <w:pStyle w:val="ListParagraph"/>
              <w:spacing w:before="120" w:after="120"/>
              <w:ind w:left="181"/>
              <w:jc w:val="left"/>
              <w:rPr>
                <w:rFonts w:ascii="Arial" w:hAnsi="Arial" w:cs="Arial"/>
                <w:i/>
                <w:sz w:val="20"/>
              </w:rPr>
            </w:pPr>
            <w:r w:rsidRPr="006B462D">
              <w:rPr>
                <w:rFonts w:cs="Arial"/>
                <w:szCs w:val="22"/>
              </w:rPr>
              <w:fldChar w:fldCharType="begin">
                <w:ffData>
                  <w:name w:val="Check2"/>
                  <w:enabled/>
                  <w:calcOnExit w:val="0"/>
                  <w:checkBox>
                    <w:sizeAuto/>
                    <w:default w:val="0"/>
                  </w:checkBox>
                </w:ffData>
              </w:fldChar>
            </w:r>
            <w:r w:rsidRPr="006B462D">
              <w:rPr>
                <w:rFonts w:cs="Arial"/>
                <w:szCs w:val="22"/>
              </w:rPr>
              <w:instrText xml:space="preserve"> FORMCHECKBOX </w:instrText>
            </w:r>
            <w:r w:rsidR="00AB116F">
              <w:rPr>
                <w:rFonts w:cs="Arial"/>
                <w:szCs w:val="22"/>
              </w:rPr>
            </w:r>
            <w:r w:rsidR="00AB116F">
              <w:rPr>
                <w:rFonts w:cs="Arial"/>
                <w:szCs w:val="22"/>
              </w:rPr>
              <w:fldChar w:fldCharType="separate"/>
            </w:r>
            <w:r w:rsidRPr="006B462D">
              <w:rPr>
                <w:rFonts w:cs="Arial"/>
                <w:szCs w:val="22"/>
              </w:rPr>
              <w:fldChar w:fldCharType="end"/>
            </w:r>
            <w:r w:rsidRPr="006B462D">
              <w:rPr>
                <w:rFonts w:ascii="新細明體" w:hAnsi="新細明體" w:cs="Arial"/>
                <w:sz w:val="20"/>
              </w:rPr>
              <w:t xml:space="preserve"> </w:t>
            </w:r>
            <w:r w:rsidRPr="006B462D">
              <w:rPr>
                <w:rFonts w:ascii="Arial" w:hAnsi="Arial" w:cs="Arial"/>
                <w:sz w:val="20"/>
                <w:szCs w:val="20"/>
                <w:lang w:val="en-HK"/>
              </w:rPr>
              <w:t xml:space="preserve">Investment </w:t>
            </w:r>
            <w:r w:rsidR="008F5695">
              <w:rPr>
                <w:rFonts w:ascii="Arial" w:hAnsi="Arial" w:cs="Arial"/>
                <w:sz w:val="20"/>
                <w:szCs w:val="20"/>
                <w:lang w:val="en-HK"/>
              </w:rPr>
              <w:t>Delegate</w:t>
            </w:r>
            <w:r w:rsidRPr="006B462D">
              <w:rPr>
                <w:rFonts w:ascii="Arial" w:hAnsi="Arial" w:cs="Arial"/>
                <w:sz w:val="20"/>
                <w:szCs w:val="20"/>
                <w:lang w:val="en-HK"/>
              </w:rPr>
              <w:t xml:space="preserve">(s): ____________ </w:t>
            </w:r>
            <w:r w:rsidRPr="006B462D">
              <w:rPr>
                <w:rFonts w:ascii="Arial" w:hAnsi="Arial" w:cs="Arial"/>
                <w:i/>
                <w:sz w:val="20"/>
              </w:rPr>
              <w:t xml:space="preserve">[state the name(s) of Investment </w:t>
            </w:r>
            <w:r w:rsidR="008F5695" w:rsidRPr="008F5695">
              <w:rPr>
                <w:rFonts w:ascii="Arial" w:hAnsi="Arial" w:cs="Arial"/>
                <w:i/>
                <w:sz w:val="20"/>
              </w:rPr>
              <w:t>Delegate</w:t>
            </w:r>
            <w:r w:rsidRPr="006B462D">
              <w:rPr>
                <w:rFonts w:ascii="Arial" w:hAnsi="Arial" w:cs="Arial"/>
                <w:i/>
                <w:sz w:val="20"/>
              </w:rPr>
              <w:t>(s)</w:t>
            </w:r>
          </w:p>
          <w:p w14:paraId="77B72C95" w14:textId="77777777" w:rsidR="00F93AAD" w:rsidRPr="006B462D" w:rsidRDefault="00F93AAD" w:rsidP="00F93AAD">
            <w:pPr>
              <w:pStyle w:val="ListParagraph"/>
              <w:spacing w:before="120" w:after="120"/>
              <w:ind w:left="181"/>
              <w:jc w:val="left"/>
              <w:rPr>
                <w:rFonts w:ascii="Arial" w:hAnsi="Arial" w:cs="Arial"/>
                <w:i/>
                <w:sz w:val="20"/>
              </w:rPr>
            </w:pPr>
          </w:p>
          <w:p w14:paraId="6E9B994A" w14:textId="58119106" w:rsidR="00F93AAD" w:rsidRPr="006B462D" w:rsidRDefault="00F93AAD" w:rsidP="00F93AAD">
            <w:pPr>
              <w:pStyle w:val="ListParagraph"/>
              <w:spacing w:before="120" w:after="120"/>
              <w:ind w:left="181"/>
              <w:jc w:val="left"/>
              <w:rPr>
                <w:rFonts w:ascii="Arial" w:hAnsi="Arial" w:cs="Arial"/>
                <w:sz w:val="20"/>
                <w:szCs w:val="20"/>
                <w:lang w:val="en-HK"/>
              </w:rPr>
            </w:pPr>
            <w:r w:rsidRPr="006B462D">
              <w:rPr>
                <w:rFonts w:cs="Arial"/>
                <w:szCs w:val="22"/>
              </w:rPr>
              <w:fldChar w:fldCharType="begin">
                <w:ffData>
                  <w:name w:val="Check2"/>
                  <w:enabled/>
                  <w:calcOnExit w:val="0"/>
                  <w:checkBox>
                    <w:sizeAuto/>
                    <w:default w:val="0"/>
                  </w:checkBox>
                </w:ffData>
              </w:fldChar>
            </w:r>
            <w:r w:rsidRPr="006B462D">
              <w:rPr>
                <w:rFonts w:cs="Arial"/>
                <w:szCs w:val="22"/>
              </w:rPr>
              <w:instrText xml:space="preserve"> FORMCHECKBOX </w:instrText>
            </w:r>
            <w:r w:rsidR="00AB116F">
              <w:rPr>
                <w:rFonts w:cs="Arial"/>
                <w:szCs w:val="22"/>
              </w:rPr>
            </w:r>
            <w:r w:rsidR="00AB116F">
              <w:rPr>
                <w:rFonts w:cs="Arial"/>
                <w:szCs w:val="22"/>
              </w:rPr>
              <w:fldChar w:fldCharType="separate"/>
            </w:r>
            <w:r w:rsidRPr="006B462D">
              <w:rPr>
                <w:rFonts w:cs="Arial"/>
                <w:szCs w:val="22"/>
              </w:rPr>
              <w:fldChar w:fldCharType="end"/>
            </w:r>
            <w:r w:rsidRPr="006B462D">
              <w:rPr>
                <w:rFonts w:ascii="新細明體" w:hAnsi="新細明體" w:cs="Arial"/>
                <w:sz w:val="20"/>
              </w:rPr>
              <w:t xml:space="preserve"> </w:t>
            </w:r>
            <w:r w:rsidRPr="006B462D">
              <w:rPr>
                <w:rFonts w:ascii="Arial" w:hAnsi="Arial" w:cs="Arial"/>
                <w:sz w:val="20"/>
                <w:szCs w:val="20"/>
                <w:lang w:val="en-HK"/>
              </w:rPr>
              <w:t>Depositary / Trustee / Custodian</w:t>
            </w:r>
          </w:p>
          <w:p w14:paraId="6254905C" w14:textId="77777777" w:rsidR="00F93AAD" w:rsidRPr="006B462D" w:rsidRDefault="00F93AAD" w:rsidP="00F93AAD">
            <w:pPr>
              <w:pStyle w:val="ListParagraph"/>
              <w:spacing w:before="120" w:after="120"/>
              <w:ind w:left="181"/>
              <w:jc w:val="left"/>
              <w:rPr>
                <w:rFonts w:ascii="Arial" w:hAnsi="Arial" w:cs="Arial"/>
                <w:sz w:val="20"/>
                <w:szCs w:val="20"/>
              </w:rPr>
            </w:pPr>
          </w:p>
          <w:p w14:paraId="61330996" w14:textId="77777777" w:rsidR="00F93AAD" w:rsidRPr="006B462D" w:rsidRDefault="00F93AAD" w:rsidP="00F93AAD">
            <w:pPr>
              <w:pStyle w:val="ListParagraph"/>
              <w:spacing w:before="120" w:after="120"/>
              <w:ind w:left="181"/>
              <w:jc w:val="left"/>
              <w:rPr>
                <w:rFonts w:ascii="Arial" w:hAnsi="Arial" w:cs="Arial"/>
                <w:sz w:val="20"/>
                <w:szCs w:val="20"/>
                <w:lang w:val="en-HK"/>
              </w:rPr>
            </w:pPr>
            <w:r w:rsidRPr="006B462D">
              <w:rPr>
                <w:rFonts w:cs="Arial"/>
                <w:szCs w:val="22"/>
              </w:rPr>
              <w:fldChar w:fldCharType="begin">
                <w:ffData>
                  <w:name w:val="Check2"/>
                  <w:enabled/>
                  <w:calcOnExit w:val="0"/>
                  <w:checkBox>
                    <w:sizeAuto/>
                    <w:default w:val="0"/>
                  </w:checkBox>
                </w:ffData>
              </w:fldChar>
            </w:r>
            <w:r w:rsidRPr="006B462D">
              <w:rPr>
                <w:rFonts w:cs="Arial"/>
                <w:szCs w:val="22"/>
              </w:rPr>
              <w:instrText xml:space="preserve"> FORMCHECKBOX </w:instrText>
            </w:r>
            <w:r w:rsidR="00AB116F">
              <w:rPr>
                <w:rFonts w:cs="Arial"/>
                <w:szCs w:val="22"/>
              </w:rPr>
            </w:r>
            <w:r w:rsidR="00AB116F">
              <w:rPr>
                <w:rFonts w:cs="Arial"/>
                <w:szCs w:val="22"/>
              </w:rPr>
              <w:fldChar w:fldCharType="separate"/>
            </w:r>
            <w:r w:rsidRPr="006B462D">
              <w:rPr>
                <w:rFonts w:cs="Arial"/>
                <w:szCs w:val="22"/>
              </w:rPr>
              <w:fldChar w:fldCharType="end"/>
            </w:r>
            <w:r w:rsidRPr="006B462D">
              <w:rPr>
                <w:rFonts w:ascii="新細明體" w:hAnsi="新細明體" w:cs="Arial"/>
                <w:sz w:val="20"/>
              </w:rPr>
              <w:t xml:space="preserve"> </w:t>
            </w:r>
            <w:r w:rsidRPr="006B462D">
              <w:rPr>
                <w:rFonts w:ascii="Arial" w:hAnsi="Arial" w:cs="Arial"/>
                <w:sz w:val="20"/>
                <w:szCs w:val="20"/>
                <w:lang w:val="en-HK"/>
              </w:rPr>
              <w:t>Fund Administrator: _______________</w:t>
            </w:r>
          </w:p>
          <w:p w14:paraId="5FE32641" w14:textId="77777777" w:rsidR="00C55E3C" w:rsidRPr="006B462D" w:rsidRDefault="00F93AAD" w:rsidP="00F93AAD">
            <w:pPr>
              <w:pStyle w:val="ListParagraph"/>
              <w:spacing w:before="120" w:after="120"/>
              <w:ind w:left="181"/>
              <w:jc w:val="left"/>
              <w:rPr>
                <w:rFonts w:ascii="Arial" w:hAnsi="Arial" w:cs="Arial"/>
                <w:i/>
                <w:sz w:val="20"/>
              </w:rPr>
            </w:pPr>
            <w:r w:rsidRPr="006B462D">
              <w:rPr>
                <w:rFonts w:ascii="Arial" w:hAnsi="Arial" w:cs="Arial"/>
                <w:i/>
                <w:sz w:val="20"/>
              </w:rPr>
              <w:t>[state the name of Fund Administrator]]</w:t>
            </w:r>
          </w:p>
          <w:p w14:paraId="7D1205FA" w14:textId="77777777" w:rsidR="00F93AAD" w:rsidRPr="006B462D" w:rsidRDefault="00F93AAD" w:rsidP="00F93AAD">
            <w:pPr>
              <w:pStyle w:val="ListParagraph"/>
              <w:spacing w:before="120" w:after="120"/>
              <w:ind w:left="181"/>
              <w:jc w:val="left"/>
              <w:rPr>
                <w:rFonts w:ascii="Arial" w:hAnsi="Arial" w:cs="Arial"/>
                <w:i/>
                <w:sz w:val="20"/>
              </w:rPr>
            </w:pPr>
          </w:p>
          <w:p w14:paraId="44B9DD3A" w14:textId="77777777" w:rsidR="00DB03ED" w:rsidRDefault="00F93AAD" w:rsidP="0019501E">
            <w:pPr>
              <w:pStyle w:val="ListParagraph"/>
              <w:spacing w:before="120" w:after="120"/>
              <w:ind w:left="181"/>
              <w:jc w:val="left"/>
              <w:rPr>
                <w:rFonts w:ascii="Arial" w:hAnsi="Arial" w:cs="Arial"/>
                <w:sz w:val="20"/>
                <w:szCs w:val="20"/>
              </w:rPr>
            </w:pPr>
            <w:r w:rsidRPr="006B462D">
              <w:rPr>
                <w:rFonts w:cs="Arial"/>
                <w:szCs w:val="22"/>
              </w:rPr>
              <w:fldChar w:fldCharType="begin">
                <w:ffData>
                  <w:name w:val="Check2"/>
                  <w:enabled/>
                  <w:calcOnExit w:val="0"/>
                  <w:checkBox>
                    <w:sizeAuto/>
                    <w:default w:val="0"/>
                  </w:checkBox>
                </w:ffData>
              </w:fldChar>
            </w:r>
            <w:r w:rsidRPr="006B462D">
              <w:rPr>
                <w:rFonts w:cs="Arial"/>
                <w:szCs w:val="22"/>
              </w:rPr>
              <w:instrText xml:space="preserve"> FORMCHECKBOX </w:instrText>
            </w:r>
            <w:r w:rsidR="00AB116F">
              <w:rPr>
                <w:rFonts w:cs="Arial"/>
                <w:szCs w:val="22"/>
              </w:rPr>
            </w:r>
            <w:r w:rsidR="00AB116F">
              <w:rPr>
                <w:rFonts w:cs="Arial"/>
                <w:szCs w:val="22"/>
              </w:rPr>
              <w:fldChar w:fldCharType="separate"/>
            </w:r>
            <w:r w:rsidRPr="006B462D">
              <w:rPr>
                <w:rFonts w:cs="Arial"/>
                <w:szCs w:val="22"/>
              </w:rPr>
              <w:fldChar w:fldCharType="end"/>
            </w:r>
            <w:r w:rsidRPr="006B462D">
              <w:rPr>
                <w:rFonts w:ascii="新細明體" w:hAnsi="新細明體" w:cs="Arial"/>
                <w:sz w:val="20"/>
              </w:rPr>
              <w:t xml:space="preserve"> </w:t>
            </w:r>
            <w:r w:rsidRPr="006B462D">
              <w:rPr>
                <w:rFonts w:ascii="Arial" w:hAnsi="Arial" w:cs="Arial"/>
                <w:sz w:val="20"/>
                <w:szCs w:val="20"/>
                <w:lang w:val="en-HK"/>
              </w:rPr>
              <w:t xml:space="preserve">Others. </w:t>
            </w:r>
            <w:r w:rsidRPr="006B462D">
              <w:rPr>
                <w:rFonts w:ascii="Arial" w:hAnsi="Arial" w:cs="Arial"/>
                <w:sz w:val="20"/>
                <w:szCs w:val="20"/>
              </w:rPr>
              <w:t>Please specify name(s) and role(s) of the party(</w:t>
            </w:r>
            <w:proofErr w:type="spellStart"/>
            <w:r w:rsidRPr="006B462D">
              <w:rPr>
                <w:rFonts w:ascii="Arial" w:hAnsi="Arial" w:cs="Arial"/>
                <w:sz w:val="20"/>
                <w:szCs w:val="20"/>
              </w:rPr>
              <w:t>ies</w:t>
            </w:r>
            <w:proofErr w:type="spellEnd"/>
            <w:r w:rsidRPr="006B462D">
              <w:rPr>
                <w:rFonts w:ascii="Arial" w:hAnsi="Arial" w:cs="Arial"/>
                <w:sz w:val="20"/>
                <w:szCs w:val="20"/>
              </w:rPr>
              <w:t xml:space="preserve">): </w:t>
            </w:r>
          </w:p>
          <w:p w14:paraId="34DE6B98" w14:textId="77777777" w:rsidR="00DB03ED" w:rsidRDefault="00DB03ED" w:rsidP="0019501E">
            <w:pPr>
              <w:pStyle w:val="ListParagraph"/>
              <w:spacing w:before="120" w:after="120"/>
              <w:ind w:left="181"/>
              <w:jc w:val="left"/>
              <w:rPr>
                <w:rFonts w:ascii="Arial" w:hAnsi="Arial" w:cs="Arial"/>
                <w:sz w:val="20"/>
                <w:szCs w:val="20"/>
              </w:rPr>
            </w:pPr>
          </w:p>
          <w:p w14:paraId="60D2D48E" w14:textId="2968CF1E" w:rsidR="00F93AAD" w:rsidRDefault="00F93AAD" w:rsidP="0019501E">
            <w:pPr>
              <w:pStyle w:val="ListParagraph"/>
              <w:spacing w:before="120" w:after="120"/>
              <w:ind w:left="181"/>
              <w:jc w:val="left"/>
              <w:rPr>
                <w:rFonts w:ascii="Arial" w:hAnsi="Arial" w:cs="Arial"/>
                <w:sz w:val="20"/>
                <w:szCs w:val="20"/>
              </w:rPr>
            </w:pPr>
            <w:r w:rsidRPr="006B462D">
              <w:rPr>
                <w:rFonts w:ascii="Arial" w:hAnsi="Arial" w:cs="Arial"/>
                <w:sz w:val="20"/>
                <w:szCs w:val="20"/>
              </w:rPr>
              <w:t>__________________________________</w:t>
            </w:r>
          </w:p>
          <w:p w14:paraId="74600B48" w14:textId="63737EC2" w:rsidR="000E100D" w:rsidRPr="0019501E" w:rsidRDefault="000E100D" w:rsidP="00DB03ED">
            <w:pPr>
              <w:pStyle w:val="ListParagraph"/>
              <w:ind w:left="187"/>
              <w:jc w:val="left"/>
              <w:rPr>
                <w:rFonts w:ascii="Arial" w:hAnsi="Arial" w:cs="Arial"/>
                <w:sz w:val="20"/>
                <w:szCs w:val="20"/>
              </w:rPr>
            </w:pPr>
          </w:p>
        </w:tc>
      </w:tr>
      <w:bookmarkEnd w:id="11"/>
      <w:tr w:rsidR="009C09F7" w:rsidRPr="00A11A44" w14:paraId="3DB568F1" w14:textId="77777777" w:rsidTr="00C4057F">
        <w:trPr>
          <w:cantSplit/>
          <w:trHeight w:val="520"/>
        </w:trPr>
        <w:tc>
          <w:tcPr>
            <w:tcW w:w="4230" w:type="dxa"/>
          </w:tcPr>
          <w:p w14:paraId="30F03ED8" w14:textId="0C9BFA36" w:rsidR="009C09F7" w:rsidRDefault="00122342" w:rsidP="006A6776">
            <w:pPr>
              <w:numPr>
                <w:ilvl w:val="0"/>
                <w:numId w:val="71"/>
              </w:numPr>
              <w:spacing w:before="120" w:after="120"/>
              <w:jc w:val="left"/>
              <w:rPr>
                <w:rFonts w:ascii="Arial" w:hAnsi="Arial" w:cs="Arial"/>
                <w:sz w:val="20"/>
                <w:szCs w:val="20"/>
              </w:rPr>
            </w:pPr>
            <w:r>
              <w:rPr>
                <w:rFonts w:ascii="Arial" w:hAnsi="Arial" w:cs="Arial"/>
                <w:sz w:val="20"/>
                <w:szCs w:val="20"/>
              </w:rPr>
              <w:lastRenderedPageBreak/>
              <w:t>P</w:t>
            </w:r>
            <w:r w:rsidR="009C09F7" w:rsidRPr="009C09F7">
              <w:rPr>
                <w:rFonts w:ascii="Arial" w:hAnsi="Arial" w:cs="Arial"/>
                <w:sz w:val="20"/>
                <w:szCs w:val="20"/>
              </w:rPr>
              <w:t>arty(</w:t>
            </w:r>
            <w:proofErr w:type="spellStart"/>
            <w:r w:rsidR="009C09F7" w:rsidRPr="009C09F7">
              <w:rPr>
                <w:rFonts w:ascii="Arial" w:hAnsi="Arial" w:cs="Arial"/>
                <w:sz w:val="20"/>
                <w:szCs w:val="20"/>
              </w:rPr>
              <w:t>ies</w:t>
            </w:r>
            <w:proofErr w:type="spellEnd"/>
            <w:r w:rsidR="009C09F7" w:rsidRPr="009C09F7">
              <w:rPr>
                <w:rFonts w:ascii="Arial" w:hAnsi="Arial" w:cs="Arial"/>
                <w:sz w:val="20"/>
                <w:szCs w:val="20"/>
              </w:rPr>
              <w:t xml:space="preserve">) who discovered the </w:t>
            </w:r>
            <w:r w:rsidR="00895C24">
              <w:rPr>
                <w:rFonts w:ascii="Arial" w:hAnsi="Arial" w:cs="Arial"/>
                <w:sz w:val="20"/>
                <w:szCs w:val="20"/>
              </w:rPr>
              <w:t>breach(es)</w:t>
            </w:r>
            <w:r w:rsidR="00F93AAD">
              <w:rPr>
                <w:rFonts w:ascii="Arial" w:hAnsi="Arial" w:cs="Arial"/>
                <w:sz w:val="20"/>
                <w:szCs w:val="20"/>
              </w:rPr>
              <w:t xml:space="preserve"> and the resulting pricing error(s)</w:t>
            </w:r>
            <w:r w:rsidR="004D4461">
              <w:rPr>
                <w:rFonts w:ascii="Arial" w:hAnsi="Arial" w:cs="Arial"/>
                <w:sz w:val="20"/>
                <w:szCs w:val="20"/>
              </w:rPr>
              <w:t xml:space="preserve"> (if any)</w:t>
            </w:r>
            <w:r w:rsidR="00296B21">
              <w:rPr>
                <w:rStyle w:val="FootnoteReference"/>
                <w:rFonts w:ascii="Arial" w:hAnsi="Arial" w:cs="Arial"/>
                <w:sz w:val="20"/>
                <w:szCs w:val="20"/>
              </w:rPr>
              <w:footnoteReference w:id="13"/>
            </w:r>
          </w:p>
        </w:tc>
        <w:tc>
          <w:tcPr>
            <w:tcW w:w="4950" w:type="dxa"/>
          </w:tcPr>
          <w:p w14:paraId="1F250E2E" w14:textId="77777777" w:rsidR="00F93AAD" w:rsidRPr="006B462D" w:rsidRDefault="00F93AAD" w:rsidP="00F93AAD">
            <w:pPr>
              <w:pStyle w:val="ListParagraph"/>
              <w:spacing w:before="120" w:after="120"/>
              <w:ind w:left="181"/>
              <w:jc w:val="left"/>
              <w:rPr>
                <w:rFonts w:ascii="Arial" w:hAnsi="Arial" w:cs="Arial"/>
                <w:sz w:val="20"/>
                <w:szCs w:val="20"/>
                <w:lang w:val="en-HK"/>
              </w:rPr>
            </w:pPr>
            <w:r w:rsidRPr="006B462D">
              <w:rPr>
                <w:rFonts w:cs="Arial"/>
                <w:szCs w:val="22"/>
              </w:rPr>
              <w:fldChar w:fldCharType="begin">
                <w:ffData>
                  <w:name w:val="Check2"/>
                  <w:enabled/>
                  <w:calcOnExit w:val="0"/>
                  <w:checkBox>
                    <w:sizeAuto/>
                    <w:default w:val="0"/>
                  </w:checkBox>
                </w:ffData>
              </w:fldChar>
            </w:r>
            <w:r w:rsidRPr="006B462D">
              <w:rPr>
                <w:rFonts w:cs="Arial"/>
                <w:szCs w:val="22"/>
              </w:rPr>
              <w:instrText xml:space="preserve"> FORMCHECKBOX </w:instrText>
            </w:r>
            <w:r w:rsidR="00AB116F">
              <w:rPr>
                <w:rFonts w:cs="Arial"/>
                <w:szCs w:val="22"/>
              </w:rPr>
            </w:r>
            <w:r w:rsidR="00AB116F">
              <w:rPr>
                <w:rFonts w:cs="Arial"/>
                <w:szCs w:val="22"/>
              </w:rPr>
              <w:fldChar w:fldCharType="separate"/>
            </w:r>
            <w:r w:rsidRPr="006B462D">
              <w:rPr>
                <w:rFonts w:cs="Arial"/>
                <w:szCs w:val="22"/>
              </w:rPr>
              <w:fldChar w:fldCharType="end"/>
            </w:r>
            <w:r w:rsidRPr="006B462D">
              <w:rPr>
                <w:rFonts w:ascii="新細明體" w:hAnsi="新細明體" w:cs="Arial"/>
                <w:sz w:val="20"/>
              </w:rPr>
              <w:t xml:space="preserve"> </w:t>
            </w:r>
            <w:r w:rsidRPr="006B462D">
              <w:rPr>
                <w:rFonts w:ascii="Arial" w:hAnsi="Arial" w:cs="Arial"/>
                <w:sz w:val="20"/>
                <w:szCs w:val="20"/>
                <w:lang w:val="en-HK"/>
              </w:rPr>
              <w:t>Management Company</w:t>
            </w:r>
          </w:p>
          <w:p w14:paraId="6B9DCDF4" w14:textId="77777777" w:rsidR="00F93AAD" w:rsidRPr="006B462D" w:rsidRDefault="00F93AAD" w:rsidP="00F93AAD">
            <w:pPr>
              <w:pStyle w:val="ListParagraph"/>
              <w:spacing w:before="120" w:after="120"/>
              <w:ind w:left="181"/>
              <w:jc w:val="left"/>
              <w:rPr>
                <w:rFonts w:ascii="Arial" w:hAnsi="Arial" w:cs="Arial"/>
                <w:sz w:val="20"/>
                <w:szCs w:val="20"/>
                <w:lang w:val="en-HK"/>
              </w:rPr>
            </w:pPr>
          </w:p>
          <w:p w14:paraId="1FF30247" w14:textId="24570A00" w:rsidR="00F93AAD" w:rsidRPr="006B462D" w:rsidRDefault="00F93AAD" w:rsidP="00F93AAD">
            <w:pPr>
              <w:pStyle w:val="ListParagraph"/>
              <w:spacing w:before="120" w:after="120"/>
              <w:ind w:left="181"/>
              <w:jc w:val="left"/>
              <w:rPr>
                <w:rFonts w:ascii="Arial" w:hAnsi="Arial" w:cs="Arial"/>
                <w:i/>
                <w:sz w:val="20"/>
              </w:rPr>
            </w:pPr>
            <w:r w:rsidRPr="006B462D">
              <w:rPr>
                <w:rFonts w:cs="Arial"/>
                <w:szCs w:val="22"/>
              </w:rPr>
              <w:fldChar w:fldCharType="begin">
                <w:ffData>
                  <w:name w:val="Check2"/>
                  <w:enabled/>
                  <w:calcOnExit w:val="0"/>
                  <w:checkBox>
                    <w:sizeAuto/>
                    <w:default w:val="0"/>
                  </w:checkBox>
                </w:ffData>
              </w:fldChar>
            </w:r>
            <w:r w:rsidRPr="006B462D">
              <w:rPr>
                <w:rFonts w:cs="Arial"/>
                <w:szCs w:val="22"/>
              </w:rPr>
              <w:instrText xml:space="preserve"> FORMCHECKBOX </w:instrText>
            </w:r>
            <w:r w:rsidR="00AB116F">
              <w:rPr>
                <w:rFonts w:cs="Arial"/>
                <w:szCs w:val="22"/>
              </w:rPr>
            </w:r>
            <w:r w:rsidR="00AB116F">
              <w:rPr>
                <w:rFonts w:cs="Arial"/>
                <w:szCs w:val="22"/>
              </w:rPr>
              <w:fldChar w:fldCharType="separate"/>
            </w:r>
            <w:r w:rsidRPr="006B462D">
              <w:rPr>
                <w:rFonts w:cs="Arial"/>
                <w:szCs w:val="22"/>
              </w:rPr>
              <w:fldChar w:fldCharType="end"/>
            </w:r>
            <w:r w:rsidRPr="006B462D">
              <w:rPr>
                <w:rFonts w:ascii="新細明體" w:hAnsi="新細明體" w:cs="Arial"/>
                <w:sz w:val="20"/>
              </w:rPr>
              <w:t xml:space="preserve"> </w:t>
            </w:r>
            <w:r w:rsidRPr="006B462D">
              <w:rPr>
                <w:rFonts w:ascii="Arial" w:hAnsi="Arial" w:cs="Arial"/>
                <w:sz w:val="20"/>
                <w:szCs w:val="20"/>
                <w:lang w:val="en-HK"/>
              </w:rPr>
              <w:t xml:space="preserve">Investment </w:t>
            </w:r>
            <w:r w:rsidR="00946F2B">
              <w:rPr>
                <w:rFonts w:ascii="Arial" w:hAnsi="Arial" w:cs="Arial"/>
                <w:sz w:val="20"/>
                <w:szCs w:val="20"/>
                <w:lang w:val="en-HK"/>
              </w:rPr>
              <w:t>Delegate</w:t>
            </w:r>
            <w:r w:rsidR="00946F2B" w:rsidRPr="006B462D" w:rsidDel="00946F2B">
              <w:rPr>
                <w:rFonts w:ascii="Arial" w:hAnsi="Arial" w:cs="Arial"/>
                <w:sz w:val="20"/>
                <w:szCs w:val="20"/>
                <w:lang w:val="en-HK"/>
              </w:rPr>
              <w:t xml:space="preserve"> </w:t>
            </w:r>
            <w:r w:rsidRPr="006B462D">
              <w:rPr>
                <w:rFonts w:ascii="Arial" w:hAnsi="Arial" w:cs="Arial"/>
                <w:sz w:val="20"/>
                <w:szCs w:val="20"/>
                <w:lang w:val="en-HK"/>
              </w:rPr>
              <w:t xml:space="preserve">(s): ____________ </w:t>
            </w:r>
            <w:r w:rsidRPr="006B462D">
              <w:rPr>
                <w:rFonts w:ascii="Arial" w:hAnsi="Arial" w:cs="Arial"/>
                <w:i/>
                <w:sz w:val="20"/>
              </w:rPr>
              <w:t xml:space="preserve">[state the name(s) of Investment </w:t>
            </w:r>
            <w:r w:rsidR="00946F2B" w:rsidRPr="00946F2B">
              <w:rPr>
                <w:rFonts w:ascii="Arial" w:hAnsi="Arial" w:cs="Arial"/>
                <w:i/>
                <w:sz w:val="20"/>
              </w:rPr>
              <w:t>Delegate</w:t>
            </w:r>
            <w:r w:rsidRPr="006B462D">
              <w:rPr>
                <w:rFonts w:ascii="Arial" w:hAnsi="Arial" w:cs="Arial"/>
                <w:i/>
                <w:sz w:val="20"/>
              </w:rPr>
              <w:t>(s)</w:t>
            </w:r>
          </w:p>
          <w:p w14:paraId="48AB225A" w14:textId="77777777" w:rsidR="00F93AAD" w:rsidRPr="006B462D" w:rsidRDefault="00F93AAD" w:rsidP="00F93AAD">
            <w:pPr>
              <w:pStyle w:val="ListParagraph"/>
              <w:spacing w:before="120" w:after="120"/>
              <w:ind w:left="181"/>
              <w:jc w:val="left"/>
              <w:rPr>
                <w:rFonts w:ascii="Arial" w:hAnsi="Arial" w:cs="Arial"/>
                <w:i/>
                <w:sz w:val="20"/>
              </w:rPr>
            </w:pPr>
          </w:p>
          <w:p w14:paraId="6851B840" w14:textId="7DB3EBB5" w:rsidR="00F93AAD" w:rsidRPr="006B462D" w:rsidRDefault="00F93AAD" w:rsidP="00F93AAD">
            <w:pPr>
              <w:pStyle w:val="ListParagraph"/>
              <w:spacing w:before="120" w:after="120"/>
              <w:ind w:left="181"/>
              <w:jc w:val="left"/>
              <w:rPr>
                <w:rFonts w:ascii="Arial" w:hAnsi="Arial" w:cs="Arial"/>
                <w:sz w:val="20"/>
                <w:szCs w:val="20"/>
                <w:lang w:val="en-HK"/>
              </w:rPr>
            </w:pPr>
            <w:r w:rsidRPr="006B462D">
              <w:rPr>
                <w:rFonts w:cs="Arial"/>
                <w:szCs w:val="22"/>
              </w:rPr>
              <w:fldChar w:fldCharType="begin">
                <w:ffData>
                  <w:name w:val="Check2"/>
                  <w:enabled/>
                  <w:calcOnExit w:val="0"/>
                  <w:checkBox>
                    <w:sizeAuto/>
                    <w:default w:val="0"/>
                  </w:checkBox>
                </w:ffData>
              </w:fldChar>
            </w:r>
            <w:r w:rsidRPr="006B462D">
              <w:rPr>
                <w:rFonts w:cs="Arial"/>
                <w:szCs w:val="22"/>
              </w:rPr>
              <w:instrText xml:space="preserve"> FORMCHECKBOX </w:instrText>
            </w:r>
            <w:r w:rsidR="00AB116F">
              <w:rPr>
                <w:rFonts w:cs="Arial"/>
                <w:szCs w:val="22"/>
              </w:rPr>
            </w:r>
            <w:r w:rsidR="00AB116F">
              <w:rPr>
                <w:rFonts w:cs="Arial"/>
                <w:szCs w:val="22"/>
              </w:rPr>
              <w:fldChar w:fldCharType="separate"/>
            </w:r>
            <w:r w:rsidRPr="006B462D">
              <w:rPr>
                <w:rFonts w:cs="Arial"/>
                <w:szCs w:val="22"/>
              </w:rPr>
              <w:fldChar w:fldCharType="end"/>
            </w:r>
            <w:r w:rsidRPr="006B462D">
              <w:rPr>
                <w:rFonts w:ascii="新細明體" w:hAnsi="新細明體" w:cs="Arial"/>
                <w:sz w:val="20"/>
              </w:rPr>
              <w:t xml:space="preserve"> </w:t>
            </w:r>
            <w:r w:rsidRPr="006B462D">
              <w:rPr>
                <w:rFonts w:ascii="Arial" w:hAnsi="Arial" w:cs="Arial"/>
                <w:sz w:val="20"/>
                <w:szCs w:val="20"/>
                <w:lang w:val="en-HK"/>
              </w:rPr>
              <w:t>Depositary / Trustee / Custodian</w:t>
            </w:r>
          </w:p>
          <w:p w14:paraId="22165C1F" w14:textId="77777777" w:rsidR="00F93AAD" w:rsidRPr="006B462D" w:rsidRDefault="00F93AAD" w:rsidP="00F93AAD">
            <w:pPr>
              <w:pStyle w:val="ListParagraph"/>
              <w:spacing w:before="120" w:after="120"/>
              <w:ind w:left="181"/>
              <w:jc w:val="left"/>
              <w:rPr>
                <w:rFonts w:ascii="Arial" w:hAnsi="Arial" w:cs="Arial"/>
                <w:sz w:val="20"/>
                <w:szCs w:val="20"/>
              </w:rPr>
            </w:pPr>
          </w:p>
          <w:p w14:paraId="4ED8E82E" w14:textId="77777777" w:rsidR="00F93AAD" w:rsidRPr="006B462D" w:rsidRDefault="00F93AAD" w:rsidP="00F93AAD">
            <w:pPr>
              <w:pStyle w:val="ListParagraph"/>
              <w:spacing w:before="120" w:after="120"/>
              <w:ind w:left="181"/>
              <w:jc w:val="left"/>
              <w:rPr>
                <w:rFonts w:ascii="Arial" w:hAnsi="Arial" w:cs="Arial"/>
                <w:sz w:val="20"/>
                <w:szCs w:val="20"/>
                <w:lang w:val="en-HK"/>
              </w:rPr>
            </w:pPr>
            <w:r w:rsidRPr="006B462D">
              <w:rPr>
                <w:rFonts w:cs="Arial"/>
                <w:szCs w:val="22"/>
              </w:rPr>
              <w:fldChar w:fldCharType="begin">
                <w:ffData>
                  <w:name w:val="Check2"/>
                  <w:enabled/>
                  <w:calcOnExit w:val="0"/>
                  <w:checkBox>
                    <w:sizeAuto/>
                    <w:default w:val="0"/>
                  </w:checkBox>
                </w:ffData>
              </w:fldChar>
            </w:r>
            <w:r w:rsidRPr="006B462D">
              <w:rPr>
                <w:rFonts w:cs="Arial"/>
                <w:szCs w:val="22"/>
              </w:rPr>
              <w:instrText xml:space="preserve"> FORMCHECKBOX </w:instrText>
            </w:r>
            <w:r w:rsidR="00AB116F">
              <w:rPr>
                <w:rFonts w:cs="Arial"/>
                <w:szCs w:val="22"/>
              </w:rPr>
            </w:r>
            <w:r w:rsidR="00AB116F">
              <w:rPr>
                <w:rFonts w:cs="Arial"/>
                <w:szCs w:val="22"/>
              </w:rPr>
              <w:fldChar w:fldCharType="separate"/>
            </w:r>
            <w:r w:rsidRPr="006B462D">
              <w:rPr>
                <w:rFonts w:cs="Arial"/>
                <w:szCs w:val="22"/>
              </w:rPr>
              <w:fldChar w:fldCharType="end"/>
            </w:r>
            <w:r w:rsidRPr="006B462D">
              <w:rPr>
                <w:rFonts w:ascii="新細明體" w:hAnsi="新細明體" w:cs="Arial"/>
                <w:sz w:val="20"/>
              </w:rPr>
              <w:t xml:space="preserve"> </w:t>
            </w:r>
            <w:r w:rsidRPr="006B462D">
              <w:rPr>
                <w:rFonts w:ascii="Arial" w:hAnsi="Arial" w:cs="Arial"/>
                <w:sz w:val="20"/>
                <w:szCs w:val="20"/>
                <w:lang w:val="en-HK"/>
              </w:rPr>
              <w:t>Fund Administrator: _______________</w:t>
            </w:r>
          </w:p>
          <w:p w14:paraId="724FFB28" w14:textId="77777777" w:rsidR="00F93AAD" w:rsidRPr="006B462D" w:rsidRDefault="00F93AAD" w:rsidP="00F93AAD">
            <w:pPr>
              <w:pStyle w:val="ListParagraph"/>
              <w:spacing w:before="120" w:after="120"/>
              <w:ind w:left="181"/>
              <w:jc w:val="left"/>
              <w:rPr>
                <w:rFonts w:ascii="Arial" w:hAnsi="Arial" w:cs="Arial"/>
                <w:i/>
                <w:sz w:val="20"/>
              </w:rPr>
            </w:pPr>
            <w:r w:rsidRPr="006B462D">
              <w:rPr>
                <w:rFonts w:ascii="Arial" w:hAnsi="Arial" w:cs="Arial"/>
                <w:i/>
                <w:sz w:val="20"/>
              </w:rPr>
              <w:t>[state the name of Fund Administrator]]</w:t>
            </w:r>
          </w:p>
          <w:p w14:paraId="0163348E" w14:textId="77777777" w:rsidR="00F93AAD" w:rsidRPr="006B462D" w:rsidRDefault="00F93AAD" w:rsidP="00F93AAD">
            <w:pPr>
              <w:pStyle w:val="ListParagraph"/>
              <w:spacing w:before="120" w:after="120"/>
              <w:ind w:left="181"/>
              <w:jc w:val="left"/>
              <w:rPr>
                <w:rFonts w:ascii="Arial" w:hAnsi="Arial" w:cs="Arial"/>
                <w:i/>
                <w:sz w:val="20"/>
              </w:rPr>
            </w:pPr>
          </w:p>
          <w:p w14:paraId="55E3EB59" w14:textId="77777777" w:rsidR="00F93AAD" w:rsidRPr="006B462D" w:rsidRDefault="00F93AAD" w:rsidP="00F93AAD">
            <w:pPr>
              <w:pStyle w:val="ListParagraph"/>
              <w:spacing w:before="120" w:after="120"/>
              <w:ind w:left="181"/>
              <w:jc w:val="left"/>
              <w:rPr>
                <w:rFonts w:ascii="Arial" w:hAnsi="Arial" w:cs="Arial"/>
                <w:sz w:val="20"/>
                <w:szCs w:val="20"/>
              </w:rPr>
            </w:pPr>
            <w:r w:rsidRPr="006B462D">
              <w:rPr>
                <w:rFonts w:cs="Arial"/>
                <w:szCs w:val="22"/>
              </w:rPr>
              <w:fldChar w:fldCharType="begin">
                <w:ffData>
                  <w:name w:val="Check2"/>
                  <w:enabled/>
                  <w:calcOnExit w:val="0"/>
                  <w:checkBox>
                    <w:sizeAuto/>
                    <w:default w:val="0"/>
                  </w:checkBox>
                </w:ffData>
              </w:fldChar>
            </w:r>
            <w:r w:rsidRPr="006B462D">
              <w:rPr>
                <w:rFonts w:cs="Arial"/>
                <w:szCs w:val="22"/>
              </w:rPr>
              <w:instrText xml:space="preserve"> FORMCHECKBOX </w:instrText>
            </w:r>
            <w:r w:rsidR="00AB116F">
              <w:rPr>
                <w:rFonts w:cs="Arial"/>
                <w:szCs w:val="22"/>
              </w:rPr>
            </w:r>
            <w:r w:rsidR="00AB116F">
              <w:rPr>
                <w:rFonts w:cs="Arial"/>
                <w:szCs w:val="22"/>
              </w:rPr>
              <w:fldChar w:fldCharType="separate"/>
            </w:r>
            <w:r w:rsidRPr="006B462D">
              <w:rPr>
                <w:rFonts w:cs="Arial"/>
                <w:szCs w:val="22"/>
              </w:rPr>
              <w:fldChar w:fldCharType="end"/>
            </w:r>
            <w:r w:rsidRPr="006B462D">
              <w:rPr>
                <w:rFonts w:ascii="新細明體" w:hAnsi="新細明體" w:cs="Arial"/>
                <w:sz w:val="20"/>
              </w:rPr>
              <w:t xml:space="preserve"> </w:t>
            </w:r>
            <w:r w:rsidRPr="006B462D">
              <w:rPr>
                <w:rFonts w:ascii="Arial" w:hAnsi="Arial" w:cs="Arial"/>
                <w:sz w:val="20"/>
                <w:szCs w:val="20"/>
                <w:lang w:val="en-HK"/>
              </w:rPr>
              <w:t xml:space="preserve">Others. </w:t>
            </w:r>
            <w:r w:rsidRPr="006B462D">
              <w:rPr>
                <w:rFonts w:ascii="Arial" w:hAnsi="Arial" w:cs="Arial"/>
                <w:sz w:val="20"/>
                <w:szCs w:val="20"/>
              </w:rPr>
              <w:t>Please specify name(s) and role(s) of the party(</w:t>
            </w:r>
            <w:proofErr w:type="spellStart"/>
            <w:r w:rsidRPr="006B462D">
              <w:rPr>
                <w:rFonts w:ascii="Arial" w:hAnsi="Arial" w:cs="Arial"/>
                <w:sz w:val="20"/>
                <w:szCs w:val="20"/>
              </w:rPr>
              <w:t>ies</w:t>
            </w:r>
            <w:proofErr w:type="spellEnd"/>
            <w:r w:rsidRPr="006B462D">
              <w:rPr>
                <w:rFonts w:ascii="Arial" w:hAnsi="Arial" w:cs="Arial"/>
                <w:sz w:val="20"/>
                <w:szCs w:val="20"/>
              </w:rPr>
              <w:t>): __________________________________</w:t>
            </w:r>
          </w:p>
          <w:p w14:paraId="0BA7C175" w14:textId="77777777" w:rsidR="009C09F7" w:rsidRPr="006B462D" w:rsidRDefault="009C09F7" w:rsidP="00DB03ED">
            <w:pPr>
              <w:pStyle w:val="ListParagraph"/>
              <w:ind w:left="58"/>
              <w:jc w:val="left"/>
              <w:rPr>
                <w:rFonts w:ascii="新細明體" w:hAnsi="新細明體" w:cs="Arial"/>
                <w:sz w:val="20"/>
              </w:rPr>
            </w:pPr>
          </w:p>
        </w:tc>
      </w:tr>
      <w:tr w:rsidR="00356D88" w:rsidRPr="00A11A44" w14:paraId="7A5B238C" w14:textId="77777777" w:rsidTr="00C4057F">
        <w:trPr>
          <w:cantSplit/>
          <w:trHeight w:val="520"/>
        </w:trPr>
        <w:tc>
          <w:tcPr>
            <w:tcW w:w="9180" w:type="dxa"/>
            <w:gridSpan w:val="2"/>
            <w:shd w:val="clear" w:color="auto" w:fill="D9D9D9" w:themeFill="background1" w:themeFillShade="D9"/>
          </w:tcPr>
          <w:p w14:paraId="66B2F483" w14:textId="18B51BA3" w:rsidR="00356D88" w:rsidRPr="00A11A44" w:rsidRDefault="00356D88" w:rsidP="00487F19">
            <w:pPr>
              <w:numPr>
                <w:ilvl w:val="12"/>
                <w:numId w:val="0"/>
              </w:numPr>
              <w:spacing w:before="120" w:after="120"/>
              <w:ind w:left="360" w:hanging="360"/>
              <w:jc w:val="left"/>
              <w:rPr>
                <w:rFonts w:ascii="Arial" w:hAnsi="Arial" w:cs="Arial"/>
                <w:sz w:val="20"/>
                <w:szCs w:val="20"/>
              </w:rPr>
            </w:pPr>
            <w:r w:rsidRPr="00C03BFA">
              <w:rPr>
                <w:rFonts w:ascii="Arial" w:hAnsi="Arial" w:cs="Arial"/>
                <w:b/>
                <w:sz w:val="20"/>
                <w:szCs w:val="20"/>
              </w:rPr>
              <w:t>Impact</w:t>
            </w:r>
            <w:r>
              <w:rPr>
                <w:rFonts w:ascii="Arial" w:hAnsi="Arial" w:cs="Arial"/>
                <w:b/>
                <w:sz w:val="20"/>
                <w:szCs w:val="20"/>
              </w:rPr>
              <w:t xml:space="preserve"> on</w:t>
            </w:r>
            <w:r w:rsidR="003B26C2">
              <w:rPr>
                <w:rFonts w:ascii="Arial" w:hAnsi="Arial" w:cs="Arial"/>
                <w:b/>
                <w:sz w:val="20"/>
                <w:szCs w:val="20"/>
              </w:rPr>
              <w:t xml:space="preserve"> </w:t>
            </w:r>
            <w:r>
              <w:rPr>
                <w:rFonts w:ascii="Arial" w:hAnsi="Arial" w:cs="Arial"/>
                <w:b/>
                <w:sz w:val="20"/>
                <w:szCs w:val="20"/>
              </w:rPr>
              <w:t>/</w:t>
            </w:r>
            <w:r w:rsidR="003B26C2">
              <w:rPr>
                <w:rFonts w:ascii="Arial" w:hAnsi="Arial" w:cs="Arial"/>
                <w:b/>
                <w:sz w:val="20"/>
                <w:szCs w:val="20"/>
              </w:rPr>
              <w:t xml:space="preserve"> </w:t>
            </w:r>
            <w:r>
              <w:rPr>
                <w:rFonts w:ascii="Arial" w:hAnsi="Arial" w:cs="Arial"/>
                <w:b/>
                <w:sz w:val="20"/>
                <w:szCs w:val="20"/>
              </w:rPr>
              <w:t>compensation</w:t>
            </w:r>
            <w:r w:rsidRPr="00C03BFA">
              <w:rPr>
                <w:rFonts w:ascii="Arial" w:hAnsi="Arial" w:cs="Arial"/>
                <w:b/>
                <w:sz w:val="20"/>
                <w:szCs w:val="20"/>
              </w:rPr>
              <w:t xml:space="preserve"> </w:t>
            </w:r>
            <w:r>
              <w:rPr>
                <w:rFonts w:ascii="Arial" w:hAnsi="Arial" w:cs="Arial"/>
                <w:b/>
                <w:sz w:val="20"/>
                <w:szCs w:val="20"/>
              </w:rPr>
              <w:t>to</w:t>
            </w:r>
            <w:r w:rsidRPr="00C03BFA">
              <w:rPr>
                <w:rFonts w:ascii="Arial" w:hAnsi="Arial" w:cs="Arial"/>
                <w:b/>
                <w:sz w:val="20"/>
                <w:szCs w:val="20"/>
              </w:rPr>
              <w:t xml:space="preserve"> </w:t>
            </w:r>
            <w:r w:rsidR="005903D0">
              <w:rPr>
                <w:rFonts w:ascii="Arial" w:hAnsi="Arial" w:cs="Arial"/>
                <w:b/>
                <w:sz w:val="20"/>
                <w:szCs w:val="20"/>
              </w:rPr>
              <w:t xml:space="preserve">Hong Kong </w:t>
            </w:r>
            <w:r>
              <w:rPr>
                <w:rFonts w:ascii="Arial" w:hAnsi="Arial" w:cs="Arial"/>
                <w:b/>
                <w:sz w:val="20"/>
                <w:szCs w:val="20"/>
              </w:rPr>
              <w:t>i</w:t>
            </w:r>
            <w:r w:rsidRPr="00C03BFA">
              <w:rPr>
                <w:rFonts w:ascii="Arial" w:hAnsi="Arial" w:cs="Arial"/>
                <w:b/>
                <w:sz w:val="20"/>
                <w:szCs w:val="20"/>
              </w:rPr>
              <w:t>nvestor</w:t>
            </w:r>
            <w:r w:rsidR="007B0667">
              <w:rPr>
                <w:rFonts w:ascii="Arial" w:hAnsi="Arial" w:cs="Arial"/>
                <w:b/>
                <w:sz w:val="20"/>
                <w:szCs w:val="20"/>
              </w:rPr>
              <w:t>(</w:t>
            </w:r>
            <w:r w:rsidRPr="00C03BFA">
              <w:rPr>
                <w:rFonts w:ascii="Arial" w:hAnsi="Arial" w:cs="Arial"/>
                <w:b/>
                <w:sz w:val="20"/>
                <w:szCs w:val="20"/>
              </w:rPr>
              <w:t>s</w:t>
            </w:r>
            <w:r w:rsidR="007B0667">
              <w:rPr>
                <w:rFonts w:ascii="Arial" w:hAnsi="Arial" w:cs="Arial"/>
                <w:b/>
                <w:sz w:val="20"/>
                <w:szCs w:val="20"/>
              </w:rPr>
              <w:t>)</w:t>
            </w:r>
            <w:r>
              <w:rPr>
                <w:rFonts w:ascii="Arial" w:hAnsi="Arial" w:cs="Arial"/>
                <w:b/>
                <w:sz w:val="20"/>
                <w:szCs w:val="20"/>
              </w:rPr>
              <w:t xml:space="preserve"> and the </w:t>
            </w:r>
            <w:r w:rsidR="00BF4028">
              <w:rPr>
                <w:rFonts w:ascii="Arial" w:hAnsi="Arial" w:cs="Arial"/>
                <w:b/>
                <w:sz w:val="20"/>
                <w:szCs w:val="20"/>
              </w:rPr>
              <w:t>Scheme(s)</w:t>
            </w:r>
            <w:r w:rsidR="00FF6D46" w:rsidRPr="0024678D">
              <w:rPr>
                <w:rFonts w:ascii="Arial" w:hAnsi="Arial" w:cs="Arial"/>
                <w:b/>
                <w:sz w:val="20"/>
                <w:szCs w:val="20"/>
                <w:vertAlign w:val="superscript"/>
              </w:rPr>
              <w:fldChar w:fldCharType="begin"/>
            </w:r>
            <w:r w:rsidR="00FF6D46" w:rsidRPr="0024678D">
              <w:rPr>
                <w:rFonts w:ascii="Arial" w:hAnsi="Arial" w:cs="Arial"/>
                <w:b/>
                <w:sz w:val="20"/>
                <w:szCs w:val="20"/>
                <w:vertAlign w:val="superscript"/>
              </w:rPr>
              <w:instrText xml:space="preserve"> NOTEREF _Ref80889485 \h </w:instrText>
            </w:r>
            <w:r w:rsidR="00FF6D46">
              <w:rPr>
                <w:rFonts w:ascii="Arial" w:hAnsi="Arial" w:cs="Arial"/>
                <w:b/>
                <w:sz w:val="20"/>
                <w:szCs w:val="20"/>
                <w:vertAlign w:val="superscript"/>
              </w:rPr>
              <w:instrText xml:space="preserve"> \* MERGEFORMAT </w:instrText>
            </w:r>
            <w:r w:rsidR="00FF6D46" w:rsidRPr="0024678D">
              <w:rPr>
                <w:rFonts w:ascii="Arial" w:hAnsi="Arial" w:cs="Arial"/>
                <w:b/>
                <w:sz w:val="20"/>
                <w:szCs w:val="20"/>
                <w:vertAlign w:val="superscript"/>
              </w:rPr>
            </w:r>
            <w:r w:rsidR="00FF6D46" w:rsidRPr="0024678D">
              <w:rPr>
                <w:rFonts w:ascii="Arial" w:hAnsi="Arial" w:cs="Arial"/>
                <w:b/>
                <w:sz w:val="20"/>
                <w:szCs w:val="20"/>
                <w:vertAlign w:val="superscript"/>
              </w:rPr>
              <w:fldChar w:fldCharType="separate"/>
            </w:r>
            <w:r w:rsidR="00AB116F">
              <w:rPr>
                <w:rFonts w:ascii="Arial" w:hAnsi="Arial" w:cs="Arial"/>
                <w:b/>
                <w:sz w:val="20"/>
                <w:szCs w:val="20"/>
                <w:vertAlign w:val="superscript"/>
              </w:rPr>
              <w:t>4</w:t>
            </w:r>
            <w:r w:rsidR="00FF6D46" w:rsidRPr="0024678D">
              <w:rPr>
                <w:rFonts w:ascii="Arial" w:hAnsi="Arial" w:cs="Arial"/>
                <w:b/>
                <w:sz w:val="20"/>
                <w:szCs w:val="20"/>
                <w:vertAlign w:val="superscript"/>
              </w:rPr>
              <w:fldChar w:fldCharType="end"/>
            </w:r>
          </w:p>
        </w:tc>
      </w:tr>
      <w:tr w:rsidR="00114D0A" w:rsidRPr="00A11A44" w14:paraId="68D8230C" w14:textId="77777777" w:rsidTr="00C4057F">
        <w:trPr>
          <w:cantSplit/>
          <w:trHeight w:val="520"/>
        </w:trPr>
        <w:tc>
          <w:tcPr>
            <w:tcW w:w="4230" w:type="dxa"/>
            <w:tcBorders>
              <w:bottom w:val="single" w:sz="4" w:space="0" w:color="auto"/>
            </w:tcBorders>
          </w:tcPr>
          <w:p w14:paraId="2018A4ED" w14:textId="68387E79" w:rsidR="00114D0A" w:rsidRPr="002F1EE6" w:rsidRDefault="009A02CB" w:rsidP="006A6776">
            <w:pPr>
              <w:numPr>
                <w:ilvl w:val="0"/>
                <w:numId w:val="71"/>
              </w:numPr>
              <w:spacing w:before="120" w:after="120"/>
              <w:jc w:val="left"/>
              <w:rPr>
                <w:rFonts w:ascii="Arial" w:hAnsi="Arial" w:cs="Arial"/>
                <w:color w:val="000000"/>
                <w:sz w:val="20"/>
                <w:szCs w:val="20"/>
              </w:rPr>
            </w:pPr>
            <w:r>
              <w:rPr>
                <w:rFonts w:ascii="Arial" w:hAnsi="Arial" w:cs="Arial"/>
                <w:sz w:val="20"/>
                <w:szCs w:val="20"/>
              </w:rPr>
              <w:lastRenderedPageBreak/>
              <w:t>Is there any c</w:t>
            </w:r>
            <w:r w:rsidR="00114D0A" w:rsidRPr="002F1EE6">
              <w:rPr>
                <w:rFonts w:ascii="Arial" w:hAnsi="Arial" w:cs="Arial"/>
                <w:sz w:val="20"/>
                <w:szCs w:val="20"/>
              </w:rPr>
              <w:t>ompensation to</w:t>
            </w:r>
            <w:r w:rsidR="00B352A4">
              <w:rPr>
                <w:rFonts w:ascii="Arial" w:hAnsi="Arial" w:cs="Arial"/>
                <w:sz w:val="20"/>
                <w:szCs w:val="20"/>
              </w:rPr>
              <w:t xml:space="preserve"> affected</w:t>
            </w:r>
            <w:r w:rsidR="00114D0A" w:rsidRPr="002F1EE6">
              <w:rPr>
                <w:rFonts w:ascii="Arial" w:hAnsi="Arial" w:cs="Arial"/>
                <w:sz w:val="20"/>
                <w:szCs w:val="20"/>
              </w:rPr>
              <w:t xml:space="preserve"> H</w:t>
            </w:r>
            <w:r w:rsidR="009D79C8" w:rsidRPr="002F1EE6">
              <w:rPr>
                <w:rFonts w:ascii="Arial" w:hAnsi="Arial" w:cs="Arial"/>
                <w:sz w:val="20"/>
                <w:szCs w:val="20"/>
              </w:rPr>
              <w:t xml:space="preserve">ong </w:t>
            </w:r>
            <w:r w:rsidR="00114D0A" w:rsidRPr="002F1EE6">
              <w:rPr>
                <w:rFonts w:ascii="Arial" w:hAnsi="Arial" w:cs="Arial"/>
                <w:sz w:val="20"/>
                <w:szCs w:val="20"/>
              </w:rPr>
              <w:t>K</w:t>
            </w:r>
            <w:r w:rsidR="009D79C8" w:rsidRPr="002F1EE6">
              <w:rPr>
                <w:rFonts w:ascii="Arial" w:hAnsi="Arial" w:cs="Arial"/>
                <w:sz w:val="20"/>
                <w:szCs w:val="20"/>
              </w:rPr>
              <w:t>ong</w:t>
            </w:r>
            <w:r w:rsidR="00114D0A" w:rsidRPr="002F1EE6">
              <w:rPr>
                <w:rFonts w:ascii="Arial" w:hAnsi="Arial" w:cs="Arial"/>
                <w:sz w:val="20"/>
                <w:szCs w:val="20"/>
              </w:rPr>
              <w:t xml:space="preserve"> investor</w:t>
            </w:r>
            <w:r w:rsidR="00DD0395">
              <w:rPr>
                <w:rFonts w:ascii="Arial" w:hAnsi="Arial" w:cs="Arial"/>
                <w:sz w:val="20"/>
                <w:szCs w:val="20"/>
              </w:rPr>
              <w:t>(</w:t>
            </w:r>
            <w:r w:rsidR="00114D0A" w:rsidRPr="002F1EE6">
              <w:rPr>
                <w:rFonts w:ascii="Arial" w:hAnsi="Arial" w:cs="Arial"/>
                <w:sz w:val="20"/>
                <w:szCs w:val="20"/>
              </w:rPr>
              <w:t>s</w:t>
            </w:r>
            <w:r w:rsidR="00DD0395">
              <w:rPr>
                <w:rFonts w:ascii="Arial" w:hAnsi="Arial" w:cs="Arial"/>
                <w:sz w:val="20"/>
                <w:szCs w:val="20"/>
              </w:rPr>
              <w:t>)</w:t>
            </w:r>
            <w:r w:rsidR="00114D0A" w:rsidRPr="002F1EE6">
              <w:rPr>
                <w:rFonts w:ascii="Arial" w:hAnsi="Arial" w:cs="Arial"/>
                <w:sz w:val="20"/>
                <w:szCs w:val="20"/>
              </w:rPr>
              <w:t xml:space="preserve"> required?</w:t>
            </w:r>
            <w:r w:rsidR="00681CA1">
              <w:rPr>
                <w:rStyle w:val="FootnoteReference"/>
                <w:rFonts w:ascii="Arial" w:hAnsi="Arial" w:cs="Arial"/>
                <w:sz w:val="20"/>
                <w:szCs w:val="20"/>
              </w:rPr>
              <w:t xml:space="preserve"> </w:t>
            </w:r>
          </w:p>
        </w:tc>
        <w:tc>
          <w:tcPr>
            <w:tcW w:w="4950" w:type="dxa"/>
            <w:tcBorders>
              <w:bottom w:val="single" w:sz="4" w:space="0" w:color="auto"/>
            </w:tcBorders>
          </w:tcPr>
          <w:p w14:paraId="73FB36BF" w14:textId="5AAFE9C3" w:rsidR="003A6381" w:rsidRPr="006D4401" w:rsidRDefault="003A6381" w:rsidP="00986D3A">
            <w:pPr>
              <w:snapToGrid w:val="0"/>
              <w:spacing w:before="120"/>
              <w:rPr>
                <w:rFonts w:ascii="Arial" w:hAnsi="Arial" w:cs="Arial"/>
                <w:sz w:val="20"/>
                <w:szCs w:val="20"/>
              </w:rPr>
            </w:pPr>
            <w:r w:rsidRPr="006D4401">
              <w:rPr>
                <w:rFonts w:ascii="Arial" w:hAnsi="Arial" w:cs="Arial"/>
                <w:sz w:val="20"/>
                <w:szCs w:val="20"/>
              </w:rPr>
              <w:t xml:space="preserve">In respect of the breach(es): </w:t>
            </w:r>
          </w:p>
          <w:p w14:paraId="2D471ECA" w14:textId="77777777" w:rsidR="003A6381" w:rsidRDefault="003A6381" w:rsidP="006823F6">
            <w:pPr>
              <w:snapToGrid w:val="0"/>
              <w:ind w:left="181"/>
              <w:rPr>
                <w:rFonts w:cs="Arial"/>
                <w:szCs w:val="22"/>
              </w:rPr>
            </w:pPr>
          </w:p>
          <w:p w14:paraId="21FBB8AC" w14:textId="7497D6C8" w:rsidR="00616731" w:rsidRDefault="00616731" w:rsidP="006823F6">
            <w:pPr>
              <w:snapToGrid w:val="0"/>
              <w:ind w:left="181"/>
              <w:rPr>
                <w:rFonts w:ascii="Arial" w:hAnsi="Arial" w:cs="Arial"/>
                <w:sz w:val="20"/>
                <w:szCs w:val="20"/>
              </w:rPr>
            </w:pPr>
            <w:r w:rsidRPr="0061303C">
              <w:rPr>
                <w:rFonts w:cs="Arial"/>
                <w:szCs w:val="22"/>
              </w:rPr>
              <w:fldChar w:fldCharType="begin">
                <w:ffData>
                  <w:name w:val="Check2"/>
                  <w:enabled/>
                  <w:calcOnExit w:val="0"/>
                  <w:checkBox>
                    <w:sizeAuto/>
                    <w:default w:val="0"/>
                  </w:checkBox>
                </w:ffData>
              </w:fldChar>
            </w:r>
            <w:r w:rsidRPr="0061303C">
              <w:rPr>
                <w:rFonts w:cs="Arial"/>
                <w:szCs w:val="22"/>
              </w:rPr>
              <w:instrText xml:space="preserve"> FORMCHECKBOX </w:instrText>
            </w:r>
            <w:r w:rsidR="00AB116F">
              <w:rPr>
                <w:rFonts w:cs="Arial"/>
                <w:szCs w:val="22"/>
              </w:rPr>
            </w:r>
            <w:r w:rsidR="00AB116F">
              <w:rPr>
                <w:rFonts w:cs="Arial"/>
                <w:szCs w:val="22"/>
              </w:rPr>
              <w:fldChar w:fldCharType="separate"/>
            </w:r>
            <w:r w:rsidRPr="0061303C">
              <w:rPr>
                <w:rFonts w:cs="Arial"/>
                <w:szCs w:val="22"/>
              </w:rPr>
              <w:fldChar w:fldCharType="end"/>
            </w:r>
            <w:r w:rsidRPr="002F1EE6">
              <w:rPr>
                <w:rFonts w:ascii="新細明體" w:hAnsi="新細明體" w:cs="Arial"/>
                <w:sz w:val="20"/>
              </w:rPr>
              <w:t xml:space="preserve"> </w:t>
            </w:r>
            <w:r w:rsidRPr="002F1EE6">
              <w:rPr>
                <w:rFonts w:ascii="Arial" w:hAnsi="Arial" w:cs="Arial"/>
                <w:sz w:val="20"/>
                <w:szCs w:val="20"/>
              </w:rPr>
              <w:t>No</w:t>
            </w:r>
            <w:r>
              <w:rPr>
                <w:rFonts w:ascii="Arial" w:hAnsi="Arial" w:cs="Arial"/>
                <w:sz w:val="20"/>
                <w:szCs w:val="20"/>
              </w:rPr>
              <w:t xml:space="preserve">. </w:t>
            </w:r>
            <w:r w:rsidR="0065206F">
              <w:rPr>
                <w:rFonts w:ascii="Arial" w:hAnsi="Arial" w:cs="Arial"/>
                <w:sz w:val="20"/>
                <w:szCs w:val="20"/>
              </w:rPr>
              <w:t>Please provide reason(s): __________</w:t>
            </w:r>
          </w:p>
          <w:p w14:paraId="14FCF8E6" w14:textId="100AADEF" w:rsidR="00092F8C" w:rsidRDefault="00092F8C" w:rsidP="006823F6">
            <w:pPr>
              <w:snapToGrid w:val="0"/>
              <w:ind w:left="181"/>
              <w:rPr>
                <w:rFonts w:ascii="Arial" w:hAnsi="Arial" w:cs="Arial"/>
                <w:sz w:val="20"/>
                <w:szCs w:val="20"/>
              </w:rPr>
            </w:pPr>
          </w:p>
          <w:p w14:paraId="46EF54AE" w14:textId="77777777" w:rsidR="00092F8C" w:rsidRPr="002F1EE6" w:rsidRDefault="00092F8C" w:rsidP="006823F6">
            <w:pPr>
              <w:pStyle w:val="ListParagraph"/>
              <w:snapToGrid w:val="0"/>
              <w:ind w:left="181"/>
              <w:contextualSpacing w:val="0"/>
              <w:jc w:val="left"/>
              <w:rPr>
                <w:rFonts w:ascii="Arial" w:hAnsi="Arial" w:cs="Arial"/>
                <w:sz w:val="20"/>
                <w:szCs w:val="20"/>
              </w:rPr>
            </w:pPr>
            <w:r w:rsidRPr="0061303C">
              <w:rPr>
                <w:rFonts w:cs="Arial"/>
                <w:szCs w:val="22"/>
              </w:rPr>
              <w:fldChar w:fldCharType="begin">
                <w:ffData>
                  <w:name w:val="Check2"/>
                  <w:enabled/>
                  <w:calcOnExit w:val="0"/>
                  <w:checkBox>
                    <w:sizeAuto/>
                    <w:default w:val="0"/>
                  </w:checkBox>
                </w:ffData>
              </w:fldChar>
            </w:r>
            <w:r w:rsidRPr="0061303C">
              <w:rPr>
                <w:rFonts w:cs="Arial"/>
                <w:szCs w:val="22"/>
              </w:rPr>
              <w:instrText xml:space="preserve"> FORMCHECKBOX </w:instrText>
            </w:r>
            <w:r w:rsidR="00AB116F">
              <w:rPr>
                <w:rFonts w:cs="Arial"/>
                <w:szCs w:val="22"/>
              </w:rPr>
            </w:r>
            <w:r w:rsidR="00AB116F">
              <w:rPr>
                <w:rFonts w:cs="Arial"/>
                <w:szCs w:val="22"/>
              </w:rPr>
              <w:fldChar w:fldCharType="separate"/>
            </w:r>
            <w:r w:rsidRPr="0061303C">
              <w:rPr>
                <w:rFonts w:cs="Arial"/>
                <w:szCs w:val="22"/>
              </w:rPr>
              <w:fldChar w:fldCharType="end"/>
            </w:r>
            <w:r w:rsidRPr="002F1EE6">
              <w:rPr>
                <w:rFonts w:ascii="新細明體" w:hAnsi="新細明體" w:cs="Arial"/>
                <w:sz w:val="20"/>
              </w:rPr>
              <w:t xml:space="preserve"> </w:t>
            </w:r>
            <w:r w:rsidRPr="002F1EE6">
              <w:rPr>
                <w:rFonts w:ascii="Arial" w:hAnsi="Arial" w:cs="Arial"/>
                <w:sz w:val="20"/>
                <w:szCs w:val="20"/>
              </w:rPr>
              <w:t>Yes</w:t>
            </w:r>
            <w:r>
              <w:rPr>
                <w:rFonts w:ascii="Arial" w:hAnsi="Arial" w:cs="Arial"/>
                <w:sz w:val="20"/>
                <w:szCs w:val="20"/>
              </w:rPr>
              <w:t>.</w:t>
            </w:r>
          </w:p>
          <w:p w14:paraId="6690794A" w14:textId="77777777" w:rsidR="00092F8C" w:rsidRPr="002F1EE6" w:rsidRDefault="00092F8C" w:rsidP="006823F6">
            <w:pPr>
              <w:pStyle w:val="ListParagraph"/>
              <w:numPr>
                <w:ilvl w:val="0"/>
                <w:numId w:val="19"/>
              </w:numPr>
              <w:snapToGrid w:val="0"/>
              <w:ind w:left="451" w:hanging="270"/>
              <w:contextualSpacing w:val="0"/>
              <w:jc w:val="left"/>
              <w:rPr>
                <w:rFonts w:ascii="Arial" w:hAnsi="Arial" w:cs="Arial"/>
                <w:sz w:val="20"/>
                <w:szCs w:val="20"/>
              </w:rPr>
            </w:pPr>
            <w:r>
              <w:rPr>
                <w:rFonts w:ascii="Arial" w:hAnsi="Arial" w:cs="Arial"/>
                <w:sz w:val="20"/>
                <w:szCs w:val="20"/>
              </w:rPr>
              <w:t>Total a</w:t>
            </w:r>
            <w:r w:rsidRPr="002F1EE6">
              <w:rPr>
                <w:rFonts w:ascii="Arial" w:hAnsi="Arial" w:cs="Arial"/>
                <w:sz w:val="20"/>
                <w:szCs w:val="20"/>
              </w:rPr>
              <w:t xml:space="preserve">mount of compensation </w:t>
            </w:r>
            <w:r>
              <w:rPr>
                <w:rFonts w:ascii="Arial" w:hAnsi="Arial" w:cs="Arial"/>
                <w:sz w:val="20"/>
                <w:szCs w:val="20"/>
              </w:rPr>
              <w:t>required (in monetary terms)</w:t>
            </w:r>
            <w:r w:rsidRPr="002F1EE6">
              <w:rPr>
                <w:rFonts w:ascii="Arial" w:hAnsi="Arial" w:cs="Arial"/>
                <w:sz w:val="20"/>
                <w:szCs w:val="20"/>
              </w:rPr>
              <w:t>:</w:t>
            </w:r>
            <w:r>
              <w:rPr>
                <w:rFonts w:ascii="Arial" w:hAnsi="Arial" w:cs="Arial"/>
                <w:sz w:val="20"/>
                <w:szCs w:val="20"/>
              </w:rPr>
              <w:t xml:space="preserve"> </w:t>
            </w:r>
            <w:r w:rsidRPr="002F1EE6">
              <w:rPr>
                <w:rFonts w:ascii="Arial" w:hAnsi="Arial" w:cs="Arial"/>
                <w:sz w:val="20"/>
                <w:szCs w:val="20"/>
              </w:rPr>
              <w:t>___________________</w:t>
            </w:r>
            <w:r>
              <w:rPr>
                <w:rFonts w:ascii="Arial" w:hAnsi="Arial" w:cs="Arial"/>
                <w:sz w:val="20"/>
                <w:szCs w:val="20"/>
              </w:rPr>
              <w:t>____</w:t>
            </w:r>
            <w:r w:rsidRPr="002F1EE6">
              <w:rPr>
                <w:rFonts w:ascii="Arial" w:hAnsi="Arial" w:cs="Arial"/>
                <w:sz w:val="20"/>
                <w:szCs w:val="20"/>
              </w:rPr>
              <w:t>_________</w:t>
            </w:r>
          </w:p>
          <w:p w14:paraId="793F18C4" w14:textId="77777777" w:rsidR="006823F6" w:rsidRDefault="006823F6" w:rsidP="006823F6">
            <w:pPr>
              <w:pStyle w:val="ListParagraph"/>
              <w:snapToGrid w:val="0"/>
              <w:ind w:left="451"/>
              <w:contextualSpacing w:val="0"/>
              <w:jc w:val="left"/>
              <w:rPr>
                <w:rFonts w:ascii="Arial" w:hAnsi="Arial" w:cs="Arial"/>
                <w:sz w:val="20"/>
                <w:szCs w:val="20"/>
              </w:rPr>
            </w:pPr>
          </w:p>
          <w:p w14:paraId="7CA8690D" w14:textId="6237297A" w:rsidR="00092F8C" w:rsidRDefault="00092F8C" w:rsidP="006823F6">
            <w:pPr>
              <w:pStyle w:val="ListParagraph"/>
              <w:numPr>
                <w:ilvl w:val="0"/>
                <w:numId w:val="19"/>
              </w:numPr>
              <w:snapToGrid w:val="0"/>
              <w:ind w:left="451" w:hanging="270"/>
              <w:contextualSpacing w:val="0"/>
              <w:jc w:val="left"/>
              <w:rPr>
                <w:rFonts w:ascii="Arial" w:hAnsi="Arial" w:cs="Arial"/>
                <w:sz w:val="20"/>
                <w:szCs w:val="20"/>
              </w:rPr>
            </w:pPr>
            <w:r>
              <w:rPr>
                <w:rFonts w:ascii="Arial" w:hAnsi="Arial" w:cs="Arial"/>
                <w:sz w:val="20"/>
                <w:szCs w:val="20"/>
              </w:rPr>
              <w:t>Party(</w:t>
            </w:r>
            <w:proofErr w:type="spellStart"/>
            <w:r>
              <w:rPr>
                <w:rFonts w:ascii="Arial" w:hAnsi="Arial" w:cs="Arial"/>
                <w:sz w:val="20"/>
                <w:szCs w:val="20"/>
              </w:rPr>
              <w:t>ies</w:t>
            </w:r>
            <w:proofErr w:type="spellEnd"/>
            <w:r>
              <w:rPr>
                <w:rFonts w:ascii="Arial" w:hAnsi="Arial" w:cs="Arial"/>
                <w:sz w:val="20"/>
                <w:szCs w:val="20"/>
              </w:rPr>
              <w:t>) responsible</w:t>
            </w:r>
            <w:r w:rsidRPr="002F1EE6">
              <w:rPr>
                <w:rFonts w:ascii="Arial" w:hAnsi="Arial" w:cs="Arial"/>
                <w:sz w:val="20"/>
                <w:szCs w:val="20"/>
              </w:rPr>
              <w:t xml:space="preserve"> for the compensation:</w:t>
            </w:r>
            <w:r>
              <w:rPr>
                <w:rFonts w:ascii="Arial" w:hAnsi="Arial" w:cs="Arial"/>
                <w:sz w:val="20"/>
                <w:szCs w:val="20"/>
              </w:rPr>
              <w:t xml:space="preserve"> </w:t>
            </w:r>
            <w:r w:rsidRPr="0075136F">
              <w:rPr>
                <w:rFonts w:ascii="Arial" w:hAnsi="Arial" w:cs="Arial"/>
                <w:sz w:val="20"/>
                <w:szCs w:val="20"/>
              </w:rPr>
              <w:t>________________________________</w:t>
            </w:r>
          </w:p>
          <w:p w14:paraId="6FD4A572" w14:textId="77777777" w:rsidR="006823F6" w:rsidRDefault="006823F6" w:rsidP="006823F6">
            <w:pPr>
              <w:pStyle w:val="ListParagraph"/>
              <w:snapToGrid w:val="0"/>
              <w:ind w:left="451"/>
              <w:contextualSpacing w:val="0"/>
              <w:jc w:val="left"/>
              <w:rPr>
                <w:rFonts w:ascii="Arial" w:hAnsi="Arial" w:cs="Arial"/>
                <w:sz w:val="20"/>
                <w:szCs w:val="20"/>
              </w:rPr>
            </w:pPr>
          </w:p>
          <w:p w14:paraId="32F9600D" w14:textId="04A6032E" w:rsidR="00092F8C" w:rsidRPr="00DA69A6" w:rsidRDefault="00092F8C" w:rsidP="006823F6">
            <w:pPr>
              <w:pStyle w:val="ListParagraph"/>
              <w:numPr>
                <w:ilvl w:val="0"/>
                <w:numId w:val="19"/>
              </w:numPr>
              <w:snapToGrid w:val="0"/>
              <w:ind w:left="451" w:hanging="270"/>
              <w:contextualSpacing w:val="0"/>
              <w:jc w:val="left"/>
              <w:rPr>
                <w:rFonts w:ascii="Arial" w:hAnsi="Arial" w:cs="Arial"/>
                <w:sz w:val="20"/>
                <w:szCs w:val="20"/>
              </w:rPr>
            </w:pPr>
            <w:r w:rsidRPr="00DA69A6">
              <w:rPr>
                <w:rFonts w:ascii="Arial" w:hAnsi="Arial" w:cs="Arial"/>
                <w:sz w:val="20"/>
                <w:szCs w:val="20"/>
              </w:rPr>
              <w:t>Compensation paid</w:t>
            </w:r>
            <w:r>
              <w:rPr>
                <w:rFonts w:ascii="Arial" w:hAnsi="Arial" w:cs="Arial"/>
                <w:sz w:val="20"/>
                <w:szCs w:val="20"/>
              </w:rPr>
              <w:t xml:space="preserve"> / settled</w:t>
            </w:r>
            <w:r w:rsidRPr="00DA69A6">
              <w:rPr>
                <w:rFonts w:ascii="Arial" w:hAnsi="Arial" w:cs="Arial"/>
                <w:sz w:val="20"/>
                <w:szCs w:val="20"/>
              </w:rPr>
              <w:t>?</w:t>
            </w:r>
          </w:p>
          <w:p w14:paraId="23E6A97E" w14:textId="77777777" w:rsidR="00092F8C" w:rsidRPr="00DA69A6" w:rsidRDefault="00092F8C" w:rsidP="006823F6">
            <w:pPr>
              <w:pStyle w:val="ListParagraph"/>
              <w:snapToGrid w:val="0"/>
              <w:ind w:left="451"/>
              <w:contextualSpacing w:val="0"/>
              <w:jc w:val="left"/>
              <w:rPr>
                <w:rFonts w:ascii="Arial" w:hAnsi="Arial" w:cs="Arial"/>
                <w:sz w:val="20"/>
                <w:szCs w:val="20"/>
              </w:rPr>
            </w:pPr>
            <w:r w:rsidRPr="00DA69A6">
              <w:rPr>
                <w:rFonts w:cs="Arial"/>
                <w:szCs w:val="22"/>
              </w:rPr>
              <w:fldChar w:fldCharType="begin">
                <w:ffData>
                  <w:name w:val="Check2"/>
                  <w:enabled/>
                  <w:calcOnExit w:val="0"/>
                  <w:checkBox>
                    <w:sizeAuto/>
                    <w:default w:val="0"/>
                  </w:checkBox>
                </w:ffData>
              </w:fldChar>
            </w:r>
            <w:r w:rsidRPr="00DA69A6">
              <w:rPr>
                <w:rFonts w:cs="Arial"/>
                <w:szCs w:val="22"/>
              </w:rPr>
              <w:instrText xml:space="preserve"> FORMCHECKBOX </w:instrText>
            </w:r>
            <w:r w:rsidR="00AB116F">
              <w:rPr>
                <w:rFonts w:cs="Arial"/>
                <w:szCs w:val="22"/>
              </w:rPr>
            </w:r>
            <w:r w:rsidR="00AB116F">
              <w:rPr>
                <w:rFonts w:cs="Arial"/>
                <w:szCs w:val="22"/>
              </w:rPr>
              <w:fldChar w:fldCharType="separate"/>
            </w:r>
            <w:r w:rsidRPr="00DA69A6">
              <w:rPr>
                <w:rFonts w:cs="Arial"/>
                <w:szCs w:val="22"/>
              </w:rPr>
              <w:fldChar w:fldCharType="end"/>
            </w:r>
            <w:r w:rsidRPr="00DA69A6">
              <w:rPr>
                <w:rFonts w:cs="Arial"/>
                <w:szCs w:val="22"/>
              </w:rPr>
              <w:t xml:space="preserve"> </w:t>
            </w:r>
            <w:r w:rsidRPr="00DA69A6">
              <w:rPr>
                <w:rFonts w:ascii="Arial" w:hAnsi="Arial" w:cs="Arial"/>
                <w:sz w:val="20"/>
                <w:szCs w:val="20"/>
              </w:rPr>
              <w:t>Yes. Date of payment</w:t>
            </w:r>
            <w:r>
              <w:rPr>
                <w:rFonts w:ascii="Arial" w:hAnsi="Arial" w:cs="Arial"/>
                <w:sz w:val="20"/>
                <w:szCs w:val="20"/>
              </w:rPr>
              <w:t xml:space="preserve"> / settlement</w:t>
            </w:r>
            <w:r w:rsidRPr="00DA69A6">
              <w:rPr>
                <w:rFonts w:ascii="Arial" w:hAnsi="Arial" w:cs="Arial"/>
                <w:sz w:val="20"/>
                <w:szCs w:val="20"/>
              </w:rPr>
              <w:t>: ________________________________</w:t>
            </w:r>
          </w:p>
          <w:p w14:paraId="63010749" w14:textId="77777777" w:rsidR="00092F8C" w:rsidRPr="00DA69A6" w:rsidRDefault="00092F8C" w:rsidP="006823F6">
            <w:pPr>
              <w:pStyle w:val="ListParagraph"/>
              <w:snapToGrid w:val="0"/>
              <w:ind w:left="324"/>
              <w:contextualSpacing w:val="0"/>
              <w:jc w:val="left"/>
              <w:rPr>
                <w:rFonts w:ascii="Arial" w:hAnsi="Arial" w:cs="Arial"/>
                <w:sz w:val="20"/>
                <w:szCs w:val="20"/>
              </w:rPr>
            </w:pPr>
          </w:p>
          <w:p w14:paraId="3981646B" w14:textId="77777777" w:rsidR="00092F8C" w:rsidRPr="00DA69A6" w:rsidRDefault="00092F8C" w:rsidP="006823F6">
            <w:pPr>
              <w:pStyle w:val="ListParagraph"/>
              <w:snapToGrid w:val="0"/>
              <w:ind w:left="451"/>
              <w:contextualSpacing w:val="0"/>
              <w:jc w:val="left"/>
              <w:rPr>
                <w:rFonts w:cs="Arial"/>
                <w:szCs w:val="22"/>
              </w:rPr>
            </w:pPr>
            <w:r w:rsidRPr="00DA69A6">
              <w:rPr>
                <w:rFonts w:cs="Arial"/>
                <w:szCs w:val="22"/>
              </w:rPr>
              <w:fldChar w:fldCharType="begin">
                <w:ffData>
                  <w:name w:val="Check2"/>
                  <w:enabled/>
                  <w:calcOnExit w:val="0"/>
                  <w:checkBox>
                    <w:sizeAuto/>
                    <w:default w:val="0"/>
                  </w:checkBox>
                </w:ffData>
              </w:fldChar>
            </w:r>
            <w:r w:rsidRPr="00DA69A6">
              <w:rPr>
                <w:rFonts w:cs="Arial"/>
                <w:szCs w:val="22"/>
              </w:rPr>
              <w:instrText xml:space="preserve"> FORMCHECKBOX </w:instrText>
            </w:r>
            <w:r w:rsidR="00AB116F">
              <w:rPr>
                <w:rFonts w:cs="Arial"/>
                <w:szCs w:val="22"/>
              </w:rPr>
            </w:r>
            <w:r w:rsidR="00AB116F">
              <w:rPr>
                <w:rFonts w:cs="Arial"/>
                <w:szCs w:val="22"/>
              </w:rPr>
              <w:fldChar w:fldCharType="separate"/>
            </w:r>
            <w:r w:rsidRPr="00DA69A6">
              <w:rPr>
                <w:rFonts w:cs="Arial"/>
                <w:szCs w:val="22"/>
              </w:rPr>
              <w:fldChar w:fldCharType="end"/>
            </w:r>
            <w:r w:rsidRPr="00DA69A6">
              <w:rPr>
                <w:rFonts w:cs="Arial"/>
                <w:szCs w:val="22"/>
              </w:rPr>
              <w:t xml:space="preserve"> </w:t>
            </w:r>
            <w:r w:rsidRPr="00DA69A6">
              <w:rPr>
                <w:rFonts w:ascii="Arial" w:hAnsi="Arial" w:cs="Arial"/>
                <w:sz w:val="20"/>
                <w:szCs w:val="20"/>
              </w:rPr>
              <w:t>No. Expected date of payment</w:t>
            </w:r>
            <w:r>
              <w:rPr>
                <w:rFonts w:ascii="Arial" w:hAnsi="Arial" w:cs="Arial"/>
                <w:sz w:val="20"/>
                <w:szCs w:val="20"/>
              </w:rPr>
              <w:t xml:space="preserve"> / settlement</w:t>
            </w:r>
            <w:r w:rsidRPr="00DA69A6">
              <w:rPr>
                <w:rFonts w:ascii="Arial" w:hAnsi="Arial" w:cs="Arial"/>
                <w:sz w:val="20"/>
                <w:szCs w:val="20"/>
              </w:rPr>
              <w:t>:</w:t>
            </w:r>
          </w:p>
          <w:p w14:paraId="33F6421A" w14:textId="77777777" w:rsidR="00092F8C" w:rsidRDefault="00092F8C" w:rsidP="006823F6">
            <w:pPr>
              <w:pStyle w:val="ListParagraph"/>
              <w:snapToGrid w:val="0"/>
              <w:ind w:left="451"/>
              <w:contextualSpacing w:val="0"/>
              <w:jc w:val="left"/>
              <w:rPr>
                <w:rFonts w:cs="Arial"/>
                <w:szCs w:val="22"/>
              </w:rPr>
            </w:pPr>
            <w:r w:rsidRPr="00DA69A6">
              <w:rPr>
                <w:rFonts w:cs="Arial"/>
                <w:szCs w:val="22"/>
              </w:rPr>
              <w:t>_____________________________</w:t>
            </w:r>
          </w:p>
          <w:p w14:paraId="04BF5BA8" w14:textId="3FFC7E47" w:rsidR="00092F8C" w:rsidRDefault="00092F8C" w:rsidP="006823F6">
            <w:pPr>
              <w:snapToGrid w:val="0"/>
              <w:ind w:left="181"/>
              <w:rPr>
                <w:rFonts w:ascii="Arial" w:hAnsi="Arial" w:cs="Arial"/>
                <w:sz w:val="20"/>
                <w:szCs w:val="20"/>
              </w:rPr>
            </w:pPr>
          </w:p>
          <w:p w14:paraId="54854C8C" w14:textId="77777777" w:rsidR="00C63A27" w:rsidRDefault="00C63A27" w:rsidP="006823F6">
            <w:pPr>
              <w:snapToGrid w:val="0"/>
              <w:ind w:left="181"/>
              <w:rPr>
                <w:rFonts w:ascii="Arial" w:hAnsi="Arial" w:cs="Arial"/>
                <w:sz w:val="20"/>
                <w:szCs w:val="20"/>
              </w:rPr>
            </w:pPr>
          </w:p>
          <w:p w14:paraId="009946BE" w14:textId="14789BE7" w:rsidR="00092F8C" w:rsidRPr="006D4401" w:rsidRDefault="00092F8C" w:rsidP="00C63A27">
            <w:pPr>
              <w:snapToGrid w:val="0"/>
              <w:rPr>
                <w:rFonts w:cs="Arial"/>
                <w:szCs w:val="22"/>
              </w:rPr>
            </w:pPr>
            <w:r w:rsidRPr="006D4401">
              <w:rPr>
                <w:rFonts w:ascii="Arial" w:hAnsi="Arial" w:cs="Arial"/>
                <w:sz w:val="20"/>
                <w:szCs w:val="20"/>
              </w:rPr>
              <w:t xml:space="preserve">In respect of </w:t>
            </w:r>
            <w:r>
              <w:rPr>
                <w:rFonts w:ascii="Arial" w:hAnsi="Arial" w:cs="Arial"/>
                <w:sz w:val="20"/>
                <w:szCs w:val="20"/>
              </w:rPr>
              <w:t>the resulting pricing error(s)</w:t>
            </w:r>
            <w:r w:rsidR="006B462D">
              <w:rPr>
                <w:rFonts w:ascii="Arial" w:hAnsi="Arial" w:cs="Arial"/>
                <w:sz w:val="20"/>
                <w:szCs w:val="20"/>
              </w:rPr>
              <w:t xml:space="preserve"> </w:t>
            </w:r>
            <w:r w:rsidR="00A71704">
              <w:rPr>
                <w:rFonts w:ascii="Arial" w:hAnsi="Arial" w:cs="Arial"/>
                <w:sz w:val="20"/>
                <w:szCs w:val="20"/>
              </w:rPr>
              <w:t>(if any)</w:t>
            </w:r>
            <w:r w:rsidRPr="006D4401">
              <w:rPr>
                <w:rFonts w:ascii="Arial" w:hAnsi="Arial" w:cs="Arial"/>
                <w:sz w:val="20"/>
                <w:szCs w:val="20"/>
              </w:rPr>
              <w:t xml:space="preserve">: </w:t>
            </w:r>
          </w:p>
          <w:p w14:paraId="2C45D813" w14:textId="77777777" w:rsidR="00092F8C" w:rsidRDefault="00092F8C" w:rsidP="006823F6">
            <w:pPr>
              <w:pStyle w:val="ListParagraph"/>
              <w:snapToGrid w:val="0"/>
              <w:ind w:left="324"/>
              <w:contextualSpacing w:val="0"/>
              <w:jc w:val="left"/>
              <w:rPr>
                <w:rFonts w:ascii="Arial" w:hAnsi="Arial" w:cs="Arial"/>
                <w:sz w:val="20"/>
                <w:szCs w:val="20"/>
              </w:rPr>
            </w:pPr>
          </w:p>
          <w:p w14:paraId="0E7F2CEB" w14:textId="5FEBEDBE" w:rsidR="00092F8C" w:rsidRDefault="00092F8C" w:rsidP="006823F6">
            <w:pPr>
              <w:pStyle w:val="ListParagraph"/>
              <w:snapToGrid w:val="0"/>
              <w:ind w:left="181"/>
              <w:contextualSpacing w:val="0"/>
              <w:jc w:val="left"/>
              <w:rPr>
                <w:rFonts w:ascii="Arial" w:hAnsi="Arial" w:cs="Arial"/>
                <w:sz w:val="20"/>
                <w:szCs w:val="20"/>
              </w:rPr>
            </w:pPr>
            <w:r w:rsidRPr="0061303C">
              <w:rPr>
                <w:rFonts w:cs="Arial"/>
                <w:szCs w:val="22"/>
              </w:rPr>
              <w:fldChar w:fldCharType="begin">
                <w:ffData>
                  <w:name w:val="Check2"/>
                  <w:enabled/>
                  <w:calcOnExit w:val="0"/>
                  <w:checkBox>
                    <w:sizeAuto/>
                    <w:default w:val="0"/>
                  </w:checkBox>
                </w:ffData>
              </w:fldChar>
            </w:r>
            <w:r w:rsidRPr="0061303C">
              <w:rPr>
                <w:rFonts w:cs="Arial"/>
                <w:szCs w:val="22"/>
              </w:rPr>
              <w:instrText xml:space="preserve"> FORMCHECKBOX </w:instrText>
            </w:r>
            <w:r w:rsidR="00AB116F">
              <w:rPr>
                <w:rFonts w:cs="Arial"/>
                <w:szCs w:val="22"/>
              </w:rPr>
            </w:r>
            <w:r w:rsidR="00AB116F">
              <w:rPr>
                <w:rFonts w:cs="Arial"/>
                <w:szCs w:val="22"/>
              </w:rPr>
              <w:fldChar w:fldCharType="separate"/>
            </w:r>
            <w:r w:rsidRPr="0061303C">
              <w:rPr>
                <w:rFonts w:cs="Arial"/>
                <w:szCs w:val="22"/>
              </w:rPr>
              <w:fldChar w:fldCharType="end"/>
            </w:r>
            <w:r w:rsidRPr="002F1EE6">
              <w:rPr>
                <w:rFonts w:ascii="新細明體" w:hAnsi="新細明體" w:cs="Arial"/>
                <w:sz w:val="20"/>
              </w:rPr>
              <w:t xml:space="preserve"> </w:t>
            </w:r>
            <w:r>
              <w:rPr>
                <w:rFonts w:ascii="Arial" w:hAnsi="Arial" w:cs="Arial"/>
                <w:sz w:val="20"/>
                <w:szCs w:val="20"/>
              </w:rPr>
              <w:t>No</w:t>
            </w:r>
            <w:r w:rsidR="004D4461">
              <w:rPr>
                <w:rFonts w:ascii="Arial" w:hAnsi="Arial" w:cs="Arial"/>
                <w:sz w:val="20"/>
                <w:szCs w:val="20"/>
              </w:rPr>
              <w:t>. Please provide reason</w:t>
            </w:r>
            <w:r w:rsidR="0065206F">
              <w:rPr>
                <w:rFonts w:ascii="Arial" w:hAnsi="Arial" w:cs="Arial"/>
                <w:sz w:val="20"/>
                <w:szCs w:val="20"/>
              </w:rPr>
              <w:t>(s)</w:t>
            </w:r>
            <w:r w:rsidR="004D4461">
              <w:rPr>
                <w:rFonts w:ascii="Arial" w:hAnsi="Arial" w:cs="Arial"/>
                <w:sz w:val="20"/>
                <w:szCs w:val="20"/>
              </w:rPr>
              <w:t>: _____</w:t>
            </w:r>
            <w:r w:rsidR="006B462D">
              <w:rPr>
                <w:rFonts w:ascii="Arial" w:hAnsi="Arial" w:cs="Arial"/>
                <w:sz w:val="20"/>
                <w:szCs w:val="20"/>
              </w:rPr>
              <w:t>____</w:t>
            </w:r>
            <w:r w:rsidR="004D4461">
              <w:rPr>
                <w:rFonts w:ascii="Arial" w:hAnsi="Arial" w:cs="Arial"/>
                <w:sz w:val="20"/>
                <w:szCs w:val="20"/>
              </w:rPr>
              <w:t>_</w:t>
            </w:r>
          </w:p>
          <w:p w14:paraId="3FEAE8F2" w14:textId="77777777" w:rsidR="00092F8C" w:rsidRDefault="00092F8C" w:rsidP="006823F6">
            <w:pPr>
              <w:pStyle w:val="ListParagraph"/>
              <w:snapToGrid w:val="0"/>
              <w:ind w:left="54"/>
              <w:contextualSpacing w:val="0"/>
              <w:jc w:val="left"/>
              <w:rPr>
                <w:rFonts w:ascii="Arial" w:hAnsi="Arial" w:cs="Arial"/>
                <w:sz w:val="20"/>
                <w:szCs w:val="20"/>
              </w:rPr>
            </w:pPr>
          </w:p>
          <w:p w14:paraId="31F760E2" w14:textId="77777777" w:rsidR="00092F8C" w:rsidRDefault="00092F8C" w:rsidP="006823F6">
            <w:pPr>
              <w:pStyle w:val="ListParagraph"/>
              <w:snapToGrid w:val="0"/>
              <w:ind w:left="181"/>
              <w:contextualSpacing w:val="0"/>
              <w:jc w:val="left"/>
              <w:rPr>
                <w:rFonts w:ascii="Arial" w:hAnsi="Arial" w:cs="Arial"/>
                <w:sz w:val="20"/>
                <w:szCs w:val="20"/>
              </w:rPr>
            </w:pPr>
            <w:r w:rsidRPr="0061303C">
              <w:rPr>
                <w:rFonts w:cs="Arial"/>
                <w:szCs w:val="22"/>
              </w:rPr>
              <w:fldChar w:fldCharType="begin">
                <w:ffData>
                  <w:name w:val="Check2"/>
                  <w:enabled/>
                  <w:calcOnExit w:val="0"/>
                  <w:checkBox>
                    <w:sizeAuto/>
                    <w:default w:val="0"/>
                  </w:checkBox>
                </w:ffData>
              </w:fldChar>
            </w:r>
            <w:r w:rsidRPr="0061303C">
              <w:rPr>
                <w:rFonts w:cs="Arial"/>
                <w:szCs w:val="22"/>
              </w:rPr>
              <w:instrText xml:space="preserve"> FORMCHECKBOX </w:instrText>
            </w:r>
            <w:r w:rsidR="00AB116F">
              <w:rPr>
                <w:rFonts w:cs="Arial"/>
                <w:szCs w:val="22"/>
              </w:rPr>
            </w:r>
            <w:r w:rsidR="00AB116F">
              <w:rPr>
                <w:rFonts w:cs="Arial"/>
                <w:szCs w:val="22"/>
              </w:rPr>
              <w:fldChar w:fldCharType="separate"/>
            </w:r>
            <w:r w:rsidRPr="0061303C">
              <w:rPr>
                <w:rFonts w:cs="Arial"/>
                <w:szCs w:val="22"/>
              </w:rPr>
              <w:fldChar w:fldCharType="end"/>
            </w:r>
            <w:r w:rsidRPr="002F1EE6">
              <w:rPr>
                <w:rFonts w:ascii="新細明體" w:hAnsi="新細明體" w:cs="Arial"/>
                <w:sz w:val="20"/>
              </w:rPr>
              <w:t xml:space="preserve"> </w:t>
            </w:r>
            <w:r w:rsidRPr="002F1EE6">
              <w:rPr>
                <w:rFonts w:ascii="Arial" w:hAnsi="Arial" w:cs="Arial"/>
                <w:sz w:val="20"/>
                <w:szCs w:val="20"/>
              </w:rPr>
              <w:t>Yes</w:t>
            </w:r>
          </w:p>
          <w:p w14:paraId="7A4C9730" w14:textId="0C9AE257" w:rsidR="00092F8C" w:rsidRPr="00C63A27" w:rsidRDefault="00092F8C" w:rsidP="006823F6">
            <w:pPr>
              <w:pStyle w:val="ListParagraph"/>
              <w:numPr>
                <w:ilvl w:val="0"/>
                <w:numId w:val="61"/>
              </w:numPr>
              <w:snapToGrid w:val="0"/>
              <w:ind w:left="451" w:hanging="270"/>
              <w:contextualSpacing w:val="0"/>
              <w:jc w:val="left"/>
              <w:rPr>
                <w:rFonts w:ascii="Arial" w:hAnsi="Arial" w:cs="Arial"/>
                <w:sz w:val="20"/>
                <w:szCs w:val="20"/>
              </w:rPr>
            </w:pPr>
            <w:r>
              <w:rPr>
                <w:rFonts w:ascii="Arial" w:hAnsi="Arial" w:cs="Arial"/>
                <w:sz w:val="20"/>
                <w:szCs w:val="20"/>
              </w:rPr>
              <w:t>Total a</w:t>
            </w:r>
            <w:r w:rsidRPr="002F1EE6">
              <w:rPr>
                <w:rFonts w:ascii="Arial" w:hAnsi="Arial" w:cs="Arial"/>
                <w:sz w:val="20"/>
                <w:szCs w:val="20"/>
              </w:rPr>
              <w:t xml:space="preserve">mount of compensation </w:t>
            </w:r>
            <w:r>
              <w:rPr>
                <w:rFonts w:ascii="Arial" w:hAnsi="Arial" w:cs="Arial"/>
                <w:sz w:val="20"/>
                <w:szCs w:val="20"/>
              </w:rPr>
              <w:t>required (in monetary terms)</w:t>
            </w:r>
            <w:r w:rsidRPr="002F1EE6">
              <w:rPr>
                <w:rFonts w:ascii="Arial" w:hAnsi="Arial" w:cs="Arial"/>
                <w:sz w:val="20"/>
                <w:szCs w:val="20"/>
              </w:rPr>
              <w:t>:</w:t>
            </w:r>
            <w:r>
              <w:rPr>
                <w:rFonts w:ascii="Arial" w:hAnsi="Arial" w:cs="Arial"/>
                <w:sz w:val="20"/>
                <w:szCs w:val="20"/>
              </w:rPr>
              <w:t xml:space="preserve"> </w:t>
            </w:r>
          </w:p>
          <w:p w14:paraId="1343F1CC" w14:textId="77777777" w:rsidR="00C63A27" w:rsidRDefault="00C63A27" w:rsidP="00C63A27">
            <w:pPr>
              <w:ind w:left="436"/>
            </w:pPr>
            <w:r>
              <w:rPr>
                <w:rFonts w:ascii="Arial" w:hAnsi="Arial" w:cs="Arial"/>
                <w:sz w:val="20"/>
                <w:szCs w:val="20"/>
              </w:rPr>
              <w:t>________________________________</w:t>
            </w:r>
          </w:p>
          <w:p w14:paraId="070BD103" w14:textId="6B5E1476" w:rsidR="00C63A27" w:rsidRDefault="00C63A27" w:rsidP="006823F6">
            <w:pPr>
              <w:pStyle w:val="ListParagraph"/>
              <w:snapToGrid w:val="0"/>
              <w:ind w:left="451"/>
              <w:contextualSpacing w:val="0"/>
              <w:jc w:val="left"/>
              <w:rPr>
                <w:rFonts w:ascii="Arial" w:hAnsi="Arial" w:cs="Arial"/>
                <w:sz w:val="20"/>
                <w:szCs w:val="20"/>
              </w:rPr>
            </w:pPr>
          </w:p>
          <w:p w14:paraId="67510B84" w14:textId="4BDBE6EC" w:rsidR="00092F8C" w:rsidRDefault="00092F8C" w:rsidP="006823F6">
            <w:pPr>
              <w:pStyle w:val="ListParagraph"/>
              <w:numPr>
                <w:ilvl w:val="0"/>
                <w:numId w:val="61"/>
              </w:numPr>
              <w:snapToGrid w:val="0"/>
              <w:ind w:left="451" w:hanging="270"/>
              <w:contextualSpacing w:val="0"/>
              <w:jc w:val="left"/>
              <w:rPr>
                <w:rFonts w:ascii="Arial" w:hAnsi="Arial" w:cs="Arial"/>
                <w:sz w:val="20"/>
                <w:szCs w:val="20"/>
              </w:rPr>
            </w:pPr>
            <w:r>
              <w:rPr>
                <w:rFonts w:ascii="Arial" w:hAnsi="Arial" w:cs="Arial"/>
                <w:sz w:val="20"/>
                <w:szCs w:val="20"/>
              </w:rPr>
              <w:t xml:space="preserve">Form of compensation </w:t>
            </w:r>
            <w:r w:rsidRPr="00143F53">
              <w:rPr>
                <w:rFonts w:ascii="Arial" w:hAnsi="Arial" w:cs="Arial"/>
                <w:i/>
                <w:iCs/>
                <w:sz w:val="20"/>
                <w:szCs w:val="20"/>
              </w:rPr>
              <w:t>(please tick all applicable boxes)</w:t>
            </w:r>
            <w:r>
              <w:rPr>
                <w:rFonts w:ascii="Arial" w:hAnsi="Arial" w:cs="Arial"/>
                <w:sz w:val="20"/>
                <w:szCs w:val="20"/>
              </w:rPr>
              <w:t xml:space="preserve">: </w:t>
            </w:r>
          </w:p>
          <w:p w14:paraId="2B33A331" w14:textId="77777777" w:rsidR="00092F8C" w:rsidRPr="001860C8" w:rsidRDefault="00092F8C" w:rsidP="006823F6">
            <w:pPr>
              <w:pStyle w:val="ListParagraph"/>
              <w:snapToGrid w:val="0"/>
              <w:ind w:left="451"/>
              <w:contextualSpacing w:val="0"/>
              <w:jc w:val="left"/>
              <w:rPr>
                <w:rFonts w:ascii="Arial" w:hAnsi="Arial" w:cs="Arial"/>
                <w:sz w:val="20"/>
                <w:szCs w:val="20"/>
              </w:rPr>
            </w:pPr>
            <w:r w:rsidRPr="001860C8">
              <w:rPr>
                <w:rFonts w:cs="Arial"/>
                <w:szCs w:val="22"/>
              </w:rPr>
              <w:fldChar w:fldCharType="begin">
                <w:ffData>
                  <w:name w:val="Check2"/>
                  <w:enabled/>
                  <w:calcOnExit w:val="0"/>
                  <w:checkBox>
                    <w:sizeAuto/>
                    <w:default w:val="0"/>
                  </w:checkBox>
                </w:ffData>
              </w:fldChar>
            </w:r>
            <w:r w:rsidRPr="001860C8">
              <w:rPr>
                <w:rFonts w:cs="Arial"/>
                <w:szCs w:val="22"/>
              </w:rPr>
              <w:instrText xml:space="preserve"> FORMCHECKBOX </w:instrText>
            </w:r>
            <w:r w:rsidR="00AB116F">
              <w:rPr>
                <w:rFonts w:cs="Arial"/>
                <w:szCs w:val="22"/>
              </w:rPr>
            </w:r>
            <w:r w:rsidR="00AB116F">
              <w:rPr>
                <w:rFonts w:cs="Arial"/>
                <w:szCs w:val="22"/>
              </w:rPr>
              <w:fldChar w:fldCharType="separate"/>
            </w:r>
            <w:r w:rsidRPr="001860C8">
              <w:rPr>
                <w:rFonts w:cs="Arial"/>
                <w:szCs w:val="22"/>
              </w:rPr>
              <w:fldChar w:fldCharType="end"/>
            </w:r>
            <w:r w:rsidRPr="001860C8">
              <w:rPr>
                <w:rFonts w:ascii="新細明體" w:hAnsi="新細明體" w:cs="Arial"/>
                <w:sz w:val="20"/>
              </w:rPr>
              <w:t xml:space="preserve"> </w:t>
            </w:r>
            <w:r w:rsidRPr="008B67AB">
              <w:rPr>
                <w:rFonts w:ascii="Arial" w:hAnsi="Arial" w:cs="Arial"/>
                <w:sz w:val="20"/>
                <w:szCs w:val="20"/>
              </w:rPr>
              <w:t>(</w:t>
            </w:r>
            <w:r w:rsidRPr="005E36A2">
              <w:rPr>
                <w:rFonts w:ascii="Arial" w:hAnsi="Arial" w:cs="Arial"/>
                <w:i/>
                <w:iCs/>
                <w:sz w:val="20"/>
                <w:szCs w:val="20"/>
              </w:rPr>
              <w:t>Applicable to overvaluation</w:t>
            </w:r>
            <w:r w:rsidRPr="008B67AB">
              <w:rPr>
                <w:rFonts w:ascii="Arial" w:hAnsi="Arial" w:cs="Arial"/>
                <w:sz w:val="20"/>
                <w:szCs w:val="20"/>
              </w:rPr>
              <w:t xml:space="preserve">) </w:t>
            </w:r>
            <w:r>
              <w:rPr>
                <w:rFonts w:ascii="Arial" w:hAnsi="Arial" w:cs="Arial"/>
                <w:sz w:val="20"/>
                <w:szCs w:val="20"/>
              </w:rPr>
              <w:t>allotment of extra unit(s) / share(s) of the Scheme(s).</w:t>
            </w:r>
          </w:p>
          <w:p w14:paraId="77085947" w14:textId="77777777" w:rsidR="00092F8C" w:rsidRDefault="00092F8C" w:rsidP="006823F6">
            <w:pPr>
              <w:pStyle w:val="ListParagraph"/>
              <w:snapToGrid w:val="0"/>
              <w:ind w:left="451"/>
              <w:contextualSpacing w:val="0"/>
              <w:jc w:val="left"/>
              <w:rPr>
                <w:rFonts w:ascii="Arial" w:hAnsi="Arial" w:cs="Arial"/>
                <w:sz w:val="20"/>
                <w:szCs w:val="20"/>
              </w:rPr>
            </w:pPr>
            <w:r w:rsidRPr="001860C8">
              <w:rPr>
                <w:rFonts w:cs="Arial"/>
                <w:szCs w:val="22"/>
              </w:rPr>
              <w:fldChar w:fldCharType="begin">
                <w:ffData>
                  <w:name w:val="Check2"/>
                  <w:enabled/>
                  <w:calcOnExit w:val="0"/>
                  <w:checkBox>
                    <w:sizeAuto/>
                    <w:default w:val="0"/>
                  </w:checkBox>
                </w:ffData>
              </w:fldChar>
            </w:r>
            <w:r w:rsidRPr="001860C8">
              <w:rPr>
                <w:rFonts w:cs="Arial"/>
                <w:szCs w:val="22"/>
              </w:rPr>
              <w:instrText xml:space="preserve"> FORMCHECKBOX </w:instrText>
            </w:r>
            <w:r w:rsidR="00AB116F">
              <w:rPr>
                <w:rFonts w:cs="Arial"/>
                <w:szCs w:val="22"/>
              </w:rPr>
            </w:r>
            <w:r w:rsidR="00AB116F">
              <w:rPr>
                <w:rFonts w:cs="Arial"/>
                <w:szCs w:val="22"/>
              </w:rPr>
              <w:fldChar w:fldCharType="separate"/>
            </w:r>
            <w:r w:rsidRPr="001860C8">
              <w:rPr>
                <w:rFonts w:cs="Arial"/>
                <w:szCs w:val="22"/>
              </w:rPr>
              <w:fldChar w:fldCharType="end"/>
            </w:r>
            <w:r w:rsidRPr="001860C8">
              <w:rPr>
                <w:rFonts w:ascii="新細明體" w:hAnsi="新細明體" w:cs="Arial"/>
                <w:sz w:val="20"/>
              </w:rPr>
              <w:t xml:space="preserve"> </w:t>
            </w:r>
            <w:r w:rsidRPr="00BF4C04">
              <w:rPr>
                <w:rFonts w:ascii="Arial" w:hAnsi="Arial" w:cs="Arial"/>
                <w:sz w:val="20"/>
                <w:szCs w:val="20"/>
              </w:rPr>
              <w:t>(</w:t>
            </w:r>
            <w:r w:rsidRPr="00143F53">
              <w:rPr>
                <w:rFonts w:ascii="Arial" w:hAnsi="Arial" w:cs="Arial"/>
                <w:i/>
                <w:iCs/>
                <w:sz w:val="20"/>
                <w:szCs w:val="20"/>
              </w:rPr>
              <w:t>Applicable to overvaluation</w:t>
            </w:r>
            <w:r w:rsidRPr="00BF4C04">
              <w:rPr>
                <w:rFonts w:ascii="Arial" w:hAnsi="Arial" w:cs="Arial"/>
                <w:sz w:val="20"/>
                <w:szCs w:val="20"/>
              </w:rPr>
              <w:t xml:space="preserve">) </w:t>
            </w:r>
            <w:r>
              <w:rPr>
                <w:rFonts w:ascii="Arial" w:hAnsi="Arial" w:cs="Arial"/>
                <w:sz w:val="20"/>
                <w:szCs w:val="20"/>
              </w:rPr>
              <w:t>repayment of relevant excess portion of subscription proceeds</w:t>
            </w:r>
            <w:r w:rsidRPr="00BF4C04">
              <w:rPr>
                <w:rFonts w:ascii="Arial" w:hAnsi="Arial" w:cs="Arial"/>
                <w:sz w:val="20"/>
                <w:szCs w:val="20"/>
              </w:rPr>
              <w:t>.</w:t>
            </w:r>
            <w:r w:rsidRPr="001860C8">
              <w:rPr>
                <w:rFonts w:ascii="Arial" w:hAnsi="Arial" w:cs="Arial"/>
                <w:sz w:val="20"/>
                <w:szCs w:val="20"/>
              </w:rPr>
              <w:t xml:space="preserve"> </w:t>
            </w:r>
          </w:p>
          <w:p w14:paraId="1655E7C4" w14:textId="14F77C06" w:rsidR="00092F8C" w:rsidRPr="00143F53" w:rsidRDefault="00092F8C" w:rsidP="006823F6">
            <w:pPr>
              <w:pStyle w:val="ListParagraph"/>
              <w:snapToGrid w:val="0"/>
              <w:ind w:left="451"/>
              <w:contextualSpacing w:val="0"/>
              <w:jc w:val="left"/>
              <w:rPr>
                <w:rFonts w:ascii="Arial" w:hAnsi="Arial" w:cs="Arial"/>
                <w:sz w:val="20"/>
                <w:szCs w:val="20"/>
              </w:rPr>
            </w:pPr>
            <w:r w:rsidRPr="001860C8">
              <w:rPr>
                <w:rFonts w:cs="Arial"/>
                <w:szCs w:val="22"/>
              </w:rPr>
              <w:fldChar w:fldCharType="begin">
                <w:ffData>
                  <w:name w:val="Check2"/>
                  <w:enabled/>
                  <w:calcOnExit w:val="0"/>
                  <w:checkBox>
                    <w:sizeAuto/>
                    <w:default w:val="0"/>
                  </w:checkBox>
                </w:ffData>
              </w:fldChar>
            </w:r>
            <w:r w:rsidRPr="001860C8">
              <w:rPr>
                <w:rFonts w:cs="Arial"/>
                <w:szCs w:val="22"/>
              </w:rPr>
              <w:instrText xml:space="preserve"> FORMCHECKBOX </w:instrText>
            </w:r>
            <w:r w:rsidR="00AB116F">
              <w:rPr>
                <w:rFonts w:cs="Arial"/>
                <w:szCs w:val="22"/>
              </w:rPr>
            </w:r>
            <w:r w:rsidR="00AB116F">
              <w:rPr>
                <w:rFonts w:cs="Arial"/>
                <w:szCs w:val="22"/>
              </w:rPr>
              <w:fldChar w:fldCharType="separate"/>
            </w:r>
            <w:r w:rsidRPr="001860C8">
              <w:rPr>
                <w:rFonts w:cs="Arial"/>
                <w:szCs w:val="22"/>
              </w:rPr>
              <w:fldChar w:fldCharType="end"/>
            </w:r>
            <w:r w:rsidRPr="001860C8">
              <w:rPr>
                <w:rFonts w:ascii="新細明體" w:hAnsi="新細明體" w:cs="Arial"/>
                <w:sz w:val="20"/>
              </w:rPr>
              <w:t xml:space="preserve"> </w:t>
            </w:r>
            <w:r w:rsidRPr="00BF4C04">
              <w:rPr>
                <w:rFonts w:ascii="Arial" w:hAnsi="Arial" w:cs="Arial"/>
                <w:sz w:val="20"/>
                <w:szCs w:val="20"/>
              </w:rPr>
              <w:t>(</w:t>
            </w:r>
            <w:r w:rsidRPr="001860C8">
              <w:rPr>
                <w:rFonts w:ascii="Arial" w:hAnsi="Arial" w:cs="Arial"/>
                <w:i/>
                <w:iCs/>
                <w:sz w:val="20"/>
                <w:szCs w:val="20"/>
              </w:rPr>
              <w:t xml:space="preserve">Applicable to </w:t>
            </w:r>
            <w:r>
              <w:rPr>
                <w:rFonts w:ascii="Arial" w:hAnsi="Arial" w:cs="Arial"/>
                <w:i/>
                <w:iCs/>
                <w:sz w:val="20"/>
                <w:szCs w:val="20"/>
              </w:rPr>
              <w:t>under</w:t>
            </w:r>
            <w:r w:rsidRPr="001860C8">
              <w:rPr>
                <w:rFonts w:ascii="Arial" w:hAnsi="Arial" w:cs="Arial"/>
                <w:i/>
                <w:iCs/>
                <w:sz w:val="20"/>
                <w:szCs w:val="20"/>
              </w:rPr>
              <w:t>valuation</w:t>
            </w:r>
            <w:r w:rsidRPr="00BF4C04">
              <w:rPr>
                <w:rFonts w:ascii="Arial" w:hAnsi="Arial" w:cs="Arial"/>
                <w:sz w:val="20"/>
                <w:szCs w:val="20"/>
              </w:rPr>
              <w:t xml:space="preserve">) </w:t>
            </w:r>
            <w:r>
              <w:rPr>
                <w:rFonts w:ascii="Arial" w:hAnsi="Arial" w:cs="Arial"/>
                <w:sz w:val="20"/>
                <w:szCs w:val="20"/>
              </w:rPr>
              <w:t xml:space="preserve">payment of </w:t>
            </w:r>
            <w:r w:rsidR="00097851">
              <w:rPr>
                <w:rFonts w:ascii="Arial" w:hAnsi="Arial" w:cs="Arial"/>
                <w:sz w:val="20"/>
                <w:szCs w:val="20"/>
              </w:rPr>
              <w:t xml:space="preserve">the difference to make up for </w:t>
            </w:r>
            <w:r>
              <w:rPr>
                <w:rFonts w:ascii="Arial" w:hAnsi="Arial" w:cs="Arial"/>
                <w:sz w:val="20"/>
                <w:szCs w:val="20"/>
              </w:rPr>
              <w:t>correct redemption proceeds</w:t>
            </w:r>
            <w:r w:rsidRPr="00BF4C04">
              <w:rPr>
                <w:rFonts w:ascii="Arial" w:hAnsi="Arial" w:cs="Arial"/>
                <w:sz w:val="20"/>
                <w:szCs w:val="20"/>
              </w:rPr>
              <w:t>.</w:t>
            </w:r>
            <w:r w:rsidRPr="001860C8">
              <w:rPr>
                <w:rFonts w:ascii="Arial" w:hAnsi="Arial" w:cs="Arial"/>
                <w:sz w:val="20"/>
                <w:szCs w:val="20"/>
              </w:rPr>
              <w:t xml:space="preserve"> </w:t>
            </w:r>
          </w:p>
          <w:p w14:paraId="1FC646EB" w14:textId="77777777" w:rsidR="006823F6" w:rsidRDefault="006823F6" w:rsidP="006823F6">
            <w:pPr>
              <w:pStyle w:val="ListParagraph"/>
              <w:snapToGrid w:val="0"/>
              <w:ind w:left="451"/>
              <w:contextualSpacing w:val="0"/>
              <w:jc w:val="left"/>
              <w:rPr>
                <w:rFonts w:ascii="Arial" w:hAnsi="Arial" w:cs="Arial"/>
                <w:sz w:val="20"/>
                <w:szCs w:val="20"/>
              </w:rPr>
            </w:pPr>
          </w:p>
          <w:p w14:paraId="78A8FE20" w14:textId="26016D2E" w:rsidR="00092F8C" w:rsidRPr="002F1EE6" w:rsidRDefault="00092F8C" w:rsidP="006823F6">
            <w:pPr>
              <w:pStyle w:val="ListParagraph"/>
              <w:numPr>
                <w:ilvl w:val="0"/>
                <w:numId w:val="61"/>
              </w:numPr>
              <w:snapToGrid w:val="0"/>
              <w:ind w:left="451" w:hanging="270"/>
              <w:contextualSpacing w:val="0"/>
              <w:jc w:val="left"/>
              <w:rPr>
                <w:rFonts w:ascii="Arial" w:hAnsi="Arial" w:cs="Arial"/>
                <w:sz w:val="20"/>
                <w:szCs w:val="20"/>
              </w:rPr>
            </w:pPr>
            <w:r>
              <w:rPr>
                <w:rFonts w:ascii="Arial" w:hAnsi="Arial" w:cs="Arial"/>
                <w:sz w:val="20"/>
                <w:szCs w:val="20"/>
              </w:rPr>
              <w:t>Party(</w:t>
            </w:r>
            <w:proofErr w:type="spellStart"/>
            <w:r>
              <w:rPr>
                <w:rFonts w:ascii="Arial" w:hAnsi="Arial" w:cs="Arial"/>
                <w:sz w:val="20"/>
                <w:szCs w:val="20"/>
              </w:rPr>
              <w:t>ies</w:t>
            </w:r>
            <w:proofErr w:type="spellEnd"/>
            <w:r>
              <w:rPr>
                <w:rFonts w:ascii="Arial" w:hAnsi="Arial" w:cs="Arial"/>
                <w:sz w:val="20"/>
                <w:szCs w:val="20"/>
              </w:rPr>
              <w:t xml:space="preserve">) responsible for </w:t>
            </w:r>
            <w:r w:rsidRPr="002F1EE6">
              <w:rPr>
                <w:rFonts w:ascii="Arial" w:hAnsi="Arial" w:cs="Arial"/>
                <w:sz w:val="20"/>
                <w:szCs w:val="20"/>
              </w:rPr>
              <w:t>the compensation:</w:t>
            </w:r>
            <w:r>
              <w:rPr>
                <w:rFonts w:ascii="Arial" w:hAnsi="Arial" w:cs="Arial"/>
                <w:sz w:val="20"/>
                <w:szCs w:val="20"/>
              </w:rPr>
              <w:t xml:space="preserve"> </w:t>
            </w:r>
            <w:r w:rsidRPr="002F1EE6">
              <w:rPr>
                <w:rFonts w:ascii="Arial" w:hAnsi="Arial" w:cs="Arial"/>
                <w:sz w:val="20"/>
                <w:szCs w:val="20"/>
              </w:rPr>
              <w:t>____________________</w:t>
            </w:r>
            <w:r>
              <w:rPr>
                <w:rFonts w:ascii="Arial" w:hAnsi="Arial" w:cs="Arial"/>
                <w:sz w:val="20"/>
                <w:szCs w:val="20"/>
              </w:rPr>
              <w:t>____________</w:t>
            </w:r>
          </w:p>
          <w:p w14:paraId="29558FDB" w14:textId="77777777" w:rsidR="006823F6" w:rsidRDefault="006823F6" w:rsidP="006823F6">
            <w:pPr>
              <w:pStyle w:val="ListParagraph"/>
              <w:snapToGrid w:val="0"/>
              <w:ind w:left="451"/>
              <w:contextualSpacing w:val="0"/>
              <w:jc w:val="left"/>
              <w:rPr>
                <w:rFonts w:ascii="Arial" w:hAnsi="Arial" w:cs="Arial"/>
                <w:sz w:val="20"/>
                <w:szCs w:val="20"/>
              </w:rPr>
            </w:pPr>
          </w:p>
          <w:p w14:paraId="062A0D1C" w14:textId="149B6A9C" w:rsidR="00092F8C" w:rsidRPr="00143F53" w:rsidRDefault="00092F8C" w:rsidP="006823F6">
            <w:pPr>
              <w:pStyle w:val="ListParagraph"/>
              <w:numPr>
                <w:ilvl w:val="0"/>
                <w:numId w:val="61"/>
              </w:numPr>
              <w:snapToGrid w:val="0"/>
              <w:ind w:left="451" w:hanging="270"/>
              <w:contextualSpacing w:val="0"/>
              <w:jc w:val="left"/>
              <w:rPr>
                <w:rFonts w:ascii="Arial" w:hAnsi="Arial" w:cs="Arial"/>
                <w:sz w:val="20"/>
                <w:szCs w:val="20"/>
              </w:rPr>
            </w:pPr>
            <w:r w:rsidRPr="00143F53">
              <w:rPr>
                <w:rFonts w:ascii="Arial" w:hAnsi="Arial" w:cs="Arial"/>
                <w:sz w:val="20"/>
                <w:szCs w:val="20"/>
              </w:rPr>
              <w:t>Compensation paid</w:t>
            </w:r>
            <w:r>
              <w:rPr>
                <w:rFonts w:ascii="Arial" w:hAnsi="Arial" w:cs="Arial"/>
                <w:sz w:val="20"/>
                <w:szCs w:val="20"/>
              </w:rPr>
              <w:t xml:space="preserve"> / settled</w:t>
            </w:r>
            <w:r w:rsidRPr="00143F53">
              <w:rPr>
                <w:rFonts w:ascii="Arial" w:hAnsi="Arial" w:cs="Arial"/>
                <w:sz w:val="20"/>
                <w:szCs w:val="20"/>
              </w:rPr>
              <w:t xml:space="preserve">? </w:t>
            </w:r>
          </w:p>
          <w:p w14:paraId="0BB2E467" w14:textId="53ABAB41" w:rsidR="004325F4" w:rsidRPr="004325F4" w:rsidRDefault="00092F8C" w:rsidP="003D2621">
            <w:pPr>
              <w:pStyle w:val="ListParagraph"/>
              <w:snapToGrid w:val="0"/>
              <w:spacing w:after="120"/>
              <w:ind w:left="446"/>
              <w:contextualSpacing w:val="0"/>
              <w:jc w:val="left"/>
              <w:rPr>
                <w:rFonts w:ascii="Arial" w:hAnsi="Arial" w:cs="Arial"/>
                <w:sz w:val="20"/>
                <w:szCs w:val="20"/>
              </w:rPr>
            </w:pPr>
            <w:r w:rsidRPr="00143F53">
              <w:rPr>
                <w:rFonts w:cs="Arial"/>
                <w:szCs w:val="22"/>
              </w:rPr>
              <w:fldChar w:fldCharType="begin">
                <w:ffData>
                  <w:name w:val="Check2"/>
                  <w:enabled/>
                  <w:calcOnExit w:val="0"/>
                  <w:checkBox>
                    <w:sizeAuto/>
                    <w:default w:val="0"/>
                  </w:checkBox>
                </w:ffData>
              </w:fldChar>
            </w:r>
            <w:r w:rsidRPr="00143F53">
              <w:rPr>
                <w:rFonts w:cs="Arial"/>
                <w:szCs w:val="22"/>
              </w:rPr>
              <w:instrText xml:space="preserve"> FORMCHECKBOX </w:instrText>
            </w:r>
            <w:r w:rsidR="00AB116F">
              <w:rPr>
                <w:rFonts w:cs="Arial"/>
                <w:szCs w:val="22"/>
              </w:rPr>
            </w:r>
            <w:r w:rsidR="00AB116F">
              <w:rPr>
                <w:rFonts w:cs="Arial"/>
                <w:szCs w:val="22"/>
              </w:rPr>
              <w:fldChar w:fldCharType="separate"/>
            </w:r>
            <w:r w:rsidRPr="00143F53">
              <w:rPr>
                <w:rFonts w:cs="Arial"/>
                <w:szCs w:val="22"/>
              </w:rPr>
              <w:fldChar w:fldCharType="end"/>
            </w:r>
            <w:r w:rsidRPr="00143F53">
              <w:rPr>
                <w:rFonts w:ascii="新細明體" w:hAnsi="新細明體" w:cs="Arial"/>
                <w:sz w:val="20"/>
              </w:rPr>
              <w:t xml:space="preserve"> </w:t>
            </w:r>
            <w:r w:rsidRPr="00143F53">
              <w:rPr>
                <w:rFonts w:ascii="Arial" w:hAnsi="Arial" w:cs="Arial"/>
                <w:sz w:val="20"/>
                <w:szCs w:val="20"/>
              </w:rPr>
              <w:t>Yes. Date of payment</w:t>
            </w:r>
            <w:r>
              <w:rPr>
                <w:rFonts w:ascii="Arial" w:hAnsi="Arial" w:cs="Arial"/>
                <w:sz w:val="20"/>
                <w:szCs w:val="20"/>
              </w:rPr>
              <w:t xml:space="preserve"> / settlement</w:t>
            </w:r>
            <w:r w:rsidRPr="00143F53">
              <w:rPr>
                <w:rFonts w:ascii="Arial" w:hAnsi="Arial" w:cs="Arial"/>
                <w:sz w:val="20"/>
                <w:szCs w:val="20"/>
              </w:rPr>
              <w:t xml:space="preserve">: </w:t>
            </w:r>
          </w:p>
          <w:p w14:paraId="09DE0138" w14:textId="2EB7D4EF" w:rsidR="00092F8C" w:rsidRDefault="004325F4" w:rsidP="006823F6">
            <w:pPr>
              <w:pStyle w:val="ListParagraph"/>
              <w:snapToGrid w:val="0"/>
              <w:ind w:left="324"/>
              <w:contextualSpacing w:val="0"/>
              <w:jc w:val="left"/>
              <w:rPr>
                <w:rFonts w:ascii="Arial" w:hAnsi="Arial" w:cs="Arial"/>
                <w:sz w:val="20"/>
                <w:szCs w:val="20"/>
              </w:rPr>
            </w:pPr>
            <w:r>
              <w:rPr>
                <w:rFonts w:ascii="Arial" w:hAnsi="Arial" w:cs="Arial"/>
                <w:sz w:val="20"/>
                <w:szCs w:val="20"/>
              </w:rPr>
              <w:t xml:space="preserve">  </w:t>
            </w:r>
            <w:r w:rsidR="00092F8C" w:rsidRPr="00143F53">
              <w:rPr>
                <w:rFonts w:ascii="Arial" w:hAnsi="Arial" w:cs="Arial"/>
                <w:sz w:val="20"/>
                <w:szCs w:val="20"/>
              </w:rPr>
              <w:t>________________________________</w:t>
            </w:r>
          </w:p>
          <w:p w14:paraId="5D7096E9" w14:textId="77777777" w:rsidR="004325F4" w:rsidRPr="00143F53" w:rsidRDefault="004325F4" w:rsidP="006823F6">
            <w:pPr>
              <w:pStyle w:val="ListParagraph"/>
              <w:snapToGrid w:val="0"/>
              <w:ind w:left="324"/>
              <w:contextualSpacing w:val="0"/>
              <w:jc w:val="left"/>
              <w:rPr>
                <w:rFonts w:ascii="Arial" w:hAnsi="Arial" w:cs="Arial"/>
                <w:sz w:val="20"/>
                <w:szCs w:val="20"/>
              </w:rPr>
            </w:pPr>
          </w:p>
          <w:p w14:paraId="3269C5E3" w14:textId="536A43CC" w:rsidR="004325F4" w:rsidRPr="004325F4" w:rsidRDefault="00092F8C" w:rsidP="003D2621">
            <w:pPr>
              <w:pStyle w:val="ListParagraph"/>
              <w:snapToGrid w:val="0"/>
              <w:spacing w:after="120"/>
              <w:ind w:left="446"/>
              <w:contextualSpacing w:val="0"/>
              <w:jc w:val="left"/>
              <w:rPr>
                <w:rFonts w:ascii="Arial" w:hAnsi="Arial" w:cs="Arial"/>
                <w:sz w:val="20"/>
                <w:szCs w:val="20"/>
              </w:rPr>
            </w:pPr>
            <w:r w:rsidRPr="00143F53">
              <w:rPr>
                <w:rFonts w:cs="Arial"/>
                <w:szCs w:val="22"/>
              </w:rPr>
              <w:fldChar w:fldCharType="begin">
                <w:ffData>
                  <w:name w:val="Check2"/>
                  <w:enabled/>
                  <w:calcOnExit w:val="0"/>
                  <w:checkBox>
                    <w:sizeAuto/>
                    <w:default w:val="0"/>
                  </w:checkBox>
                </w:ffData>
              </w:fldChar>
            </w:r>
            <w:r w:rsidRPr="00143F53">
              <w:rPr>
                <w:rFonts w:cs="Arial"/>
                <w:szCs w:val="22"/>
              </w:rPr>
              <w:instrText xml:space="preserve"> FORMCHECKBOX </w:instrText>
            </w:r>
            <w:r w:rsidR="00AB116F">
              <w:rPr>
                <w:rFonts w:cs="Arial"/>
                <w:szCs w:val="22"/>
              </w:rPr>
            </w:r>
            <w:r w:rsidR="00AB116F">
              <w:rPr>
                <w:rFonts w:cs="Arial"/>
                <w:szCs w:val="22"/>
              </w:rPr>
              <w:fldChar w:fldCharType="separate"/>
            </w:r>
            <w:r w:rsidRPr="00143F53">
              <w:rPr>
                <w:rFonts w:cs="Arial"/>
                <w:szCs w:val="22"/>
              </w:rPr>
              <w:fldChar w:fldCharType="end"/>
            </w:r>
            <w:r w:rsidRPr="00143F53">
              <w:rPr>
                <w:rFonts w:ascii="新細明體" w:hAnsi="新細明體" w:cs="Arial"/>
                <w:sz w:val="20"/>
              </w:rPr>
              <w:t xml:space="preserve"> </w:t>
            </w:r>
            <w:r w:rsidRPr="00143F53">
              <w:rPr>
                <w:rFonts w:ascii="Arial" w:hAnsi="Arial" w:cs="Arial"/>
                <w:sz w:val="20"/>
                <w:szCs w:val="20"/>
              </w:rPr>
              <w:t>No. Expected date of payment</w:t>
            </w:r>
            <w:r>
              <w:rPr>
                <w:rFonts w:ascii="Arial" w:hAnsi="Arial" w:cs="Arial"/>
                <w:sz w:val="20"/>
                <w:szCs w:val="20"/>
              </w:rPr>
              <w:t xml:space="preserve"> / settlement</w:t>
            </w:r>
            <w:r w:rsidRPr="00143F53">
              <w:rPr>
                <w:rFonts w:ascii="Arial" w:hAnsi="Arial" w:cs="Arial"/>
                <w:sz w:val="20"/>
                <w:szCs w:val="20"/>
              </w:rPr>
              <w:t xml:space="preserve">: </w:t>
            </w:r>
          </w:p>
          <w:p w14:paraId="2C5550B0" w14:textId="5CF15C2B" w:rsidR="00092F8C" w:rsidRDefault="00092F8C" w:rsidP="006823F6">
            <w:pPr>
              <w:pStyle w:val="ListParagraph"/>
              <w:snapToGrid w:val="0"/>
              <w:ind w:left="451"/>
              <w:contextualSpacing w:val="0"/>
              <w:jc w:val="left"/>
              <w:rPr>
                <w:rFonts w:ascii="Arial" w:hAnsi="Arial" w:cs="Arial"/>
                <w:sz w:val="20"/>
                <w:szCs w:val="20"/>
              </w:rPr>
            </w:pPr>
            <w:r w:rsidRPr="00143F53">
              <w:rPr>
                <w:rFonts w:ascii="Arial" w:hAnsi="Arial" w:cs="Arial"/>
                <w:sz w:val="20"/>
                <w:szCs w:val="20"/>
              </w:rPr>
              <w:t>________________________________</w:t>
            </w:r>
          </w:p>
          <w:p w14:paraId="6C7BEA4B" w14:textId="77777777" w:rsidR="00114D0A" w:rsidRPr="002F1EE6" w:rsidRDefault="00114D0A" w:rsidP="006823F6">
            <w:pPr>
              <w:numPr>
                <w:ilvl w:val="12"/>
                <w:numId w:val="0"/>
              </w:numPr>
              <w:snapToGrid w:val="0"/>
              <w:jc w:val="left"/>
              <w:rPr>
                <w:rFonts w:ascii="Arial" w:hAnsi="Arial" w:cs="Arial"/>
                <w:sz w:val="20"/>
                <w:szCs w:val="20"/>
              </w:rPr>
            </w:pPr>
          </w:p>
        </w:tc>
      </w:tr>
      <w:tr w:rsidR="00114D0A" w:rsidRPr="00114D0A" w14:paraId="752F7341" w14:textId="77777777" w:rsidTr="00C4057F">
        <w:trPr>
          <w:cantSplit/>
          <w:trHeight w:val="520"/>
        </w:trPr>
        <w:tc>
          <w:tcPr>
            <w:tcW w:w="4230" w:type="dxa"/>
            <w:tcBorders>
              <w:top w:val="nil"/>
            </w:tcBorders>
          </w:tcPr>
          <w:p w14:paraId="3FD5E5BC" w14:textId="31379D84" w:rsidR="00114D0A" w:rsidRPr="002F1EE6" w:rsidRDefault="009A02CB" w:rsidP="006A6776">
            <w:pPr>
              <w:numPr>
                <w:ilvl w:val="0"/>
                <w:numId w:val="71"/>
              </w:numPr>
              <w:spacing w:before="120" w:after="120"/>
              <w:jc w:val="left"/>
              <w:rPr>
                <w:rFonts w:ascii="Arial" w:hAnsi="Arial" w:cs="Arial"/>
                <w:sz w:val="20"/>
                <w:szCs w:val="20"/>
              </w:rPr>
            </w:pPr>
            <w:r>
              <w:rPr>
                <w:rFonts w:ascii="Arial" w:hAnsi="Arial" w:cs="Arial"/>
                <w:sz w:val="20"/>
                <w:szCs w:val="20"/>
              </w:rPr>
              <w:lastRenderedPageBreak/>
              <w:t>Is there any c</w:t>
            </w:r>
            <w:r w:rsidR="00114D0A" w:rsidRPr="002F1EE6">
              <w:rPr>
                <w:rFonts w:ascii="Arial" w:hAnsi="Arial" w:cs="Arial"/>
                <w:sz w:val="20"/>
                <w:szCs w:val="20"/>
              </w:rPr>
              <w:t xml:space="preserve">ompensation to the </w:t>
            </w:r>
            <w:r w:rsidR="00BF4028">
              <w:rPr>
                <w:rFonts w:ascii="Arial" w:hAnsi="Arial" w:cs="Arial"/>
                <w:sz w:val="20"/>
                <w:szCs w:val="20"/>
              </w:rPr>
              <w:t>Scheme(s)</w:t>
            </w:r>
            <w:r w:rsidR="00114D0A" w:rsidRPr="002F1EE6">
              <w:rPr>
                <w:rFonts w:ascii="Arial" w:hAnsi="Arial" w:cs="Arial"/>
                <w:sz w:val="20"/>
                <w:szCs w:val="20"/>
              </w:rPr>
              <w:t xml:space="preserve"> required?</w:t>
            </w:r>
          </w:p>
        </w:tc>
        <w:tc>
          <w:tcPr>
            <w:tcW w:w="4950" w:type="dxa"/>
            <w:tcBorders>
              <w:top w:val="nil"/>
            </w:tcBorders>
          </w:tcPr>
          <w:p w14:paraId="3AA66E7A" w14:textId="31FDF139" w:rsidR="00C3521E" w:rsidRDefault="00C3521E" w:rsidP="006B462D">
            <w:pPr>
              <w:spacing w:before="120"/>
              <w:rPr>
                <w:rFonts w:ascii="Arial" w:hAnsi="Arial" w:cs="Arial"/>
                <w:sz w:val="20"/>
                <w:szCs w:val="20"/>
              </w:rPr>
            </w:pPr>
            <w:r w:rsidRPr="006D4401">
              <w:rPr>
                <w:rFonts w:ascii="Arial" w:hAnsi="Arial" w:cs="Arial"/>
                <w:sz w:val="20"/>
                <w:szCs w:val="20"/>
              </w:rPr>
              <w:t xml:space="preserve">In respect of the breach(es): </w:t>
            </w:r>
          </w:p>
          <w:p w14:paraId="761BD5D2" w14:textId="6246FF79" w:rsidR="00092F8C" w:rsidRDefault="00092F8C" w:rsidP="00986D3A">
            <w:pPr>
              <w:rPr>
                <w:rFonts w:ascii="Arial" w:hAnsi="Arial" w:cs="Arial"/>
                <w:sz w:val="20"/>
                <w:szCs w:val="20"/>
              </w:rPr>
            </w:pPr>
          </w:p>
          <w:p w14:paraId="2DECFE76" w14:textId="43C7F512" w:rsidR="00092F8C" w:rsidRDefault="00092F8C" w:rsidP="00986D3A">
            <w:pPr>
              <w:pStyle w:val="ListParagraph"/>
              <w:spacing w:after="120"/>
              <w:ind w:left="187"/>
              <w:jc w:val="left"/>
              <w:rPr>
                <w:rFonts w:ascii="Arial" w:hAnsi="Arial" w:cs="Arial"/>
                <w:sz w:val="20"/>
                <w:szCs w:val="20"/>
              </w:rPr>
            </w:pPr>
            <w:r w:rsidRPr="002E14BB">
              <w:rPr>
                <w:rFonts w:cs="Arial"/>
                <w:szCs w:val="22"/>
              </w:rPr>
              <w:fldChar w:fldCharType="begin">
                <w:ffData>
                  <w:name w:val="Check2"/>
                  <w:enabled/>
                  <w:calcOnExit w:val="0"/>
                  <w:checkBox>
                    <w:sizeAuto/>
                    <w:default w:val="0"/>
                  </w:checkBox>
                </w:ffData>
              </w:fldChar>
            </w:r>
            <w:r w:rsidRPr="00276AAC">
              <w:rPr>
                <w:rFonts w:cs="Arial"/>
                <w:szCs w:val="22"/>
              </w:rPr>
              <w:instrText xml:space="preserve"> FORMCHECKBOX </w:instrText>
            </w:r>
            <w:r w:rsidR="00AB116F">
              <w:rPr>
                <w:rFonts w:cs="Arial"/>
                <w:szCs w:val="22"/>
              </w:rPr>
            </w:r>
            <w:r w:rsidR="00AB116F">
              <w:rPr>
                <w:rFonts w:cs="Arial"/>
                <w:szCs w:val="22"/>
              </w:rPr>
              <w:fldChar w:fldCharType="separate"/>
            </w:r>
            <w:r w:rsidRPr="002E14BB">
              <w:rPr>
                <w:rFonts w:cs="Arial"/>
                <w:szCs w:val="22"/>
              </w:rPr>
              <w:fldChar w:fldCharType="end"/>
            </w:r>
            <w:r w:rsidRPr="00276AAC">
              <w:rPr>
                <w:rFonts w:ascii="新細明體" w:hAnsi="新細明體" w:cs="Arial"/>
                <w:sz w:val="20"/>
              </w:rPr>
              <w:t xml:space="preserve"> </w:t>
            </w:r>
            <w:r w:rsidRPr="00276AAC">
              <w:rPr>
                <w:rFonts w:ascii="Arial" w:hAnsi="Arial" w:cs="Arial"/>
                <w:sz w:val="20"/>
                <w:szCs w:val="20"/>
              </w:rPr>
              <w:t xml:space="preserve">No. </w:t>
            </w:r>
            <w:r w:rsidR="0065206F">
              <w:rPr>
                <w:rFonts w:ascii="Arial" w:hAnsi="Arial" w:cs="Arial"/>
                <w:sz w:val="20"/>
                <w:szCs w:val="20"/>
              </w:rPr>
              <w:t>Please provide reason(s): __________</w:t>
            </w:r>
          </w:p>
          <w:p w14:paraId="77EAD273" w14:textId="77777777" w:rsidR="00092F8C" w:rsidRDefault="00092F8C" w:rsidP="00092F8C">
            <w:pPr>
              <w:pStyle w:val="ListParagraph"/>
              <w:spacing w:before="120" w:after="120"/>
              <w:ind w:left="54"/>
              <w:jc w:val="left"/>
              <w:rPr>
                <w:rFonts w:ascii="Arial" w:hAnsi="Arial" w:cs="Arial"/>
                <w:sz w:val="20"/>
                <w:szCs w:val="20"/>
              </w:rPr>
            </w:pPr>
          </w:p>
          <w:p w14:paraId="069880F7" w14:textId="77777777" w:rsidR="00092F8C" w:rsidRPr="00276AAC" w:rsidRDefault="00092F8C" w:rsidP="00092F8C">
            <w:pPr>
              <w:pStyle w:val="ListParagraph"/>
              <w:spacing w:before="120" w:after="120"/>
              <w:ind w:left="181"/>
              <w:jc w:val="left"/>
              <w:rPr>
                <w:rFonts w:ascii="Arial" w:hAnsi="Arial" w:cs="Arial"/>
                <w:sz w:val="20"/>
                <w:szCs w:val="20"/>
              </w:rPr>
            </w:pPr>
            <w:r w:rsidRPr="0009434B">
              <w:rPr>
                <w:rFonts w:cs="Arial"/>
                <w:szCs w:val="22"/>
              </w:rPr>
              <w:fldChar w:fldCharType="begin">
                <w:ffData>
                  <w:name w:val="Check2"/>
                  <w:enabled/>
                  <w:calcOnExit w:val="0"/>
                  <w:checkBox>
                    <w:sizeAuto/>
                    <w:default w:val="0"/>
                  </w:checkBox>
                </w:ffData>
              </w:fldChar>
            </w:r>
            <w:r w:rsidRPr="00276AAC">
              <w:rPr>
                <w:rFonts w:cs="Arial"/>
                <w:szCs w:val="22"/>
              </w:rPr>
              <w:instrText xml:space="preserve"> FORMCHECKBOX </w:instrText>
            </w:r>
            <w:r w:rsidR="00AB116F">
              <w:rPr>
                <w:rFonts w:cs="Arial"/>
                <w:szCs w:val="22"/>
              </w:rPr>
            </w:r>
            <w:r w:rsidR="00AB116F">
              <w:rPr>
                <w:rFonts w:cs="Arial"/>
                <w:szCs w:val="22"/>
              </w:rPr>
              <w:fldChar w:fldCharType="separate"/>
            </w:r>
            <w:r w:rsidRPr="0009434B">
              <w:rPr>
                <w:rFonts w:cs="Arial"/>
                <w:szCs w:val="22"/>
              </w:rPr>
              <w:fldChar w:fldCharType="end"/>
            </w:r>
            <w:r w:rsidRPr="00276AAC">
              <w:rPr>
                <w:rFonts w:ascii="新細明體" w:hAnsi="新細明體" w:cs="Arial"/>
                <w:sz w:val="20"/>
              </w:rPr>
              <w:t xml:space="preserve"> </w:t>
            </w:r>
            <w:r w:rsidRPr="00276AAC">
              <w:rPr>
                <w:rFonts w:ascii="Arial" w:hAnsi="Arial" w:cs="Arial"/>
                <w:sz w:val="20"/>
                <w:szCs w:val="20"/>
              </w:rPr>
              <w:t>Yes</w:t>
            </w:r>
            <w:r>
              <w:rPr>
                <w:rFonts w:ascii="Arial" w:hAnsi="Arial" w:cs="Arial"/>
                <w:sz w:val="20"/>
                <w:szCs w:val="20"/>
              </w:rPr>
              <w:t>.</w:t>
            </w:r>
          </w:p>
          <w:p w14:paraId="23982886" w14:textId="77777777" w:rsidR="00092F8C" w:rsidRPr="00276AAC" w:rsidRDefault="00092F8C" w:rsidP="00092F8C">
            <w:pPr>
              <w:pStyle w:val="ListParagraph"/>
              <w:numPr>
                <w:ilvl w:val="0"/>
                <w:numId w:val="54"/>
              </w:numPr>
              <w:spacing w:before="120" w:after="120"/>
              <w:ind w:left="451" w:hanging="270"/>
              <w:jc w:val="left"/>
              <w:rPr>
                <w:rFonts w:ascii="Arial" w:hAnsi="Arial" w:cs="Arial"/>
                <w:sz w:val="20"/>
                <w:szCs w:val="20"/>
              </w:rPr>
            </w:pPr>
            <w:r>
              <w:rPr>
                <w:rFonts w:ascii="Arial" w:hAnsi="Arial" w:cs="Arial"/>
                <w:sz w:val="20"/>
                <w:szCs w:val="20"/>
              </w:rPr>
              <w:t>Total a</w:t>
            </w:r>
            <w:r w:rsidRPr="00276AAC">
              <w:rPr>
                <w:rFonts w:ascii="Arial" w:hAnsi="Arial" w:cs="Arial"/>
                <w:sz w:val="20"/>
                <w:szCs w:val="20"/>
              </w:rPr>
              <w:t xml:space="preserve">mount of compensation </w:t>
            </w:r>
            <w:r>
              <w:rPr>
                <w:rFonts w:ascii="Arial" w:hAnsi="Arial" w:cs="Arial"/>
                <w:sz w:val="20"/>
                <w:szCs w:val="20"/>
              </w:rPr>
              <w:t>required (in monetary terms)</w:t>
            </w:r>
            <w:r w:rsidRPr="00276AAC">
              <w:rPr>
                <w:rFonts w:ascii="Arial" w:hAnsi="Arial" w:cs="Arial"/>
                <w:sz w:val="20"/>
                <w:szCs w:val="20"/>
              </w:rPr>
              <w:t>: ________________________________</w:t>
            </w:r>
          </w:p>
          <w:p w14:paraId="0F20BFE6" w14:textId="77777777" w:rsidR="006823F6" w:rsidRDefault="006823F6" w:rsidP="006823F6">
            <w:pPr>
              <w:pStyle w:val="ListParagraph"/>
              <w:spacing w:before="120" w:after="120"/>
              <w:ind w:left="451"/>
              <w:jc w:val="left"/>
              <w:rPr>
                <w:rFonts w:ascii="Arial" w:hAnsi="Arial" w:cs="Arial"/>
                <w:sz w:val="20"/>
                <w:szCs w:val="20"/>
              </w:rPr>
            </w:pPr>
          </w:p>
          <w:p w14:paraId="1F575747" w14:textId="527C8C57" w:rsidR="00092F8C" w:rsidRPr="0075136F" w:rsidRDefault="00092F8C" w:rsidP="00092F8C">
            <w:pPr>
              <w:pStyle w:val="ListParagraph"/>
              <w:numPr>
                <w:ilvl w:val="0"/>
                <w:numId w:val="54"/>
              </w:numPr>
              <w:spacing w:before="120" w:after="120"/>
              <w:ind w:left="451" w:hanging="270"/>
              <w:jc w:val="left"/>
              <w:rPr>
                <w:rFonts w:ascii="Arial" w:hAnsi="Arial" w:cs="Arial"/>
                <w:sz w:val="20"/>
                <w:szCs w:val="20"/>
              </w:rPr>
            </w:pPr>
            <w:r>
              <w:rPr>
                <w:rFonts w:ascii="Arial" w:hAnsi="Arial" w:cs="Arial"/>
                <w:sz w:val="20"/>
                <w:szCs w:val="20"/>
              </w:rPr>
              <w:t>Party(</w:t>
            </w:r>
            <w:proofErr w:type="spellStart"/>
            <w:r>
              <w:rPr>
                <w:rFonts w:ascii="Arial" w:hAnsi="Arial" w:cs="Arial"/>
                <w:sz w:val="20"/>
                <w:szCs w:val="20"/>
              </w:rPr>
              <w:t>ies</w:t>
            </w:r>
            <w:proofErr w:type="spellEnd"/>
            <w:r>
              <w:rPr>
                <w:rFonts w:ascii="Arial" w:hAnsi="Arial" w:cs="Arial"/>
                <w:sz w:val="20"/>
                <w:szCs w:val="20"/>
              </w:rPr>
              <w:t>) responsible for</w:t>
            </w:r>
            <w:r w:rsidRPr="00276AAC">
              <w:rPr>
                <w:rFonts w:ascii="Arial" w:hAnsi="Arial" w:cs="Arial"/>
                <w:sz w:val="20"/>
                <w:szCs w:val="20"/>
              </w:rPr>
              <w:t xml:space="preserve"> the compensation: </w:t>
            </w:r>
            <w:r w:rsidRPr="0075136F">
              <w:rPr>
                <w:rFonts w:ascii="Arial" w:hAnsi="Arial" w:cs="Arial"/>
                <w:sz w:val="20"/>
                <w:szCs w:val="20"/>
              </w:rPr>
              <w:t>________________________________</w:t>
            </w:r>
          </w:p>
          <w:p w14:paraId="099682BB" w14:textId="77777777" w:rsidR="006823F6" w:rsidRDefault="006823F6" w:rsidP="006823F6">
            <w:pPr>
              <w:pStyle w:val="ListParagraph"/>
              <w:spacing w:before="120" w:after="120"/>
              <w:ind w:left="451"/>
              <w:jc w:val="left"/>
              <w:rPr>
                <w:rFonts w:ascii="Arial" w:hAnsi="Arial" w:cs="Arial"/>
                <w:sz w:val="20"/>
                <w:szCs w:val="20"/>
              </w:rPr>
            </w:pPr>
          </w:p>
          <w:p w14:paraId="74BBF3EA" w14:textId="766E894F" w:rsidR="00092F8C" w:rsidRPr="00DA69A6" w:rsidRDefault="00092F8C" w:rsidP="00092F8C">
            <w:pPr>
              <w:pStyle w:val="ListParagraph"/>
              <w:numPr>
                <w:ilvl w:val="0"/>
                <w:numId w:val="54"/>
              </w:numPr>
              <w:spacing w:before="120" w:after="120"/>
              <w:ind w:left="451" w:hanging="270"/>
              <w:jc w:val="left"/>
              <w:rPr>
                <w:rFonts w:ascii="Arial" w:hAnsi="Arial" w:cs="Arial"/>
                <w:sz w:val="20"/>
                <w:szCs w:val="20"/>
              </w:rPr>
            </w:pPr>
            <w:r w:rsidRPr="00DA69A6">
              <w:rPr>
                <w:rFonts w:ascii="Arial" w:hAnsi="Arial" w:cs="Arial"/>
                <w:sz w:val="20"/>
                <w:szCs w:val="20"/>
              </w:rPr>
              <w:t>Compensation paid?</w:t>
            </w:r>
          </w:p>
          <w:p w14:paraId="69894FE4" w14:textId="77777777" w:rsidR="00092F8C" w:rsidRPr="00DA69A6" w:rsidRDefault="00092F8C" w:rsidP="00092F8C">
            <w:pPr>
              <w:pStyle w:val="ListParagraph"/>
              <w:spacing w:before="120" w:after="120"/>
              <w:ind w:left="451"/>
              <w:jc w:val="left"/>
              <w:rPr>
                <w:rFonts w:ascii="Arial" w:hAnsi="Arial" w:cs="Arial"/>
                <w:sz w:val="20"/>
                <w:szCs w:val="20"/>
              </w:rPr>
            </w:pPr>
            <w:r w:rsidRPr="00DA69A6">
              <w:rPr>
                <w:rFonts w:cs="Arial"/>
                <w:szCs w:val="22"/>
              </w:rPr>
              <w:fldChar w:fldCharType="begin">
                <w:ffData>
                  <w:name w:val="Check2"/>
                  <w:enabled/>
                  <w:calcOnExit w:val="0"/>
                  <w:checkBox>
                    <w:sizeAuto/>
                    <w:default w:val="0"/>
                  </w:checkBox>
                </w:ffData>
              </w:fldChar>
            </w:r>
            <w:r w:rsidRPr="00DA69A6">
              <w:rPr>
                <w:rFonts w:cs="Arial"/>
                <w:szCs w:val="22"/>
              </w:rPr>
              <w:instrText xml:space="preserve"> FORMCHECKBOX </w:instrText>
            </w:r>
            <w:r w:rsidR="00AB116F">
              <w:rPr>
                <w:rFonts w:cs="Arial"/>
                <w:szCs w:val="22"/>
              </w:rPr>
            </w:r>
            <w:r w:rsidR="00AB116F">
              <w:rPr>
                <w:rFonts w:cs="Arial"/>
                <w:szCs w:val="22"/>
              </w:rPr>
              <w:fldChar w:fldCharType="separate"/>
            </w:r>
            <w:r w:rsidRPr="00DA69A6">
              <w:rPr>
                <w:rFonts w:cs="Arial"/>
                <w:szCs w:val="22"/>
              </w:rPr>
              <w:fldChar w:fldCharType="end"/>
            </w:r>
            <w:r w:rsidRPr="00DA69A6">
              <w:rPr>
                <w:rFonts w:cs="Arial"/>
                <w:szCs w:val="22"/>
              </w:rPr>
              <w:t xml:space="preserve"> </w:t>
            </w:r>
            <w:r w:rsidRPr="00DA69A6">
              <w:rPr>
                <w:rFonts w:ascii="Arial" w:hAnsi="Arial" w:cs="Arial"/>
                <w:sz w:val="20"/>
                <w:szCs w:val="20"/>
              </w:rPr>
              <w:t>Yes. Date of payment: ________________________________</w:t>
            </w:r>
          </w:p>
          <w:p w14:paraId="53CACFA5" w14:textId="77777777" w:rsidR="00092F8C" w:rsidRPr="00DA69A6" w:rsidRDefault="00092F8C" w:rsidP="00092F8C">
            <w:pPr>
              <w:pStyle w:val="ListParagraph"/>
              <w:spacing w:before="120" w:after="120"/>
              <w:ind w:left="324"/>
              <w:jc w:val="left"/>
              <w:rPr>
                <w:rFonts w:ascii="Arial" w:hAnsi="Arial" w:cs="Arial"/>
                <w:sz w:val="20"/>
                <w:szCs w:val="20"/>
              </w:rPr>
            </w:pPr>
          </w:p>
          <w:p w14:paraId="268CC369" w14:textId="77777777" w:rsidR="00092F8C" w:rsidRPr="00DA69A6" w:rsidRDefault="00092F8C" w:rsidP="00092F8C">
            <w:pPr>
              <w:pStyle w:val="ListParagraph"/>
              <w:spacing w:before="120" w:after="120"/>
              <w:ind w:left="451"/>
              <w:jc w:val="left"/>
              <w:rPr>
                <w:rFonts w:cs="Arial"/>
                <w:szCs w:val="22"/>
              </w:rPr>
            </w:pPr>
            <w:r w:rsidRPr="00DA69A6">
              <w:rPr>
                <w:rFonts w:cs="Arial"/>
                <w:szCs w:val="22"/>
              </w:rPr>
              <w:fldChar w:fldCharType="begin">
                <w:ffData>
                  <w:name w:val="Check2"/>
                  <w:enabled/>
                  <w:calcOnExit w:val="0"/>
                  <w:checkBox>
                    <w:sizeAuto/>
                    <w:default w:val="0"/>
                  </w:checkBox>
                </w:ffData>
              </w:fldChar>
            </w:r>
            <w:r w:rsidRPr="00DA69A6">
              <w:rPr>
                <w:rFonts w:cs="Arial"/>
                <w:szCs w:val="22"/>
              </w:rPr>
              <w:instrText xml:space="preserve"> FORMCHECKBOX </w:instrText>
            </w:r>
            <w:r w:rsidR="00AB116F">
              <w:rPr>
                <w:rFonts w:cs="Arial"/>
                <w:szCs w:val="22"/>
              </w:rPr>
            </w:r>
            <w:r w:rsidR="00AB116F">
              <w:rPr>
                <w:rFonts w:cs="Arial"/>
                <w:szCs w:val="22"/>
              </w:rPr>
              <w:fldChar w:fldCharType="separate"/>
            </w:r>
            <w:r w:rsidRPr="00DA69A6">
              <w:rPr>
                <w:rFonts w:cs="Arial"/>
                <w:szCs w:val="22"/>
              </w:rPr>
              <w:fldChar w:fldCharType="end"/>
            </w:r>
            <w:r w:rsidRPr="00DA69A6">
              <w:rPr>
                <w:rFonts w:cs="Arial"/>
                <w:szCs w:val="22"/>
              </w:rPr>
              <w:t xml:space="preserve"> </w:t>
            </w:r>
            <w:r w:rsidRPr="00DA69A6">
              <w:rPr>
                <w:rFonts w:ascii="Arial" w:hAnsi="Arial" w:cs="Arial"/>
                <w:sz w:val="20"/>
                <w:szCs w:val="20"/>
              </w:rPr>
              <w:t>No. Expected date of payment:</w:t>
            </w:r>
          </w:p>
          <w:p w14:paraId="01315E27" w14:textId="77777777" w:rsidR="00092F8C" w:rsidRDefault="00092F8C" w:rsidP="00C63A27">
            <w:pPr>
              <w:pStyle w:val="ListParagraph"/>
              <w:spacing w:before="120"/>
              <w:ind w:left="446"/>
              <w:jc w:val="left"/>
              <w:rPr>
                <w:rFonts w:cs="Arial"/>
                <w:szCs w:val="22"/>
              </w:rPr>
            </w:pPr>
            <w:r w:rsidRPr="00DA69A6">
              <w:rPr>
                <w:rFonts w:cs="Arial"/>
                <w:szCs w:val="22"/>
              </w:rPr>
              <w:t>_____________________________</w:t>
            </w:r>
          </w:p>
          <w:p w14:paraId="5DF5AAD3" w14:textId="79CDFBC0" w:rsidR="00092F8C" w:rsidRDefault="00092F8C" w:rsidP="00C63A27">
            <w:pPr>
              <w:jc w:val="left"/>
              <w:rPr>
                <w:rFonts w:ascii="Arial" w:hAnsi="Arial" w:cs="Arial"/>
                <w:sz w:val="20"/>
                <w:szCs w:val="20"/>
              </w:rPr>
            </w:pPr>
          </w:p>
          <w:p w14:paraId="6E3FFC25" w14:textId="77777777" w:rsidR="00C63A27" w:rsidRDefault="00C63A27" w:rsidP="00C63A27">
            <w:pPr>
              <w:jc w:val="left"/>
              <w:rPr>
                <w:rFonts w:ascii="Arial" w:hAnsi="Arial" w:cs="Arial"/>
                <w:sz w:val="20"/>
                <w:szCs w:val="20"/>
              </w:rPr>
            </w:pPr>
          </w:p>
          <w:p w14:paraId="34A74462" w14:textId="633D949C" w:rsidR="00092F8C" w:rsidRPr="006D4401" w:rsidRDefault="00092F8C" w:rsidP="00092F8C">
            <w:pPr>
              <w:rPr>
                <w:rFonts w:ascii="Arial" w:hAnsi="Arial" w:cs="Arial"/>
                <w:i/>
                <w:iCs/>
                <w:sz w:val="20"/>
                <w:szCs w:val="20"/>
              </w:rPr>
            </w:pPr>
            <w:r w:rsidRPr="008E3BCC">
              <w:rPr>
                <w:rFonts w:ascii="Arial" w:hAnsi="Arial" w:cs="Arial"/>
                <w:sz w:val="20"/>
                <w:szCs w:val="20"/>
              </w:rPr>
              <w:t xml:space="preserve">In respect of </w:t>
            </w:r>
            <w:r>
              <w:rPr>
                <w:rFonts w:ascii="Arial" w:hAnsi="Arial" w:cs="Arial"/>
                <w:sz w:val="20"/>
                <w:szCs w:val="20"/>
              </w:rPr>
              <w:t>the resulting pricing error(s)</w:t>
            </w:r>
            <w:r w:rsidR="006B462D">
              <w:rPr>
                <w:rFonts w:ascii="Arial" w:hAnsi="Arial" w:cs="Arial"/>
                <w:sz w:val="20"/>
                <w:szCs w:val="20"/>
              </w:rPr>
              <w:t xml:space="preserve"> </w:t>
            </w:r>
            <w:r w:rsidR="00A71704">
              <w:rPr>
                <w:rFonts w:ascii="Arial" w:hAnsi="Arial" w:cs="Arial"/>
                <w:sz w:val="20"/>
                <w:szCs w:val="20"/>
              </w:rPr>
              <w:t>(if any)</w:t>
            </w:r>
            <w:r w:rsidRPr="008E3BCC">
              <w:rPr>
                <w:rFonts w:ascii="Arial" w:hAnsi="Arial" w:cs="Arial"/>
                <w:sz w:val="20"/>
                <w:szCs w:val="20"/>
              </w:rPr>
              <w:t xml:space="preserve">: </w:t>
            </w:r>
          </w:p>
          <w:p w14:paraId="0FF73FD7" w14:textId="2B7EAF4D" w:rsidR="00092F8C" w:rsidRDefault="00092F8C" w:rsidP="00092F8C">
            <w:pPr>
              <w:pStyle w:val="ListParagraph"/>
              <w:spacing w:before="120" w:after="120"/>
              <w:ind w:left="181"/>
              <w:rPr>
                <w:rFonts w:ascii="Arial" w:hAnsi="Arial" w:cs="Arial"/>
                <w:sz w:val="20"/>
                <w:szCs w:val="20"/>
              </w:rPr>
            </w:pPr>
            <w:r w:rsidRPr="0061303C">
              <w:rPr>
                <w:rFonts w:cs="Arial"/>
                <w:szCs w:val="22"/>
              </w:rPr>
              <w:fldChar w:fldCharType="begin">
                <w:ffData>
                  <w:name w:val="Check2"/>
                  <w:enabled/>
                  <w:calcOnExit w:val="0"/>
                  <w:checkBox>
                    <w:sizeAuto/>
                    <w:default w:val="0"/>
                  </w:checkBox>
                </w:ffData>
              </w:fldChar>
            </w:r>
            <w:r w:rsidRPr="0061303C">
              <w:rPr>
                <w:rFonts w:cs="Arial"/>
                <w:szCs w:val="22"/>
              </w:rPr>
              <w:instrText xml:space="preserve"> FORMCHECKBOX </w:instrText>
            </w:r>
            <w:r w:rsidR="00AB116F">
              <w:rPr>
                <w:rFonts w:cs="Arial"/>
                <w:szCs w:val="22"/>
              </w:rPr>
            </w:r>
            <w:r w:rsidR="00AB116F">
              <w:rPr>
                <w:rFonts w:cs="Arial"/>
                <w:szCs w:val="22"/>
              </w:rPr>
              <w:fldChar w:fldCharType="separate"/>
            </w:r>
            <w:r w:rsidRPr="0061303C">
              <w:rPr>
                <w:rFonts w:cs="Arial"/>
                <w:szCs w:val="22"/>
              </w:rPr>
              <w:fldChar w:fldCharType="end"/>
            </w:r>
            <w:r w:rsidRPr="002F1EE6">
              <w:rPr>
                <w:rFonts w:ascii="新細明體" w:hAnsi="新細明體" w:cs="Arial"/>
                <w:sz w:val="20"/>
              </w:rPr>
              <w:t xml:space="preserve"> </w:t>
            </w:r>
            <w:r>
              <w:rPr>
                <w:rFonts w:ascii="Arial" w:hAnsi="Arial" w:cs="Arial"/>
                <w:sz w:val="20"/>
                <w:szCs w:val="20"/>
              </w:rPr>
              <w:t>No</w:t>
            </w:r>
            <w:r w:rsidR="006B462D">
              <w:rPr>
                <w:rFonts w:ascii="Arial" w:hAnsi="Arial" w:cs="Arial"/>
                <w:sz w:val="20"/>
                <w:szCs w:val="20"/>
              </w:rPr>
              <w:t>. Please provide reason</w:t>
            </w:r>
            <w:r w:rsidR="0065206F">
              <w:rPr>
                <w:rFonts w:ascii="Arial" w:hAnsi="Arial" w:cs="Arial"/>
                <w:sz w:val="20"/>
                <w:szCs w:val="20"/>
              </w:rPr>
              <w:t>(s)</w:t>
            </w:r>
            <w:r w:rsidR="006B462D">
              <w:rPr>
                <w:rFonts w:ascii="Arial" w:hAnsi="Arial" w:cs="Arial"/>
                <w:sz w:val="20"/>
                <w:szCs w:val="20"/>
              </w:rPr>
              <w:t>: __________</w:t>
            </w:r>
          </w:p>
          <w:p w14:paraId="1B58E596" w14:textId="77777777" w:rsidR="00092F8C" w:rsidRDefault="00092F8C" w:rsidP="00092F8C">
            <w:pPr>
              <w:pStyle w:val="ListParagraph"/>
              <w:spacing w:before="120" w:after="120"/>
              <w:ind w:left="54"/>
              <w:rPr>
                <w:rFonts w:ascii="Arial" w:hAnsi="Arial" w:cs="Arial"/>
                <w:sz w:val="20"/>
                <w:szCs w:val="20"/>
              </w:rPr>
            </w:pPr>
          </w:p>
          <w:p w14:paraId="3C6C7419" w14:textId="77777777" w:rsidR="00092F8C" w:rsidRDefault="00092F8C" w:rsidP="00092F8C">
            <w:pPr>
              <w:pStyle w:val="ListParagraph"/>
              <w:spacing w:before="120" w:after="120"/>
              <w:ind w:left="181"/>
              <w:rPr>
                <w:rFonts w:ascii="Arial" w:hAnsi="Arial" w:cs="Arial"/>
                <w:sz w:val="20"/>
                <w:szCs w:val="20"/>
              </w:rPr>
            </w:pPr>
            <w:r w:rsidRPr="0061303C">
              <w:rPr>
                <w:rFonts w:cs="Arial"/>
                <w:szCs w:val="22"/>
              </w:rPr>
              <w:fldChar w:fldCharType="begin">
                <w:ffData>
                  <w:name w:val="Check2"/>
                  <w:enabled/>
                  <w:calcOnExit w:val="0"/>
                  <w:checkBox>
                    <w:sizeAuto/>
                    <w:default w:val="0"/>
                  </w:checkBox>
                </w:ffData>
              </w:fldChar>
            </w:r>
            <w:r w:rsidRPr="0061303C">
              <w:rPr>
                <w:rFonts w:cs="Arial"/>
                <w:szCs w:val="22"/>
              </w:rPr>
              <w:instrText xml:space="preserve"> FORMCHECKBOX </w:instrText>
            </w:r>
            <w:r w:rsidR="00AB116F">
              <w:rPr>
                <w:rFonts w:cs="Arial"/>
                <w:szCs w:val="22"/>
              </w:rPr>
            </w:r>
            <w:r w:rsidR="00AB116F">
              <w:rPr>
                <w:rFonts w:cs="Arial"/>
                <w:szCs w:val="22"/>
              </w:rPr>
              <w:fldChar w:fldCharType="separate"/>
            </w:r>
            <w:r w:rsidRPr="0061303C">
              <w:rPr>
                <w:rFonts w:cs="Arial"/>
                <w:szCs w:val="22"/>
              </w:rPr>
              <w:fldChar w:fldCharType="end"/>
            </w:r>
            <w:r w:rsidRPr="002F1EE6">
              <w:rPr>
                <w:rFonts w:ascii="新細明體" w:hAnsi="新細明體" w:cs="Arial"/>
                <w:sz w:val="20"/>
              </w:rPr>
              <w:t xml:space="preserve"> </w:t>
            </w:r>
            <w:r w:rsidRPr="002F1EE6">
              <w:rPr>
                <w:rFonts w:ascii="Arial" w:hAnsi="Arial" w:cs="Arial"/>
                <w:sz w:val="20"/>
                <w:szCs w:val="20"/>
              </w:rPr>
              <w:t>Yes</w:t>
            </w:r>
          </w:p>
          <w:p w14:paraId="27AEBD4C" w14:textId="77777777" w:rsidR="00092F8C" w:rsidRPr="002F1EE6" w:rsidRDefault="00092F8C" w:rsidP="00092F8C">
            <w:pPr>
              <w:pStyle w:val="ListParagraph"/>
              <w:numPr>
                <w:ilvl w:val="0"/>
                <w:numId w:val="62"/>
              </w:numPr>
              <w:spacing w:before="120" w:after="120"/>
              <w:ind w:left="451" w:hanging="270"/>
              <w:jc w:val="left"/>
              <w:rPr>
                <w:rFonts w:ascii="Arial" w:hAnsi="Arial" w:cs="Arial"/>
                <w:sz w:val="20"/>
                <w:szCs w:val="20"/>
              </w:rPr>
            </w:pPr>
            <w:r>
              <w:rPr>
                <w:rFonts w:ascii="Arial" w:hAnsi="Arial" w:cs="Arial"/>
                <w:sz w:val="20"/>
                <w:szCs w:val="20"/>
              </w:rPr>
              <w:t>Total a</w:t>
            </w:r>
            <w:r w:rsidRPr="002F1EE6">
              <w:rPr>
                <w:rFonts w:ascii="Arial" w:hAnsi="Arial" w:cs="Arial"/>
                <w:sz w:val="20"/>
                <w:szCs w:val="20"/>
              </w:rPr>
              <w:t xml:space="preserve">mount of compensation </w:t>
            </w:r>
            <w:r>
              <w:rPr>
                <w:rFonts w:ascii="Arial" w:hAnsi="Arial" w:cs="Arial"/>
                <w:sz w:val="20"/>
                <w:szCs w:val="20"/>
              </w:rPr>
              <w:t>required (in monetary terms)</w:t>
            </w:r>
            <w:r w:rsidRPr="002F1EE6">
              <w:rPr>
                <w:rFonts w:ascii="Arial" w:hAnsi="Arial" w:cs="Arial"/>
                <w:sz w:val="20"/>
                <w:szCs w:val="20"/>
              </w:rPr>
              <w:t>:</w:t>
            </w:r>
            <w:r>
              <w:rPr>
                <w:rFonts w:ascii="Arial" w:hAnsi="Arial" w:cs="Arial"/>
                <w:sz w:val="20"/>
                <w:szCs w:val="20"/>
              </w:rPr>
              <w:t xml:space="preserve"> </w:t>
            </w:r>
            <w:r w:rsidRPr="002F1EE6">
              <w:rPr>
                <w:rFonts w:ascii="Arial" w:hAnsi="Arial" w:cs="Arial"/>
                <w:sz w:val="20"/>
                <w:szCs w:val="20"/>
              </w:rPr>
              <w:t>___________________</w:t>
            </w:r>
            <w:r>
              <w:rPr>
                <w:rFonts w:ascii="Arial" w:hAnsi="Arial" w:cs="Arial"/>
                <w:sz w:val="20"/>
                <w:szCs w:val="20"/>
              </w:rPr>
              <w:t>____</w:t>
            </w:r>
            <w:r w:rsidRPr="002F1EE6">
              <w:rPr>
                <w:rFonts w:ascii="Arial" w:hAnsi="Arial" w:cs="Arial"/>
                <w:sz w:val="20"/>
                <w:szCs w:val="20"/>
              </w:rPr>
              <w:t>_________</w:t>
            </w:r>
          </w:p>
          <w:p w14:paraId="261F64DB" w14:textId="77777777" w:rsidR="006823F6" w:rsidRDefault="006823F6" w:rsidP="006823F6">
            <w:pPr>
              <w:pStyle w:val="ListParagraph"/>
              <w:spacing w:before="120" w:after="120"/>
              <w:ind w:left="451"/>
              <w:jc w:val="left"/>
              <w:rPr>
                <w:rFonts w:ascii="Arial" w:hAnsi="Arial" w:cs="Arial"/>
                <w:sz w:val="20"/>
                <w:szCs w:val="20"/>
              </w:rPr>
            </w:pPr>
          </w:p>
          <w:p w14:paraId="75A0DAC2" w14:textId="6E21EA1E" w:rsidR="00092F8C" w:rsidRPr="002F1EE6" w:rsidRDefault="00092F8C" w:rsidP="00092F8C">
            <w:pPr>
              <w:pStyle w:val="ListParagraph"/>
              <w:numPr>
                <w:ilvl w:val="0"/>
                <w:numId w:val="62"/>
              </w:numPr>
              <w:spacing w:before="120" w:after="120"/>
              <w:ind w:left="451" w:hanging="270"/>
              <w:jc w:val="left"/>
              <w:rPr>
                <w:rFonts w:ascii="Arial" w:hAnsi="Arial" w:cs="Arial"/>
                <w:sz w:val="20"/>
                <w:szCs w:val="20"/>
              </w:rPr>
            </w:pPr>
            <w:r>
              <w:rPr>
                <w:rFonts w:ascii="Arial" w:hAnsi="Arial" w:cs="Arial"/>
                <w:sz w:val="20"/>
                <w:szCs w:val="20"/>
              </w:rPr>
              <w:t>Party(</w:t>
            </w:r>
            <w:proofErr w:type="spellStart"/>
            <w:r>
              <w:rPr>
                <w:rFonts w:ascii="Arial" w:hAnsi="Arial" w:cs="Arial"/>
                <w:sz w:val="20"/>
                <w:szCs w:val="20"/>
              </w:rPr>
              <w:t>ies</w:t>
            </w:r>
            <w:proofErr w:type="spellEnd"/>
            <w:r>
              <w:rPr>
                <w:rFonts w:ascii="Arial" w:hAnsi="Arial" w:cs="Arial"/>
                <w:sz w:val="20"/>
                <w:szCs w:val="20"/>
              </w:rPr>
              <w:t>) responsible for</w:t>
            </w:r>
            <w:r w:rsidRPr="002F1EE6">
              <w:rPr>
                <w:rFonts w:ascii="Arial" w:hAnsi="Arial" w:cs="Arial"/>
                <w:sz w:val="20"/>
                <w:szCs w:val="20"/>
              </w:rPr>
              <w:t xml:space="preserve"> the compensation:</w:t>
            </w:r>
            <w:r>
              <w:rPr>
                <w:rFonts w:ascii="Arial" w:hAnsi="Arial" w:cs="Arial"/>
                <w:sz w:val="20"/>
                <w:szCs w:val="20"/>
              </w:rPr>
              <w:t xml:space="preserve"> </w:t>
            </w:r>
            <w:r w:rsidRPr="002F1EE6">
              <w:rPr>
                <w:rFonts w:ascii="Arial" w:hAnsi="Arial" w:cs="Arial"/>
                <w:sz w:val="20"/>
                <w:szCs w:val="20"/>
              </w:rPr>
              <w:t>____________________</w:t>
            </w:r>
            <w:r>
              <w:rPr>
                <w:rFonts w:ascii="Arial" w:hAnsi="Arial" w:cs="Arial"/>
                <w:sz w:val="20"/>
                <w:szCs w:val="20"/>
              </w:rPr>
              <w:t>____________</w:t>
            </w:r>
          </w:p>
          <w:p w14:paraId="759AEB3F" w14:textId="77777777" w:rsidR="006823F6" w:rsidRDefault="006823F6" w:rsidP="006823F6">
            <w:pPr>
              <w:pStyle w:val="ListParagraph"/>
              <w:spacing w:before="120" w:after="120"/>
              <w:ind w:left="451"/>
              <w:rPr>
                <w:rFonts w:ascii="Arial" w:hAnsi="Arial" w:cs="Arial"/>
                <w:sz w:val="20"/>
                <w:szCs w:val="20"/>
              </w:rPr>
            </w:pPr>
          </w:p>
          <w:p w14:paraId="36F52FA0" w14:textId="1D6CE506" w:rsidR="00092F8C" w:rsidRPr="00143F53" w:rsidRDefault="00092F8C" w:rsidP="00092F8C">
            <w:pPr>
              <w:pStyle w:val="ListParagraph"/>
              <w:numPr>
                <w:ilvl w:val="0"/>
                <w:numId w:val="62"/>
              </w:numPr>
              <w:spacing w:before="120" w:after="120"/>
              <w:ind w:left="451" w:hanging="270"/>
              <w:rPr>
                <w:rFonts w:ascii="Arial" w:hAnsi="Arial" w:cs="Arial"/>
                <w:sz w:val="20"/>
                <w:szCs w:val="20"/>
              </w:rPr>
            </w:pPr>
            <w:r w:rsidRPr="00143F53">
              <w:rPr>
                <w:rFonts w:ascii="Arial" w:hAnsi="Arial" w:cs="Arial"/>
                <w:sz w:val="20"/>
                <w:szCs w:val="20"/>
              </w:rPr>
              <w:t xml:space="preserve">Compensation paid? </w:t>
            </w:r>
          </w:p>
          <w:p w14:paraId="7730DD5F" w14:textId="77777777" w:rsidR="00092F8C" w:rsidRPr="00143F53" w:rsidRDefault="00092F8C" w:rsidP="00092F8C">
            <w:pPr>
              <w:pStyle w:val="ListParagraph"/>
              <w:spacing w:before="120" w:after="120"/>
              <w:ind w:left="451"/>
              <w:rPr>
                <w:rFonts w:ascii="Arial" w:hAnsi="Arial" w:cs="Arial"/>
                <w:sz w:val="20"/>
                <w:szCs w:val="20"/>
              </w:rPr>
            </w:pPr>
            <w:r w:rsidRPr="00143F53">
              <w:rPr>
                <w:rFonts w:cs="Arial"/>
                <w:szCs w:val="22"/>
              </w:rPr>
              <w:fldChar w:fldCharType="begin">
                <w:ffData>
                  <w:name w:val="Check2"/>
                  <w:enabled/>
                  <w:calcOnExit w:val="0"/>
                  <w:checkBox>
                    <w:sizeAuto/>
                    <w:default w:val="0"/>
                  </w:checkBox>
                </w:ffData>
              </w:fldChar>
            </w:r>
            <w:r w:rsidRPr="00143F53">
              <w:rPr>
                <w:rFonts w:cs="Arial"/>
                <w:szCs w:val="22"/>
              </w:rPr>
              <w:instrText xml:space="preserve"> FORMCHECKBOX </w:instrText>
            </w:r>
            <w:r w:rsidR="00AB116F">
              <w:rPr>
                <w:rFonts w:cs="Arial"/>
                <w:szCs w:val="22"/>
              </w:rPr>
            </w:r>
            <w:r w:rsidR="00AB116F">
              <w:rPr>
                <w:rFonts w:cs="Arial"/>
                <w:szCs w:val="22"/>
              </w:rPr>
              <w:fldChar w:fldCharType="separate"/>
            </w:r>
            <w:r w:rsidRPr="00143F53">
              <w:rPr>
                <w:rFonts w:cs="Arial"/>
                <w:szCs w:val="22"/>
              </w:rPr>
              <w:fldChar w:fldCharType="end"/>
            </w:r>
            <w:r w:rsidRPr="00143F53">
              <w:rPr>
                <w:rFonts w:ascii="新細明體" w:hAnsi="新細明體" w:cs="Arial"/>
                <w:sz w:val="20"/>
              </w:rPr>
              <w:t xml:space="preserve"> </w:t>
            </w:r>
            <w:r w:rsidRPr="00143F53">
              <w:rPr>
                <w:rFonts w:ascii="Arial" w:hAnsi="Arial" w:cs="Arial"/>
                <w:sz w:val="20"/>
                <w:szCs w:val="20"/>
              </w:rPr>
              <w:t xml:space="preserve">Yes. Date of payment: </w:t>
            </w:r>
          </w:p>
          <w:p w14:paraId="63694126" w14:textId="55E6AC9B" w:rsidR="007424AE" w:rsidRDefault="007424AE" w:rsidP="003D2621">
            <w:pPr>
              <w:ind w:left="432"/>
              <w:contextualSpacing/>
            </w:pPr>
            <w:r>
              <w:rPr>
                <w:rFonts w:ascii="Arial" w:hAnsi="Arial" w:cs="Arial"/>
                <w:sz w:val="20"/>
                <w:szCs w:val="20"/>
              </w:rPr>
              <w:t>________________________________</w:t>
            </w:r>
          </w:p>
          <w:p w14:paraId="0EF75DD6" w14:textId="42D79483" w:rsidR="007424AE" w:rsidRPr="00143F53" w:rsidRDefault="007424AE" w:rsidP="003D2621">
            <w:pPr>
              <w:pStyle w:val="ListParagraph"/>
              <w:ind w:left="446"/>
              <w:rPr>
                <w:rFonts w:ascii="Arial" w:hAnsi="Arial" w:cs="Arial"/>
                <w:sz w:val="20"/>
                <w:szCs w:val="20"/>
              </w:rPr>
            </w:pPr>
          </w:p>
          <w:p w14:paraId="330C7BD6" w14:textId="77777777" w:rsidR="003D2621" w:rsidRDefault="00092F8C" w:rsidP="003D2621">
            <w:pPr>
              <w:pStyle w:val="ListParagraph"/>
              <w:spacing w:after="120"/>
              <w:ind w:left="446"/>
              <w:rPr>
                <w:rFonts w:ascii="Arial" w:hAnsi="Arial" w:cs="Arial"/>
                <w:sz w:val="20"/>
                <w:szCs w:val="20"/>
              </w:rPr>
            </w:pPr>
            <w:r w:rsidRPr="00143F53">
              <w:rPr>
                <w:rFonts w:cs="Arial"/>
                <w:szCs w:val="22"/>
              </w:rPr>
              <w:fldChar w:fldCharType="begin">
                <w:ffData>
                  <w:name w:val="Check2"/>
                  <w:enabled/>
                  <w:calcOnExit w:val="0"/>
                  <w:checkBox>
                    <w:sizeAuto/>
                    <w:default w:val="0"/>
                  </w:checkBox>
                </w:ffData>
              </w:fldChar>
            </w:r>
            <w:r w:rsidRPr="00143F53">
              <w:rPr>
                <w:rFonts w:cs="Arial"/>
                <w:szCs w:val="22"/>
              </w:rPr>
              <w:instrText xml:space="preserve"> FORMCHECKBOX </w:instrText>
            </w:r>
            <w:r w:rsidR="00AB116F">
              <w:rPr>
                <w:rFonts w:cs="Arial"/>
                <w:szCs w:val="22"/>
              </w:rPr>
            </w:r>
            <w:r w:rsidR="00AB116F">
              <w:rPr>
                <w:rFonts w:cs="Arial"/>
                <w:szCs w:val="22"/>
              </w:rPr>
              <w:fldChar w:fldCharType="separate"/>
            </w:r>
            <w:r w:rsidRPr="00143F53">
              <w:rPr>
                <w:rFonts w:cs="Arial"/>
                <w:szCs w:val="22"/>
              </w:rPr>
              <w:fldChar w:fldCharType="end"/>
            </w:r>
            <w:r w:rsidRPr="00143F53">
              <w:rPr>
                <w:rFonts w:ascii="新細明體" w:hAnsi="新細明體" w:cs="Arial"/>
                <w:sz w:val="20"/>
              </w:rPr>
              <w:t xml:space="preserve"> </w:t>
            </w:r>
            <w:r w:rsidRPr="00143F53">
              <w:rPr>
                <w:rFonts w:ascii="Arial" w:hAnsi="Arial" w:cs="Arial"/>
                <w:sz w:val="20"/>
                <w:szCs w:val="20"/>
              </w:rPr>
              <w:t xml:space="preserve">No. Expected date of payment: </w:t>
            </w:r>
          </w:p>
          <w:p w14:paraId="2A055C37" w14:textId="12CF3AB9" w:rsidR="00092F8C" w:rsidRPr="003D2621" w:rsidRDefault="00092F8C" w:rsidP="003D2621">
            <w:pPr>
              <w:pStyle w:val="ListParagraph"/>
              <w:spacing w:before="120"/>
              <w:ind w:left="446"/>
              <w:rPr>
                <w:rFonts w:ascii="Arial" w:hAnsi="Arial" w:cs="Arial"/>
                <w:sz w:val="20"/>
                <w:szCs w:val="20"/>
              </w:rPr>
            </w:pPr>
            <w:r w:rsidRPr="003D2621">
              <w:rPr>
                <w:rFonts w:ascii="Arial" w:hAnsi="Arial" w:cs="Arial"/>
                <w:sz w:val="20"/>
                <w:szCs w:val="20"/>
              </w:rPr>
              <w:t>________________________________</w:t>
            </w:r>
          </w:p>
          <w:p w14:paraId="0BDB3FE9" w14:textId="77777777" w:rsidR="00114D0A" w:rsidRPr="00276AAC" w:rsidRDefault="00114D0A" w:rsidP="003D2621">
            <w:pPr>
              <w:contextualSpacing/>
              <w:jc w:val="left"/>
              <w:rPr>
                <w:rFonts w:ascii="Arial" w:hAnsi="Arial" w:cs="Arial"/>
                <w:sz w:val="20"/>
                <w:szCs w:val="20"/>
              </w:rPr>
            </w:pPr>
          </w:p>
        </w:tc>
      </w:tr>
      <w:tr w:rsidR="00DD5376" w:rsidRPr="00A11A44" w14:paraId="2B8585E6" w14:textId="77777777" w:rsidTr="00C4057F">
        <w:trPr>
          <w:cantSplit/>
          <w:trHeight w:val="520"/>
        </w:trPr>
        <w:tc>
          <w:tcPr>
            <w:tcW w:w="4230" w:type="dxa"/>
            <w:tcBorders>
              <w:bottom w:val="single" w:sz="4" w:space="0" w:color="auto"/>
            </w:tcBorders>
          </w:tcPr>
          <w:p w14:paraId="10CE61D5" w14:textId="2A722084" w:rsidR="00DD5376" w:rsidRPr="002F1EE6" w:rsidRDefault="00DD5376" w:rsidP="006A6776">
            <w:pPr>
              <w:numPr>
                <w:ilvl w:val="0"/>
                <w:numId w:val="71"/>
              </w:numPr>
              <w:spacing w:before="120" w:after="120"/>
              <w:jc w:val="left"/>
              <w:rPr>
                <w:rFonts w:ascii="Arial" w:hAnsi="Arial" w:cs="Arial"/>
                <w:sz w:val="20"/>
                <w:szCs w:val="20"/>
              </w:rPr>
            </w:pPr>
            <w:r w:rsidRPr="002F1EE6">
              <w:rPr>
                <w:rFonts w:ascii="Arial" w:hAnsi="Arial" w:cs="Arial"/>
                <w:sz w:val="20"/>
                <w:szCs w:val="20"/>
              </w:rPr>
              <w:lastRenderedPageBreak/>
              <w:t xml:space="preserve">Bilingual notice to </w:t>
            </w:r>
            <w:r w:rsidR="00616731">
              <w:rPr>
                <w:rFonts w:ascii="Arial" w:hAnsi="Arial" w:cs="Arial"/>
                <w:sz w:val="20"/>
                <w:szCs w:val="20"/>
              </w:rPr>
              <w:t xml:space="preserve">affected </w:t>
            </w:r>
            <w:r w:rsidR="00125C40">
              <w:rPr>
                <w:rFonts w:ascii="Arial" w:hAnsi="Arial" w:cs="Arial"/>
                <w:sz w:val="20"/>
                <w:szCs w:val="20"/>
              </w:rPr>
              <w:t xml:space="preserve">Hong Kong </w:t>
            </w:r>
            <w:r w:rsidRPr="002F1EE6">
              <w:rPr>
                <w:rFonts w:ascii="Arial" w:hAnsi="Arial" w:cs="Arial"/>
                <w:sz w:val="20"/>
                <w:szCs w:val="20"/>
              </w:rPr>
              <w:t>investor</w:t>
            </w:r>
            <w:r w:rsidR="007B0667">
              <w:rPr>
                <w:rFonts w:ascii="Arial" w:hAnsi="Arial" w:cs="Arial"/>
                <w:sz w:val="20"/>
                <w:szCs w:val="20"/>
              </w:rPr>
              <w:t>(</w:t>
            </w:r>
            <w:r w:rsidRPr="002F1EE6">
              <w:rPr>
                <w:rFonts w:ascii="Arial" w:hAnsi="Arial" w:cs="Arial"/>
                <w:sz w:val="20"/>
                <w:szCs w:val="20"/>
              </w:rPr>
              <w:t>s</w:t>
            </w:r>
            <w:r w:rsidR="007B0667">
              <w:rPr>
                <w:rFonts w:ascii="Arial" w:hAnsi="Arial" w:cs="Arial"/>
                <w:sz w:val="20"/>
                <w:szCs w:val="20"/>
              </w:rPr>
              <w:t>)</w:t>
            </w:r>
            <w:r w:rsidR="00CB2A2C">
              <w:rPr>
                <w:rFonts w:ascii="Arial" w:hAnsi="Arial" w:cs="Arial"/>
                <w:sz w:val="20"/>
                <w:szCs w:val="20"/>
              </w:rPr>
              <w:t xml:space="preserve"> regarding</w:t>
            </w:r>
            <w:r w:rsidR="00927114">
              <w:rPr>
                <w:rFonts w:ascii="Arial" w:hAnsi="Arial" w:cs="Arial"/>
                <w:sz w:val="20"/>
                <w:szCs w:val="20"/>
              </w:rPr>
              <w:t xml:space="preserve"> the breach(es) </w:t>
            </w:r>
            <w:r w:rsidR="00801E19">
              <w:rPr>
                <w:rFonts w:ascii="Arial" w:hAnsi="Arial" w:cs="Arial"/>
                <w:sz w:val="20"/>
                <w:szCs w:val="20"/>
              </w:rPr>
              <w:t>and</w:t>
            </w:r>
            <w:r w:rsidR="00DB5B98">
              <w:rPr>
                <w:rFonts w:ascii="Arial" w:hAnsi="Arial" w:cs="Arial"/>
                <w:sz w:val="20"/>
                <w:szCs w:val="20"/>
              </w:rPr>
              <w:t xml:space="preserve"> </w:t>
            </w:r>
            <w:r w:rsidR="00801E19">
              <w:rPr>
                <w:rFonts w:ascii="Arial" w:hAnsi="Arial" w:cs="Arial"/>
                <w:sz w:val="20"/>
                <w:szCs w:val="20"/>
              </w:rPr>
              <w:t>resulting pricing error(s) (if any)</w:t>
            </w:r>
            <w:r w:rsidRPr="002F1EE6">
              <w:rPr>
                <w:rFonts w:ascii="Arial" w:hAnsi="Arial" w:cs="Arial"/>
                <w:sz w:val="20"/>
                <w:szCs w:val="20"/>
              </w:rPr>
              <w:t xml:space="preserve"> </w:t>
            </w:r>
            <w:r w:rsidR="00097851">
              <w:rPr>
                <w:rFonts w:ascii="Arial" w:hAnsi="Arial" w:cs="Arial"/>
                <w:sz w:val="20"/>
                <w:szCs w:val="20"/>
              </w:rPr>
              <w:t xml:space="preserve">and the resultant compensation (if any) </w:t>
            </w:r>
            <w:r w:rsidR="00B352A4">
              <w:rPr>
                <w:rFonts w:ascii="Arial" w:hAnsi="Arial" w:cs="Arial"/>
                <w:sz w:val="20"/>
                <w:szCs w:val="20"/>
              </w:rPr>
              <w:t>required</w:t>
            </w:r>
            <w:r w:rsidR="003378B4" w:rsidRPr="002F1EE6">
              <w:rPr>
                <w:rFonts w:ascii="Arial" w:hAnsi="Arial" w:cs="Arial"/>
                <w:sz w:val="20"/>
                <w:szCs w:val="20"/>
              </w:rPr>
              <w:t>?</w:t>
            </w:r>
          </w:p>
          <w:p w14:paraId="588BD5A2" w14:textId="45B9F12A" w:rsidR="00DD5376" w:rsidRPr="002F1EE6" w:rsidRDefault="00DD5376" w:rsidP="003378B4">
            <w:pPr>
              <w:spacing w:before="120" w:after="120"/>
              <w:jc w:val="left"/>
              <w:rPr>
                <w:rFonts w:ascii="Arial" w:hAnsi="Arial" w:cs="Arial"/>
                <w:sz w:val="20"/>
                <w:szCs w:val="20"/>
              </w:rPr>
            </w:pPr>
          </w:p>
        </w:tc>
        <w:tc>
          <w:tcPr>
            <w:tcW w:w="4950" w:type="dxa"/>
            <w:tcBorders>
              <w:bottom w:val="single" w:sz="4" w:space="0" w:color="auto"/>
            </w:tcBorders>
          </w:tcPr>
          <w:p w14:paraId="033A62AF" w14:textId="1EF88914" w:rsidR="00DD5376" w:rsidRPr="00276AAC" w:rsidRDefault="00125C40" w:rsidP="003378B4">
            <w:pPr>
              <w:numPr>
                <w:ilvl w:val="12"/>
                <w:numId w:val="0"/>
              </w:numPr>
              <w:spacing w:before="120" w:after="120"/>
              <w:ind w:left="162"/>
              <w:jc w:val="left"/>
              <w:rPr>
                <w:rFonts w:ascii="Arial" w:hAnsi="Arial" w:cs="Arial"/>
                <w:sz w:val="20"/>
                <w:szCs w:val="20"/>
              </w:rPr>
            </w:pPr>
            <w:r w:rsidRPr="0009434B">
              <w:rPr>
                <w:rFonts w:cs="Arial"/>
                <w:szCs w:val="22"/>
              </w:rPr>
              <w:fldChar w:fldCharType="begin">
                <w:ffData>
                  <w:name w:val="Check2"/>
                  <w:enabled/>
                  <w:calcOnExit w:val="0"/>
                  <w:checkBox>
                    <w:sizeAuto/>
                    <w:default w:val="0"/>
                  </w:checkBox>
                </w:ffData>
              </w:fldChar>
            </w:r>
            <w:r w:rsidRPr="00276AAC">
              <w:rPr>
                <w:rFonts w:cs="Arial"/>
                <w:szCs w:val="22"/>
              </w:rPr>
              <w:instrText xml:space="preserve"> FORMCHECKBOX </w:instrText>
            </w:r>
            <w:r w:rsidR="00AB116F">
              <w:rPr>
                <w:rFonts w:cs="Arial"/>
                <w:szCs w:val="22"/>
              </w:rPr>
            </w:r>
            <w:r w:rsidR="00AB116F">
              <w:rPr>
                <w:rFonts w:cs="Arial"/>
                <w:szCs w:val="22"/>
              </w:rPr>
              <w:fldChar w:fldCharType="separate"/>
            </w:r>
            <w:r w:rsidRPr="0009434B">
              <w:rPr>
                <w:rFonts w:cs="Arial"/>
                <w:szCs w:val="22"/>
              </w:rPr>
              <w:fldChar w:fldCharType="end"/>
            </w:r>
            <w:r w:rsidR="003378B4" w:rsidRPr="00276AAC">
              <w:rPr>
                <w:rFonts w:ascii="新細明體" w:hAnsi="新細明體" w:cs="Arial"/>
                <w:sz w:val="20"/>
              </w:rPr>
              <w:t xml:space="preserve"> </w:t>
            </w:r>
            <w:r w:rsidR="003378B4" w:rsidRPr="00276AAC">
              <w:rPr>
                <w:rFonts w:ascii="Arial" w:hAnsi="Arial" w:cs="Arial"/>
                <w:sz w:val="20"/>
                <w:szCs w:val="20"/>
              </w:rPr>
              <w:t>Yes</w:t>
            </w:r>
            <w:r w:rsidR="00B352A4">
              <w:rPr>
                <w:rFonts w:ascii="Arial" w:hAnsi="Arial" w:cs="Arial"/>
                <w:sz w:val="20"/>
                <w:szCs w:val="20"/>
              </w:rPr>
              <w:t>. Date of issuance / expected date of issuance</w:t>
            </w:r>
            <w:r w:rsidR="004C3A80">
              <w:rPr>
                <w:rFonts w:ascii="Arial" w:hAnsi="Arial" w:cs="Arial"/>
                <w:sz w:val="20"/>
                <w:szCs w:val="20"/>
              </w:rPr>
              <w:t xml:space="preserve"> </w:t>
            </w:r>
            <w:r w:rsidR="004C3A80" w:rsidRPr="00D87894">
              <w:rPr>
                <w:rFonts w:ascii="Arial" w:hAnsi="Arial" w:cs="Arial"/>
                <w:i/>
                <w:sz w:val="20"/>
                <w:szCs w:val="20"/>
              </w:rPr>
              <w:t>(</w:t>
            </w:r>
            <w:r w:rsidR="004C3A80" w:rsidRPr="00F512D1">
              <w:rPr>
                <w:rFonts w:ascii="Arial" w:hAnsi="Arial" w:cs="Arial"/>
                <w:i/>
                <w:sz w:val="20"/>
                <w:szCs w:val="20"/>
              </w:rPr>
              <w:t>please delete where appropriate</w:t>
            </w:r>
            <w:r w:rsidR="004C3A80" w:rsidRPr="00D87894">
              <w:rPr>
                <w:rFonts w:ascii="Arial" w:hAnsi="Arial" w:cs="Arial"/>
                <w:i/>
                <w:sz w:val="20"/>
                <w:szCs w:val="20"/>
              </w:rPr>
              <w:t>)</w:t>
            </w:r>
            <w:r w:rsidR="00B352A4">
              <w:rPr>
                <w:rFonts w:ascii="Arial" w:hAnsi="Arial" w:cs="Arial"/>
                <w:sz w:val="20"/>
                <w:szCs w:val="20"/>
              </w:rPr>
              <w:t>: ________________________</w:t>
            </w:r>
          </w:p>
          <w:p w14:paraId="1D7EA7A4" w14:textId="42844534" w:rsidR="00927114" w:rsidRDefault="00125C40" w:rsidP="003378B4">
            <w:pPr>
              <w:numPr>
                <w:ilvl w:val="12"/>
                <w:numId w:val="0"/>
              </w:numPr>
              <w:spacing w:before="120" w:after="120"/>
              <w:ind w:left="162"/>
              <w:jc w:val="left"/>
              <w:rPr>
                <w:rFonts w:ascii="Arial" w:hAnsi="Arial" w:cs="Arial"/>
                <w:sz w:val="20"/>
                <w:szCs w:val="20"/>
              </w:rPr>
            </w:pPr>
            <w:r w:rsidRPr="0009434B">
              <w:rPr>
                <w:rFonts w:cs="Arial"/>
                <w:szCs w:val="22"/>
              </w:rPr>
              <w:fldChar w:fldCharType="begin">
                <w:ffData>
                  <w:name w:val="Check2"/>
                  <w:enabled/>
                  <w:calcOnExit w:val="0"/>
                  <w:checkBox>
                    <w:sizeAuto/>
                    <w:default w:val="0"/>
                  </w:checkBox>
                </w:ffData>
              </w:fldChar>
            </w:r>
            <w:r w:rsidRPr="00276AAC">
              <w:rPr>
                <w:rFonts w:cs="Arial"/>
                <w:szCs w:val="22"/>
              </w:rPr>
              <w:instrText xml:space="preserve"> FORMCHECKBOX </w:instrText>
            </w:r>
            <w:r w:rsidR="00AB116F">
              <w:rPr>
                <w:rFonts w:cs="Arial"/>
                <w:szCs w:val="22"/>
              </w:rPr>
            </w:r>
            <w:r w:rsidR="00AB116F">
              <w:rPr>
                <w:rFonts w:cs="Arial"/>
                <w:szCs w:val="22"/>
              </w:rPr>
              <w:fldChar w:fldCharType="separate"/>
            </w:r>
            <w:r w:rsidRPr="0009434B">
              <w:rPr>
                <w:rFonts w:cs="Arial"/>
                <w:szCs w:val="22"/>
              </w:rPr>
              <w:fldChar w:fldCharType="end"/>
            </w:r>
            <w:r w:rsidR="003378B4" w:rsidRPr="00276AAC">
              <w:rPr>
                <w:rFonts w:ascii="新細明體" w:hAnsi="新細明體" w:cs="Arial"/>
                <w:sz w:val="20"/>
              </w:rPr>
              <w:t xml:space="preserve"> </w:t>
            </w:r>
            <w:r w:rsidR="003378B4" w:rsidRPr="00276AAC">
              <w:rPr>
                <w:rFonts w:ascii="Arial" w:hAnsi="Arial" w:cs="Arial"/>
                <w:sz w:val="20"/>
                <w:szCs w:val="20"/>
              </w:rPr>
              <w:t xml:space="preserve">No. </w:t>
            </w:r>
            <w:r w:rsidR="00927114">
              <w:rPr>
                <w:rFonts w:ascii="Arial" w:hAnsi="Arial" w:cs="Arial"/>
                <w:sz w:val="20"/>
                <w:szCs w:val="20"/>
              </w:rPr>
              <w:t>Please provide reason</w:t>
            </w:r>
            <w:r w:rsidR="0065206F">
              <w:rPr>
                <w:rFonts w:ascii="Arial" w:hAnsi="Arial" w:cs="Arial"/>
                <w:sz w:val="20"/>
                <w:szCs w:val="20"/>
              </w:rPr>
              <w:t>(</w:t>
            </w:r>
            <w:r w:rsidR="00927114">
              <w:rPr>
                <w:rFonts w:ascii="Arial" w:hAnsi="Arial" w:cs="Arial"/>
                <w:sz w:val="20"/>
                <w:szCs w:val="20"/>
              </w:rPr>
              <w:t>s</w:t>
            </w:r>
            <w:r w:rsidR="0065206F">
              <w:rPr>
                <w:rFonts w:ascii="Arial" w:hAnsi="Arial" w:cs="Arial"/>
                <w:sz w:val="20"/>
                <w:szCs w:val="20"/>
              </w:rPr>
              <w:t>)</w:t>
            </w:r>
            <w:r w:rsidR="00927114">
              <w:rPr>
                <w:rFonts w:ascii="Arial" w:hAnsi="Arial" w:cs="Arial"/>
                <w:sz w:val="20"/>
                <w:szCs w:val="20"/>
              </w:rPr>
              <w:t>:</w:t>
            </w:r>
          </w:p>
          <w:p w14:paraId="30ABEDC8" w14:textId="086243D4" w:rsidR="003378B4" w:rsidRDefault="00927114" w:rsidP="00927114">
            <w:pPr>
              <w:numPr>
                <w:ilvl w:val="12"/>
                <w:numId w:val="0"/>
              </w:numPr>
              <w:spacing w:before="120" w:after="120"/>
              <w:ind w:left="451"/>
              <w:jc w:val="left"/>
              <w:rPr>
                <w:rFonts w:ascii="Arial" w:hAnsi="Arial" w:cs="Arial"/>
                <w:sz w:val="20"/>
                <w:szCs w:val="20"/>
              </w:rPr>
            </w:pPr>
            <w:r w:rsidRPr="0009434B">
              <w:rPr>
                <w:rFonts w:cs="Arial"/>
                <w:szCs w:val="22"/>
              </w:rPr>
              <w:fldChar w:fldCharType="begin">
                <w:ffData>
                  <w:name w:val="Check2"/>
                  <w:enabled/>
                  <w:calcOnExit w:val="0"/>
                  <w:checkBox>
                    <w:sizeAuto/>
                    <w:default w:val="0"/>
                  </w:checkBox>
                </w:ffData>
              </w:fldChar>
            </w:r>
            <w:r w:rsidRPr="00276AAC">
              <w:rPr>
                <w:rFonts w:cs="Arial"/>
                <w:szCs w:val="22"/>
              </w:rPr>
              <w:instrText xml:space="preserve"> FORMCHECKBOX </w:instrText>
            </w:r>
            <w:r w:rsidR="00AB116F">
              <w:rPr>
                <w:rFonts w:cs="Arial"/>
                <w:szCs w:val="22"/>
              </w:rPr>
            </w:r>
            <w:r w:rsidR="00AB116F">
              <w:rPr>
                <w:rFonts w:cs="Arial"/>
                <w:szCs w:val="22"/>
              </w:rPr>
              <w:fldChar w:fldCharType="separate"/>
            </w:r>
            <w:r w:rsidRPr="0009434B">
              <w:rPr>
                <w:rFonts w:cs="Arial"/>
                <w:szCs w:val="22"/>
              </w:rPr>
              <w:fldChar w:fldCharType="end"/>
            </w:r>
            <w:r w:rsidRPr="00276AAC">
              <w:rPr>
                <w:rFonts w:ascii="新細明體" w:hAnsi="新細明體" w:cs="Arial"/>
                <w:sz w:val="20"/>
              </w:rPr>
              <w:t xml:space="preserve"> </w:t>
            </w:r>
            <w:r w:rsidR="00337E5E" w:rsidRPr="00276AAC">
              <w:rPr>
                <w:rFonts w:ascii="Arial" w:hAnsi="Arial" w:cs="Arial"/>
                <w:sz w:val="20"/>
                <w:szCs w:val="20"/>
              </w:rPr>
              <w:t>The breach(es) do</w:t>
            </w:r>
            <w:r w:rsidR="003B26C2">
              <w:rPr>
                <w:rFonts w:ascii="Arial" w:hAnsi="Arial" w:cs="Arial"/>
                <w:sz w:val="20"/>
                <w:szCs w:val="20"/>
              </w:rPr>
              <w:t xml:space="preserve"> </w:t>
            </w:r>
            <w:r w:rsidR="00337E5E" w:rsidRPr="00276AAC">
              <w:rPr>
                <w:rFonts w:ascii="Arial" w:hAnsi="Arial" w:cs="Arial"/>
                <w:sz w:val="20"/>
                <w:szCs w:val="20"/>
              </w:rPr>
              <w:t>/</w:t>
            </w:r>
            <w:r w:rsidR="003B26C2">
              <w:rPr>
                <w:rFonts w:ascii="Arial" w:hAnsi="Arial" w:cs="Arial"/>
                <w:sz w:val="20"/>
                <w:szCs w:val="20"/>
              </w:rPr>
              <w:t xml:space="preserve"> </w:t>
            </w:r>
            <w:r w:rsidR="00337E5E" w:rsidRPr="00276AAC">
              <w:rPr>
                <w:rFonts w:ascii="Arial" w:hAnsi="Arial" w:cs="Arial"/>
                <w:sz w:val="20"/>
                <w:szCs w:val="20"/>
              </w:rPr>
              <w:t>does not have any material adverse impact on any Hong Kong investor</w:t>
            </w:r>
            <w:r w:rsidR="00CA7515">
              <w:rPr>
                <w:rFonts w:ascii="Arial" w:hAnsi="Arial" w:cs="Arial"/>
                <w:sz w:val="20"/>
                <w:szCs w:val="20"/>
              </w:rPr>
              <w:t>(s)</w:t>
            </w:r>
            <w:r w:rsidR="00337E5E" w:rsidRPr="00276AAC">
              <w:rPr>
                <w:rFonts w:ascii="Arial" w:hAnsi="Arial" w:cs="Arial"/>
                <w:sz w:val="20"/>
                <w:szCs w:val="20"/>
              </w:rPr>
              <w:t xml:space="preserve"> and their rights or </w:t>
            </w:r>
            <w:proofErr w:type="gramStart"/>
            <w:r w:rsidR="00337E5E" w:rsidRPr="00276AAC">
              <w:rPr>
                <w:rFonts w:ascii="Arial" w:hAnsi="Arial" w:cs="Arial"/>
                <w:sz w:val="20"/>
                <w:szCs w:val="20"/>
              </w:rPr>
              <w:t>interests</w:t>
            </w:r>
            <w:proofErr w:type="gramEnd"/>
            <w:r w:rsidR="00531CBB">
              <w:rPr>
                <w:rFonts w:ascii="Arial" w:hAnsi="Arial" w:cs="Arial"/>
                <w:sz w:val="20"/>
                <w:szCs w:val="20"/>
              </w:rPr>
              <w:t xml:space="preserve"> and no compensation is required for any Hong Kong investor(s)</w:t>
            </w:r>
            <w:r w:rsidR="001034EC">
              <w:rPr>
                <w:rFonts w:ascii="Arial" w:hAnsi="Arial" w:cs="Arial"/>
                <w:sz w:val="20"/>
                <w:szCs w:val="20"/>
              </w:rPr>
              <w:t xml:space="preserve"> as a result of the breach(es) and resulting pricing error(s) (if any)</w:t>
            </w:r>
            <w:r w:rsidR="00531CBB">
              <w:rPr>
                <w:rFonts w:ascii="Arial" w:hAnsi="Arial" w:cs="Arial"/>
                <w:sz w:val="20"/>
                <w:szCs w:val="20"/>
              </w:rPr>
              <w:t>.</w:t>
            </w:r>
          </w:p>
          <w:p w14:paraId="078F9CF8" w14:textId="6C5B1A2D" w:rsidR="00927114" w:rsidRPr="00276AAC" w:rsidRDefault="00927114" w:rsidP="00BA5D28">
            <w:pPr>
              <w:numPr>
                <w:ilvl w:val="12"/>
                <w:numId w:val="0"/>
              </w:numPr>
              <w:spacing w:before="120" w:after="120"/>
              <w:ind w:left="451"/>
              <w:jc w:val="left"/>
              <w:rPr>
                <w:rFonts w:ascii="Arial" w:hAnsi="Arial" w:cs="Arial"/>
                <w:sz w:val="20"/>
                <w:szCs w:val="20"/>
              </w:rPr>
            </w:pPr>
            <w:r w:rsidRPr="0009434B">
              <w:rPr>
                <w:rFonts w:cs="Arial"/>
                <w:szCs w:val="22"/>
              </w:rPr>
              <w:fldChar w:fldCharType="begin">
                <w:ffData>
                  <w:name w:val="Check2"/>
                  <w:enabled/>
                  <w:calcOnExit w:val="0"/>
                  <w:checkBox>
                    <w:sizeAuto/>
                    <w:default w:val="0"/>
                  </w:checkBox>
                </w:ffData>
              </w:fldChar>
            </w:r>
            <w:r w:rsidRPr="00276AAC">
              <w:rPr>
                <w:rFonts w:cs="Arial"/>
                <w:szCs w:val="22"/>
              </w:rPr>
              <w:instrText xml:space="preserve"> FORMCHECKBOX </w:instrText>
            </w:r>
            <w:r w:rsidR="00AB116F">
              <w:rPr>
                <w:rFonts w:cs="Arial"/>
                <w:szCs w:val="22"/>
              </w:rPr>
            </w:r>
            <w:r w:rsidR="00AB116F">
              <w:rPr>
                <w:rFonts w:cs="Arial"/>
                <w:szCs w:val="22"/>
              </w:rPr>
              <w:fldChar w:fldCharType="separate"/>
            </w:r>
            <w:r w:rsidRPr="0009434B">
              <w:rPr>
                <w:rFonts w:cs="Arial"/>
                <w:szCs w:val="22"/>
              </w:rPr>
              <w:fldChar w:fldCharType="end"/>
            </w:r>
            <w:r w:rsidRPr="00276AAC">
              <w:rPr>
                <w:rFonts w:ascii="新細明體" w:hAnsi="新細明體" w:cs="Arial"/>
                <w:sz w:val="20"/>
              </w:rPr>
              <w:t xml:space="preserve"> </w:t>
            </w:r>
            <w:r>
              <w:rPr>
                <w:rFonts w:ascii="Arial" w:hAnsi="Arial" w:cs="Arial"/>
                <w:sz w:val="20"/>
                <w:szCs w:val="20"/>
              </w:rPr>
              <w:t xml:space="preserve">Other. Please </w:t>
            </w:r>
            <w:r w:rsidR="003D2621">
              <w:rPr>
                <w:rFonts w:ascii="Arial" w:hAnsi="Arial" w:cs="Arial"/>
                <w:sz w:val="20"/>
                <w:szCs w:val="20"/>
              </w:rPr>
              <w:t>specify: _</w:t>
            </w:r>
            <w:r>
              <w:rPr>
                <w:rFonts w:ascii="Arial" w:hAnsi="Arial" w:cs="Arial"/>
                <w:sz w:val="20"/>
                <w:szCs w:val="20"/>
              </w:rPr>
              <w:t>_________</w:t>
            </w:r>
          </w:p>
        </w:tc>
      </w:tr>
      <w:tr w:rsidR="00810929" w:rsidRPr="00581584" w14:paraId="68BBDCE1" w14:textId="44DC9C49" w:rsidTr="00C4057F">
        <w:trPr>
          <w:cantSplit/>
          <w:trHeight w:val="520"/>
        </w:trPr>
        <w:tc>
          <w:tcPr>
            <w:tcW w:w="4230" w:type="dxa"/>
          </w:tcPr>
          <w:p w14:paraId="6711ECED" w14:textId="3F88FA71" w:rsidR="00810929" w:rsidRPr="002F1EE6" w:rsidRDefault="009A02CB" w:rsidP="006A6776">
            <w:pPr>
              <w:numPr>
                <w:ilvl w:val="0"/>
                <w:numId w:val="71"/>
              </w:numPr>
              <w:spacing w:before="120" w:after="120"/>
              <w:jc w:val="left"/>
              <w:rPr>
                <w:rFonts w:ascii="Arial" w:hAnsi="Arial" w:cs="Arial"/>
                <w:sz w:val="20"/>
                <w:szCs w:val="20"/>
              </w:rPr>
            </w:pPr>
            <w:r>
              <w:rPr>
                <w:rFonts w:ascii="Arial" w:hAnsi="Arial" w:cs="Arial"/>
                <w:sz w:val="20"/>
                <w:szCs w:val="20"/>
              </w:rPr>
              <w:t>Is</w:t>
            </w:r>
            <w:r w:rsidR="003B26C2">
              <w:rPr>
                <w:rFonts w:ascii="Arial" w:hAnsi="Arial" w:cs="Arial"/>
                <w:sz w:val="20"/>
                <w:szCs w:val="20"/>
              </w:rPr>
              <w:t xml:space="preserve"> </w:t>
            </w:r>
            <w:r>
              <w:rPr>
                <w:rFonts w:ascii="Arial" w:hAnsi="Arial" w:cs="Arial"/>
                <w:sz w:val="20"/>
                <w:szCs w:val="20"/>
              </w:rPr>
              <w:t>/</w:t>
            </w:r>
            <w:r w:rsidR="003B26C2">
              <w:rPr>
                <w:rFonts w:ascii="Arial" w:hAnsi="Arial" w:cs="Arial"/>
                <w:sz w:val="20"/>
                <w:szCs w:val="20"/>
              </w:rPr>
              <w:t xml:space="preserve"> </w:t>
            </w:r>
            <w:r>
              <w:rPr>
                <w:rFonts w:ascii="Arial" w:hAnsi="Arial" w:cs="Arial"/>
                <w:sz w:val="20"/>
                <w:szCs w:val="20"/>
              </w:rPr>
              <w:t xml:space="preserve">are </w:t>
            </w:r>
            <w:r w:rsidR="00BF4028">
              <w:rPr>
                <w:rFonts w:ascii="Arial" w:hAnsi="Arial" w:cs="Arial"/>
                <w:sz w:val="20"/>
                <w:szCs w:val="20"/>
              </w:rPr>
              <w:t>there a</w:t>
            </w:r>
            <w:r w:rsidR="00810929" w:rsidRPr="002F1EE6">
              <w:rPr>
                <w:rFonts w:ascii="Arial" w:hAnsi="Arial" w:cs="Arial"/>
                <w:sz w:val="20"/>
                <w:szCs w:val="20"/>
              </w:rPr>
              <w:t>ny enquir</w:t>
            </w:r>
            <w:r w:rsidR="00DD0395">
              <w:rPr>
                <w:rFonts w:ascii="Arial" w:hAnsi="Arial" w:cs="Arial"/>
                <w:sz w:val="20"/>
                <w:szCs w:val="20"/>
              </w:rPr>
              <w:t>y(</w:t>
            </w:r>
            <w:proofErr w:type="spellStart"/>
            <w:r w:rsidR="00810929" w:rsidRPr="002F1EE6">
              <w:rPr>
                <w:rFonts w:ascii="Arial" w:hAnsi="Arial" w:cs="Arial"/>
                <w:sz w:val="20"/>
                <w:szCs w:val="20"/>
              </w:rPr>
              <w:t>ies</w:t>
            </w:r>
            <w:proofErr w:type="spellEnd"/>
            <w:r>
              <w:rPr>
                <w:rFonts w:ascii="Arial" w:hAnsi="Arial" w:cs="Arial"/>
                <w:sz w:val="20"/>
                <w:szCs w:val="20"/>
              </w:rPr>
              <w:t>)</w:t>
            </w:r>
            <w:r w:rsidR="00810929" w:rsidRPr="002F1EE6">
              <w:rPr>
                <w:rFonts w:ascii="Arial" w:hAnsi="Arial" w:cs="Arial"/>
                <w:sz w:val="20"/>
                <w:szCs w:val="20"/>
              </w:rPr>
              <w:t xml:space="preserve"> or complaint</w:t>
            </w:r>
            <w:r>
              <w:rPr>
                <w:rFonts w:ascii="Arial" w:hAnsi="Arial" w:cs="Arial"/>
                <w:sz w:val="20"/>
                <w:szCs w:val="20"/>
              </w:rPr>
              <w:t>(</w:t>
            </w:r>
            <w:r w:rsidR="00810929" w:rsidRPr="002F1EE6">
              <w:rPr>
                <w:rFonts w:ascii="Arial" w:hAnsi="Arial" w:cs="Arial"/>
                <w:sz w:val="20"/>
                <w:szCs w:val="20"/>
              </w:rPr>
              <w:t>s</w:t>
            </w:r>
            <w:r>
              <w:rPr>
                <w:rFonts w:ascii="Arial" w:hAnsi="Arial" w:cs="Arial"/>
                <w:sz w:val="20"/>
                <w:szCs w:val="20"/>
              </w:rPr>
              <w:t>)</w:t>
            </w:r>
            <w:r w:rsidR="00810929" w:rsidRPr="002F1EE6">
              <w:rPr>
                <w:rFonts w:ascii="Arial" w:hAnsi="Arial" w:cs="Arial"/>
                <w:sz w:val="20"/>
                <w:szCs w:val="20"/>
              </w:rPr>
              <w:t xml:space="preserve"> </w:t>
            </w:r>
            <w:r w:rsidR="002F1EE6" w:rsidRPr="002F1EE6">
              <w:rPr>
                <w:rFonts w:ascii="Arial" w:hAnsi="Arial" w:cs="Arial"/>
                <w:sz w:val="20"/>
                <w:szCs w:val="20"/>
              </w:rPr>
              <w:t xml:space="preserve">received </w:t>
            </w:r>
            <w:r w:rsidR="00810929" w:rsidRPr="002F1EE6">
              <w:rPr>
                <w:rFonts w:ascii="Arial" w:hAnsi="Arial" w:cs="Arial"/>
                <w:sz w:val="20"/>
                <w:szCs w:val="20"/>
              </w:rPr>
              <w:t xml:space="preserve">from </w:t>
            </w:r>
            <w:r w:rsidR="00CB2A2C">
              <w:rPr>
                <w:rFonts w:ascii="Arial" w:hAnsi="Arial" w:cs="Arial"/>
                <w:sz w:val="20"/>
                <w:szCs w:val="20"/>
              </w:rPr>
              <w:t xml:space="preserve">affected </w:t>
            </w:r>
            <w:r w:rsidR="00810929" w:rsidRPr="002F1EE6">
              <w:rPr>
                <w:rFonts w:ascii="Arial" w:hAnsi="Arial" w:cs="Arial"/>
                <w:sz w:val="20"/>
                <w:szCs w:val="20"/>
              </w:rPr>
              <w:t>Hong Kong investor</w:t>
            </w:r>
            <w:r w:rsidR="00DD0395">
              <w:rPr>
                <w:rFonts w:ascii="Arial" w:hAnsi="Arial" w:cs="Arial"/>
                <w:sz w:val="20"/>
                <w:szCs w:val="20"/>
              </w:rPr>
              <w:t>(</w:t>
            </w:r>
            <w:r w:rsidR="00810929" w:rsidRPr="002F1EE6">
              <w:rPr>
                <w:rFonts w:ascii="Arial" w:hAnsi="Arial" w:cs="Arial"/>
                <w:sz w:val="20"/>
                <w:szCs w:val="20"/>
              </w:rPr>
              <w:t>s</w:t>
            </w:r>
            <w:r w:rsidR="00DD0395">
              <w:rPr>
                <w:rFonts w:ascii="Arial" w:hAnsi="Arial" w:cs="Arial"/>
                <w:sz w:val="20"/>
                <w:szCs w:val="20"/>
              </w:rPr>
              <w:t>)</w:t>
            </w:r>
            <w:r w:rsidR="00810929" w:rsidRPr="002F1EE6">
              <w:rPr>
                <w:rFonts w:ascii="Arial" w:hAnsi="Arial" w:cs="Arial"/>
                <w:sz w:val="20"/>
                <w:szCs w:val="20"/>
              </w:rPr>
              <w:t xml:space="preserve"> relating to the </w:t>
            </w:r>
            <w:r w:rsidR="00895C24">
              <w:rPr>
                <w:rFonts w:ascii="Arial" w:hAnsi="Arial" w:cs="Arial"/>
                <w:sz w:val="20"/>
                <w:szCs w:val="20"/>
              </w:rPr>
              <w:t>breach(es)</w:t>
            </w:r>
            <w:r w:rsidR="001034EC">
              <w:rPr>
                <w:rFonts w:ascii="Arial" w:hAnsi="Arial" w:cs="Arial"/>
                <w:sz w:val="20"/>
                <w:szCs w:val="20"/>
              </w:rPr>
              <w:t xml:space="preserve"> and</w:t>
            </w:r>
            <w:r w:rsidR="00A3185D">
              <w:rPr>
                <w:rFonts w:ascii="Arial" w:hAnsi="Arial" w:cs="Arial"/>
                <w:sz w:val="20"/>
                <w:szCs w:val="20"/>
              </w:rPr>
              <w:t>/or</w:t>
            </w:r>
            <w:r w:rsidR="001034EC">
              <w:rPr>
                <w:rFonts w:ascii="Arial" w:hAnsi="Arial" w:cs="Arial"/>
                <w:sz w:val="20"/>
                <w:szCs w:val="20"/>
              </w:rPr>
              <w:t xml:space="preserve"> resulting pricing error(s) (if any)</w:t>
            </w:r>
            <w:r w:rsidR="00810929" w:rsidRPr="002F1EE6">
              <w:rPr>
                <w:rFonts w:ascii="Arial" w:hAnsi="Arial" w:cs="Arial"/>
                <w:sz w:val="20"/>
                <w:szCs w:val="20"/>
              </w:rPr>
              <w:t>?</w:t>
            </w:r>
          </w:p>
        </w:tc>
        <w:tc>
          <w:tcPr>
            <w:tcW w:w="4950" w:type="dxa"/>
          </w:tcPr>
          <w:p w14:paraId="08747145" w14:textId="3E2ABC26" w:rsidR="00810929" w:rsidRPr="00BF4CB1" w:rsidRDefault="00125C40" w:rsidP="00985E37">
            <w:pPr>
              <w:pStyle w:val="ListParagraph"/>
              <w:spacing w:before="120" w:after="120"/>
              <w:ind w:left="162"/>
              <w:jc w:val="left"/>
              <w:rPr>
                <w:rFonts w:ascii="Arial" w:hAnsi="Arial" w:cs="Arial"/>
                <w:sz w:val="20"/>
                <w:szCs w:val="20"/>
              </w:rPr>
            </w:pPr>
            <w:r w:rsidRPr="00BF4CB1">
              <w:rPr>
                <w:rFonts w:cs="Arial"/>
                <w:szCs w:val="22"/>
              </w:rPr>
              <w:fldChar w:fldCharType="begin">
                <w:ffData>
                  <w:name w:val="Check2"/>
                  <w:enabled/>
                  <w:calcOnExit w:val="0"/>
                  <w:checkBox>
                    <w:sizeAuto/>
                    <w:default w:val="0"/>
                  </w:checkBox>
                </w:ffData>
              </w:fldChar>
            </w:r>
            <w:r w:rsidRPr="00BF4CB1">
              <w:rPr>
                <w:rFonts w:cs="Arial"/>
                <w:szCs w:val="22"/>
              </w:rPr>
              <w:instrText xml:space="preserve"> FORMCHECKBOX </w:instrText>
            </w:r>
            <w:r w:rsidR="00AB116F">
              <w:rPr>
                <w:rFonts w:cs="Arial"/>
                <w:szCs w:val="22"/>
              </w:rPr>
            </w:r>
            <w:r w:rsidR="00AB116F">
              <w:rPr>
                <w:rFonts w:cs="Arial"/>
                <w:szCs w:val="22"/>
              </w:rPr>
              <w:fldChar w:fldCharType="separate"/>
            </w:r>
            <w:r w:rsidRPr="00BF4CB1">
              <w:rPr>
                <w:rFonts w:cs="Arial"/>
                <w:szCs w:val="22"/>
              </w:rPr>
              <w:fldChar w:fldCharType="end"/>
            </w:r>
            <w:r w:rsidR="00810929" w:rsidRPr="00BF4CB1">
              <w:rPr>
                <w:rFonts w:ascii="新細明體" w:hAnsi="新細明體" w:cs="Arial"/>
                <w:sz w:val="20"/>
              </w:rPr>
              <w:t xml:space="preserve"> </w:t>
            </w:r>
            <w:r w:rsidR="00810929" w:rsidRPr="00BF4CB1">
              <w:rPr>
                <w:rFonts w:ascii="Arial" w:hAnsi="Arial" w:cs="Arial"/>
                <w:sz w:val="20"/>
                <w:szCs w:val="20"/>
              </w:rPr>
              <w:t xml:space="preserve">Yes. Please </w:t>
            </w:r>
            <w:r w:rsidR="00985E37" w:rsidRPr="00BF4CB1">
              <w:rPr>
                <w:rFonts w:ascii="Arial" w:hAnsi="Arial" w:cs="Arial"/>
                <w:sz w:val="20"/>
                <w:szCs w:val="20"/>
              </w:rPr>
              <w:t>refer to item (</w:t>
            </w:r>
            <w:r w:rsidR="00CB2A2C" w:rsidRPr="00BF4CB1">
              <w:rPr>
                <w:rFonts w:ascii="Arial" w:hAnsi="Arial" w:cs="Arial"/>
                <w:sz w:val="20"/>
                <w:szCs w:val="20"/>
              </w:rPr>
              <w:t>i</w:t>
            </w:r>
            <w:r w:rsidR="00985E37" w:rsidRPr="00BF4CB1">
              <w:rPr>
                <w:rFonts w:ascii="Arial" w:hAnsi="Arial" w:cs="Arial"/>
                <w:sz w:val="20"/>
                <w:szCs w:val="20"/>
              </w:rPr>
              <w:t xml:space="preserve">) in the confirmations and undertakings section </w:t>
            </w:r>
            <w:r w:rsidR="00F609C4" w:rsidRPr="00BF4CB1">
              <w:rPr>
                <w:rFonts w:ascii="Arial" w:hAnsi="Arial" w:cs="Arial"/>
                <w:sz w:val="20"/>
                <w:szCs w:val="20"/>
              </w:rPr>
              <w:t xml:space="preserve">of this Part B </w:t>
            </w:r>
            <w:r w:rsidR="00985E37" w:rsidRPr="00BF4CB1">
              <w:rPr>
                <w:rFonts w:ascii="Arial" w:hAnsi="Arial" w:cs="Arial"/>
                <w:sz w:val="20"/>
                <w:szCs w:val="20"/>
              </w:rPr>
              <w:t>below.</w:t>
            </w:r>
          </w:p>
          <w:p w14:paraId="35BB2D0B" w14:textId="3C0FCA9C" w:rsidR="00810929" w:rsidRPr="00BF4CB1" w:rsidRDefault="00125C40" w:rsidP="00810929">
            <w:pPr>
              <w:spacing w:before="120" w:after="120"/>
              <w:ind w:left="162"/>
              <w:jc w:val="left"/>
              <w:rPr>
                <w:rFonts w:ascii="Arial" w:hAnsi="Arial" w:cs="Arial"/>
                <w:sz w:val="20"/>
                <w:szCs w:val="20"/>
              </w:rPr>
            </w:pPr>
            <w:r w:rsidRPr="00BF4CB1">
              <w:rPr>
                <w:rFonts w:cs="Arial"/>
                <w:szCs w:val="22"/>
              </w:rPr>
              <w:fldChar w:fldCharType="begin">
                <w:ffData>
                  <w:name w:val="Check2"/>
                  <w:enabled/>
                  <w:calcOnExit w:val="0"/>
                  <w:checkBox>
                    <w:sizeAuto/>
                    <w:default w:val="0"/>
                  </w:checkBox>
                </w:ffData>
              </w:fldChar>
            </w:r>
            <w:r w:rsidRPr="00BF4CB1">
              <w:rPr>
                <w:rFonts w:cs="Arial"/>
                <w:szCs w:val="22"/>
              </w:rPr>
              <w:instrText xml:space="preserve"> FORMCHECKBOX </w:instrText>
            </w:r>
            <w:r w:rsidR="00AB116F">
              <w:rPr>
                <w:rFonts w:cs="Arial"/>
                <w:szCs w:val="22"/>
              </w:rPr>
            </w:r>
            <w:r w:rsidR="00AB116F">
              <w:rPr>
                <w:rFonts w:cs="Arial"/>
                <w:szCs w:val="22"/>
              </w:rPr>
              <w:fldChar w:fldCharType="separate"/>
            </w:r>
            <w:r w:rsidRPr="00BF4CB1">
              <w:rPr>
                <w:rFonts w:cs="Arial"/>
                <w:szCs w:val="22"/>
              </w:rPr>
              <w:fldChar w:fldCharType="end"/>
            </w:r>
            <w:r w:rsidR="00810929" w:rsidRPr="00BF4CB1">
              <w:rPr>
                <w:rFonts w:ascii="新細明體" w:hAnsi="新細明體" w:cs="Arial"/>
                <w:sz w:val="20"/>
              </w:rPr>
              <w:t xml:space="preserve"> </w:t>
            </w:r>
            <w:r w:rsidR="00810929" w:rsidRPr="00BF4CB1">
              <w:rPr>
                <w:rFonts w:ascii="Arial" w:hAnsi="Arial" w:cs="Arial"/>
                <w:sz w:val="20"/>
                <w:szCs w:val="20"/>
              </w:rPr>
              <w:t>No</w:t>
            </w:r>
          </w:p>
        </w:tc>
      </w:tr>
      <w:tr w:rsidR="00DD5376" w:rsidRPr="00A11A44" w14:paraId="1CFDA185" w14:textId="77777777" w:rsidTr="00C4057F">
        <w:trPr>
          <w:cantSplit/>
          <w:trHeight w:val="520"/>
        </w:trPr>
        <w:tc>
          <w:tcPr>
            <w:tcW w:w="4230" w:type="dxa"/>
            <w:tcBorders>
              <w:right w:val="nil"/>
            </w:tcBorders>
            <w:shd w:val="clear" w:color="auto" w:fill="D9D9D9" w:themeFill="background1" w:themeFillShade="D9"/>
          </w:tcPr>
          <w:p w14:paraId="3C6E9E0C" w14:textId="70D6CF47" w:rsidR="00DD5376" w:rsidRPr="002F1EE6" w:rsidRDefault="00DD5376" w:rsidP="00810929">
            <w:pPr>
              <w:spacing w:before="120" w:after="120"/>
              <w:jc w:val="left"/>
              <w:rPr>
                <w:rFonts w:ascii="Arial" w:hAnsi="Arial" w:cs="Arial"/>
                <w:b/>
                <w:sz w:val="20"/>
                <w:szCs w:val="20"/>
              </w:rPr>
            </w:pPr>
            <w:r w:rsidRPr="002F1EE6">
              <w:rPr>
                <w:rFonts w:ascii="Arial" w:hAnsi="Arial" w:cs="Arial"/>
                <w:b/>
                <w:sz w:val="20"/>
                <w:szCs w:val="20"/>
              </w:rPr>
              <w:t xml:space="preserve">Other </w:t>
            </w:r>
            <w:r w:rsidR="00810929" w:rsidRPr="002F1EE6">
              <w:rPr>
                <w:rFonts w:ascii="Arial" w:hAnsi="Arial" w:cs="Arial"/>
                <w:b/>
                <w:sz w:val="20"/>
                <w:szCs w:val="20"/>
              </w:rPr>
              <w:t>information</w:t>
            </w:r>
            <w:r w:rsidR="00FF6D46" w:rsidRPr="0024678D">
              <w:rPr>
                <w:rFonts w:ascii="Arial" w:hAnsi="Arial" w:cs="Arial"/>
                <w:b/>
                <w:sz w:val="20"/>
                <w:szCs w:val="20"/>
                <w:vertAlign w:val="superscript"/>
              </w:rPr>
              <w:fldChar w:fldCharType="begin"/>
            </w:r>
            <w:r w:rsidR="00FF6D46" w:rsidRPr="0024678D">
              <w:rPr>
                <w:rFonts w:ascii="Arial" w:hAnsi="Arial" w:cs="Arial"/>
                <w:b/>
                <w:sz w:val="20"/>
                <w:szCs w:val="20"/>
                <w:vertAlign w:val="superscript"/>
              </w:rPr>
              <w:instrText xml:space="preserve"> NOTEREF _Ref80889485 \h </w:instrText>
            </w:r>
            <w:r w:rsidR="00FF6D46">
              <w:rPr>
                <w:rFonts w:ascii="Arial" w:hAnsi="Arial" w:cs="Arial"/>
                <w:b/>
                <w:sz w:val="20"/>
                <w:szCs w:val="20"/>
                <w:vertAlign w:val="superscript"/>
              </w:rPr>
              <w:instrText xml:space="preserve"> \* MERGEFORMAT </w:instrText>
            </w:r>
            <w:r w:rsidR="00FF6D46" w:rsidRPr="0024678D">
              <w:rPr>
                <w:rFonts w:ascii="Arial" w:hAnsi="Arial" w:cs="Arial"/>
                <w:b/>
                <w:sz w:val="20"/>
                <w:szCs w:val="20"/>
                <w:vertAlign w:val="superscript"/>
              </w:rPr>
            </w:r>
            <w:r w:rsidR="00FF6D46" w:rsidRPr="0024678D">
              <w:rPr>
                <w:rFonts w:ascii="Arial" w:hAnsi="Arial" w:cs="Arial"/>
                <w:b/>
                <w:sz w:val="20"/>
                <w:szCs w:val="20"/>
                <w:vertAlign w:val="superscript"/>
              </w:rPr>
              <w:fldChar w:fldCharType="separate"/>
            </w:r>
            <w:r w:rsidR="00AB116F">
              <w:rPr>
                <w:rFonts w:ascii="Arial" w:hAnsi="Arial" w:cs="Arial"/>
                <w:b/>
                <w:sz w:val="20"/>
                <w:szCs w:val="20"/>
                <w:vertAlign w:val="superscript"/>
              </w:rPr>
              <w:t>4</w:t>
            </w:r>
            <w:r w:rsidR="00FF6D46" w:rsidRPr="0024678D">
              <w:rPr>
                <w:rFonts w:ascii="Arial" w:hAnsi="Arial" w:cs="Arial"/>
                <w:b/>
                <w:sz w:val="20"/>
                <w:szCs w:val="20"/>
                <w:vertAlign w:val="superscript"/>
              </w:rPr>
              <w:fldChar w:fldCharType="end"/>
            </w:r>
          </w:p>
        </w:tc>
        <w:tc>
          <w:tcPr>
            <w:tcW w:w="4950" w:type="dxa"/>
            <w:tcBorders>
              <w:left w:val="nil"/>
            </w:tcBorders>
            <w:shd w:val="clear" w:color="auto" w:fill="D9D9D9" w:themeFill="background1" w:themeFillShade="D9"/>
          </w:tcPr>
          <w:p w14:paraId="7AB215DC" w14:textId="77777777" w:rsidR="00DD5376" w:rsidRPr="00BF4CB1" w:rsidRDefault="00DD5376" w:rsidP="00487F19">
            <w:pPr>
              <w:numPr>
                <w:ilvl w:val="12"/>
                <w:numId w:val="0"/>
              </w:numPr>
              <w:spacing w:before="120" w:after="120"/>
              <w:jc w:val="left"/>
              <w:rPr>
                <w:rFonts w:ascii="Arial" w:hAnsi="Arial" w:cs="Arial"/>
                <w:sz w:val="20"/>
                <w:szCs w:val="20"/>
              </w:rPr>
            </w:pPr>
          </w:p>
        </w:tc>
      </w:tr>
      <w:tr w:rsidR="00120143" w:rsidRPr="00581584" w14:paraId="2675FE81" w14:textId="77777777" w:rsidTr="00C4057F">
        <w:trPr>
          <w:cantSplit/>
          <w:trHeight w:val="520"/>
        </w:trPr>
        <w:tc>
          <w:tcPr>
            <w:tcW w:w="4230" w:type="dxa"/>
          </w:tcPr>
          <w:p w14:paraId="7322B6C7" w14:textId="4A3F0935" w:rsidR="00120143" w:rsidRPr="00BF4CB1" w:rsidRDefault="00120143" w:rsidP="006A6776">
            <w:pPr>
              <w:numPr>
                <w:ilvl w:val="0"/>
                <w:numId w:val="71"/>
              </w:numPr>
              <w:spacing w:before="120" w:after="120"/>
              <w:jc w:val="left"/>
              <w:rPr>
                <w:rFonts w:ascii="Arial" w:hAnsi="Arial" w:cs="Arial"/>
                <w:sz w:val="20"/>
                <w:szCs w:val="20"/>
              </w:rPr>
            </w:pPr>
            <w:r w:rsidRPr="00BF4CB1">
              <w:rPr>
                <w:rFonts w:ascii="Arial" w:hAnsi="Arial" w:cs="Arial"/>
                <w:sz w:val="20"/>
                <w:szCs w:val="20"/>
              </w:rPr>
              <w:t>Any remedial measures</w:t>
            </w:r>
            <w:r w:rsidR="00FF6D46" w:rsidRPr="00BF4CB1">
              <w:rPr>
                <w:rFonts w:ascii="Arial" w:hAnsi="Arial" w:cs="Arial"/>
                <w:sz w:val="20"/>
                <w:szCs w:val="20"/>
                <w:vertAlign w:val="superscript"/>
              </w:rPr>
              <w:fldChar w:fldCharType="begin"/>
            </w:r>
            <w:r w:rsidR="00FF6D46" w:rsidRPr="00BF4CB1">
              <w:rPr>
                <w:rFonts w:ascii="Arial" w:hAnsi="Arial" w:cs="Arial"/>
                <w:sz w:val="20"/>
                <w:szCs w:val="20"/>
                <w:vertAlign w:val="superscript"/>
              </w:rPr>
              <w:instrText xml:space="preserve"> NOTEREF _Ref80626084 \h  \* MERGEFORMAT </w:instrText>
            </w:r>
            <w:r w:rsidR="00FF6D46" w:rsidRPr="00BF4CB1">
              <w:rPr>
                <w:rFonts w:ascii="Arial" w:hAnsi="Arial" w:cs="Arial"/>
                <w:sz w:val="20"/>
                <w:szCs w:val="20"/>
                <w:vertAlign w:val="superscript"/>
              </w:rPr>
            </w:r>
            <w:r w:rsidR="00FF6D46" w:rsidRPr="00BF4CB1">
              <w:rPr>
                <w:rFonts w:ascii="Arial" w:hAnsi="Arial" w:cs="Arial"/>
                <w:sz w:val="20"/>
                <w:szCs w:val="20"/>
                <w:vertAlign w:val="superscript"/>
              </w:rPr>
              <w:fldChar w:fldCharType="separate"/>
            </w:r>
            <w:r w:rsidR="00AB116F">
              <w:rPr>
                <w:rFonts w:ascii="Arial" w:hAnsi="Arial" w:cs="Arial"/>
                <w:sz w:val="20"/>
                <w:szCs w:val="20"/>
                <w:vertAlign w:val="superscript"/>
              </w:rPr>
              <w:t>10</w:t>
            </w:r>
            <w:r w:rsidR="00FF6D46" w:rsidRPr="00BF4CB1">
              <w:rPr>
                <w:rFonts w:ascii="Arial" w:hAnsi="Arial" w:cs="Arial"/>
                <w:sz w:val="20"/>
                <w:szCs w:val="20"/>
                <w:vertAlign w:val="superscript"/>
              </w:rPr>
              <w:fldChar w:fldCharType="end"/>
            </w:r>
            <w:r w:rsidRPr="00BF4CB1">
              <w:rPr>
                <w:rFonts w:ascii="Arial" w:hAnsi="Arial" w:cs="Arial"/>
                <w:sz w:val="20"/>
                <w:szCs w:val="20"/>
              </w:rPr>
              <w:t xml:space="preserve"> required (other than</w:t>
            </w:r>
            <w:r w:rsidR="00300CF9" w:rsidRPr="00BF4CB1">
              <w:rPr>
                <w:rFonts w:ascii="Arial" w:hAnsi="Arial" w:cs="Arial"/>
                <w:sz w:val="20"/>
                <w:szCs w:val="20"/>
              </w:rPr>
              <w:t>, where applicable,</w:t>
            </w:r>
            <w:r w:rsidRPr="00BF4CB1">
              <w:rPr>
                <w:rFonts w:ascii="Arial" w:hAnsi="Arial" w:cs="Arial"/>
                <w:sz w:val="20"/>
                <w:szCs w:val="20"/>
              </w:rPr>
              <w:t xml:space="preserve"> the compensation and notice to affected Hong Kong investor(s) referred to in items </w:t>
            </w:r>
            <w:r w:rsidR="006A6776" w:rsidRPr="00BF4CB1">
              <w:rPr>
                <w:rFonts w:ascii="Arial" w:hAnsi="Arial" w:cs="Arial"/>
                <w:sz w:val="20"/>
                <w:szCs w:val="20"/>
              </w:rPr>
              <w:t>5</w:t>
            </w:r>
            <w:r w:rsidRPr="00BF4CB1">
              <w:rPr>
                <w:rFonts w:ascii="Arial" w:hAnsi="Arial" w:cs="Arial"/>
                <w:sz w:val="20"/>
                <w:szCs w:val="20"/>
              </w:rPr>
              <w:t xml:space="preserve"> to </w:t>
            </w:r>
            <w:r w:rsidR="006A6776" w:rsidRPr="00BF4CB1">
              <w:rPr>
                <w:rFonts w:ascii="Arial" w:hAnsi="Arial" w:cs="Arial"/>
                <w:sz w:val="20"/>
                <w:szCs w:val="20"/>
              </w:rPr>
              <w:t>7</w:t>
            </w:r>
            <w:r w:rsidRPr="00BF4CB1">
              <w:rPr>
                <w:rFonts w:ascii="Arial" w:hAnsi="Arial" w:cs="Arial"/>
                <w:sz w:val="20"/>
                <w:szCs w:val="20"/>
              </w:rPr>
              <w:t xml:space="preserve"> in this Part B above)?</w:t>
            </w:r>
          </w:p>
        </w:tc>
        <w:tc>
          <w:tcPr>
            <w:tcW w:w="4950" w:type="dxa"/>
          </w:tcPr>
          <w:p w14:paraId="1E696122" w14:textId="69119A7D" w:rsidR="00120143" w:rsidRPr="00BF4CB1" w:rsidRDefault="00120143" w:rsidP="00120143">
            <w:pPr>
              <w:numPr>
                <w:ilvl w:val="12"/>
                <w:numId w:val="0"/>
              </w:numPr>
              <w:spacing w:before="120" w:after="120"/>
              <w:ind w:left="162"/>
              <w:jc w:val="left"/>
              <w:rPr>
                <w:rFonts w:ascii="Arial" w:hAnsi="Arial" w:cs="Arial"/>
                <w:sz w:val="20"/>
                <w:szCs w:val="20"/>
                <w:lang w:val="en-HK"/>
              </w:rPr>
            </w:pPr>
            <w:r w:rsidRPr="00BF4CB1">
              <w:rPr>
                <w:rFonts w:cs="Arial"/>
                <w:szCs w:val="22"/>
              </w:rPr>
              <w:fldChar w:fldCharType="begin">
                <w:ffData>
                  <w:name w:val="Check2"/>
                  <w:enabled/>
                  <w:calcOnExit w:val="0"/>
                  <w:checkBox>
                    <w:sizeAuto/>
                    <w:default w:val="0"/>
                  </w:checkBox>
                </w:ffData>
              </w:fldChar>
            </w:r>
            <w:r w:rsidRPr="00BF4CB1">
              <w:rPr>
                <w:rFonts w:cs="Arial"/>
                <w:szCs w:val="22"/>
              </w:rPr>
              <w:instrText xml:space="preserve"> FORMCHECKBOX </w:instrText>
            </w:r>
            <w:r w:rsidR="00AB116F">
              <w:rPr>
                <w:rFonts w:cs="Arial"/>
                <w:szCs w:val="22"/>
              </w:rPr>
            </w:r>
            <w:r w:rsidR="00AB116F">
              <w:rPr>
                <w:rFonts w:cs="Arial"/>
                <w:szCs w:val="22"/>
              </w:rPr>
              <w:fldChar w:fldCharType="separate"/>
            </w:r>
            <w:r w:rsidRPr="00BF4CB1">
              <w:rPr>
                <w:rFonts w:cs="Arial"/>
                <w:szCs w:val="22"/>
              </w:rPr>
              <w:fldChar w:fldCharType="end"/>
            </w:r>
            <w:r w:rsidRPr="00BF4CB1">
              <w:rPr>
                <w:rFonts w:ascii="新細明體" w:hAnsi="新細明體" w:cs="Arial"/>
                <w:sz w:val="20"/>
              </w:rPr>
              <w:t xml:space="preserve"> </w:t>
            </w:r>
            <w:r w:rsidRPr="00BF4CB1">
              <w:rPr>
                <w:rFonts w:ascii="Arial" w:hAnsi="Arial" w:cs="Arial"/>
                <w:sz w:val="20"/>
                <w:szCs w:val="20"/>
              </w:rPr>
              <w:t xml:space="preserve">Yes. </w:t>
            </w:r>
          </w:p>
          <w:p w14:paraId="2840A6CF" w14:textId="63609D47" w:rsidR="00927114" w:rsidRPr="00BF4CB1" w:rsidRDefault="00120143" w:rsidP="00120143">
            <w:pPr>
              <w:numPr>
                <w:ilvl w:val="12"/>
                <w:numId w:val="0"/>
              </w:numPr>
              <w:spacing w:before="120" w:after="120"/>
              <w:ind w:left="162"/>
              <w:jc w:val="left"/>
              <w:rPr>
                <w:rFonts w:ascii="Arial" w:hAnsi="Arial" w:cs="Arial"/>
                <w:sz w:val="20"/>
                <w:szCs w:val="20"/>
              </w:rPr>
            </w:pPr>
            <w:r w:rsidRPr="00BF4CB1">
              <w:rPr>
                <w:rFonts w:cs="Arial"/>
                <w:szCs w:val="22"/>
              </w:rPr>
              <w:fldChar w:fldCharType="begin">
                <w:ffData>
                  <w:name w:val="Check2"/>
                  <w:enabled/>
                  <w:calcOnExit w:val="0"/>
                  <w:checkBox>
                    <w:sizeAuto/>
                    <w:default w:val="0"/>
                  </w:checkBox>
                </w:ffData>
              </w:fldChar>
            </w:r>
            <w:r w:rsidRPr="00BF4CB1">
              <w:rPr>
                <w:rFonts w:cs="Arial"/>
                <w:szCs w:val="22"/>
              </w:rPr>
              <w:instrText xml:space="preserve"> FORMCHECKBOX </w:instrText>
            </w:r>
            <w:r w:rsidR="00AB116F">
              <w:rPr>
                <w:rFonts w:cs="Arial"/>
                <w:szCs w:val="22"/>
              </w:rPr>
            </w:r>
            <w:r w:rsidR="00AB116F">
              <w:rPr>
                <w:rFonts w:cs="Arial"/>
                <w:szCs w:val="22"/>
              </w:rPr>
              <w:fldChar w:fldCharType="separate"/>
            </w:r>
            <w:r w:rsidRPr="00BF4CB1">
              <w:rPr>
                <w:rFonts w:cs="Arial"/>
                <w:szCs w:val="22"/>
              </w:rPr>
              <w:fldChar w:fldCharType="end"/>
            </w:r>
            <w:r w:rsidRPr="00BF4CB1">
              <w:rPr>
                <w:rFonts w:ascii="新細明體" w:hAnsi="新細明體" w:cs="Arial"/>
                <w:sz w:val="20"/>
              </w:rPr>
              <w:t xml:space="preserve"> </w:t>
            </w:r>
            <w:r w:rsidRPr="00BF4CB1">
              <w:rPr>
                <w:rFonts w:ascii="Arial" w:hAnsi="Arial" w:cs="Arial"/>
                <w:sz w:val="20"/>
                <w:szCs w:val="20"/>
              </w:rPr>
              <w:t>No</w:t>
            </w:r>
            <w:r w:rsidR="00927114" w:rsidRPr="00BF4CB1">
              <w:rPr>
                <w:rFonts w:ascii="Arial" w:hAnsi="Arial" w:cs="Arial"/>
                <w:sz w:val="20"/>
                <w:szCs w:val="20"/>
              </w:rPr>
              <w:t xml:space="preserve">. Please </w:t>
            </w:r>
            <w:r w:rsidR="00443EE4">
              <w:rPr>
                <w:rFonts w:ascii="Arial" w:hAnsi="Arial" w:cs="Arial"/>
                <w:sz w:val="20"/>
                <w:szCs w:val="20"/>
              </w:rPr>
              <w:t>provide</w:t>
            </w:r>
            <w:r w:rsidR="00443EE4" w:rsidRPr="00BF4CB1">
              <w:rPr>
                <w:rFonts w:ascii="Arial" w:hAnsi="Arial" w:cs="Arial"/>
                <w:sz w:val="20"/>
                <w:szCs w:val="20"/>
              </w:rPr>
              <w:t xml:space="preserve"> </w:t>
            </w:r>
            <w:r w:rsidR="00927114" w:rsidRPr="00BF4CB1">
              <w:rPr>
                <w:rFonts w:ascii="Arial" w:hAnsi="Arial" w:cs="Arial"/>
                <w:sz w:val="20"/>
                <w:szCs w:val="20"/>
              </w:rPr>
              <w:t>reason(s):</w:t>
            </w:r>
          </w:p>
          <w:p w14:paraId="15CAF718" w14:textId="706A0DCA" w:rsidR="00120143" w:rsidRPr="00BF4CB1" w:rsidRDefault="00927114" w:rsidP="00120143">
            <w:pPr>
              <w:numPr>
                <w:ilvl w:val="12"/>
                <w:numId w:val="0"/>
              </w:numPr>
              <w:spacing w:before="120" w:after="120"/>
              <w:ind w:left="162"/>
              <w:jc w:val="left"/>
              <w:rPr>
                <w:rFonts w:cs="Arial"/>
                <w:szCs w:val="22"/>
              </w:rPr>
            </w:pPr>
            <w:r w:rsidRPr="00BF4CB1">
              <w:rPr>
                <w:rFonts w:ascii="Arial" w:hAnsi="Arial" w:cs="Arial"/>
                <w:sz w:val="20"/>
                <w:szCs w:val="20"/>
              </w:rPr>
              <w:t>___________________________________</w:t>
            </w:r>
          </w:p>
        </w:tc>
      </w:tr>
    </w:tbl>
    <w:p w14:paraId="69391F99" w14:textId="5435BDA4" w:rsidR="00F82FD2" w:rsidRDefault="00F82FD2" w:rsidP="00F55FF6">
      <w:pPr>
        <w:jc w:val="left"/>
        <w:rPr>
          <w:rFonts w:ascii="Arial" w:hAnsi="Arial" w:cs="Arial"/>
          <w:sz w:val="20"/>
          <w:szCs w:val="20"/>
        </w:rPr>
      </w:pPr>
    </w:p>
    <w:p w14:paraId="2CB9324B" w14:textId="77777777" w:rsidR="00BC40C4" w:rsidRDefault="00BC40C4" w:rsidP="00F55FF6">
      <w:pPr>
        <w:jc w:val="left"/>
        <w:rPr>
          <w:rFonts w:ascii="Arial" w:hAnsi="Arial" w:cs="Arial"/>
          <w:sz w:val="20"/>
          <w:szCs w:val="20"/>
        </w:rPr>
      </w:pPr>
    </w:p>
    <w:p w14:paraId="339DC7BF" w14:textId="0867CFDF" w:rsidR="00BF4028" w:rsidRDefault="00BF4028" w:rsidP="009738AD">
      <w:pPr>
        <w:jc w:val="left"/>
        <w:rPr>
          <w:rFonts w:ascii="Arial" w:hAnsi="Arial" w:cs="Arial"/>
          <w:sz w:val="20"/>
          <w:szCs w:val="20"/>
        </w:rPr>
      </w:pPr>
      <w:r>
        <w:rPr>
          <w:rFonts w:ascii="Arial" w:hAnsi="Arial" w:cs="Arial"/>
          <w:b/>
          <w:sz w:val="20"/>
          <w:szCs w:val="20"/>
        </w:rPr>
        <w:t>Confirmations</w:t>
      </w:r>
      <w:r w:rsidR="00985E37">
        <w:rPr>
          <w:rFonts w:ascii="Arial" w:hAnsi="Arial" w:cs="Arial"/>
          <w:b/>
          <w:sz w:val="20"/>
          <w:szCs w:val="20"/>
        </w:rPr>
        <w:t xml:space="preserve"> and undertakings</w:t>
      </w:r>
      <w:r w:rsidR="00403F14">
        <w:rPr>
          <w:rStyle w:val="FootnoteReference"/>
          <w:rFonts w:ascii="Arial" w:hAnsi="Arial" w:cs="Arial"/>
          <w:b/>
          <w:sz w:val="20"/>
          <w:szCs w:val="20"/>
        </w:rPr>
        <w:footnoteReference w:id="14"/>
      </w:r>
      <w:r>
        <w:rPr>
          <w:rFonts w:ascii="Arial" w:hAnsi="Arial" w:cs="Arial"/>
          <w:b/>
          <w:sz w:val="20"/>
          <w:szCs w:val="20"/>
        </w:rPr>
        <w:t>:</w:t>
      </w:r>
    </w:p>
    <w:p w14:paraId="0BB2476D" w14:textId="596A8E73" w:rsidR="00BF4028" w:rsidRPr="00195545" w:rsidRDefault="00BF4028" w:rsidP="009738AD">
      <w:pPr>
        <w:spacing w:before="120" w:after="120"/>
        <w:jc w:val="left"/>
        <w:rPr>
          <w:rFonts w:ascii="Arial" w:hAnsi="Arial" w:cs="Arial"/>
          <w:sz w:val="20"/>
        </w:rPr>
      </w:pPr>
      <w:r w:rsidRPr="00195545">
        <w:rPr>
          <w:rFonts w:ascii="Arial" w:hAnsi="Arial" w:cs="Arial"/>
          <w:sz w:val="20"/>
        </w:rPr>
        <w:t xml:space="preserve">We confirm, with respect to the </w:t>
      </w:r>
      <w:r w:rsidR="00895C24">
        <w:rPr>
          <w:rFonts w:ascii="Arial" w:hAnsi="Arial" w:cs="Arial"/>
          <w:sz w:val="20"/>
        </w:rPr>
        <w:t>breach(es)</w:t>
      </w:r>
      <w:r w:rsidRPr="00195545">
        <w:rPr>
          <w:rFonts w:ascii="Arial" w:hAnsi="Arial" w:cs="Arial"/>
          <w:sz w:val="20"/>
        </w:rPr>
        <w:t xml:space="preserve"> </w:t>
      </w:r>
      <w:r w:rsidR="00FA28D5">
        <w:rPr>
          <w:rFonts w:ascii="Arial" w:hAnsi="Arial" w:cs="Arial"/>
          <w:sz w:val="20"/>
        </w:rPr>
        <w:t xml:space="preserve">and resulting pricing error(s) (if any) </w:t>
      </w:r>
      <w:r w:rsidRPr="00195545">
        <w:rPr>
          <w:rFonts w:ascii="Arial" w:hAnsi="Arial" w:cs="Arial"/>
          <w:sz w:val="20"/>
        </w:rPr>
        <w:t xml:space="preserve">reported in </w:t>
      </w:r>
      <w:r w:rsidR="00DA69A6">
        <w:rPr>
          <w:rFonts w:ascii="Arial" w:hAnsi="Arial" w:cs="Arial"/>
          <w:sz w:val="20"/>
        </w:rPr>
        <w:t>this Ongoing Compliance Form</w:t>
      </w:r>
      <w:r w:rsidRPr="00195545">
        <w:rPr>
          <w:rFonts w:ascii="Arial" w:hAnsi="Arial" w:cs="Arial"/>
          <w:sz w:val="20"/>
        </w:rPr>
        <w:t xml:space="preserve">, </w:t>
      </w:r>
      <w:proofErr w:type="gramStart"/>
      <w:r w:rsidRPr="00195545">
        <w:rPr>
          <w:rFonts w:ascii="Arial" w:hAnsi="Arial" w:cs="Arial"/>
          <w:sz w:val="20"/>
        </w:rPr>
        <w:t>that:-</w:t>
      </w:r>
      <w:proofErr w:type="gramEnd"/>
    </w:p>
    <w:p w14:paraId="25081D7C" w14:textId="04F26017" w:rsidR="00702069" w:rsidRPr="00092F8C" w:rsidRDefault="00702069" w:rsidP="00DA69A6">
      <w:pPr>
        <w:pStyle w:val="ListParagraph"/>
        <w:numPr>
          <w:ilvl w:val="1"/>
          <w:numId w:val="50"/>
        </w:numPr>
        <w:spacing w:before="120" w:after="120"/>
        <w:ind w:left="360"/>
        <w:jc w:val="left"/>
        <w:rPr>
          <w:rFonts w:ascii="Arial" w:hAnsi="Arial" w:cs="Arial"/>
          <w:sz w:val="20"/>
        </w:rPr>
      </w:pPr>
      <w:r w:rsidRPr="002F1EE6">
        <w:rPr>
          <w:rFonts w:ascii="Arial" w:hAnsi="Arial" w:cs="Arial"/>
          <w:sz w:val="20"/>
          <w:szCs w:val="20"/>
        </w:rPr>
        <w:t xml:space="preserve">the </w:t>
      </w:r>
      <w:r>
        <w:rPr>
          <w:rFonts w:ascii="Arial" w:hAnsi="Arial" w:cs="Arial"/>
          <w:sz w:val="20"/>
          <w:szCs w:val="20"/>
        </w:rPr>
        <w:t xml:space="preserve">home regulator of the Scheme(s) has </w:t>
      </w:r>
      <w:r w:rsidRPr="002F1EE6">
        <w:rPr>
          <w:rFonts w:ascii="Arial" w:hAnsi="Arial" w:cs="Arial"/>
          <w:sz w:val="20"/>
          <w:szCs w:val="20"/>
        </w:rPr>
        <w:t xml:space="preserve">been notified of the </w:t>
      </w:r>
      <w:r>
        <w:rPr>
          <w:rFonts w:ascii="Arial" w:hAnsi="Arial" w:cs="Arial"/>
          <w:sz w:val="20"/>
          <w:szCs w:val="20"/>
        </w:rPr>
        <w:t>breach(es)</w:t>
      </w:r>
      <w:r w:rsidR="001034EC">
        <w:rPr>
          <w:rFonts w:ascii="Arial" w:hAnsi="Arial" w:cs="Arial"/>
          <w:sz w:val="20"/>
          <w:szCs w:val="20"/>
        </w:rPr>
        <w:t xml:space="preserve"> and resulting pricing error(s) (if any)</w:t>
      </w:r>
      <w:r>
        <w:rPr>
          <w:rFonts w:ascii="Arial" w:hAnsi="Arial" w:cs="Arial"/>
          <w:sz w:val="20"/>
          <w:szCs w:val="20"/>
        </w:rPr>
        <w:t xml:space="preserve"> on </w:t>
      </w:r>
      <w:r w:rsidRPr="00195545">
        <w:rPr>
          <w:rFonts w:ascii="Arial" w:hAnsi="Arial"/>
          <w:i/>
          <w:sz w:val="20"/>
          <w:u w:val="single"/>
        </w:rPr>
        <w:t>[</w:t>
      </w:r>
      <w:r w:rsidRPr="00195545">
        <w:rPr>
          <w:rFonts w:ascii="Arial" w:hAnsi="Arial" w:cs="Arial"/>
          <w:i/>
          <w:sz w:val="20"/>
          <w:szCs w:val="20"/>
          <w:u w:val="single"/>
        </w:rPr>
        <w:t xml:space="preserve">please insert the </w:t>
      </w:r>
      <w:r w:rsidRPr="00195545">
        <w:rPr>
          <w:rFonts w:ascii="Arial" w:hAnsi="Arial"/>
          <w:i/>
          <w:sz w:val="20"/>
          <w:u w:val="single"/>
        </w:rPr>
        <w:t>date]</w:t>
      </w:r>
      <w:r>
        <w:rPr>
          <w:rFonts w:ascii="Arial" w:hAnsi="Arial" w:cs="Arial"/>
          <w:sz w:val="20"/>
          <w:szCs w:val="20"/>
        </w:rPr>
        <w:t xml:space="preserve"> and does not have any </w:t>
      </w:r>
      <w:r w:rsidRPr="002F1EE6">
        <w:rPr>
          <w:rFonts w:ascii="Arial" w:hAnsi="Arial" w:cs="Arial"/>
          <w:sz w:val="20"/>
          <w:szCs w:val="20"/>
        </w:rPr>
        <w:t xml:space="preserve">comment </w:t>
      </w:r>
      <w:r w:rsidR="001034EC">
        <w:rPr>
          <w:rFonts w:ascii="Arial" w:hAnsi="Arial" w:cs="Arial"/>
          <w:sz w:val="20"/>
          <w:szCs w:val="20"/>
        </w:rPr>
        <w:t>thereon</w:t>
      </w:r>
      <w:r w:rsidRPr="002F1EE6">
        <w:rPr>
          <w:rFonts w:ascii="Arial" w:hAnsi="Arial" w:cs="Arial"/>
          <w:sz w:val="20"/>
          <w:szCs w:val="20"/>
        </w:rPr>
        <w:t xml:space="preserve"> and the </w:t>
      </w:r>
      <w:r w:rsidR="00A30377">
        <w:rPr>
          <w:rFonts w:ascii="Arial" w:hAnsi="Arial" w:cs="Arial"/>
          <w:sz w:val="20"/>
          <w:szCs w:val="20"/>
        </w:rPr>
        <w:t>remedial</w:t>
      </w:r>
      <w:r w:rsidRPr="002F1EE6">
        <w:rPr>
          <w:rFonts w:ascii="Arial" w:hAnsi="Arial" w:cs="Arial"/>
          <w:sz w:val="20"/>
          <w:szCs w:val="20"/>
        </w:rPr>
        <w:t xml:space="preserve"> measures</w:t>
      </w:r>
      <w:r w:rsidR="0034055B" w:rsidRPr="0024678D">
        <w:rPr>
          <w:rFonts w:ascii="Arial" w:hAnsi="Arial" w:cs="Arial"/>
          <w:sz w:val="20"/>
          <w:szCs w:val="20"/>
          <w:vertAlign w:val="superscript"/>
        </w:rPr>
        <w:fldChar w:fldCharType="begin"/>
      </w:r>
      <w:r w:rsidR="0034055B" w:rsidRPr="0024678D">
        <w:rPr>
          <w:rFonts w:ascii="Arial" w:hAnsi="Arial" w:cs="Arial"/>
          <w:sz w:val="20"/>
          <w:szCs w:val="20"/>
          <w:vertAlign w:val="superscript"/>
        </w:rPr>
        <w:instrText xml:space="preserve"> NOTEREF _Ref80626084 \h </w:instrText>
      </w:r>
      <w:r w:rsidR="0034055B">
        <w:rPr>
          <w:rFonts w:ascii="Arial" w:hAnsi="Arial" w:cs="Arial"/>
          <w:sz w:val="20"/>
          <w:szCs w:val="20"/>
          <w:vertAlign w:val="superscript"/>
        </w:rPr>
        <w:instrText xml:space="preserve"> \* MERGEFORMAT </w:instrText>
      </w:r>
      <w:r w:rsidR="0034055B" w:rsidRPr="0024678D">
        <w:rPr>
          <w:rFonts w:ascii="Arial" w:hAnsi="Arial" w:cs="Arial"/>
          <w:sz w:val="20"/>
          <w:szCs w:val="20"/>
          <w:vertAlign w:val="superscript"/>
        </w:rPr>
      </w:r>
      <w:r w:rsidR="0034055B" w:rsidRPr="0024678D">
        <w:rPr>
          <w:rFonts w:ascii="Arial" w:hAnsi="Arial" w:cs="Arial"/>
          <w:sz w:val="20"/>
          <w:szCs w:val="20"/>
          <w:vertAlign w:val="superscript"/>
        </w:rPr>
        <w:fldChar w:fldCharType="separate"/>
      </w:r>
      <w:r w:rsidR="00AB116F">
        <w:rPr>
          <w:rFonts w:ascii="Arial" w:hAnsi="Arial" w:cs="Arial"/>
          <w:sz w:val="20"/>
          <w:szCs w:val="20"/>
          <w:vertAlign w:val="superscript"/>
        </w:rPr>
        <w:t>10</w:t>
      </w:r>
      <w:r w:rsidR="0034055B" w:rsidRPr="0024678D">
        <w:rPr>
          <w:rFonts w:ascii="Arial" w:hAnsi="Arial" w:cs="Arial"/>
          <w:sz w:val="20"/>
          <w:szCs w:val="20"/>
          <w:vertAlign w:val="superscript"/>
        </w:rPr>
        <w:fldChar w:fldCharType="end"/>
      </w:r>
      <w:r w:rsidRPr="002F1EE6">
        <w:rPr>
          <w:rFonts w:ascii="Arial" w:hAnsi="Arial" w:cs="Arial"/>
          <w:sz w:val="20"/>
          <w:szCs w:val="20"/>
        </w:rPr>
        <w:t xml:space="preserve"> (including the compensation arrangement</w:t>
      </w:r>
      <w:r>
        <w:rPr>
          <w:rFonts w:ascii="Arial" w:hAnsi="Arial" w:cs="Arial"/>
          <w:sz w:val="20"/>
          <w:szCs w:val="20"/>
        </w:rPr>
        <w:t>, if required</w:t>
      </w:r>
      <w:r w:rsidRPr="002F1EE6">
        <w:rPr>
          <w:rFonts w:ascii="Arial" w:hAnsi="Arial" w:cs="Arial"/>
          <w:sz w:val="20"/>
          <w:szCs w:val="20"/>
        </w:rPr>
        <w:t xml:space="preserve">) taken </w:t>
      </w:r>
      <w:r>
        <w:rPr>
          <w:rFonts w:ascii="Arial" w:hAnsi="Arial" w:cs="Arial"/>
          <w:sz w:val="20"/>
          <w:szCs w:val="20"/>
        </w:rPr>
        <w:t>to date</w:t>
      </w:r>
      <w:r w:rsidR="00985E37">
        <w:rPr>
          <w:rFonts w:ascii="Arial" w:hAnsi="Arial" w:cs="Arial"/>
          <w:sz w:val="20"/>
          <w:szCs w:val="20"/>
        </w:rPr>
        <w:t xml:space="preserve"> </w:t>
      </w:r>
      <w:r w:rsidR="00985E37" w:rsidRPr="00DA69A6">
        <w:rPr>
          <w:rFonts w:ascii="Arial" w:hAnsi="Arial" w:cs="Arial"/>
          <w:sz w:val="20"/>
          <w:szCs w:val="20"/>
        </w:rPr>
        <w:t xml:space="preserve">and (to the extent any </w:t>
      </w:r>
      <w:r w:rsidR="00A30377">
        <w:rPr>
          <w:rFonts w:ascii="Arial" w:hAnsi="Arial" w:cs="Arial"/>
          <w:sz w:val="20"/>
          <w:szCs w:val="20"/>
        </w:rPr>
        <w:t>remedial</w:t>
      </w:r>
      <w:r w:rsidR="00985E37" w:rsidRPr="00DA69A6">
        <w:rPr>
          <w:rFonts w:ascii="Arial" w:hAnsi="Arial" w:cs="Arial"/>
          <w:sz w:val="20"/>
          <w:szCs w:val="20"/>
        </w:rPr>
        <w:t xml:space="preserve"> measures</w:t>
      </w:r>
      <w:r w:rsidR="0034055B" w:rsidRPr="002B6BBD">
        <w:rPr>
          <w:rFonts w:ascii="Arial" w:hAnsi="Arial" w:cs="Arial"/>
          <w:sz w:val="20"/>
          <w:szCs w:val="20"/>
          <w:vertAlign w:val="superscript"/>
        </w:rPr>
        <w:fldChar w:fldCharType="begin"/>
      </w:r>
      <w:r w:rsidR="0034055B" w:rsidRPr="002B6BBD">
        <w:rPr>
          <w:rFonts w:ascii="Arial" w:hAnsi="Arial" w:cs="Arial"/>
          <w:sz w:val="20"/>
          <w:szCs w:val="20"/>
          <w:vertAlign w:val="superscript"/>
        </w:rPr>
        <w:instrText xml:space="preserve"> NOTEREF _Ref80626084 \h  \* MERGEFORMAT </w:instrText>
      </w:r>
      <w:r w:rsidR="0034055B" w:rsidRPr="002B6BBD">
        <w:rPr>
          <w:rFonts w:ascii="Arial" w:hAnsi="Arial" w:cs="Arial"/>
          <w:sz w:val="20"/>
          <w:szCs w:val="20"/>
          <w:vertAlign w:val="superscript"/>
        </w:rPr>
      </w:r>
      <w:r w:rsidR="0034055B" w:rsidRPr="002B6BBD">
        <w:rPr>
          <w:rFonts w:ascii="Arial" w:hAnsi="Arial" w:cs="Arial"/>
          <w:sz w:val="20"/>
          <w:szCs w:val="20"/>
          <w:vertAlign w:val="superscript"/>
        </w:rPr>
        <w:fldChar w:fldCharType="separate"/>
      </w:r>
      <w:r w:rsidR="00AB116F">
        <w:rPr>
          <w:rFonts w:ascii="Arial" w:hAnsi="Arial" w:cs="Arial"/>
          <w:sz w:val="20"/>
          <w:szCs w:val="20"/>
          <w:vertAlign w:val="superscript"/>
        </w:rPr>
        <w:t>10</w:t>
      </w:r>
      <w:r w:rsidR="0034055B" w:rsidRPr="002B6BBD">
        <w:rPr>
          <w:rFonts w:ascii="Arial" w:hAnsi="Arial" w:cs="Arial"/>
          <w:sz w:val="20"/>
          <w:szCs w:val="20"/>
          <w:vertAlign w:val="superscript"/>
        </w:rPr>
        <w:fldChar w:fldCharType="end"/>
      </w:r>
      <w:r w:rsidR="00985E37" w:rsidRPr="00491E63">
        <w:rPr>
          <w:rFonts w:ascii="Arial" w:hAnsi="Arial" w:cs="Arial"/>
          <w:sz w:val="20"/>
          <w:szCs w:val="20"/>
        </w:rPr>
        <w:t xml:space="preserve"> </w:t>
      </w:r>
      <w:r w:rsidR="00985E37" w:rsidRPr="00DA69A6">
        <w:rPr>
          <w:rFonts w:ascii="Arial" w:hAnsi="Arial" w:cs="Arial"/>
          <w:sz w:val="20"/>
          <w:szCs w:val="20"/>
        </w:rPr>
        <w:t>are yet to be taken) to be taken</w:t>
      </w:r>
      <w:r w:rsidR="0072798B">
        <w:rPr>
          <w:rFonts w:ascii="Arial" w:hAnsi="Arial" w:cs="Arial"/>
          <w:sz w:val="20"/>
          <w:szCs w:val="20"/>
        </w:rPr>
        <w:t xml:space="preserve">; and to the extent </w:t>
      </w:r>
      <w:r w:rsidR="0072798B" w:rsidRPr="002403BB">
        <w:rPr>
          <w:rFonts w:ascii="Arial" w:hAnsi="Arial" w:cs="Arial"/>
          <w:sz w:val="20"/>
          <w:szCs w:val="20"/>
        </w:rPr>
        <w:t xml:space="preserve">the </w:t>
      </w:r>
      <w:r w:rsidR="0072798B">
        <w:rPr>
          <w:rFonts w:ascii="Arial" w:hAnsi="Arial" w:cs="Arial"/>
          <w:sz w:val="20"/>
          <w:szCs w:val="20"/>
        </w:rPr>
        <w:t xml:space="preserve">home regulator has any comment(s), all such comment(s) have been addressed </w:t>
      </w:r>
      <w:r w:rsidR="00D169E8">
        <w:rPr>
          <w:rFonts w:ascii="Arial" w:hAnsi="Arial" w:cs="Arial"/>
          <w:sz w:val="20"/>
          <w:szCs w:val="20"/>
        </w:rPr>
        <w:t>and</w:t>
      </w:r>
      <w:r w:rsidR="0072798B">
        <w:rPr>
          <w:rFonts w:ascii="Arial" w:hAnsi="Arial" w:cs="Arial"/>
          <w:sz w:val="20"/>
          <w:szCs w:val="20"/>
        </w:rPr>
        <w:t xml:space="preserve"> the home regulator</w:t>
      </w:r>
      <w:r w:rsidR="00D169E8">
        <w:rPr>
          <w:rFonts w:ascii="Arial" w:hAnsi="Arial" w:cs="Arial"/>
          <w:sz w:val="20"/>
          <w:szCs w:val="20"/>
        </w:rPr>
        <w:t xml:space="preserve"> has not raised any further comments or concern</w:t>
      </w:r>
      <w:r w:rsidR="0085558E">
        <w:rPr>
          <w:rFonts w:ascii="Arial" w:hAnsi="Arial" w:cs="Arial"/>
          <w:sz w:val="20"/>
          <w:szCs w:val="20"/>
        </w:rPr>
        <w:t>s</w:t>
      </w:r>
      <w:r w:rsidRPr="0075136F">
        <w:rPr>
          <w:rFonts w:ascii="Arial" w:hAnsi="Arial" w:cs="Arial"/>
          <w:sz w:val="20"/>
          <w:szCs w:val="20"/>
        </w:rPr>
        <w:t>;</w:t>
      </w:r>
      <w:r>
        <w:rPr>
          <w:rFonts w:ascii="Arial" w:hAnsi="Arial" w:cs="Arial"/>
          <w:sz w:val="20"/>
          <w:szCs w:val="20"/>
        </w:rPr>
        <w:t xml:space="preserve"> </w:t>
      </w:r>
    </w:p>
    <w:p w14:paraId="15264AA9" w14:textId="533FC872" w:rsidR="00844DE4" w:rsidRDefault="00844DE4" w:rsidP="00702069">
      <w:pPr>
        <w:pStyle w:val="ListParagraph"/>
        <w:spacing w:before="120" w:after="120"/>
        <w:ind w:left="360"/>
        <w:jc w:val="left"/>
        <w:rPr>
          <w:rFonts w:ascii="Arial" w:hAnsi="Arial" w:cs="Arial"/>
          <w:sz w:val="20"/>
          <w:szCs w:val="20"/>
        </w:rPr>
      </w:pPr>
    </w:p>
    <w:p w14:paraId="50F9A14B" w14:textId="77777777" w:rsidR="006823F6" w:rsidRDefault="006823F6" w:rsidP="00702069">
      <w:pPr>
        <w:pStyle w:val="ListParagraph"/>
        <w:spacing w:before="120" w:after="120"/>
        <w:ind w:left="360"/>
        <w:jc w:val="left"/>
        <w:rPr>
          <w:rFonts w:ascii="Arial" w:hAnsi="Arial" w:cs="Arial"/>
          <w:sz w:val="20"/>
          <w:szCs w:val="20"/>
        </w:rPr>
      </w:pPr>
    </w:p>
    <w:p w14:paraId="516AD3A0" w14:textId="53BB23EE" w:rsidR="00BF4028" w:rsidRPr="004958D6" w:rsidRDefault="00BF4028" w:rsidP="00DA69A6">
      <w:pPr>
        <w:pStyle w:val="ListParagraph"/>
        <w:numPr>
          <w:ilvl w:val="1"/>
          <w:numId w:val="50"/>
        </w:numPr>
        <w:spacing w:before="120" w:after="120"/>
        <w:ind w:left="360"/>
        <w:jc w:val="left"/>
        <w:rPr>
          <w:rFonts w:ascii="Arial" w:hAnsi="Arial" w:cs="Arial"/>
          <w:sz w:val="20"/>
        </w:rPr>
      </w:pPr>
      <w:r w:rsidRPr="00ED647D">
        <w:rPr>
          <w:rFonts w:ascii="Arial" w:hAnsi="Arial" w:cs="Arial"/>
          <w:i/>
          <w:sz w:val="20"/>
        </w:rPr>
        <w:lastRenderedPageBreak/>
        <w:t>(</w:t>
      </w:r>
      <w:proofErr w:type="gramStart"/>
      <w:r w:rsidRPr="00ED647D">
        <w:rPr>
          <w:rFonts w:ascii="Arial" w:hAnsi="Arial" w:cs="Arial"/>
          <w:i/>
          <w:sz w:val="20"/>
        </w:rPr>
        <w:t>applicable</w:t>
      </w:r>
      <w:proofErr w:type="gramEnd"/>
      <w:r w:rsidRPr="00ED647D">
        <w:rPr>
          <w:rFonts w:ascii="Arial" w:hAnsi="Arial" w:cs="Arial"/>
          <w:i/>
          <w:sz w:val="20"/>
        </w:rPr>
        <w:t xml:space="preserve"> </w:t>
      </w:r>
      <w:r>
        <w:rPr>
          <w:rFonts w:ascii="Arial" w:hAnsi="Arial" w:cs="Arial"/>
          <w:i/>
          <w:sz w:val="20"/>
        </w:rPr>
        <w:t xml:space="preserve">to </w:t>
      </w:r>
      <w:r w:rsidR="00895C24">
        <w:rPr>
          <w:rFonts w:ascii="Arial" w:hAnsi="Arial" w:cs="Arial"/>
          <w:i/>
          <w:sz w:val="20"/>
        </w:rPr>
        <w:t>breach(es)</w:t>
      </w:r>
      <w:r w:rsidR="00C85A85">
        <w:rPr>
          <w:rFonts w:ascii="Arial" w:hAnsi="Arial" w:cs="Arial"/>
          <w:i/>
          <w:sz w:val="20"/>
        </w:rPr>
        <w:t xml:space="preserve"> and resulting pricing error(s) </w:t>
      </w:r>
      <w:r w:rsidR="00C04168">
        <w:rPr>
          <w:rFonts w:ascii="Arial" w:hAnsi="Arial" w:cs="Arial"/>
          <w:i/>
          <w:sz w:val="20"/>
        </w:rPr>
        <w:t>(</w:t>
      </w:r>
      <w:r w:rsidR="00C85A85">
        <w:rPr>
          <w:rFonts w:ascii="Arial" w:hAnsi="Arial" w:cs="Arial"/>
          <w:i/>
          <w:sz w:val="20"/>
        </w:rPr>
        <w:t>if any</w:t>
      </w:r>
      <w:r w:rsidR="00C04168">
        <w:rPr>
          <w:rFonts w:ascii="Arial" w:hAnsi="Arial" w:cs="Arial"/>
          <w:i/>
          <w:sz w:val="20"/>
        </w:rPr>
        <w:t>)</w:t>
      </w:r>
      <w:r>
        <w:rPr>
          <w:rFonts w:ascii="Arial" w:hAnsi="Arial" w:cs="Arial"/>
          <w:i/>
          <w:sz w:val="20"/>
        </w:rPr>
        <w:t xml:space="preserve"> </w:t>
      </w:r>
      <w:r w:rsidR="00DF36EF">
        <w:rPr>
          <w:rFonts w:ascii="Arial" w:hAnsi="Arial" w:cs="Arial"/>
          <w:i/>
          <w:sz w:val="20"/>
        </w:rPr>
        <w:t>which require(s) compensation to</w:t>
      </w:r>
      <w:r>
        <w:rPr>
          <w:rFonts w:ascii="Arial" w:hAnsi="Arial" w:cs="Arial"/>
          <w:i/>
          <w:sz w:val="20"/>
        </w:rPr>
        <w:t xml:space="preserve"> affected </w:t>
      </w:r>
      <w:r w:rsidRPr="00ED647D">
        <w:rPr>
          <w:rFonts w:ascii="Arial" w:hAnsi="Arial" w:cs="Arial"/>
          <w:i/>
          <w:sz w:val="20"/>
          <w:szCs w:val="20"/>
        </w:rPr>
        <w:t>Hong Kong investor(s)</w:t>
      </w:r>
      <w:r>
        <w:rPr>
          <w:rFonts w:ascii="Arial" w:hAnsi="Arial" w:cs="Arial"/>
          <w:i/>
          <w:sz w:val="20"/>
          <w:szCs w:val="20"/>
        </w:rPr>
        <w:t>)</w:t>
      </w:r>
    </w:p>
    <w:bookmarkStart w:id="12" w:name="_Hlk145496738"/>
    <w:p w14:paraId="4F6181B4" w14:textId="291DA2A1" w:rsidR="00985E37" w:rsidRDefault="00125C40" w:rsidP="009738AD">
      <w:pPr>
        <w:pStyle w:val="ListParagraph"/>
        <w:spacing w:before="120" w:after="120"/>
        <w:ind w:left="360"/>
        <w:jc w:val="left"/>
        <w:rPr>
          <w:rFonts w:ascii="Arial" w:hAnsi="Arial" w:cs="Arial"/>
          <w:sz w:val="20"/>
          <w:szCs w:val="20"/>
        </w:rPr>
      </w:pPr>
      <w:r w:rsidRPr="0061303C">
        <w:rPr>
          <w:rFonts w:cs="Arial"/>
          <w:szCs w:val="22"/>
        </w:rPr>
        <w:fldChar w:fldCharType="begin">
          <w:ffData>
            <w:name w:val="Check2"/>
            <w:enabled/>
            <w:calcOnExit w:val="0"/>
            <w:checkBox>
              <w:sizeAuto/>
              <w:default w:val="0"/>
            </w:checkBox>
          </w:ffData>
        </w:fldChar>
      </w:r>
      <w:r w:rsidRPr="0061303C">
        <w:rPr>
          <w:rFonts w:cs="Arial"/>
          <w:szCs w:val="22"/>
        </w:rPr>
        <w:instrText xml:space="preserve"> FORMCHECKBOX </w:instrText>
      </w:r>
      <w:r w:rsidR="00AB116F">
        <w:rPr>
          <w:rFonts w:cs="Arial"/>
          <w:szCs w:val="22"/>
        </w:rPr>
      </w:r>
      <w:r w:rsidR="00AB116F">
        <w:rPr>
          <w:rFonts w:cs="Arial"/>
          <w:szCs w:val="22"/>
        </w:rPr>
        <w:fldChar w:fldCharType="separate"/>
      </w:r>
      <w:r w:rsidRPr="0061303C">
        <w:rPr>
          <w:rFonts w:cs="Arial"/>
          <w:szCs w:val="22"/>
        </w:rPr>
        <w:fldChar w:fldCharType="end"/>
      </w:r>
      <w:r w:rsidR="00BF4028">
        <w:rPr>
          <w:rFonts w:ascii="新細明體" w:hAnsi="新細明體" w:cs="Arial"/>
          <w:sz w:val="20"/>
        </w:rPr>
        <w:t xml:space="preserve"> </w:t>
      </w:r>
      <w:bookmarkEnd w:id="12"/>
      <w:r w:rsidR="00D75CB4">
        <w:rPr>
          <w:rFonts w:ascii="Arial" w:hAnsi="Arial" w:cs="Arial"/>
          <w:sz w:val="20"/>
        </w:rPr>
        <w:t>the</w:t>
      </w:r>
      <w:r w:rsidR="00F325E2">
        <w:rPr>
          <w:rFonts w:ascii="Arial" w:hAnsi="Arial" w:cs="Arial"/>
          <w:sz w:val="20"/>
        </w:rPr>
        <w:t xml:space="preserve"> </w:t>
      </w:r>
      <w:r w:rsidR="009549B6">
        <w:rPr>
          <w:rFonts w:ascii="Arial" w:hAnsi="Arial" w:cs="Arial"/>
          <w:sz w:val="20"/>
        </w:rPr>
        <w:t>independent</w:t>
      </w:r>
      <w:r w:rsidR="00BF4028" w:rsidRPr="00CB3B78">
        <w:rPr>
          <w:rFonts w:ascii="Arial" w:hAnsi="Arial" w:cs="Arial"/>
          <w:sz w:val="20"/>
        </w:rPr>
        <w:t xml:space="preserve"> auditor</w:t>
      </w:r>
      <w:r w:rsidR="00BF4028">
        <w:rPr>
          <w:rFonts w:ascii="Arial" w:hAnsi="Arial" w:cs="Arial"/>
          <w:sz w:val="20"/>
        </w:rPr>
        <w:t xml:space="preserve"> of the Scheme(s)</w:t>
      </w:r>
      <w:r w:rsidR="00BF4028" w:rsidRPr="00CB3B78">
        <w:rPr>
          <w:rFonts w:ascii="Arial" w:hAnsi="Arial" w:cs="Arial"/>
          <w:sz w:val="20"/>
        </w:rPr>
        <w:t xml:space="preserve"> has reviewed</w:t>
      </w:r>
      <w:r w:rsidR="00BF4028">
        <w:rPr>
          <w:rFonts w:ascii="新細明體" w:hAnsi="新細明體" w:cs="Arial"/>
          <w:sz w:val="20"/>
        </w:rPr>
        <w:t xml:space="preserve"> </w:t>
      </w:r>
      <w:r w:rsidR="00BF4028" w:rsidRPr="002F1EE6">
        <w:rPr>
          <w:rFonts w:ascii="Arial" w:hAnsi="Arial" w:cs="Arial"/>
          <w:sz w:val="20"/>
          <w:szCs w:val="20"/>
        </w:rPr>
        <w:t>the compensation</w:t>
      </w:r>
      <w:r w:rsidR="00BF4028">
        <w:rPr>
          <w:rFonts w:ascii="Arial" w:hAnsi="Arial" w:cs="Arial"/>
          <w:sz w:val="20"/>
          <w:szCs w:val="20"/>
        </w:rPr>
        <w:t xml:space="preserve"> </w:t>
      </w:r>
      <w:r w:rsidR="003A706D">
        <w:rPr>
          <w:rFonts w:ascii="Arial" w:hAnsi="Arial" w:cs="Arial"/>
          <w:sz w:val="20"/>
          <w:szCs w:val="20"/>
        </w:rPr>
        <w:t>methodology and calculation (“</w:t>
      </w:r>
      <w:bookmarkStart w:id="13" w:name="_Hlk83801337"/>
      <w:r w:rsidR="003A706D">
        <w:rPr>
          <w:rFonts w:ascii="Arial" w:hAnsi="Arial" w:cs="Arial"/>
          <w:sz w:val="20"/>
          <w:szCs w:val="20"/>
        </w:rPr>
        <w:t>Independently Reviewed Compensation Methodology and Calculation</w:t>
      </w:r>
      <w:bookmarkEnd w:id="13"/>
      <w:r w:rsidR="003A706D">
        <w:rPr>
          <w:rFonts w:ascii="Arial" w:hAnsi="Arial" w:cs="Arial"/>
          <w:sz w:val="20"/>
          <w:szCs w:val="20"/>
        </w:rPr>
        <w:t xml:space="preserve">”) </w:t>
      </w:r>
      <w:r w:rsidR="00BF4028">
        <w:rPr>
          <w:rFonts w:ascii="Arial" w:hAnsi="Arial" w:cs="Arial"/>
          <w:sz w:val="20"/>
          <w:szCs w:val="20"/>
        </w:rPr>
        <w:t xml:space="preserve">and does not have any comment </w:t>
      </w:r>
      <w:r w:rsidR="003A706D">
        <w:rPr>
          <w:rFonts w:ascii="Arial" w:hAnsi="Arial" w:cs="Arial"/>
          <w:sz w:val="20"/>
          <w:szCs w:val="20"/>
        </w:rPr>
        <w:t>there</w:t>
      </w:r>
      <w:r w:rsidR="00BF4028">
        <w:rPr>
          <w:rFonts w:ascii="Arial" w:hAnsi="Arial" w:cs="Arial"/>
          <w:sz w:val="20"/>
          <w:szCs w:val="20"/>
        </w:rPr>
        <w:t>on</w:t>
      </w:r>
      <w:r w:rsidR="0072798B">
        <w:rPr>
          <w:rFonts w:ascii="Arial" w:hAnsi="Arial" w:cs="Arial"/>
          <w:sz w:val="20"/>
          <w:szCs w:val="20"/>
        </w:rPr>
        <w:t xml:space="preserve">; and to the extent </w:t>
      </w:r>
      <w:r w:rsidR="0072798B" w:rsidRPr="002403BB">
        <w:rPr>
          <w:rFonts w:ascii="Arial" w:hAnsi="Arial" w:cs="Arial"/>
          <w:sz w:val="20"/>
          <w:szCs w:val="20"/>
        </w:rPr>
        <w:t xml:space="preserve">the </w:t>
      </w:r>
      <w:r w:rsidR="0072798B">
        <w:rPr>
          <w:rFonts w:ascii="Arial" w:hAnsi="Arial" w:cs="Arial"/>
          <w:sz w:val="20"/>
          <w:szCs w:val="20"/>
        </w:rPr>
        <w:t xml:space="preserve">auditor has any comment(s), all such comment(s) have been addressed to the satisfaction of the </w:t>
      </w:r>
      <w:proofErr w:type="gramStart"/>
      <w:r w:rsidR="0072798B">
        <w:rPr>
          <w:rFonts w:ascii="Arial" w:hAnsi="Arial" w:cs="Arial"/>
          <w:sz w:val="20"/>
          <w:szCs w:val="20"/>
        </w:rPr>
        <w:t>auditor</w:t>
      </w:r>
      <w:r w:rsidR="00BF4028">
        <w:rPr>
          <w:rFonts w:ascii="Arial" w:hAnsi="Arial" w:cs="Arial"/>
          <w:sz w:val="20"/>
          <w:szCs w:val="20"/>
        </w:rPr>
        <w:t>;</w:t>
      </w:r>
      <w:proofErr w:type="gramEnd"/>
      <w:r w:rsidR="00BF4028">
        <w:rPr>
          <w:rFonts w:ascii="Arial" w:hAnsi="Arial" w:cs="Arial"/>
          <w:sz w:val="20"/>
          <w:szCs w:val="20"/>
        </w:rPr>
        <w:t xml:space="preserve"> </w:t>
      </w:r>
    </w:p>
    <w:bookmarkStart w:id="14" w:name="_Hlk145496750"/>
    <w:p w14:paraId="63E3D387" w14:textId="70F4BE25" w:rsidR="009549B6" w:rsidRPr="00CB3B78" w:rsidRDefault="009549B6" w:rsidP="009549B6">
      <w:pPr>
        <w:pStyle w:val="ListParagraph"/>
        <w:spacing w:before="120" w:after="120"/>
        <w:ind w:left="360"/>
        <w:jc w:val="left"/>
        <w:rPr>
          <w:rFonts w:ascii="Arial" w:hAnsi="Arial" w:cs="Arial"/>
          <w:sz w:val="20"/>
        </w:rPr>
      </w:pPr>
      <w:r w:rsidRPr="0061303C">
        <w:rPr>
          <w:rFonts w:cs="Arial"/>
          <w:szCs w:val="22"/>
        </w:rPr>
        <w:fldChar w:fldCharType="begin">
          <w:ffData>
            <w:name w:val="Check2"/>
            <w:enabled/>
            <w:calcOnExit w:val="0"/>
            <w:checkBox>
              <w:sizeAuto/>
              <w:default w:val="0"/>
            </w:checkBox>
          </w:ffData>
        </w:fldChar>
      </w:r>
      <w:r w:rsidRPr="0061303C">
        <w:rPr>
          <w:rFonts w:cs="Arial"/>
          <w:szCs w:val="22"/>
        </w:rPr>
        <w:instrText xml:space="preserve"> FORMCHECKBOX </w:instrText>
      </w:r>
      <w:r w:rsidR="00AB116F">
        <w:rPr>
          <w:rFonts w:cs="Arial"/>
          <w:szCs w:val="22"/>
        </w:rPr>
      </w:r>
      <w:r w:rsidR="00AB116F">
        <w:rPr>
          <w:rFonts w:cs="Arial"/>
          <w:szCs w:val="22"/>
        </w:rPr>
        <w:fldChar w:fldCharType="separate"/>
      </w:r>
      <w:r w:rsidRPr="0061303C">
        <w:rPr>
          <w:rFonts w:cs="Arial"/>
          <w:szCs w:val="22"/>
        </w:rPr>
        <w:fldChar w:fldCharType="end"/>
      </w:r>
      <w:r>
        <w:rPr>
          <w:rFonts w:ascii="新細明體" w:hAnsi="新細明體" w:cs="Arial"/>
          <w:sz w:val="20"/>
        </w:rPr>
        <w:t xml:space="preserve"> </w:t>
      </w:r>
      <w:r w:rsidRPr="00CB3B78">
        <w:rPr>
          <w:rFonts w:ascii="Arial" w:hAnsi="Arial" w:cs="Arial"/>
          <w:sz w:val="20"/>
        </w:rPr>
        <w:t xml:space="preserve">the </w:t>
      </w:r>
      <w:r>
        <w:rPr>
          <w:rFonts w:ascii="Arial" w:hAnsi="Arial" w:cs="Arial"/>
          <w:sz w:val="20"/>
        </w:rPr>
        <w:t xml:space="preserve">methodology and </w:t>
      </w:r>
      <w:r w:rsidRPr="00CB3B78">
        <w:rPr>
          <w:rFonts w:ascii="Arial" w:hAnsi="Arial" w:cs="Arial"/>
          <w:sz w:val="20"/>
        </w:rPr>
        <w:t xml:space="preserve">calculation of </w:t>
      </w:r>
      <w:r>
        <w:rPr>
          <w:rFonts w:ascii="Arial" w:hAnsi="Arial" w:cs="Arial"/>
          <w:sz w:val="20"/>
        </w:rPr>
        <w:t xml:space="preserve">the </w:t>
      </w:r>
      <w:r w:rsidRPr="00CB3B78">
        <w:rPr>
          <w:rFonts w:ascii="Arial" w:hAnsi="Arial" w:cs="Arial"/>
          <w:sz w:val="20"/>
        </w:rPr>
        <w:t xml:space="preserve">compensation is not </w:t>
      </w:r>
      <w:r w:rsidRPr="006A6D55">
        <w:rPr>
          <w:rFonts w:ascii="Arial" w:hAnsi="Arial" w:cs="Arial"/>
          <w:sz w:val="20"/>
          <w:szCs w:val="20"/>
        </w:rPr>
        <w:t xml:space="preserve">required to be reviewed by </w:t>
      </w:r>
      <w:r w:rsidR="00D75CB4">
        <w:rPr>
          <w:rFonts w:ascii="Arial" w:hAnsi="Arial" w:cs="Arial"/>
          <w:sz w:val="20"/>
          <w:szCs w:val="20"/>
        </w:rPr>
        <w:t>the</w:t>
      </w:r>
      <w:r>
        <w:rPr>
          <w:rFonts w:ascii="Arial" w:hAnsi="Arial" w:cs="Arial"/>
          <w:sz w:val="20"/>
          <w:szCs w:val="20"/>
        </w:rPr>
        <w:t xml:space="preserve"> independent</w:t>
      </w:r>
      <w:r w:rsidRPr="006A6D55">
        <w:rPr>
          <w:rFonts w:ascii="Arial" w:hAnsi="Arial" w:cs="Arial"/>
          <w:sz w:val="20"/>
          <w:szCs w:val="20"/>
        </w:rPr>
        <w:t xml:space="preserve"> auditor</w:t>
      </w:r>
      <w:r>
        <w:rPr>
          <w:rFonts w:ascii="Arial" w:hAnsi="Arial" w:cs="Arial"/>
          <w:sz w:val="20"/>
          <w:szCs w:val="20"/>
        </w:rPr>
        <w:t xml:space="preserve"> of the Scheme(s) under the relevant laws and regulations of the home </w:t>
      </w:r>
      <w:r w:rsidR="00162FEF">
        <w:rPr>
          <w:rFonts w:ascii="Arial" w:hAnsi="Arial" w:cs="Arial"/>
          <w:sz w:val="20"/>
          <w:szCs w:val="20"/>
        </w:rPr>
        <w:t>jurisdiction</w:t>
      </w:r>
      <w:r w:rsidRPr="006A6D55">
        <w:rPr>
          <w:rFonts w:ascii="Arial" w:hAnsi="Arial" w:cs="Arial"/>
          <w:sz w:val="20"/>
          <w:szCs w:val="20"/>
        </w:rPr>
        <w:t>;</w:t>
      </w:r>
      <w:r>
        <w:rPr>
          <w:rFonts w:ascii="Arial" w:hAnsi="Arial" w:cs="Arial"/>
          <w:sz w:val="20"/>
          <w:szCs w:val="20"/>
        </w:rPr>
        <w:t xml:space="preserve"> or </w:t>
      </w:r>
    </w:p>
    <w:p w14:paraId="0A456F5B" w14:textId="0C7E8DE7" w:rsidR="00BF4028" w:rsidRPr="00CB3B78" w:rsidRDefault="00985E37" w:rsidP="009738AD">
      <w:pPr>
        <w:pStyle w:val="ListParagraph"/>
        <w:spacing w:before="120" w:after="120"/>
        <w:ind w:left="360"/>
        <w:jc w:val="left"/>
        <w:rPr>
          <w:rFonts w:ascii="Arial" w:hAnsi="Arial" w:cs="Arial"/>
          <w:sz w:val="20"/>
        </w:rPr>
      </w:pPr>
      <w:r w:rsidRPr="00DA69A6">
        <w:rPr>
          <w:rFonts w:cs="Arial"/>
          <w:szCs w:val="22"/>
        </w:rPr>
        <w:fldChar w:fldCharType="begin">
          <w:ffData>
            <w:name w:val="Check2"/>
            <w:enabled/>
            <w:calcOnExit w:val="0"/>
            <w:checkBox>
              <w:sizeAuto/>
              <w:default w:val="0"/>
            </w:checkBox>
          </w:ffData>
        </w:fldChar>
      </w:r>
      <w:r w:rsidRPr="00DA69A6">
        <w:rPr>
          <w:rFonts w:cs="Arial"/>
          <w:szCs w:val="22"/>
        </w:rPr>
        <w:instrText xml:space="preserve"> FORMCHECKBOX </w:instrText>
      </w:r>
      <w:r w:rsidR="00AB116F">
        <w:rPr>
          <w:rFonts w:cs="Arial"/>
          <w:szCs w:val="22"/>
        </w:rPr>
      </w:r>
      <w:r w:rsidR="00AB116F">
        <w:rPr>
          <w:rFonts w:cs="Arial"/>
          <w:szCs w:val="22"/>
        </w:rPr>
        <w:fldChar w:fldCharType="separate"/>
      </w:r>
      <w:r w:rsidRPr="00DA69A6">
        <w:rPr>
          <w:rFonts w:cs="Arial"/>
          <w:szCs w:val="22"/>
        </w:rPr>
        <w:fldChar w:fldCharType="end"/>
      </w:r>
      <w:r w:rsidR="001C443E">
        <w:rPr>
          <w:rFonts w:cs="Arial"/>
          <w:szCs w:val="22"/>
        </w:rPr>
        <w:t xml:space="preserve"> </w:t>
      </w:r>
      <w:r w:rsidR="009549B6" w:rsidRPr="007C35F8">
        <w:rPr>
          <w:rFonts w:ascii="Arial" w:hAnsi="Arial" w:cs="Arial"/>
          <w:i/>
          <w:iCs/>
          <w:sz w:val="20"/>
        </w:rPr>
        <w:t xml:space="preserve">(Applicable to UCITS </w:t>
      </w:r>
      <w:r w:rsidR="007A1052">
        <w:rPr>
          <w:rFonts w:ascii="Arial" w:hAnsi="Arial" w:cs="Arial"/>
          <w:i/>
          <w:iCs/>
          <w:sz w:val="20"/>
        </w:rPr>
        <w:t>S</w:t>
      </w:r>
      <w:r w:rsidR="007A1052" w:rsidRPr="007C35F8">
        <w:rPr>
          <w:rFonts w:ascii="Arial" w:hAnsi="Arial" w:cs="Arial"/>
          <w:i/>
          <w:iCs/>
          <w:sz w:val="20"/>
        </w:rPr>
        <w:t xml:space="preserve">chemes </w:t>
      </w:r>
      <w:r w:rsidR="009549B6" w:rsidRPr="007C35F8">
        <w:rPr>
          <w:rFonts w:ascii="Arial" w:hAnsi="Arial" w:cs="Arial"/>
          <w:i/>
          <w:iCs/>
          <w:sz w:val="20"/>
        </w:rPr>
        <w:t xml:space="preserve">domiciled in Luxembourg only) </w:t>
      </w:r>
      <w:r w:rsidR="00D75CB4">
        <w:rPr>
          <w:rFonts w:ascii="Arial" w:hAnsi="Arial" w:cs="Arial"/>
          <w:sz w:val="20"/>
        </w:rPr>
        <w:t>the</w:t>
      </w:r>
      <w:r w:rsidR="009549B6">
        <w:rPr>
          <w:rFonts w:ascii="Arial" w:hAnsi="Arial" w:cs="Arial"/>
          <w:sz w:val="20"/>
        </w:rPr>
        <w:t xml:space="preserve"> independent</w:t>
      </w:r>
      <w:r w:rsidR="009549B6" w:rsidRPr="00DA69A6">
        <w:rPr>
          <w:rFonts w:ascii="Arial" w:hAnsi="Arial" w:cs="Arial"/>
          <w:sz w:val="20"/>
        </w:rPr>
        <w:t xml:space="preserve"> </w:t>
      </w:r>
      <w:r w:rsidRPr="00DA69A6">
        <w:rPr>
          <w:rFonts w:ascii="Arial" w:hAnsi="Arial" w:cs="Arial"/>
          <w:sz w:val="20"/>
        </w:rPr>
        <w:t>auditor of the Scheme(s) will review</w:t>
      </w:r>
      <w:r w:rsidRPr="00DA69A6">
        <w:rPr>
          <w:rFonts w:ascii="新細明體" w:hAnsi="新細明體" w:cs="Arial"/>
          <w:sz w:val="20"/>
          <w:lang w:val="en-HK" w:eastAsia="zh-TW"/>
        </w:rPr>
        <w:t xml:space="preserve"> </w:t>
      </w:r>
      <w:r w:rsidRPr="00DA69A6">
        <w:rPr>
          <w:rFonts w:ascii="Arial" w:hAnsi="Arial" w:cs="Arial"/>
          <w:sz w:val="20"/>
          <w:szCs w:val="20"/>
        </w:rPr>
        <w:t>the compensation on an ex-post basis (</w:t>
      </w:r>
      <w:proofErr w:type="gramStart"/>
      <w:r w:rsidRPr="00DA69A6">
        <w:rPr>
          <w:rFonts w:ascii="Arial" w:hAnsi="Arial" w:cs="Arial"/>
          <w:sz w:val="20"/>
          <w:szCs w:val="20"/>
        </w:rPr>
        <w:t>e.g.</w:t>
      </w:r>
      <w:proofErr w:type="gramEnd"/>
      <w:r w:rsidRPr="00DA69A6">
        <w:rPr>
          <w:rFonts w:ascii="Arial" w:hAnsi="Arial" w:cs="Arial"/>
          <w:sz w:val="20"/>
          <w:szCs w:val="20"/>
        </w:rPr>
        <w:t xml:space="preserve"> in the course of its annual audit of the Scheme(s)) in accordance with the relevant laws and regulations of the home </w:t>
      </w:r>
      <w:r w:rsidR="00162FEF">
        <w:rPr>
          <w:rFonts w:ascii="Arial" w:hAnsi="Arial" w:cs="Arial"/>
          <w:sz w:val="20"/>
          <w:szCs w:val="20"/>
        </w:rPr>
        <w:t>jurisdiction</w:t>
      </w:r>
      <w:r w:rsidRPr="00DA69A6">
        <w:rPr>
          <w:rFonts w:ascii="Arial" w:hAnsi="Arial" w:cs="Arial"/>
          <w:sz w:val="20"/>
          <w:szCs w:val="20"/>
        </w:rPr>
        <w:t xml:space="preserve">, in order to form its opinion as to whether the </w:t>
      </w:r>
      <w:r w:rsidR="009549B6">
        <w:rPr>
          <w:rFonts w:ascii="Arial" w:hAnsi="Arial" w:cs="Arial"/>
          <w:sz w:val="20"/>
          <w:szCs w:val="20"/>
        </w:rPr>
        <w:t xml:space="preserve">methodology and </w:t>
      </w:r>
      <w:r w:rsidRPr="00DA69A6">
        <w:rPr>
          <w:rFonts w:ascii="Arial" w:hAnsi="Arial" w:cs="Arial"/>
          <w:sz w:val="20"/>
          <w:szCs w:val="20"/>
        </w:rPr>
        <w:t xml:space="preserve">calculation </w:t>
      </w:r>
      <w:r w:rsidR="009549B6">
        <w:rPr>
          <w:rFonts w:ascii="Arial" w:hAnsi="Arial" w:cs="Arial"/>
          <w:sz w:val="20"/>
          <w:szCs w:val="20"/>
        </w:rPr>
        <w:t>are</w:t>
      </w:r>
      <w:r w:rsidRPr="00DA69A6">
        <w:rPr>
          <w:rFonts w:ascii="Arial" w:hAnsi="Arial" w:cs="Arial"/>
          <w:sz w:val="20"/>
          <w:szCs w:val="20"/>
        </w:rPr>
        <w:t xml:space="preserve"> appropriate and reasonable;</w:t>
      </w:r>
      <w:r w:rsidRPr="0075136F">
        <w:rPr>
          <w:rFonts w:ascii="Arial" w:hAnsi="Arial" w:cs="Arial"/>
          <w:sz w:val="20"/>
          <w:szCs w:val="20"/>
        </w:rPr>
        <w:t xml:space="preserve"> </w:t>
      </w:r>
      <w:r w:rsidR="00BF4028">
        <w:rPr>
          <w:rFonts w:ascii="Arial" w:hAnsi="Arial" w:cs="Arial"/>
          <w:sz w:val="20"/>
          <w:szCs w:val="20"/>
        </w:rPr>
        <w:t xml:space="preserve"> </w:t>
      </w:r>
    </w:p>
    <w:bookmarkEnd w:id="14"/>
    <w:p w14:paraId="7ED156C0" w14:textId="77777777" w:rsidR="00BF4028" w:rsidRPr="00CB3B78" w:rsidRDefault="00BF4028" w:rsidP="009738AD">
      <w:pPr>
        <w:pStyle w:val="ListParagraph"/>
        <w:spacing w:before="120" w:after="120"/>
        <w:ind w:left="702"/>
        <w:jc w:val="left"/>
        <w:rPr>
          <w:rFonts w:ascii="Arial" w:hAnsi="Arial" w:cs="Arial"/>
          <w:sz w:val="20"/>
        </w:rPr>
      </w:pPr>
    </w:p>
    <w:p w14:paraId="266144D5" w14:textId="70E48AC4" w:rsidR="00C81854" w:rsidRDefault="00C81854" w:rsidP="00920A57">
      <w:pPr>
        <w:pStyle w:val="ListParagraph"/>
        <w:numPr>
          <w:ilvl w:val="1"/>
          <w:numId w:val="50"/>
        </w:numPr>
        <w:spacing w:before="120" w:after="120"/>
        <w:ind w:left="360"/>
        <w:jc w:val="left"/>
        <w:rPr>
          <w:rFonts w:ascii="Arial" w:hAnsi="Arial" w:cs="Arial"/>
          <w:sz w:val="20"/>
          <w:szCs w:val="20"/>
        </w:rPr>
      </w:pPr>
      <w:r w:rsidRPr="00C81854">
        <w:rPr>
          <w:rFonts w:ascii="Arial" w:hAnsi="Arial" w:cs="Arial"/>
          <w:i/>
          <w:sz w:val="20"/>
        </w:rPr>
        <w:t>(</w:t>
      </w:r>
      <w:proofErr w:type="gramStart"/>
      <w:r w:rsidRPr="00C81854">
        <w:rPr>
          <w:rFonts w:ascii="Arial" w:hAnsi="Arial" w:cs="Arial"/>
          <w:i/>
          <w:sz w:val="20"/>
        </w:rPr>
        <w:t>applicable</w:t>
      </w:r>
      <w:proofErr w:type="gramEnd"/>
      <w:r w:rsidRPr="00C81854">
        <w:rPr>
          <w:rFonts w:ascii="Arial" w:hAnsi="Arial" w:cs="Arial"/>
          <w:i/>
          <w:sz w:val="20"/>
        </w:rPr>
        <w:t xml:space="preserve"> to breach(es) resulting in pricing error(s) </w:t>
      </w:r>
      <w:r w:rsidR="00DF36EF">
        <w:rPr>
          <w:rFonts w:ascii="Arial" w:hAnsi="Arial" w:cs="Arial"/>
          <w:i/>
          <w:sz w:val="20"/>
        </w:rPr>
        <w:t>which exceed(s)</w:t>
      </w:r>
      <w:r w:rsidRPr="00C81854">
        <w:rPr>
          <w:rFonts w:ascii="Arial" w:hAnsi="Arial" w:cs="Arial"/>
          <w:i/>
          <w:sz w:val="20"/>
        </w:rPr>
        <w:t xml:space="preserve"> the reporting threshold as stipulated in 10.2A of the</w:t>
      </w:r>
      <w:r w:rsidR="00B36C65">
        <w:rPr>
          <w:rFonts w:ascii="Arial" w:hAnsi="Arial" w:cs="Arial"/>
          <w:i/>
          <w:sz w:val="20"/>
        </w:rPr>
        <w:t xml:space="preserve"> UT Code</w:t>
      </w:r>
      <w:r>
        <w:rPr>
          <w:rFonts w:ascii="Arial" w:hAnsi="Arial" w:cs="Arial"/>
          <w:i/>
          <w:sz w:val="20"/>
        </w:rPr>
        <w:t>)</w:t>
      </w:r>
      <w:r>
        <w:rPr>
          <w:rFonts w:ascii="新細明體" w:hAnsi="新細明體" w:cs="Arial"/>
          <w:sz w:val="20"/>
        </w:rPr>
        <w:t xml:space="preserve"> </w:t>
      </w:r>
      <w:r w:rsidR="001034EC" w:rsidRPr="001034EC">
        <w:rPr>
          <w:rFonts w:ascii="Arial" w:hAnsi="Arial" w:cs="Arial"/>
          <w:sz w:val="20"/>
          <w:szCs w:val="20"/>
        </w:rPr>
        <w:t>10.2, 10.2A and 10.2B of the UT Code have been and will be at all times complied with</w:t>
      </w:r>
      <w:r>
        <w:rPr>
          <w:rFonts w:ascii="Arial" w:hAnsi="Arial" w:cs="Arial"/>
          <w:sz w:val="20"/>
          <w:szCs w:val="20"/>
        </w:rPr>
        <w:t>;</w:t>
      </w:r>
    </w:p>
    <w:p w14:paraId="2FEEB71E" w14:textId="77777777" w:rsidR="00C81854" w:rsidRPr="00C81854" w:rsidRDefault="00C81854" w:rsidP="009738AD">
      <w:pPr>
        <w:pStyle w:val="ListParagraph"/>
        <w:spacing w:before="120" w:after="120"/>
        <w:ind w:left="360"/>
        <w:jc w:val="left"/>
        <w:rPr>
          <w:rFonts w:ascii="Arial" w:hAnsi="Arial" w:cs="Arial"/>
          <w:sz w:val="20"/>
        </w:rPr>
      </w:pPr>
    </w:p>
    <w:p w14:paraId="3FFA0AFF" w14:textId="4679F97F" w:rsidR="00BF4028" w:rsidRPr="00CB3B78" w:rsidRDefault="00FC6398" w:rsidP="00DA69A6">
      <w:pPr>
        <w:pStyle w:val="ListParagraph"/>
        <w:numPr>
          <w:ilvl w:val="1"/>
          <w:numId w:val="50"/>
        </w:numPr>
        <w:spacing w:before="120" w:after="120"/>
        <w:ind w:left="360"/>
        <w:jc w:val="left"/>
        <w:rPr>
          <w:rFonts w:ascii="Arial" w:hAnsi="Arial" w:cs="Arial"/>
          <w:sz w:val="20"/>
        </w:rPr>
      </w:pPr>
      <w:r>
        <w:rPr>
          <w:rFonts w:ascii="Arial" w:hAnsi="Arial" w:cs="Arial"/>
          <w:sz w:val="20"/>
          <w:szCs w:val="20"/>
        </w:rPr>
        <w:t xml:space="preserve">the </w:t>
      </w:r>
      <w:r w:rsidRPr="006B462D">
        <w:rPr>
          <w:rFonts w:ascii="Arial" w:hAnsi="Arial" w:cs="Arial"/>
          <w:sz w:val="20"/>
          <w:szCs w:val="20"/>
        </w:rPr>
        <w:t>d</w:t>
      </w:r>
      <w:r w:rsidR="00BF4028" w:rsidRPr="006B462D">
        <w:rPr>
          <w:rFonts w:ascii="Arial" w:hAnsi="Arial" w:cs="Arial"/>
          <w:sz w:val="20"/>
          <w:szCs w:val="20"/>
        </w:rPr>
        <w:t>epositary</w:t>
      </w:r>
      <w:bookmarkStart w:id="15" w:name="_Hlk78994582"/>
      <w:r w:rsidR="0034055B" w:rsidRPr="006B462D">
        <w:rPr>
          <w:rFonts w:ascii="Arial" w:hAnsi="Arial" w:cs="Arial"/>
          <w:sz w:val="20"/>
          <w:szCs w:val="20"/>
        </w:rPr>
        <w:t xml:space="preserve"> </w:t>
      </w:r>
      <w:r w:rsidR="003E5EDA" w:rsidRPr="006B462D">
        <w:rPr>
          <w:rFonts w:ascii="Arial" w:hAnsi="Arial" w:cs="Arial"/>
          <w:sz w:val="20"/>
          <w:szCs w:val="20"/>
        </w:rPr>
        <w:t>/ trustee / custodian</w:t>
      </w:r>
      <w:bookmarkEnd w:id="15"/>
      <w:r w:rsidR="00BF4028" w:rsidRPr="006B462D">
        <w:rPr>
          <w:rFonts w:ascii="Arial" w:hAnsi="Arial" w:cs="Arial"/>
          <w:sz w:val="20"/>
          <w:szCs w:val="20"/>
        </w:rPr>
        <w:t xml:space="preserve"> </w:t>
      </w:r>
      <w:r w:rsidRPr="006B462D">
        <w:rPr>
          <w:rFonts w:ascii="Arial" w:hAnsi="Arial" w:cs="Arial"/>
          <w:sz w:val="20"/>
          <w:szCs w:val="20"/>
        </w:rPr>
        <w:t xml:space="preserve">of the Scheme(s) </w:t>
      </w:r>
      <w:r w:rsidR="009549B6" w:rsidRPr="006B462D">
        <w:rPr>
          <w:rFonts w:ascii="Arial" w:hAnsi="Arial" w:cs="Arial"/>
          <w:sz w:val="20"/>
          <w:szCs w:val="20"/>
        </w:rPr>
        <w:t xml:space="preserve">(i) </w:t>
      </w:r>
      <w:r w:rsidR="00BF4028" w:rsidRPr="006B462D">
        <w:rPr>
          <w:rFonts w:ascii="Arial" w:hAnsi="Arial" w:cs="Arial"/>
          <w:sz w:val="20"/>
          <w:szCs w:val="20"/>
        </w:rPr>
        <w:t xml:space="preserve">has been notified of the </w:t>
      </w:r>
      <w:r w:rsidR="00895C24" w:rsidRPr="006B462D">
        <w:rPr>
          <w:rFonts w:ascii="Arial" w:hAnsi="Arial" w:cs="Arial"/>
          <w:sz w:val="20"/>
          <w:szCs w:val="20"/>
        </w:rPr>
        <w:t>breach(es)</w:t>
      </w:r>
      <w:r w:rsidR="00C04168" w:rsidRPr="006B462D">
        <w:rPr>
          <w:rFonts w:ascii="Arial" w:hAnsi="Arial" w:cs="Arial"/>
          <w:sz w:val="20"/>
          <w:szCs w:val="20"/>
        </w:rPr>
        <w:t xml:space="preserve"> and resulting pricing error(s) (if any)</w:t>
      </w:r>
      <w:r w:rsidR="00BF4028" w:rsidRPr="006B462D">
        <w:rPr>
          <w:rFonts w:ascii="Arial" w:hAnsi="Arial" w:cs="Arial"/>
          <w:sz w:val="20"/>
          <w:szCs w:val="20"/>
        </w:rPr>
        <w:t xml:space="preserve"> on </w:t>
      </w:r>
      <w:r w:rsidR="00BF4028" w:rsidRPr="006B462D">
        <w:rPr>
          <w:rFonts w:ascii="Arial" w:hAnsi="Arial"/>
          <w:i/>
          <w:sz w:val="20"/>
          <w:u w:val="single"/>
        </w:rPr>
        <w:t>[</w:t>
      </w:r>
      <w:r w:rsidR="00BF4028" w:rsidRPr="006B462D">
        <w:rPr>
          <w:rFonts w:ascii="Arial" w:hAnsi="Arial" w:cs="Arial"/>
          <w:i/>
          <w:sz w:val="20"/>
          <w:szCs w:val="20"/>
          <w:u w:val="single"/>
        </w:rPr>
        <w:t xml:space="preserve">please insert the </w:t>
      </w:r>
      <w:r w:rsidR="00BF4028" w:rsidRPr="006B462D">
        <w:rPr>
          <w:rFonts w:ascii="Arial" w:hAnsi="Arial"/>
          <w:i/>
          <w:sz w:val="20"/>
          <w:u w:val="single"/>
        </w:rPr>
        <w:t>date]</w:t>
      </w:r>
      <w:r w:rsidR="009549B6" w:rsidRPr="006B462D">
        <w:rPr>
          <w:rFonts w:ascii="Arial" w:hAnsi="Arial"/>
          <w:iCs/>
          <w:sz w:val="20"/>
        </w:rPr>
        <w:t xml:space="preserve">; </w:t>
      </w:r>
      <w:r w:rsidR="00BF4028" w:rsidRPr="006B462D">
        <w:rPr>
          <w:rFonts w:ascii="Arial" w:hAnsi="Arial" w:cs="Arial"/>
          <w:sz w:val="20"/>
          <w:szCs w:val="20"/>
        </w:rPr>
        <w:t>and</w:t>
      </w:r>
      <w:r w:rsidR="009549B6" w:rsidRPr="006B462D">
        <w:rPr>
          <w:rFonts w:ascii="Arial" w:hAnsi="Arial" w:cs="Arial"/>
          <w:sz w:val="20"/>
          <w:szCs w:val="20"/>
        </w:rPr>
        <w:t xml:space="preserve"> (ii)</w:t>
      </w:r>
      <w:r w:rsidR="00BF4028" w:rsidRPr="006B462D">
        <w:rPr>
          <w:rFonts w:ascii="Arial" w:hAnsi="Arial" w:cs="Arial"/>
          <w:sz w:val="20"/>
          <w:szCs w:val="20"/>
        </w:rPr>
        <w:t xml:space="preserve"> does not have any comment </w:t>
      </w:r>
      <w:r w:rsidR="00C04168" w:rsidRPr="006B462D">
        <w:rPr>
          <w:rFonts w:ascii="Arial" w:hAnsi="Arial" w:cs="Arial"/>
          <w:sz w:val="20"/>
          <w:szCs w:val="20"/>
        </w:rPr>
        <w:t>thereon</w:t>
      </w:r>
      <w:r w:rsidR="00BF4028" w:rsidRPr="006B462D">
        <w:rPr>
          <w:rFonts w:ascii="Arial" w:hAnsi="Arial" w:cs="Arial"/>
          <w:sz w:val="20"/>
          <w:szCs w:val="20"/>
        </w:rPr>
        <w:t xml:space="preserve"> and the </w:t>
      </w:r>
      <w:r w:rsidR="00A30377" w:rsidRPr="006B462D">
        <w:rPr>
          <w:rFonts w:ascii="Arial" w:hAnsi="Arial" w:cs="Arial"/>
          <w:sz w:val="20"/>
          <w:szCs w:val="20"/>
        </w:rPr>
        <w:t>remedial</w:t>
      </w:r>
      <w:r w:rsidR="00BF4028" w:rsidRPr="006B462D">
        <w:rPr>
          <w:rFonts w:ascii="Arial" w:hAnsi="Arial" w:cs="Arial"/>
          <w:sz w:val="20"/>
          <w:szCs w:val="20"/>
        </w:rPr>
        <w:t xml:space="preserve"> measures</w:t>
      </w:r>
      <w:r w:rsidR="0034055B" w:rsidRPr="006B462D">
        <w:rPr>
          <w:rFonts w:ascii="Arial" w:hAnsi="Arial" w:cs="Arial"/>
          <w:b/>
          <w:bCs/>
          <w:i/>
          <w:iCs/>
          <w:sz w:val="20"/>
          <w:szCs w:val="20"/>
          <w:vertAlign w:val="superscript"/>
        </w:rPr>
        <w:fldChar w:fldCharType="begin"/>
      </w:r>
      <w:r w:rsidR="0034055B" w:rsidRPr="006B462D">
        <w:rPr>
          <w:rFonts w:ascii="Arial" w:hAnsi="Arial" w:cs="Arial"/>
          <w:b/>
          <w:bCs/>
          <w:i/>
          <w:iCs/>
          <w:sz w:val="20"/>
          <w:szCs w:val="20"/>
          <w:vertAlign w:val="superscript"/>
        </w:rPr>
        <w:instrText xml:space="preserve"> NOTEREF _Ref80626084 \h  \* MERGEFORMAT </w:instrText>
      </w:r>
      <w:r w:rsidR="0034055B" w:rsidRPr="006B462D">
        <w:rPr>
          <w:rFonts w:ascii="Arial" w:hAnsi="Arial" w:cs="Arial"/>
          <w:b/>
          <w:bCs/>
          <w:i/>
          <w:iCs/>
          <w:sz w:val="20"/>
          <w:szCs w:val="20"/>
          <w:vertAlign w:val="superscript"/>
        </w:rPr>
      </w:r>
      <w:r w:rsidR="0034055B" w:rsidRPr="006B462D">
        <w:rPr>
          <w:rFonts w:ascii="Arial" w:hAnsi="Arial" w:cs="Arial"/>
          <w:b/>
          <w:bCs/>
          <w:i/>
          <w:iCs/>
          <w:sz w:val="20"/>
          <w:szCs w:val="20"/>
          <w:vertAlign w:val="superscript"/>
        </w:rPr>
        <w:fldChar w:fldCharType="separate"/>
      </w:r>
      <w:r w:rsidR="00AB116F">
        <w:rPr>
          <w:rFonts w:ascii="Arial" w:hAnsi="Arial" w:cs="Arial"/>
          <w:b/>
          <w:bCs/>
          <w:i/>
          <w:iCs/>
          <w:sz w:val="20"/>
          <w:szCs w:val="20"/>
          <w:vertAlign w:val="superscript"/>
        </w:rPr>
        <w:t>10</w:t>
      </w:r>
      <w:r w:rsidR="0034055B" w:rsidRPr="006B462D">
        <w:rPr>
          <w:rFonts w:ascii="Arial" w:hAnsi="Arial" w:cs="Arial"/>
          <w:b/>
          <w:bCs/>
          <w:i/>
          <w:iCs/>
          <w:sz w:val="20"/>
          <w:szCs w:val="20"/>
          <w:vertAlign w:val="superscript"/>
        </w:rPr>
        <w:fldChar w:fldCharType="end"/>
      </w:r>
      <w:r w:rsidR="00BF4028" w:rsidRPr="006B462D">
        <w:rPr>
          <w:rFonts w:ascii="Arial" w:hAnsi="Arial" w:cs="Arial"/>
          <w:sz w:val="20"/>
          <w:szCs w:val="20"/>
        </w:rPr>
        <w:t xml:space="preserve"> (including the compensation arrangement, if required) taken to date</w:t>
      </w:r>
      <w:r w:rsidR="00C82928" w:rsidRPr="006B462D">
        <w:rPr>
          <w:rFonts w:ascii="Arial" w:hAnsi="Arial" w:cs="Arial"/>
          <w:sz w:val="20"/>
          <w:szCs w:val="20"/>
        </w:rPr>
        <w:t xml:space="preserve"> and (to the extent any </w:t>
      </w:r>
      <w:r w:rsidR="00A30377" w:rsidRPr="006B462D">
        <w:rPr>
          <w:rFonts w:ascii="Arial" w:hAnsi="Arial" w:cs="Arial"/>
          <w:sz w:val="20"/>
          <w:szCs w:val="20"/>
        </w:rPr>
        <w:t>remedial</w:t>
      </w:r>
      <w:r w:rsidR="00C82928" w:rsidRPr="006B462D">
        <w:rPr>
          <w:rFonts w:ascii="Arial" w:hAnsi="Arial" w:cs="Arial"/>
          <w:sz w:val="20"/>
          <w:szCs w:val="20"/>
        </w:rPr>
        <w:t xml:space="preserve"> measures</w:t>
      </w:r>
      <w:r w:rsidR="0012707E" w:rsidRPr="006B462D">
        <w:rPr>
          <w:rFonts w:ascii="Arial" w:hAnsi="Arial" w:cs="Arial"/>
          <w:b/>
          <w:bCs/>
          <w:i/>
          <w:iCs/>
          <w:sz w:val="20"/>
          <w:szCs w:val="20"/>
          <w:vertAlign w:val="superscript"/>
        </w:rPr>
        <w:fldChar w:fldCharType="begin"/>
      </w:r>
      <w:r w:rsidR="0012707E" w:rsidRPr="006B462D">
        <w:rPr>
          <w:rFonts w:ascii="Arial" w:hAnsi="Arial" w:cs="Arial"/>
          <w:b/>
          <w:bCs/>
          <w:i/>
          <w:iCs/>
          <w:sz w:val="20"/>
          <w:szCs w:val="20"/>
          <w:vertAlign w:val="superscript"/>
        </w:rPr>
        <w:instrText xml:space="preserve"> NOTEREF _Ref80626084 \h  \* MERGEFORMAT </w:instrText>
      </w:r>
      <w:r w:rsidR="0012707E" w:rsidRPr="006B462D">
        <w:rPr>
          <w:rFonts w:ascii="Arial" w:hAnsi="Arial" w:cs="Arial"/>
          <w:b/>
          <w:bCs/>
          <w:i/>
          <w:iCs/>
          <w:sz w:val="20"/>
          <w:szCs w:val="20"/>
          <w:vertAlign w:val="superscript"/>
        </w:rPr>
      </w:r>
      <w:r w:rsidR="0012707E" w:rsidRPr="006B462D">
        <w:rPr>
          <w:rFonts w:ascii="Arial" w:hAnsi="Arial" w:cs="Arial"/>
          <w:b/>
          <w:bCs/>
          <w:i/>
          <w:iCs/>
          <w:sz w:val="20"/>
          <w:szCs w:val="20"/>
          <w:vertAlign w:val="superscript"/>
        </w:rPr>
        <w:fldChar w:fldCharType="separate"/>
      </w:r>
      <w:r w:rsidR="00AB116F">
        <w:rPr>
          <w:rFonts w:ascii="Arial" w:hAnsi="Arial" w:cs="Arial"/>
          <w:b/>
          <w:bCs/>
          <w:i/>
          <w:iCs/>
          <w:sz w:val="20"/>
          <w:szCs w:val="20"/>
          <w:vertAlign w:val="superscript"/>
        </w:rPr>
        <w:t>10</w:t>
      </w:r>
      <w:r w:rsidR="0012707E" w:rsidRPr="006B462D">
        <w:rPr>
          <w:rFonts w:ascii="Arial" w:hAnsi="Arial" w:cs="Arial"/>
          <w:b/>
          <w:bCs/>
          <w:i/>
          <w:iCs/>
          <w:sz w:val="20"/>
          <w:szCs w:val="20"/>
          <w:vertAlign w:val="superscript"/>
        </w:rPr>
        <w:fldChar w:fldCharType="end"/>
      </w:r>
      <w:r w:rsidR="00FC277F" w:rsidRPr="006B462D">
        <w:rPr>
          <w:rFonts w:ascii="Arial" w:hAnsi="Arial" w:cs="Arial"/>
          <w:sz w:val="20"/>
          <w:szCs w:val="20"/>
        </w:rPr>
        <w:t xml:space="preserve"> </w:t>
      </w:r>
      <w:r w:rsidR="00C82928" w:rsidRPr="006B462D">
        <w:rPr>
          <w:rFonts w:ascii="Arial" w:hAnsi="Arial" w:cs="Arial"/>
          <w:sz w:val="20"/>
          <w:szCs w:val="20"/>
        </w:rPr>
        <w:t>are yet to be taken) to be taken</w:t>
      </w:r>
      <w:r w:rsidR="009549B6" w:rsidRPr="006B462D">
        <w:rPr>
          <w:rFonts w:ascii="Arial" w:hAnsi="Arial" w:cs="Arial"/>
          <w:sz w:val="20"/>
          <w:szCs w:val="20"/>
        </w:rPr>
        <w:t xml:space="preserve">; </w:t>
      </w:r>
      <w:r w:rsidR="0072798B" w:rsidRPr="006B462D">
        <w:rPr>
          <w:rFonts w:ascii="Arial" w:hAnsi="Arial" w:cs="Arial"/>
          <w:sz w:val="20"/>
          <w:szCs w:val="20"/>
        </w:rPr>
        <w:t>and to the extent</w:t>
      </w:r>
      <w:r w:rsidR="009549B6" w:rsidRPr="006B462D">
        <w:rPr>
          <w:rFonts w:ascii="Arial" w:hAnsi="Arial" w:cs="Arial"/>
          <w:sz w:val="20"/>
          <w:szCs w:val="20"/>
        </w:rPr>
        <w:t xml:space="preserve"> the depositary / trustee / custodian has any comment(s), all such comment(s) </w:t>
      </w:r>
      <w:r w:rsidR="00097851" w:rsidRPr="006B462D">
        <w:rPr>
          <w:rFonts w:ascii="Arial" w:hAnsi="Arial" w:cs="Arial"/>
          <w:sz w:val="20"/>
          <w:szCs w:val="20"/>
        </w:rPr>
        <w:t xml:space="preserve">has / </w:t>
      </w:r>
      <w:r w:rsidR="009549B6" w:rsidRPr="006B462D">
        <w:rPr>
          <w:rFonts w:ascii="Arial" w:hAnsi="Arial" w:cs="Arial"/>
          <w:sz w:val="20"/>
          <w:szCs w:val="20"/>
        </w:rPr>
        <w:t>have been addressed to the satisfaction of the depositary</w:t>
      </w:r>
      <w:r w:rsidR="0012707E" w:rsidRPr="006B462D">
        <w:rPr>
          <w:rFonts w:ascii="Arial" w:hAnsi="Arial" w:cs="Arial"/>
          <w:sz w:val="20"/>
          <w:szCs w:val="20"/>
        </w:rPr>
        <w:t xml:space="preserve"> </w:t>
      </w:r>
      <w:r w:rsidR="009549B6" w:rsidRPr="006B462D">
        <w:rPr>
          <w:rFonts w:ascii="Arial" w:hAnsi="Arial" w:cs="Arial"/>
          <w:sz w:val="20"/>
          <w:szCs w:val="20"/>
        </w:rPr>
        <w:t>/ trustee / custodian</w:t>
      </w:r>
      <w:r w:rsidR="00BF4028" w:rsidRPr="006B462D">
        <w:rPr>
          <w:rFonts w:ascii="Arial" w:hAnsi="Arial" w:cs="Arial"/>
          <w:sz w:val="20"/>
          <w:szCs w:val="20"/>
        </w:rPr>
        <w:t>;</w:t>
      </w:r>
    </w:p>
    <w:p w14:paraId="5AF68D0B" w14:textId="77777777" w:rsidR="00BF4028" w:rsidRPr="00CB3B78" w:rsidRDefault="00BF4028" w:rsidP="009738AD">
      <w:pPr>
        <w:pStyle w:val="ListParagraph"/>
        <w:spacing w:before="120" w:after="120"/>
        <w:ind w:left="702"/>
        <w:jc w:val="left"/>
        <w:rPr>
          <w:rFonts w:ascii="Arial" w:hAnsi="Arial" w:cs="Arial"/>
          <w:sz w:val="20"/>
        </w:rPr>
      </w:pPr>
    </w:p>
    <w:p w14:paraId="063C7C81" w14:textId="3ECA8B61" w:rsidR="00BF4028" w:rsidRPr="00CB3B78" w:rsidRDefault="00FC6398" w:rsidP="00DA69A6">
      <w:pPr>
        <w:pStyle w:val="ListParagraph"/>
        <w:numPr>
          <w:ilvl w:val="1"/>
          <w:numId w:val="50"/>
        </w:numPr>
        <w:spacing w:before="120" w:after="120"/>
        <w:ind w:left="360"/>
        <w:jc w:val="left"/>
        <w:rPr>
          <w:rFonts w:ascii="Arial" w:hAnsi="Arial" w:cs="Arial"/>
          <w:sz w:val="20"/>
        </w:rPr>
      </w:pPr>
      <w:r>
        <w:rPr>
          <w:rFonts w:ascii="Arial" w:hAnsi="Arial" w:cs="Arial"/>
          <w:sz w:val="20"/>
        </w:rPr>
        <w:t>the home r</w:t>
      </w:r>
      <w:r w:rsidR="00BF4028" w:rsidRPr="00CB3B78">
        <w:rPr>
          <w:rFonts w:ascii="Arial" w:hAnsi="Arial" w:cs="Arial"/>
          <w:sz w:val="20"/>
        </w:rPr>
        <w:t>egulator</w:t>
      </w:r>
      <w:r>
        <w:rPr>
          <w:rFonts w:ascii="Arial" w:hAnsi="Arial" w:cs="Arial"/>
          <w:sz w:val="20"/>
        </w:rPr>
        <w:t xml:space="preserve"> of the Scheme(s)</w:t>
      </w:r>
      <w:r w:rsidR="00BF4028">
        <w:rPr>
          <w:rFonts w:ascii="新細明體" w:hAnsi="新細明體" w:cs="Arial"/>
          <w:sz w:val="20"/>
        </w:rPr>
        <w:t xml:space="preserve"> </w:t>
      </w:r>
      <w:r w:rsidR="00BF4028">
        <w:rPr>
          <w:rFonts w:ascii="Arial" w:hAnsi="Arial" w:cs="Arial"/>
          <w:sz w:val="20"/>
          <w:szCs w:val="20"/>
        </w:rPr>
        <w:t xml:space="preserve">has not taken any </w:t>
      </w:r>
      <w:r w:rsidR="00BF4028" w:rsidRPr="002F1EE6">
        <w:rPr>
          <w:rFonts w:ascii="Arial" w:hAnsi="Arial" w:cs="Arial"/>
          <w:sz w:val="20"/>
          <w:szCs w:val="20"/>
        </w:rPr>
        <w:t xml:space="preserve">actions </w:t>
      </w:r>
      <w:r w:rsidR="009549B6">
        <w:rPr>
          <w:rFonts w:ascii="Arial" w:hAnsi="Arial" w:cs="Arial"/>
          <w:sz w:val="20"/>
          <w:szCs w:val="20"/>
        </w:rPr>
        <w:t xml:space="preserve">or </w:t>
      </w:r>
      <w:r w:rsidR="00BF4028" w:rsidRPr="002F1EE6">
        <w:rPr>
          <w:rFonts w:ascii="Arial" w:hAnsi="Arial" w:cs="Arial"/>
          <w:sz w:val="20"/>
          <w:szCs w:val="20"/>
        </w:rPr>
        <w:t xml:space="preserve">imposed any restrictions on the </w:t>
      </w:r>
      <w:r w:rsidR="00BF4028">
        <w:rPr>
          <w:rFonts w:ascii="Arial" w:hAnsi="Arial" w:cs="Arial"/>
          <w:sz w:val="20"/>
          <w:szCs w:val="20"/>
        </w:rPr>
        <w:t>Scheme(s)</w:t>
      </w:r>
      <w:r w:rsidR="00BF4028" w:rsidRPr="002F1EE6">
        <w:rPr>
          <w:rFonts w:ascii="Arial" w:hAnsi="Arial" w:cs="Arial"/>
          <w:sz w:val="20"/>
          <w:szCs w:val="20"/>
        </w:rPr>
        <w:t xml:space="preserve"> </w:t>
      </w:r>
      <w:r w:rsidR="00487F19">
        <w:rPr>
          <w:rFonts w:ascii="Arial" w:hAnsi="Arial" w:cs="Arial"/>
          <w:sz w:val="20"/>
          <w:szCs w:val="20"/>
        </w:rPr>
        <w:t xml:space="preserve">or any other </w:t>
      </w:r>
      <w:r w:rsidR="00BA3545">
        <w:rPr>
          <w:rFonts w:ascii="Arial" w:hAnsi="Arial" w:cs="Arial"/>
          <w:sz w:val="20"/>
          <w:szCs w:val="20"/>
        </w:rPr>
        <w:t xml:space="preserve">SFC-authorized </w:t>
      </w:r>
      <w:r w:rsidR="00487F19">
        <w:rPr>
          <w:rFonts w:ascii="Arial" w:hAnsi="Arial" w:cs="Arial"/>
          <w:sz w:val="20"/>
          <w:szCs w:val="20"/>
        </w:rPr>
        <w:t xml:space="preserve">scheme(s) </w:t>
      </w:r>
      <w:r w:rsidR="00443EE4">
        <w:rPr>
          <w:rFonts w:ascii="Arial" w:hAnsi="Arial" w:cs="Arial"/>
          <w:sz w:val="20"/>
          <w:szCs w:val="20"/>
        </w:rPr>
        <w:t xml:space="preserve">as a result of </w:t>
      </w:r>
      <w:r w:rsidR="00443EE4" w:rsidRPr="006B462D">
        <w:rPr>
          <w:rFonts w:ascii="Arial" w:hAnsi="Arial" w:cs="Arial"/>
          <w:sz w:val="20"/>
          <w:szCs w:val="20"/>
        </w:rPr>
        <w:t xml:space="preserve">the breach(es) and resulting pricing error(s) (if any) </w:t>
      </w:r>
      <w:r w:rsidR="00BF4028" w:rsidRPr="002F1EE6">
        <w:rPr>
          <w:rFonts w:ascii="Arial" w:hAnsi="Arial" w:cs="Arial"/>
          <w:sz w:val="20"/>
          <w:szCs w:val="20"/>
        </w:rPr>
        <w:t>(</w:t>
      </w:r>
      <w:proofErr w:type="gramStart"/>
      <w:r w:rsidR="00BF4028" w:rsidRPr="002F1EE6">
        <w:rPr>
          <w:rFonts w:ascii="Arial" w:hAnsi="Arial" w:cs="Arial"/>
          <w:sz w:val="20"/>
          <w:szCs w:val="20"/>
        </w:rPr>
        <w:t>e.g.</w:t>
      </w:r>
      <w:proofErr w:type="gramEnd"/>
      <w:r w:rsidR="00BF4028" w:rsidRPr="002F1EE6">
        <w:rPr>
          <w:rFonts w:ascii="Arial" w:hAnsi="Arial" w:cs="Arial"/>
          <w:sz w:val="20"/>
          <w:szCs w:val="20"/>
        </w:rPr>
        <w:t xml:space="preserve"> </w:t>
      </w:r>
      <w:r w:rsidR="00C82928">
        <w:rPr>
          <w:rFonts w:ascii="Arial" w:hAnsi="Arial" w:cs="Arial"/>
          <w:sz w:val="20"/>
          <w:szCs w:val="20"/>
        </w:rPr>
        <w:t xml:space="preserve">change </w:t>
      </w:r>
      <w:r w:rsidR="008F7C66">
        <w:rPr>
          <w:rFonts w:ascii="Arial" w:hAnsi="Arial" w:cs="Arial"/>
          <w:sz w:val="20"/>
          <w:szCs w:val="20"/>
        </w:rPr>
        <w:t xml:space="preserve">of </w:t>
      </w:r>
      <w:r w:rsidR="00C82928">
        <w:rPr>
          <w:rFonts w:ascii="Arial" w:hAnsi="Arial" w:cs="Arial"/>
          <w:sz w:val="20"/>
          <w:szCs w:val="20"/>
        </w:rPr>
        <w:t xml:space="preserve">/ restriction </w:t>
      </w:r>
      <w:r w:rsidR="00BF4028" w:rsidRPr="002F1EE6">
        <w:rPr>
          <w:rFonts w:ascii="Arial" w:hAnsi="Arial" w:cs="Arial"/>
          <w:sz w:val="20"/>
          <w:szCs w:val="20"/>
        </w:rPr>
        <w:t xml:space="preserve">on the authorisation status, </w:t>
      </w:r>
      <w:r w:rsidR="00487F19">
        <w:rPr>
          <w:rFonts w:ascii="Arial" w:hAnsi="Arial" w:cs="Arial"/>
          <w:sz w:val="20"/>
          <w:szCs w:val="20"/>
        </w:rPr>
        <w:t xml:space="preserve">request for </w:t>
      </w:r>
      <w:r w:rsidR="00BF4028" w:rsidRPr="002F1EE6">
        <w:rPr>
          <w:rFonts w:ascii="Arial" w:hAnsi="Arial" w:cs="Arial"/>
          <w:sz w:val="20"/>
          <w:szCs w:val="20"/>
        </w:rPr>
        <w:t xml:space="preserve">suspension of trading, </w:t>
      </w:r>
      <w:r w:rsidR="00487F19">
        <w:rPr>
          <w:rFonts w:ascii="Arial" w:hAnsi="Arial" w:cs="Arial"/>
          <w:sz w:val="20"/>
          <w:szCs w:val="20"/>
        </w:rPr>
        <w:t>imposition of</w:t>
      </w:r>
      <w:r w:rsidR="0012707E">
        <w:rPr>
          <w:rFonts w:ascii="Arial" w:hAnsi="Arial" w:cs="Arial"/>
          <w:sz w:val="20"/>
          <w:szCs w:val="20"/>
        </w:rPr>
        <w:t xml:space="preserve"> conditions</w:t>
      </w:r>
      <w:r w:rsidR="00BF4028" w:rsidRPr="002F1EE6">
        <w:rPr>
          <w:rFonts w:ascii="Arial" w:hAnsi="Arial" w:cs="Arial"/>
          <w:sz w:val="20"/>
          <w:szCs w:val="20"/>
        </w:rPr>
        <w:t>, etc.)</w:t>
      </w:r>
      <w:r w:rsidR="00BF4028" w:rsidRPr="00947300">
        <w:rPr>
          <w:rFonts w:ascii="Arial" w:hAnsi="Arial" w:cs="Arial"/>
          <w:sz w:val="20"/>
          <w:szCs w:val="20"/>
        </w:rPr>
        <w:t>;</w:t>
      </w:r>
      <w:r w:rsidR="00BF4028">
        <w:rPr>
          <w:rFonts w:ascii="Arial" w:hAnsi="Arial" w:cs="Arial"/>
          <w:sz w:val="20"/>
          <w:szCs w:val="20"/>
        </w:rPr>
        <w:t xml:space="preserve"> </w:t>
      </w:r>
    </w:p>
    <w:p w14:paraId="398600F8" w14:textId="77777777" w:rsidR="00BF4028" w:rsidRDefault="00BF4028" w:rsidP="009738AD">
      <w:pPr>
        <w:pStyle w:val="ListParagraph"/>
        <w:spacing w:before="120" w:after="120"/>
        <w:ind w:left="360"/>
        <w:jc w:val="left"/>
        <w:rPr>
          <w:rFonts w:ascii="Arial" w:hAnsi="Arial" w:cs="Arial"/>
          <w:sz w:val="20"/>
          <w:szCs w:val="20"/>
        </w:rPr>
      </w:pPr>
    </w:p>
    <w:p w14:paraId="3311C359" w14:textId="55C3F01F" w:rsidR="00CB2A2C" w:rsidRDefault="00CB2A2C" w:rsidP="00DA69A6">
      <w:pPr>
        <w:pStyle w:val="ListParagraph"/>
        <w:numPr>
          <w:ilvl w:val="1"/>
          <w:numId w:val="50"/>
        </w:numPr>
        <w:spacing w:before="120" w:after="120"/>
        <w:ind w:left="360"/>
        <w:jc w:val="left"/>
        <w:rPr>
          <w:rFonts w:ascii="Arial" w:hAnsi="Arial" w:cs="Arial"/>
          <w:sz w:val="20"/>
          <w:szCs w:val="20"/>
        </w:rPr>
      </w:pPr>
      <w:r>
        <w:rPr>
          <w:rFonts w:ascii="Arial" w:hAnsi="Arial" w:cs="Arial"/>
          <w:sz w:val="20"/>
          <w:szCs w:val="20"/>
        </w:rPr>
        <w:t>t</w:t>
      </w:r>
      <w:r w:rsidRPr="00CB2A2C">
        <w:rPr>
          <w:rFonts w:ascii="Arial" w:hAnsi="Arial" w:cs="Arial"/>
          <w:sz w:val="20"/>
          <w:szCs w:val="20"/>
        </w:rPr>
        <w:t xml:space="preserve">he </w:t>
      </w:r>
      <w:r>
        <w:rPr>
          <w:rFonts w:ascii="Arial" w:hAnsi="Arial" w:cs="Arial"/>
          <w:sz w:val="20"/>
          <w:szCs w:val="20"/>
        </w:rPr>
        <w:t>breach(es</w:t>
      </w:r>
      <w:r w:rsidRPr="00CB2A2C">
        <w:rPr>
          <w:rFonts w:ascii="Arial" w:hAnsi="Arial" w:cs="Arial"/>
          <w:sz w:val="20"/>
          <w:szCs w:val="20"/>
        </w:rPr>
        <w:t>)</w:t>
      </w:r>
      <w:r w:rsidR="00C04168">
        <w:rPr>
          <w:rFonts w:ascii="Arial" w:hAnsi="Arial" w:cs="Arial"/>
          <w:sz w:val="20"/>
          <w:szCs w:val="20"/>
        </w:rPr>
        <w:t xml:space="preserve"> and resulting pricing error(s) (if any)</w:t>
      </w:r>
      <w:r w:rsidRPr="00CB2A2C">
        <w:rPr>
          <w:rFonts w:ascii="Arial" w:hAnsi="Arial" w:cs="Arial"/>
          <w:sz w:val="20"/>
          <w:szCs w:val="20"/>
        </w:rPr>
        <w:t xml:space="preserve"> do</w:t>
      </w:r>
      <w:r w:rsidR="00BE0D12">
        <w:rPr>
          <w:rFonts w:ascii="Arial" w:hAnsi="Arial" w:cs="Arial"/>
          <w:sz w:val="20"/>
          <w:szCs w:val="20"/>
        </w:rPr>
        <w:t xml:space="preserve"> </w:t>
      </w:r>
      <w:r w:rsidRPr="00CB2A2C">
        <w:rPr>
          <w:rFonts w:ascii="Arial" w:hAnsi="Arial" w:cs="Arial"/>
          <w:sz w:val="20"/>
          <w:szCs w:val="20"/>
        </w:rPr>
        <w:t>/</w:t>
      </w:r>
      <w:r w:rsidR="00BE0D12">
        <w:rPr>
          <w:rFonts w:ascii="Arial" w:hAnsi="Arial" w:cs="Arial"/>
          <w:sz w:val="20"/>
          <w:szCs w:val="20"/>
        </w:rPr>
        <w:t xml:space="preserve"> </w:t>
      </w:r>
      <w:r w:rsidRPr="00CB2A2C">
        <w:rPr>
          <w:rFonts w:ascii="Arial" w:hAnsi="Arial" w:cs="Arial"/>
          <w:sz w:val="20"/>
          <w:szCs w:val="20"/>
        </w:rPr>
        <w:t>does not affect the eligibility / ability of the Responsible Party(</w:t>
      </w:r>
      <w:proofErr w:type="spellStart"/>
      <w:r w:rsidRPr="00CB2A2C">
        <w:rPr>
          <w:rFonts w:ascii="Arial" w:hAnsi="Arial" w:cs="Arial"/>
          <w:sz w:val="20"/>
          <w:szCs w:val="20"/>
        </w:rPr>
        <w:t>ies</w:t>
      </w:r>
      <w:proofErr w:type="spellEnd"/>
      <w:r w:rsidRPr="00CB2A2C">
        <w:rPr>
          <w:rFonts w:ascii="Arial" w:hAnsi="Arial" w:cs="Arial"/>
          <w:sz w:val="20"/>
          <w:szCs w:val="20"/>
        </w:rPr>
        <w:t xml:space="preserve">) to perform its / their respective current role(s) of the Scheme(s) on an ongoing </w:t>
      </w:r>
      <w:proofErr w:type="gramStart"/>
      <w:r w:rsidRPr="00CB2A2C">
        <w:rPr>
          <w:rFonts w:ascii="Arial" w:hAnsi="Arial" w:cs="Arial"/>
          <w:sz w:val="20"/>
          <w:szCs w:val="20"/>
        </w:rPr>
        <w:t>basis</w:t>
      </w:r>
      <w:r>
        <w:rPr>
          <w:rFonts w:ascii="Arial" w:hAnsi="Arial" w:cs="Arial"/>
          <w:sz w:val="20"/>
          <w:szCs w:val="20"/>
        </w:rPr>
        <w:t>;</w:t>
      </w:r>
      <w:proofErr w:type="gramEnd"/>
      <w:r>
        <w:rPr>
          <w:rFonts w:ascii="Arial" w:hAnsi="Arial" w:cs="Arial"/>
          <w:sz w:val="20"/>
          <w:szCs w:val="20"/>
        </w:rPr>
        <w:t xml:space="preserve"> </w:t>
      </w:r>
    </w:p>
    <w:p w14:paraId="07558F0B" w14:textId="77777777" w:rsidR="00CB2A2C" w:rsidRDefault="00CB2A2C" w:rsidP="00FE46A7">
      <w:pPr>
        <w:pStyle w:val="ListParagraph"/>
        <w:spacing w:before="120" w:after="120"/>
        <w:ind w:left="360"/>
        <w:jc w:val="left"/>
        <w:rPr>
          <w:rFonts w:ascii="Arial" w:hAnsi="Arial" w:cs="Arial"/>
          <w:sz w:val="20"/>
          <w:szCs w:val="20"/>
        </w:rPr>
      </w:pPr>
    </w:p>
    <w:p w14:paraId="0E99D653" w14:textId="32E9E286" w:rsidR="00702069" w:rsidRPr="006B462D" w:rsidRDefault="00702069" w:rsidP="00DA69A6">
      <w:pPr>
        <w:pStyle w:val="ListParagraph"/>
        <w:numPr>
          <w:ilvl w:val="1"/>
          <w:numId w:val="50"/>
        </w:numPr>
        <w:spacing w:before="120" w:after="120"/>
        <w:ind w:left="360"/>
        <w:jc w:val="left"/>
        <w:rPr>
          <w:rFonts w:ascii="Arial" w:hAnsi="Arial" w:cs="Arial"/>
          <w:sz w:val="20"/>
          <w:szCs w:val="20"/>
        </w:rPr>
      </w:pPr>
      <w:r w:rsidRPr="00702069">
        <w:rPr>
          <w:rFonts w:ascii="Arial" w:hAnsi="Arial" w:cs="Arial"/>
          <w:sz w:val="20"/>
          <w:szCs w:val="20"/>
        </w:rPr>
        <w:t xml:space="preserve">the </w:t>
      </w:r>
      <w:r>
        <w:rPr>
          <w:rFonts w:ascii="Arial" w:hAnsi="Arial" w:cs="Arial"/>
          <w:sz w:val="20"/>
          <w:szCs w:val="20"/>
        </w:rPr>
        <w:t>breach</w:t>
      </w:r>
      <w:r w:rsidRPr="00702069">
        <w:rPr>
          <w:rFonts w:ascii="Arial" w:hAnsi="Arial" w:cs="Arial"/>
          <w:sz w:val="20"/>
          <w:szCs w:val="20"/>
        </w:rPr>
        <w:t>(</w:t>
      </w:r>
      <w:r>
        <w:rPr>
          <w:rFonts w:ascii="Arial" w:hAnsi="Arial" w:cs="Arial"/>
          <w:sz w:val="20"/>
          <w:szCs w:val="20"/>
        </w:rPr>
        <w:t>e</w:t>
      </w:r>
      <w:r w:rsidRPr="00702069">
        <w:rPr>
          <w:rFonts w:ascii="Arial" w:hAnsi="Arial" w:cs="Arial"/>
          <w:sz w:val="20"/>
          <w:szCs w:val="20"/>
        </w:rPr>
        <w:t>s)</w:t>
      </w:r>
      <w:r w:rsidR="00C04168">
        <w:rPr>
          <w:rFonts w:ascii="Arial" w:hAnsi="Arial" w:cs="Arial"/>
          <w:sz w:val="20"/>
          <w:szCs w:val="20"/>
        </w:rPr>
        <w:t xml:space="preserve"> and resulting pricing error(s) (if any)</w:t>
      </w:r>
      <w:r w:rsidRPr="00702069">
        <w:rPr>
          <w:rFonts w:ascii="Arial" w:hAnsi="Arial" w:cs="Arial"/>
          <w:sz w:val="20"/>
          <w:szCs w:val="20"/>
        </w:rPr>
        <w:t xml:space="preserve"> has</w:t>
      </w:r>
      <w:r w:rsidR="00BE0D12">
        <w:rPr>
          <w:rFonts w:ascii="Arial" w:hAnsi="Arial" w:cs="Arial"/>
          <w:sz w:val="20"/>
          <w:szCs w:val="20"/>
        </w:rPr>
        <w:t xml:space="preserve"> </w:t>
      </w:r>
      <w:r w:rsidRPr="00702069">
        <w:rPr>
          <w:rFonts w:ascii="Arial" w:hAnsi="Arial" w:cs="Arial"/>
          <w:sz w:val="20"/>
          <w:szCs w:val="20"/>
        </w:rPr>
        <w:t>/</w:t>
      </w:r>
      <w:r w:rsidR="00BE0D12">
        <w:rPr>
          <w:rFonts w:ascii="Arial" w:hAnsi="Arial" w:cs="Arial"/>
          <w:sz w:val="20"/>
          <w:szCs w:val="20"/>
        </w:rPr>
        <w:t xml:space="preserve"> </w:t>
      </w:r>
      <w:r w:rsidRPr="00702069">
        <w:rPr>
          <w:rFonts w:ascii="Arial" w:hAnsi="Arial" w:cs="Arial"/>
          <w:sz w:val="20"/>
          <w:szCs w:val="20"/>
        </w:rPr>
        <w:t xml:space="preserve">have been </w:t>
      </w:r>
      <w:r w:rsidR="00BA0AB6">
        <w:rPr>
          <w:rFonts w:ascii="Arial" w:hAnsi="Arial" w:cs="Arial"/>
          <w:sz w:val="20"/>
          <w:szCs w:val="20"/>
        </w:rPr>
        <w:t xml:space="preserve">properly </w:t>
      </w:r>
      <w:r w:rsidRPr="00702069">
        <w:rPr>
          <w:rFonts w:ascii="Arial" w:hAnsi="Arial" w:cs="Arial"/>
          <w:sz w:val="20"/>
          <w:szCs w:val="20"/>
        </w:rPr>
        <w:t xml:space="preserve">rectified </w:t>
      </w:r>
      <w:r w:rsidRPr="0046240A">
        <w:rPr>
          <w:rFonts w:ascii="Arial" w:hAnsi="Arial" w:cs="Arial"/>
          <w:sz w:val="20"/>
          <w:szCs w:val="20"/>
        </w:rPr>
        <w:t xml:space="preserve">and </w:t>
      </w:r>
      <w:r w:rsidR="00A81B0A" w:rsidRPr="0046240A">
        <w:rPr>
          <w:rFonts w:ascii="Arial" w:hAnsi="Arial" w:cs="Arial"/>
          <w:sz w:val="20"/>
          <w:szCs w:val="20"/>
        </w:rPr>
        <w:t>all</w:t>
      </w:r>
      <w:r w:rsidRPr="0046240A">
        <w:rPr>
          <w:rFonts w:ascii="Arial" w:hAnsi="Arial" w:cs="Arial"/>
          <w:sz w:val="20"/>
          <w:szCs w:val="20"/>
        </w:rPr>
        <w:t xml:space="preserve"> affected</w:t>
      </w:r>
      <w:r w:rsidRPr="00702069">
        <w:rPr>
          <w:rFonts w:ascii="Arial" w:hAnsi="Arial" w:cs="Arial"/>
          <w:sz w:val="20"/>
          <w:szCs w:val="20"/>
        </w:rPr>
        <w:t xml:space="preserve"> Hong Kong investor(s) has</w:t>
      </w:r>
      <w:r w:rsidR="00BE0D12">
        <w:rPr>
          <w:rFonts w:ascii="Arial" w:hAnsi="Arial" w:cs="Arial"/>
          <w:sz w:val="20"/>
          <w:szCs w:val="20"/>
        </w:rPr>
        <w:t xml:space="preserve"> been </w:t>
      </w:r>
      <w:r w:rsidRPr="00702069">
        <w:rPr>
          <w:rFonts w:ascii="Arial" w:hAnsi="Arial" w:cs="Arial"/>
          <w:sz w:val="20"/>
          <w:szCs w:val="20"/>
        </w:rPr>
        <w:t>/</w:t>
      </w:r>
      <w:r w:rsidR="00BE0D12">
        <w:rPr>
          <w:rFonts w:ascii="Arial" w:hAnsi="Arial" w:cs="Arial"/>
          <w:sz w:val="20"/>
          <w:szCs w:val="20"/>
        </w:rPr>
        <w:t xml:space="preserve"> </w:t>
      </w:r>
      <w:r w:rsidRPr="00702069">
        <w:rPr>
          <w:rFonts w:ascii="Arial" w:hAnsi="Arial" w:cs="Arial"/>
          <w:sz w:val="20"/>
          <w:szCs w:val="20"/>
        </w:rPr>
        <w:t xml:space="preserve">have </w:t>
      </w:r>
      <w:r w:rsidRPr="0075136F">
        <w:rPr>
          <w:rFonts w:ascii="Arial" w:hAnsi="Arial" w:cs="Arial"/>
          <w:sz w:val="20"/>
          <w:szCs w:val="20"/>
        </w:rPr>
        <w:t>been</w:t>
      </w:r>
      <w:r w:rsidR="00487F19" w:rsidRPr="00DA69A6">
        <w:rPr>
          <w:rFonts w:ascii="Arial" w:hAnsi="Arial" w:cs="Arial"/>
          <w:sz w:val="20"/>
          <w:szCs w:val="20"/>
        </w:rPr>
        <w:t xml:space="preserve"> / will be</w:t>
      </w:r>
      <w:r w:rsidRPr="0075136F">
        <w:rPr>
          <w:rFonts w:ascii="Arial" w:hAnsi="Arial" w:cs="Arial"/>
          <w:sz w:val="20"/>
          <w:szCs w:val="20"/>
        </w:rPr>
        <w:t xml:space="preserve"> com</w:t>
      </w:r>
      <w:r w:rsidRPr="00702069">
        <w:rPr>
          <w:rFonts w:ascii="Arial" w:hAnsi="Arial" w:cs="Arial"/>
          <w:sz w:val="20"/>
          <w:szCs w:val="20"/>
        </w:rPr>
        <w:t>pensated (if any)</w:t>
      </w:r>
      <w:r w:rsidR="00487F19">
        <w:rPr>
          <w:rFonts w:ascii="Arial" w:hAnsi="Arial" w:cs="Arial"/>
          <w:sz w:val="20"/>
          <w:szCs w:val="20"/>
        </w:rPr>
        <w:t xml:space="preserve"> in such manner </w:t>
      </w:r>
      <w:r w:rsidR="00487F19">
        <w:rPr>
          <w:rFonts w:ascii="Arial" w:hAnsi="Arial" w:cs="Arial"/>
          <w:sz w:val="20"/>
          <w:szCs w:val="20"/>
        </w:rPr>
        <w:lastRenderedPageBreak/>
        <w:t>as notified to the home regulator</w:t>
      </w:r>
      <w:r w:rsidR="003A706D">
        <w:rPr>
          <w:rFonts w:ascii="Arial" w:hAnsi="Arial" w:cs="Arial"/>
          <w:sz w:val="20"/>
          <w:szCs w:val="20"/>
        </w:rPr>
        <w:t xml:space="preserve"> </w:t>
      </w:r>
      <w:r w:rsidR="003A706D">
        <w:rPr>
          <w:rFonts w:ascii="Arial" w:hAnsi="Arial" w:cs="Arial"/>
          <w:sz w:val="20"/>
        </w:rPr>
        <w:t>(if notification to the home regulator is requir</w:t>
      </w:r>
      <w:r w:rsidR="003A706D" w:rsidRPr="006B462D">
        <w:rPr>
          <w:rFonts w:ascii="Arial" w:hAnsi="Arial" w:cs="Arial"/>
          <w:sz w:val="20"/>
        </w:rPr>
        <w:t>ed) and the depositary / trustee / custodian of the Scheme(s),</w:t>
      </w:r>
      <w:r w:rsidR="00487F19" w:rsidRPr="006B462D">
        <w:rPr>
          <w:rFonts w:ascii="Arial" w:hAnsi="Arial" w:cs="Arial"/>
          <w:sz w:val="20"/>
          <w:szCs w:val="20"/>
        </w:rPr>
        <w:t xml:space="preserve"> and</w:t>
      </w:r>
      <w:r w:rsidRPr="006B462D">
        <w:rPr>
          <w:rFonts w:ascii="Arial" w:hAnsi="Arial" w:cs="Arial"/>
          <w:sz w:val="20"/>
          <w:szCs w:val="20"/>
        </w:rPr>
        <w:t xml:space="preserve"> in accordance with</w:t>
      </w:r>
      <w:r w:rsidR="003A706D" w:rsidRPr="006B462D">
        <w:rPr>
          <w:rFonts w:ascii="Arial" w:hAnsi="Arial" w:cs="Arial"/>
          <w:sz w:val="20"/>
          <w:szCs w:val="20"/>
        </w:rPr>
        <w:t xml:space="preserve"> </w:t>
      </w:r>
      <w:r w:rsidR="003A706D" w:rsidRPr="006B462D">
        <w:rPr>
          <w:rFonts w:ascii="Arial" w:hAnsi="Arial" w:cs="Arial"/>
          <w:sz w:val="20"/>
        </w:rPr>
        <w:t>(i) the Independently Reviewed Compensation Methodology and Calculation (where applicable) and (ii)</w:t>
      </w:r>
      <w:r w:rsidRPr="006B462D">
        <w:rPr>
          <w:rFonts w:ascii="Arial" w:hAnsi="Arial" w:cs="Arial"/>
          <w:sz w:val="20"/>
          <w:szCs w:val="20"/>
        </w:rPr>
        <w:t xml:space="preserve"> the applicable laws and regulations and constitutive documents of the Scheme(s);</w:t>
      </w:r>
    </w:p>
    <w:p w14:paraId="19876155" w14:textId="77777777" w:rsidR="00702069" w:rsidRPr="006B462D" w:rsidRDefault="00702069" w:rsidP="00702069">
      <w:pPr>
        <w:pStyle w:val="ListParagraph"/>
        <w:spacing w:before="120" w:after="120"/>
        <w:ind w:left="360"/>
        <w:jc w:val="left"/>
        <w:rPr>
          <w:rFonts w:ascii="Arial" w:hAnsi="Arial" w:cs="Arial"/>
          <w:sz w:val="20"/>
          <w:szCs w:val="20"/>
        </w:rPr>
      </w:pPr>
    </w:p>
    <w:p w14:paraId="7D6DA234" w14:textId="5D44A9C8" w:rsidR="00BF4028" w:rsidRPr="00702069" w:rsidRDefault="00BF4028" w:rsidP="00DA69A6">
      <w:pPr>
        <w:pStyle w:val="ListParagraph"/>
        <w:numPr>
          <w:ilvl w:val="1"/>
          <w:numId w:val="50"/>
        </w:numPr>
        <w:spacing w:before="120" w:after="120"/>
        <w:ind w:left="360"/>
        <w:jc w:val="left"/>
        <w:rPr>
          <w:rFonts w:ascii="Arial" w:hAnsi="Arial" w:cs="Arial"/>
          <w:sz w:val="20"/>
        </w:rPr>
      </w:pPr>
      <w:r w:rsidRPr="006B462D">
        <w:rPr>
          <w:rFonts w:ascii="Arial" w:hAnsi="Arial" w:cs="Arial"/>
          <w:sz w:val="20"/>
          <w:szCs w:val="20"/>
        </w:rPr>
        <w:t xml:space="preserve">proper </w:t>
      </w:r>
      <w:r w:rsidR="00A30377" w:rsidRPr="006B462D">
        <w:rPr>
          <w:rFonts w:ascii="Arial" w:hAnsi="Arial" w:cs="Arial"/>
          <w:sz w:val="20"/>
          <w:szCs w:val="20"/>
        </w:rPr>
        <w:t xml:space="preserve">remedial </w:t>
      </w:r>
      <w:r w:rsidRPr="006B462D">
        <w:rPr>
          <w:rFonts w:ascii="Arial" w:hAnsi="Arial" w:cs="Arial"/>
          <w:sz w:val="20"/>
          <w:szCs w:val="20"/>
        </w:rPr>
        <w:t>measures</w:t>
      </w:r>
      <w:r w:rsidR="0012707E" w:rsidRPr="006B462D">
        <w:rPr>
          <w:rFonts w:ascii="Arial" w:hAnsi="Arial" w:cs="Arial"/>
          <w:sz w:val="20"/>
          <w:szCs w:val="20"/>
          <w:vertAlign w:val="superscript"/>
        </w:rPr>
        <w:fldChar w:fldCharType="begin"/>
      </w:r>
      <w:r w:rsidR="0012707E" w:rsidRPr="006B462D">
        <w:rPr>
          <w:rFonts w:ascii="Arial" w:hAnsi="Arial" w:cs="Arial"/>
          <w:sz w:val="20"/>
          <w:szCs w:val="20"/>
          <w:vertAlign w:val="superscript"/>
        </w:rPr>
        <w:instrText xml:space="preserve"> NOTEREF _Ref80626084 \h  \* MERGEFORMAT </w:instrText>
      </w:r>
      <w:r w:rsidR="0012707E" w:rsidRPr="006B462D">
        <w:rPr>
          <w:rFonts w:ascii="Arial" w:hAnsi="Arial" w:cs="Arial"/>
          <w:sz w:val="20"/>
          <w:szCs w:val="20"/>
          <w:vertAlign w:val="superscript"/>
        </w:rPr>
      </w:r>
      <w:r w:rsidR="0012707E" w:rsidRPr="006B462D">
        <w:rPr>
          <w:rFonts w:ascii="Arial" w:hAnsi="Arial" w:cs="Arial"/>
          <w:sz w:val="20"/>
          <w:szCs w:val="20"/>
          <w:vertAlign w:val="superscript"/>
        </w:rPr>
        <w:fldChar w:fldCharType="separate"/>
      </w:r>
      <w:r w:rsidR="00AB116F">
        <w:rPr>
          <w:rFonts w:ascii="Arial" w:hAnsi="Arial" w:cs="Arial"/>
          <w:sz w:val="20"/>
          <w:szCs w:val="20"/>
          <w:vertAlign w:val="superscript"/>
        </w:rPr>
        <w:t>10</w:t>
      </w:r>
      <w:r w:rsidR="0012707E" w:rsidRPr="006B462D">
        <w:rPr>
          <w:rFonts w:ascii="Arial" w:hAnsi="Arial" w:cs="Arial"/>
          <w:sz w:val="20"/>
          <w:szCs w:val="20"/>
          <w:vertAlign w:val="superscript"/>
        </w:rPr>
        <w:fldChar w:fldCharType="end"/>
      </w:r>
      <w:r w:rsidRPr="006B462D">
        <w:rPr>
          <w:rFonts w:ascii="Arial" w:hAnsi="Arial" w:cs="Arial"/>
          <w:sz w:val="20"/>
          <w:szCs w:val="20"/>
        </w:rPr>
        <w:t xml:space="preserve"> ha</w:t>
      </w:r>
      <w:r w:rsidR="00195545" w:rsidRPr="006B462D">
        <w:rPr>
          <w:rFonts w:ascii="Arial" w:hAnsi="Arial" w:cs="Arial"/>
          <w:sz w:val="20"/>
          <w:szCs w:val="20"/>
        </w:rPr>
        <w:t>ve</w:t>
      </w:r>
      <w:r w:rsidRPr="006B462D">
        <w:rPr>
          <w:rFonts w:ascii="Arial" w:hAnsi="Arial" w:cs="Arial"/>
          <w:sz w:val="20"/>
          <w:szCs w:val="20"/>
        </w:rPr>
        <w:t xml:space="preserve"> been</w:t>
      </w:r>
      <w:r w:rsidR="00487F19" w:rsidRPr="006B462D">
        <w:rPr>
          <w:rFonts w:ascii="Arial" w:hAnsi="Arial" w:cs="Arial"/>
          <w:sz w:val="20"/>
          <w:szCs w:val="20"/>
        </w:rPr>
        <w:t xml:space="preserve"> / will be</w:t>
      </w:r>
      <w:r w:rsidRPr="006B462D">
        <w:rPr>
          <w:rFonts w:ascii="Arial" w:hAnsi="Arial" w:cs="Arial"/>
          <w:sz w:val="20"/>
          <w:szCs w:val="20"/>
        </w:rPr>
        <w:t xml:space="preserve"> put in place </w:t>
      </w:r>
      <w:r w:rsidR="00487F19" w:rsidRPr="006B462D">
        <w:rPr>
          <w:rFonts w:ascii="Arial" w:hAnsi="Arial" w:cs="Arial"/>
          <w:sz w:val="20"/>
          <w:szCs w:val="20"/>
        </w:rPr>
        <w:t>in such manner as notified to the home regulator</w:t>
      </w:r>
      <w:r w:rsidR="003A706D" w:rsidRPr="006B462D">
        <w:rPr>
          <w:rFonts w:ascii="Arial" w:hAnsi="Arial" w:cs="Arial"/>
          <w:sz w:val="20"/>
          <w:szCs w:val="20"/>
        </w:rPr>
        <w:t xml:space="preserve"> </w:t>
      </w:r>
      <w:r w:rsidR="003A706D" w:rsidRPr="006B462D">
        <w:rPr>
          <w:rFonts w:ascii="Arial" w:hAnsi="Arial" w:cs="Arial"/>
          <w:sz w:val="20"/>
        </w:rPr>
        <w:t>(if notification to the home regulator is required) and the depositary / trustee / custodian o</w:t>
      </w:r>
      <w:r w:rsidR="003A706D" w:rsidRPr="000553A6">
        <w:rPr>
          <w:rFonts w:ascii="Arial" w:hAnsi="Arial" w:cs="Arial"/>
          <w:sz w:val="20"/>
        </w:rPr>
        <w:t>f the Scheme(s)</w:t>
      </w:r>
      <w:r w:rsidR="00487F19">
        <w:rPr>
          <w:rFonts w:ascii="Arial" w:hAnsi="Arial" w:cs="Arial"/>
          <w:sz w:val="20"/>
          <w:szCs w:val="20"/>
        </w:rPr>
        <w:t xml:space="preserve"> </w:t>
      </w:r>
      <w:r w:rsidRPr="002F1EE6">
        <w:rPr>
          <w:rFonts w:ascii="Arial" w:hAnsi="Arial" w:cs="Arial"/>
          <w:sz w:val="20"/>
          <w:szCs w:val="20"/>
        </w:rPr>
        <w:t xml:space="preserve">to prevent </w:t>
      </w:r>
      <w:bookmarkStart w:id="16" w:name="_Hlk145513223"/>
      <w:r w:rsidR="00946F2B" w:rsidRPr="00CD31FD">
        <w:rPr>
          <w:rFonts w:ascii="Arial" w:hAnsi="Arial" w:cs="Arial"/>
          <w:sz w:val="20"/>
          <w:szCs w:val="20"/>
        </w:rPr>
        <w:t xml:space="preserve">issue(s) </w:t>
      </w:r>
      <w:r w:rsidR="00946F2B">
        <w:rPr>
          <w:rFonts w:ascii="Arial" w:hAnsi="Arial" w:cs="Arial"/>
          <w:sz w:val="20"/>
          <w:szCs w:val="20"/>
        </w:rPr>
        <w:t xml:space="preserve">arising from </w:t>
      </w:r>
      <w:r w:rsidR="00946F2B" w:rsidRPr="00CD31FD">
        <w:rPr>
          <w:rFonts w:ascii="Arial" w:hAnsi="Arial" w:cs="Arial"/>
          <w:sz w:val="20"/>
          <w:szCs w:val="20"/>
        </w:rPr>
        <w:t xml:space="preserve">the reason(s) identified in item </w:t>
      </w:r>
      <w:r w:rsidR="00946F2B">
        <w:rPr>
          <w:rFonts w:ascii="Arial" w:hAnsi="Arial" w:cs="Arial"/>
          <w:sz w:val="20"/>
          <w:szCs w:val="20"/>
        </w:rPr>
        <w:t>2</w:t>
      </w:r>
      <w:r w:rsidR="00946F2B" w:rsidRPr="00CD31FD">
        <w:rPr>
          <w:rFonts w:ascii="Arial" w:hAnsi="Arial" w:cs="Arial"/>
          <w:sz w:val="20"/>
          <w:szCs w:val="20"/>
        </w:rPr>
        <w:t xml:space="preserve"> </w:t>
      </w:r>
      <w:r w:rsidR="00946F2B" w:rsidRPr="00BF4CB1">
        <w:rPr>
          <w:rFonts w:ascii="Arial" w:hAnsi="Arial" w:cs="Arial"/>
          <w:sz w:val="20"/>
          <w:szCs w:val="20"/>
        </w:rPr>
        <w:t>of this</w:t>
      </w:r>
      <w:r w:rsidR="00946F2B">
        <w:rPr>
          <w:rFonts w:ascii="Arial" w:hAnsi="Arial" w:cs="Arial"/>
          <w:sz w:val="20"/>
          <w:szCs w:val="20"/>
        </w:rPr>
        <w:t xml:space="preserve"> Part B</w:t>
      </w:r>
      <w:bookmarkEnd w:id="16"/>
      <w:r w:rsidR="00946F2B">
        <w:rPr>
          <w:rFonts w:ascii="Arial" w:hAnsi="Arial" w:cs="Arial"/>
          <w:sz w:val="20"/>
          <w:szCs w:val="20"/>
        </w:rPr>
        <w:t xml:space="preserve"> above</w:t>
      </w:r>
      <w:r w:rsidR="00946F2B" w:rsidRPr="002F1EE6" w:rsidDel="00946F2B">
        <w:rPr>
          <w:rFonts w:ascii="Arial" w:hAnsi="Arial" w:cs="Arial"/>
          <w:sz w:val="20"/>
          <w:szCs w:val="20"/>
        </w:rPr>
        <w:t xml:space="preserve"> </w:t>
      </w:r>
      <w:r w:rsidRPr="00BF4CB1">
        <w:rPr>
          <w:rFonts w:ascii="Arial" w:hAnsi="Arial" w:cs="Arial"/>
          <w:sz w:val="20"/>
          <w:szCs w:val="20"/>
        </w:rPr>
        <w:t>from occurring in the future</w:t>
      </w:r>
      <w:r w:rsidR="00487F19" w:rsidRPr="00BF4CB1">
        <w:rPr>
          <w:rFonts w:ascii="Arial" w:hAnsi="Arial" w:cs="Arial"/>
          <w:sz w:val="20"/>
          <w:szCs w:val="20"/>
        </w:rPr>
        <w:t xml:space="preserve"> in respect of the Scheme(s) and all other</w:t>
      </w:r>
      <w:r w:rsidR="00946F2B">
        <w:rPr>
          <w:rFonts w:ascii="Arial" w:hAnsi="Arial" w:cs="Arial"/>
          <w:sz w:val="20"/>
          <w:szCs w:val="20"/>
        </w:rPr>
        <w:t xml:space="preserve"> impacted</w:t>
      </w:r>
      <w:r w:rsidR="00BA3545">
        <w:rPr>
          <w:rFonts w:ascii="Arial" w:hAnsi="Arial" w:cs="Arial"/>
          <w:sz w:val="20"/>
          <w:szCs w:val="20"/>
        </w:rPr>
        <w:t xml:space="preserve"> SFC-authorized</w:t>
      </w:r>
      <w:r w:rsidR="00487F19" w:rsidRPr="00BF4CB1">
        <w:rPr>
          <w:rFonts w:ascii="Arial" w:hAnsi="Arial" w:cs="Arial"/>
          <w:sz w:val="20"/>
          <w:szCs w:val="20"/>
        </w:rPr>
        <w:t xml:space="preserve"> scheme(s) </w:t>
      </w:r>
      <w:r w:rsidR="00487F19">
        <w:rPr>
          <w:rFonts w:ascii="Arial" w:hAnsi="Arial" w:cs="Arial"/>
          <w:sz w:val="20"/>
          <w:szCs w:val="20"/>
        </w:rPr>
        <w:t>(if any)</w:t>
      </w:r>
      <w:r w:rsidR="00702069">
        <w:rPr>
          <w:rFonts w:ascii="Arial" w:hAnsi="Arial" w:cs="Arial"/>
          <w:sz w:val="20"/>
          <w:szCs w:val="20"/>
        </w:rPr>
        <w:t>;</w:t>
      </w:r>
    </w:p>
    <w:p w14:paraId="6930A4DD" w14:textId="77777777" w:rsidR="00702069" w:rsidRPr="00702069" w:rsidRDefault="00702069" w:rsidP="00702069">
      <w:pPr>
        <w:pStyle w:val="ListParagraph"/>
        <w:rPr>
          <w:rFonts w:ascii="Arial" w:hAnsi="Arial" w:cs="Arial"/>
          <w:sz w:val="20"/>
        </w:rPr>
      </w:pPr>
    </w:p>
    <w:p w14:paraId="305D46C7" w14:textId="70410364" w:rsidR="009D3C16" w:rsidRDefault="00487F19" w:rsidP="00A71704">
      <w:pPr>
        <w:pStyle w:val="ListParagraph"/>
        <w:numPr>
          <w:ilvl w:val="1"/>
          <w:numId w:val="50"/>
        </w:numPr>
        <w:spacing w:before="120" w:after="120"/>
        <w:ind w:left="360"/>
        <w:jc w:val="left"/>
        <w:rPr>
          <w:rFonts w:ascii="Arial" w:hAnsi="Arial" w:cs="Arial"/>
          <w:sz w:val="20"/>
          <w:szCs w:val="20"/>
        </w:rPr>
      </w:pPr>
      <w:r>
        <w:rPr>
          <w:rFonts w:ascii="Arial" w:hAnsi="Arial" w:cs="Arial"/>
          <w:sz w:val="20"/>
          <w:szCs w:val="20"/>
        </w:rPr>
        <w:t xml:space="preserve">all </w:t>
      </w:r>
      <w:r w:rsidR="00702069">
        <w:rPr>
          <w:rFonts w:ascii="Arial" w:hAnsi="Arial" w:cs="Arial"/>
          <w:sz w:val="20"/>
          <w:szCs w:val="20"/>
        </w:rPr>
        <w:t>enquiry(</w:t>
      </w:r>
      <w:proofErr w:type="spellStart"/>
      <w:r w:rsidR="00702069">
        <w:rPr>
          <w:rFonts w:ascii="Arial" w:hAnsi="Arial" w:cs="Arial"/>
          <w:sz w:val="20"/>
          <w:szCs w:val="20"/>
        </w:rPr>
        <w:t>ies</w:t>
      </w:r>
      <w:proofErr w:type="spellEnd"/>
      <w:r w:rsidR="00702069">
        <w:rPr>
          <w:rFonts w:ascii="Arial" w:hAnsi="Arial" w:cs="Arial"/>
          <w:sz w:val="20"/>
          <w:szCs w:val="20"/>
        </w:rPr>
        <w:t>) and/or complaint(s) receiv</w:t>
      </w:r>
      <w:r w:rsidR="009549B6">
        <w:rPr>
          <w:rFonts w:ascii="Arial" w:hAnsi="Arial" w:cs="Arial"/>
          <w:sz w:val="20"/>
          <w:szCs w:val="20"/>
        </w:rPr>
        <w:t>ed</w:t>
      </w:r>
      <w:r w:rsidR="00702069">
        <w:rPr>
          <w:rFonts w:ascii="Arial" w:hAnsi="Arial" w:cs="Arial"/>
          <w:sz w:val="20"/>
          <w:szCs w:val="20"/>
        </w:rPr>
        <w:t xml:space="preserve"> from </w:t>
      </w:r>
      <w:r w:rsidR="00CB2A2C">
        <w:rPr>
          <w:rFonts w:ascii="Arial" w:hAnsi="Arial" w:cs="Arial"/>
          <w:sz w:val="20"/>
          <w:szCs w:val="20"/>
        </w:rPr>
        <w:t xml:space="preserve">affected </w:t>
      </w:r>
      <w:r w:rsidR="00702069">
        <w:rPr>
          <w:rFonts w:ascii="Arial" w:hAnsi="Arial" w:cs="Arial"/>
          <w:sz w:val="20"/>
          <w:szCs w:val="20"/>
        </w:rPr>
        <w:t>Hong Kong investor(s)</w:t>
      </w:r>
      <w:r w:rsidR="00C04168">
        <w:rPr>
          <w:rFonts w:ascii="Arial" w:hAnsi="Arial" w:cs="Arial"/>
          <w:sz w:val="20"/>
          <w:szCs w:val="20"/>
        </w:rPr>
        <w:t xml:space="preserve"> (if any)</w:t>
      </w:r>
      <w:r w:rsidR="00702069">
        <w:rPr>
          <w:rFonts w:ascii="Arial" w:hAnsi="Arial" w:cs="Arial"/>
          <w:sz w:val="20"/>
          <w:szCs w:val="20"/>
        </w:rPr>
        <w:t xml:space="preserve"> relating to the breach(es)</w:t>
      </w:r>
      <w:r w:rsidR="00C04168">
        <w:rPr>
          <w:rFonts w:ascii="Arial" w:hAnsi="Arial" w:cs="Arial"/>
          <w:sz w:val="20"/>
          <w:szCs w:val="20"/>
        </w:rPr>
        <w:t xml:space="preserve"> </w:t>
      </w:r>
      <w:r w:rsidR="00C04168">
        <w:rPr>
          <w:rFonts w:ascii="Arial" w:hAnsi="Arial" w:cs="Arial"/>
          <w:sz w:val="20"/>
        </w:rPr>
        <w:t>and resulting pricing error(s)</w:t>
      </w:r>
      <w:r w:rsidR="00702069">
        <w:rPr>
          <w:rFonts w:ascii="Arial" w:hAnsi="Arial" w:cs="Arial"/>
          <w:sz w:val="20"/>
          <w:szCs w:val="20"/>
        </w:rPr>
        <w:t xml:space="preserve"> (if any) has</w:t>
      </w:r>
      <w:r w:rsidR="00BE0D12">
        <w:rPr>
          <w:rFonts w:ascii="Arial" w:hAnsi="Arial" w:cs="Arial"/>
          <w:sz w:val="20"/>
          <w:szCs w:val="20"/>
        </w:rPr>
        <w:t xml:space="preserve"> </w:t>
      </w:r>
      <w:r w:rsidR="00702069">
        <w:rPr>
          <w:rFonts w:ascii="Arial" w:hAnsi="Arial" w:cs="Arial"/>
          <w:sz w:val="20"/>
          <w:szCs w:val="20"/>
        </w:rPr>
        <w:t>/</w:t>
      </w:r>
      <w:r w:rsidR="00BE0D12">
        <w:rPr>
          <w:rFonts w:ascii="Arial" w:hAnsi="Arial" w:cs="Arial"/>
          <w:sz w:val="20"/>
          <w:szCs w:val="20"/>
        </w:rPr>
        <w:t xml:space="preserve"> </w:t>
      </w:r>
      <w:r w:rsidR="00702069">
        <w:rPr>
          <w:rFonts w:ascii="Arial" w:hAnsi="Arial" w:cs="Arial"/>
          <w:sz w:val="20"/>
          <w:szCs w:val="20"/>
        </w:rPr>
        <w:t>have been properly handled</w:t>
      </w:r>
      <w:r>
        <w:rPr>
          <w:rFonts w:ascii="Arial" w:hAnsi="Arial" w:cs="Arial"/>
          <w:sz w:val="20"/>
          <w:szCs w:val="20"/>
        </w:rPr>
        <w:t xml:space="preserve"> in accordance with the applicable laws and regulations and constitutive documents of the Scheme(s)</w:t>
      </w:r>
      <w:r w:rsidR="00702069">
        <w:rPr>
          <w:rFonts w:ascii="Arial" w:hAnsi="Arial" w:cs="Arial"/>
          <w:sz w:val="20"/>
          <w:szCs w:val="20"/>
        </w:rPr>
        <w:t>;</w:t>
      </w:r>
      <w:r>
        <w:rPr>
          <w:rFonts w:ascii="Arial" w:hAnsi="Arial" w:cs="Arial"/>
          <w:sz w:val="20"/>
          <w:szCs w:val="20"/>
        </w:rPr>
        <w:t xml:space="preserve"> </w:t>
      </w:r>
      <w:r w:rsidR="009D3C16">
        <w:rPr>
          <w:rFonts w:ascii="Arial" w:hAnsi="Arial" w:cs="Arial"/>
          <w:sz w:val="20"/>
          <w:szCs w:val="20"/>
        </w:rPr>
        <w:t xml:space="preserve">and </w:t>
      </w:r>
    </w:p>
    <w:p w14:paraId="05710010" w14:textId="77777777" w:rsidR="009D3C16" w:rsidRPr="002F0C68" w:rsidRDefault="009D3C16" w:rsidP="002F0C68">
      <w:pPr>
        <w:pStyle w:val="ListParagraph"/>
        <w:rPr>
          <w:rFonts w:ascii="Arial" w:hAnsi="Arial" w:cs="Arial"/>
          <w:sz w:val="20"/>
          <w:szCs w:val="20"/>
        </w:rPr>
      </w:pPr>
    </w:p>
    <w:p w14:paraId="7AB12392" w14:textId="6BA191A5" w:rsidR="00702069" w:rsidRDefault="00702069" w:rsidP="00DA69A6">
      <w:pPr>
        <w:pStyle w:val="ListParagraph"/>
        <w:numPr>
          <w:ilvl w:val="1"/>
          <w:numId w:val="50"/>
        </w:numPr>
        <w:spacing w:before="120" w:after="120"/>
        <w:ind w:left="360"/>
        <w:jc w:val="left"/>
        <w:rPr>
          <w:rFonts w:ascii="Arial" w:hAnsi="Arial" w:cs="Arial"/>
          <w:sz w:val="20"/>
          <w:szCs w:val="20"/>
        </w:rPr>
      </w:pPr>
      <w:r w:rsidRPr="00C96716">
        <w:rPr>
          <w:rFonts w:ascii="Arial" w:hAnsi="Arial" w:cs="Arial"/>
          <w:sz w:val="20"/>
          <w:szCs w:val="20"/>
        </w:rPr>
        <w:t xml:space="preserve">unless otherwise specifically allowed for in </w:t>
      </w:r>
      <w:r w:rsidR="00DA69A6">
        <w:rPr>
          <w:rFonts w:ascii="Arial" w:hAnsi="Arial" w:cs="Arial"/>
          <w:sz w:val="20"/>
          <w:szCs w:val="20"/>
        </w:rPr>
        <w:t>this Ongoing Compliance Form</w:t>
      </w:r>
      <w:r w:rsidRPr="00C96716">
        <w:rPr>
          <w:rFonts w:ascii="Arial" w:hAnsi="Arial" w:cs="Arial"/>
          <w:sz w:val="20"/>
          <w:szCs w:val="20"/>
        </w:rPr>
        <w:t xml:space="preserve">, no deletion, </w:t>
      </w:r>
      <w:proofErr w:type="gramStart"/>
      <w:r w:rsidRPr="00C96716">
        <w:rPr>
          <w:rFonts w:ascii="Arial" w:hAnsi="Arial" w:cs="Arial"/>
          <w:sz w:val="20"/>
          <w:szCs w:val="20"/>
        </w:rPr>
        <w:t>addition</w:t>
      </w:r>
      <w:proofErr w:type="gramEnd"/>
      <w:r w:rsidRPr="00C96716">
        <w:rPr>
          <w:rFonts w:ascii="Arial" w:hAnsi="Arial" w:cs="Arial"/>
          <w:sz w:val="20"/>
          <w:szCs w:val="20"/>
        </w:rPr>
        <w:t xml:space="preserve"> or amendment has been made to standard template of the current prescribed </w:t>
      </w:r>
      <w:r>
        <w:rPr>
          <w:rFonts w:ascii="Arial" w:hAnsi="Arial" w:cs="Arial"/>
          <w:sz w:val="20"/>
          <w:szCs w:val="20"/>
        </w:rPr>
        <w:t>f</w:t>
      </w:r>
      <w:r w:rsidRPr="00C96716">
        <w:rPr>
          <w:rFonts w:ascii="Arial" w:hAnsi="Arial" w:cs="Arial"/>
          <w:sz w:val="20"/>
          <w:szCs w:val="20"/>
        </w:rPr>
        <w:t>orm as published on the SFC website</w:t>
      </w:r>
      <w:r w:rsidR="00487F19">
        <w:rPr>
          <w:rFonts w:ascii="Arial" w:hAnsi="Arial" w:cs="Arial"/>
          <w:sz w:val="20"/>
          <w:szCs w:val="20"/>
        </w:rPr>
        <w:t>.</w:t>
      </w:r>
    </w:p>
    <w:p w14:paraId="5DD89A24" w14:textId="77777777" w:rsidR="00487F19" w:rsidRPr="00487F19" w:rsidRDefault="00487F19" w:rsidP="00487F19">
      <w:pPr>
        <w:pStyle w:val="ListParagraph"/>
        <w:rPr>
          <w:rFonts w:ascii="Arial" w:hAnsi="Arial" w:cs="Arial"/>
          <w:sz w:val="20"/>
          <w:szCs w:val="20"/>
        </w:rPr>
      </w:pPr>
    </w:p>
    <w:p w14:paraId="58A12951" w14:textId="36415CD4" w:rsidR="00487F19" w:rsidRDefault="00487F19">
      <w:pPr>
        <w:spacing w:before="120" w:after="120"/>
        <w:jc w:val="left"/>
        <w:rPr>
          <w:rFonts w:ascii="Arial" w:hAnsi="Arial" w:cs="Arial"/>
          <w:sz w:val="20"/>
          <w:szCs w:val="20"/>
        </w:rPr>
      </w:pPr>
      <w:r>
        <w:rPr>
          <w:rFonts w:ascii="Arial" w:hAnsi="Arial" w:cs="Arial"/>
          <w:sz w:val="20"/>
          <w:szCs w:val="20"/>
        </w:rPr>
        <w:t>We further undertake, with respect to the breach(es)</w:t>
      </w:r>
      <w:r w:rsidR="00330BD8">
        <w:rPr>
          <w:rFonts w:ascii="Arial" w:hAnsi="Arial" w:cs="Arial"/>
          <w:sz w:val="20"/>
          <w:szCs w:val="20"/>
        </w:rPr>
        <w:t xml:space="preserve"> and resulting pricing error(s) (if any)</w:t>
      </w:r>
      <w:r>
        <w:rPr>
          <w:rFonts w:ascii="Arial" w:hAnsi="Arial" w:cs="Arial"/>
          <w:sz w:val="20"/>
          <w:szCs w:val="20"/>
        </w:rPr>
        <w:t xml:space="preserve"> </w:t>
      </w:r>
      <w:r w:rsidRPr="00195545">
        <w:rPr>
          <w:rFonts w:ascii="Arial" w:hAnsi="Arial" w:cs="Arial"/>
          <w:sz w:val="20"/>
        </w:rPr>
        <w:t xml:space="preserve">reported in </w:t>
      </w:r>
      <w:r w:rsidR="00DA69A6">
        <w:rPr>
          <w:rFonts w:ascii="Arial" w:hAnsi="Arial" w:cs="Arial"/>
          <w:sz w:val="20"/>
        </w:rPr>
        <w:t>this Ongoing Compliance Form</w:t>
      </w:r>
      <w:r w:rsidRPr="00195545">
        <w:rPr>
          <w:rFonts w:ascii="Arial" w:hAnsi="Arial" w:cs="Arial"/>
          <w:sz w:val="20"/>
        </w:rPr>
        <w:t>, that</w:t>
      </w:r>
      <w:r w:rsidR="009549B6">
        <w:rPr>
          <w:rFonts w:ascii="Arial" w:hAnsi="Arial" w:cs="Arial"/>
          <w:sz w:val="20"/>
        </w:rPr>
        <w:t xml:space="preserve"> </w:t>
      </w:r>
      <w:r w:rsidRPr="00DA69A6">
        <w:rPr>
          <w:rFonts w:ascii="Arial" w:hAnsi="Arial" w:cs="Arial"/>
          <w:sz w:val="20"/>
          <w:szCs w:val="20"/>
        </w:rPr>
        <w:t>all enquiry(</w:t>
      </w:r>
      <w:proofErr w:type="spellStart"/>
      <w:r w:rsidRPr="00DA69A6">
        <w:rPr>
          <w:rFonts w:ascii="Arial" w:hAnsi="Arial" w:cs="Arial"/>
          <w:sz w:val="20"/>
          <w:szCs w:val="20"/>
        </w:rPr>
        <w:t>ies</w:t>
      </w:r>
      <w:proofErr w:type="spellEnd"/>
      <w:r w:rsidRPr="00DA69A6">
        <w:rPr>
          <w:rFonts w:ascii="Arial" w:hAnsi="Arial" w:cs="Arial"/>
          <w:sz w:val="20"/>
          <w:szCs w:val="20"/>
        </w:rPr>
        <w:t xml:space="preserve">) and/or complaint(s) received from </w:t>
      </w:r>
      <w:r w:rsidR="00CB2A2C">
        <w:rPr>
          <w:rFonts w:ascii="Arial" w:hAnsi="Arial" w:cs="Arial"/>
          <w:sz w:val="20"/>
          <w:szCs w:val="20"/>
        </w:rPr>
        <w:t xml:space="preserve">affected </w:t>
      </w:r>
      <w:r w:rsidRPr="00DA69A6">
        <w:rPr>
          <w:rFonts w:ascii="Arial" w:hAnsi="Arial" w:cs="Arial"/>
          <w:sz w:val="20"/>
          <w:szCs w:val="20"/>
        </w:rPr>
        <w:t xml:space="preserve">Hong Kong investor(s) </w:t>
      </w:r>
      <w:r w:rsidR="00330BD8" w:rsidRPr="00DA69A6">
        <w:rPr>
          <w:rFonts w:ascii="Arial" w:hAnsi="Arial" w:cs="Arial"/>
          <w:sz w:val="20"/>
          <w:szCs w:val="20"/>
        </w:rPr>
        <w:t>(if any)</w:t>
      </w:r>
      <w:r w:rsidR="00330BD8">
        <w:rPr>
          <w:rFonts w:ascii="Arial" w:hAnsi="Arial" w:cs="Arial"/>
          <w:sz w:val="20"/>
          <w:szCs w:val="20"/>
        </w:rPr>
        <w:t xml:space="preserve"> </w:t>
      </w:r>
      <w:r w:rsidRPr="00DA69A6">
        <w:rPr>
          <w:rFonts w:ascii="Arial" w:hAnsi="Arial" w:cs="Arial"/>
          <w:sz w:val="20"/>
          <w:szCs w:val="20"/>
        </w:rPr>
        <w:t xml:space="preserve">after the date of this </w:t>
      </w:r>
      <w:r w:rsidR="00F609C4" w:rsidRPr="00DA69A6">
        <w:rPr>
          <w:rFonts w:ascii="Arial" w:hAnsi="Arial" w:cs="Arial"/>
          <w:sz w:val="20"/>
          <w:szCs w:val="20"/>
        </w:rPr>
        <w:t>Part B</w:t>
      </w:r>
      <w:r w:rsidRPr="00DA69A6">
        <w:rPr>
          <w:rFonts w:ascii="Arial" w:hAnsi="Arial" w:cs="Arial"/>
          <w:sz w:val="20"/>
          <w:szCs w:val="20"/>
        </w:rPr>
        <w:t xml:space="preserve"> relating to the breach(es)</w:t>
      </w:r>
      <w:r w:rsidR="00330BD8">
        <w:rPr>
          <w:rFonts w:ascii="Arial" w:hAnsi="Arial" w:cs="Arial"/>
          <w:sz w:val="20"/>
          <w:szCs w:val="20"/>
        </w:rPr>
        <w:t xml:space="preserve"> and resulting pricing error(s) (if any)</w:t>
      </w:r>
      <w:r w:rsidRPr="00DA69A6">
        <w:rPr>
          <w:rFonts w:ascii="Arial" w:hAnsi="Arial" w:cs="Arial"/>
          <w:sz w:val="20"/>
          <w:szCs w:val="20"/>
        </w:rPr>
        <w:t xml:space="preserve"> will be properly handled in accordance with the applicable laws and regulations and constitutive documents of the Scheme(s)</w:t>
      </w:r>
      <w:r w:rsidR="009549B6">
        <w:rPr>
          <w:rFonts w:ascii="Arial" w:hAnsi="Arial" w:cs="Arial"/>
          <w:sz w:val="20"/>
          <w:szCs w:val="20"/>
        </w:rPr>
        <w:t>.</w:t>
      </w:r>
    </w:p>
    <w:p w14:paraId="33BD0DED" w14:textId="77777777" w:rsidR="000009E7" w:rsidRDefault="000009E7" w:rsidP="00195545">
      <w:pPr>
        <w:pStyle w:val="Normal1"/>
        <w:snapToGrid w:val="0"/>
        <w:spacing w:after="0"/>
        <w:rPr>
          <w:rFonts w:cs="Arial"/>
          <w:sz w:val="20"/>
        </w:rPr>
      </w:pPr>
    </w:p>
    <w:p w14:paraId="386E5A4E" w14:textId="0C1599E1" w:rsidR="00B11D64" w:rsidRDefault="00B11D64" w:rsidP="00195545">
      <w:pPr>
        <w:pStyle w:val="Normal1"/>
        <w:snapToGrid w:val="0"/>
        <w:spacing w:after="0"/>
        <w:rPr>
          <w:rFonts w:cs="Arial"/>
          <w:sz w:val="20"/>
        </w:rPr>
      </w:pPr>
      <w:r w:rsidRPr="00195545">
        <w:rPr>
          <w:rFonts w:cs="Arial"/>
          <w:sz w:val="20"/>
        </w:rPr>
        <w:t>Yours faithfully,</w:t>
      </w:r>
    </w:p>
    <w:p w14:paraId="61345602" w14:textId="77777777" w:rsidR="00B11D64" w:rsidRDefault="00B11D64" w:rsidP="00195545">
      <w:pPr>
        <w:pStyle w:val="Normal1"/>
        <w:snapToGrid w:val="0"/>
        <w:spacing w:after="0"/>
        <w:rPr>
          <w:rFonts w:cs="Arial"/>
          <w:sz w:val="20"/>
        </w:rPr>
      </w:pPr>
    </w:p>
    <w:p w14:paraId="0267DD3F" w14:textId="77777777" w:rsidR="00B11D64" w:rsidRDefault="00B11D64" w:rsidP="00195545">
      <w:pPr>
        <w:pStyle w:val="Normal1"/>
        <w:snapToGrid w:val="0"/>
        <w:spacing w:after="0"/>
        <w:rPr>
          <w:rFonts w:cs="Arial"/>
          <w:sz w:val="20"/>
        </w:rPr>
      </w:pPr>
    </w:p>
    <w:p w14:paraId="659F7D18" w14:textId="328EFF4D" w:rsidR="00B11D64" w:rsidRPr="00195545" w:rsidRDefault="00B11D64" w:rsidP="00195545">
      <w:pPr>
        <w:pStyle w:val="Normal1"/>
        <w:snapToGrid w:val="0"/>
        <w:spacing w:after="0"/>
        <w:rPr>
          <w:rFonts w:cs="Arial"/>
          <w:sz w:val="20"/>
        </w:rPr>
      </w:pPr>
      <w:r>
        <w:rPr>
          <w:rFonts w:cs="Arial"/>
          <w:sz w:val="20"/>
        </w:rPr>
        <w:t>___________________________</w:t>
      </w:r>
    </w:p>
    <w:p w14:paraId="7C8B2325" w14:textId="77777777" w:rsidR="00B11D64" w:rsidRPr="00195545" w:rsidRDefault="00B11D64" w:rsidP="00195545">
      <w:pPr>
        <w:pStyle w:val="Normal1"/>
        <w:snapToGrid w:val="0"/>
        <w:spacing w:after="0"/>
        <w:rPr>
          <w:rFonts w:cs="Arial"/>
          <w:sz w:val="20"/>
        </w:rPr>
      </w:pPr>
      <w:r w:rsidRPr="00195545">
        <w:rPr>
          <w:rFonts w:cs="Arial"/>
          <w:sz w:val="20"/>
        </w:rPr>
        <w:t>Name:</w:t>
      </w:r>
    </w:p>
    <w:p w14:paraId="00D04738" w14:textId="33CB7254" w:rsidR="00B11D64" w:rsidRDefault="00B11D64" w:rsidP="00195545">
      <w:pPr>
        <w:pStyle w:val="Normal1"/>
        <w:snapToGrid w:val="0"/>
        <w:spacing w:after="0"/>
        <w:rPr>
          <w:rFonts w:cs="Arial"/>
          <w:sz w:val="20"/>
        </w:rPr>
      </w:pPr>
      <w:r w:rsidRPr="00195545">
        <w:rPr>
          <w:rFonts w:cs="Arial"/>
          <w:sz w:val="20"/>
        </w:rPr>
        <w:t>Position:</w:t>
      </w:r>
    </w:p>
    <w:p w14:paraId="1EEDC53A" w14:textId="5856CB7F" w:rsidR="00D10610" w:rsidRPr="00BE33A8" w:rsidRDefault="00D10610" w:rsidP="00195545">
      <w:pPr>
        <w:pStyle w:val="Normal1"/>
        <w:snapToGrid w:val="0"/>
        <w:spacing w:after="0"/>
        <w:rPr>
          <w:vertAlign w:val="superscript"/>
        </w:rPr>
      </w:pPr>
      <w:r>
        <w:rPr>
          <w:rFonts w:cs="Arial"/>
          <w:sz w:val="20"/>
        </w:rPr>
        <w:t>Duly authorized</w:t>
      </w:r>
      <w:r w:rsidR="00BE33A8" w:rsidRPr="00BE33A8">
        <w:rPr>
          <w:rFonts w:cs="Arial"/>
          <w:sz w:val="20"/>
          <w:vertAlign w:val="superscript"/>
        </w:rPr>
        <w:fldChar w:fldCharType="begin"/>
      </w:r>
      <w:r w:rsidR="00BE33A8" w:rsidRPr="00BE33A8">
        <w:rPr>
          <w:rFonts w:cs="Arial"/>
          <w:sz w:val="20"/>
          <w:vertAlign w:val="superscript"/>
        </w:rPr>
        <w:instrText xml:space="preserve"> NOTEREF _Ref86148982 \h  \* MERGEFORMAT </w:instrText>
      </w:r>
      <w:r w:rsidR="00BE33A8" w:rsidRPr="00BE33A8">
        <w:rPr>
          <w:rFonts w:cs="Arial"/>
          <w:sz w:val="20"/>
          <w:vertAlign w:val="superscript"/>
        </w:rPr>
      </w:r>
      <w:r w:rsidR="00BE33A8" w:rsidRPr="00BE33A8">
        <w:rPr>
          <w:rFonts w:cs="Arial"/>
          <w:sz w:val="20"/>
          <w:vertAlign w:val="superscript"/>
        </w:rPr>
        <w:fldChar w:fldCharType="separate"/>
      </w:r>
      <w:r w:rsidR="00AB116F">
        <w:rPr>
          <w:rFonts w:cs="Arial"/>
          <w:sz w:val="20"/>
          <w:vertAlign w:val="superscript"/>
        </w:rPr>
        <w:t>11</w:t>
      </w:r>
      <w:r w:rsidR="00BE33A8" w:rsidRPr="00BE33A8">
        <w:rPr>
          <w:rFonts w:cs="Arial"/>
          <w:sz w:val="20"/>
          <w:vertAlign w:val="superscript"/>
        </w:rPr>
        <w:fldChar w:fldCharType="end"/>
      </w:r>
    </w:p>
    <w:p w14:paraId="32E507F0" w14:textId="77777777" w:rsidR="00B11D64" w:rsidRDefault="00B11D64" w:rsidP="00195545">
      <w:pPr>
        <w:pStyle w:val="Normal1"/>
        <w:snapToGrid w:val="0"/>
        <w:spacing w:after="0"/>
        <w:rPr>
          <w:rFonts w:cs="Arial"/>
          <w:sz w:val="20"/>
        </w:rPr>
      </w:pPr>
    </w:p>
    <w:p w14:paraId="736EECC1" w14:textId="4250772A" w:rsidR="00B11D64" w:rsidRPr="00195545" w:rsidRDefault="00B11D64" w:rsidP="00DA69A6">
      <w:pPr>
        <w:pStyle w:val="Normal1"/>
        <w:tabs>
          <w:tab w:val="left" w:pos="5280"/>
        </w:tabs>
        <w:snapToGrid w:val="0"/>
        <w:spacing w:after="0"/>
        <w:rPr>
          <w:rFonts w:cs="Arial"/>
          <w:sz w:val="20"/>
        </w:rPr>
      </w:pPr>
      <w:r w:rsidRPr="00195545">
        <w:rPr>
          <w:rFonts w:cs="Arial"/>
          <w:sz w:val="20"/>
        </w:rPr>
        <w:t>For and on behalf of</w:t>
      </w:r>
      <w:r w:rsidR="00587CC4">
        <w:rPr>
          <w:rFonts w:cs="Arial"/>
          <w:sz w:val="20"/>
        </w:rPr>
        <w:tab/>
      </w:r>
    </w:p>
    <w:p w14:paraId="017D98A9" w14:textId="0C3C1488" w:rsidR="00B11D64" w:rsidRPr="00195545" w:rsidRDefault="00B11D64" w:rsidP="00195545">
      <w:pPr>
        <w:pStyle w:val="Normal1"/>
        <w:snapToGrid w:val="0"/>
        <w:spacing w:after="0"/>
        <w:rPr>
          <w:rFonts w:cs="Arial"/>
          <w:sz w:val="20"/>
        </w:rPr>
      </w:pPr>
      <w:r w:rsidRPr="00195545">
        <w:rPr>
          <w:rFonts w:cs="Arial"/>
          <w:sz w:val="20"/>
        </w:rPr>
        <w:t>[</w:t>
      </w:r>
      <w:r w:rsidR="00647F00" w:rsidRPr="00195545">
        <w:rPr>
          <w:rFonts w:cs="Arial"/>
          <w:i/>
          <w:sz w:val="20"/>
        </w:rPr>
        <w:t>N</w:t>
      </w:r>
      <w:r w:rsidR="00647F00" w:rsidRPr="00647F00">
        <w:rPr>
          <w:rFonts w:cs="Arial"/>
          <w:i/>
          <w:sz w:val="20"/>
        </w:rPr>
        <w:t>ame</w:t>
      </w:r>
      <w:r w:rsidR="00647F00">
        <w:rPr>
          <w:rFonts w:cs="Arial"/>
          <w:i/>
          <w:sz w:val="20"/>
        </w:rPr>
        <w:t xml:space="preserve"> of M</w:t>
      </w:r>
      <w:r w:rsidRPr="009C24EB">
        <w:rPr>
          <w:rFonts w:cs="Arial"/>
          <w:i/>
          <w:sz w:val="20"/>
        </w:rPr>
        <w:t xml:space="preserve">anagement </w:t>
      </w:r>
      <w:r w:rsidR="00647F00">
        <w:rPr>
          <w:rFonts w:cs="Arial"/>
          <w:i/>
          <w:sz w:val="20"/>
        </w:rPr>
        <w:t>C</w:t>
      </w:r>
      <w:r w:rsidRPr="009C24EB">
        <w:rPr>
          <w:rFonts w:cs="Arial"/>
          <w:i/>
          <w:sz w:val="20"/>
        </w:rPr>
        <w:t>ompany</w:t>
      </w:r>
      <w:r w:rsidRPr="00195545">
        <w:rPr>
          <w:rFonts w:cs="Arial"/>
          <w:sz w:val="20"/>
        </w:rPr>
        <w:t>]</w:t>
      </w:r>
    </w:p>
    <w:p w14:paraId="63001EE7" w14:textId="7B686D72" w:rsidR="009D79C8" w:rsidRPr="00647F00" w:rsidRDefault="00B11D64" w:rsidP="00195545">
      <w:pPr>
        <w:pStyle w:val="Normal1"/>
        <w:snapToGrid w:val="0"/>
        <w:spacing w:after="0"/>
        <w:rPr>
          <w:rFonts w:cs="Arial"/>
          <w:sz w:val="20"/>
        </w:rPr>
      </w:pPr>
      <w:r w:rsidRPr="00195545">
        <w:rPr>
          <w:rFonts w:cs="Arial"/>
          <w:sz w:val="20"/>
        </w:rPr>
        <w:t>Date:</w:t>
      </w:r>
    </w:p>
    <w:sectPr w:rsidR="009D79C8" w:rsidRPr="00647F00" w:rsidSect="00AD25FA">
      <w:headerReference w:type="default" r:id="rId8"/>
      <w:footerReference w:type="default" r:id="rId9"/>
      <w:headerReference w:type="first" r:id="rId10"/>
      <w:footerReference w:type="first" r:id="rId11"/>
      <w:pgSz w:w="11906" w:h="16838"/>
      <w:pgMar w:top="2520" w:right="1376" w:bottom="0" w:left="1350" w:header="708" w:footer="458"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3977C" w14:textId="77777777" w:rsidR="007C7E21" w:rsidRDefault="007C7E21" w:rsidP="00372D39">
      <w:r>
        <w:separator/>
      </w:r>
    </w:p>
  </w:endnote>
  <w:endnote w:type="continuationSeparator" w:id="0">
    <w:p w14:paraId="6E113AE4" w14:textId="77777777" w:rsidR="007C7E21" w:rsidRDefault="007C7E21" w:rsidP="00372D39">
      <w:r>
        <w:continuationSeparator/>
      </w:r>
    </w:p>
  </w:endnote>
  <w:endnote w:type="continuationNotice" w:id="1">
    <w:p w14:paraId="649D9111" w14:textId="77777777" w:rsidR="007C7E21" w:rsidRDefault="007C7E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4CC1" w14:textId="77777777" w:rsidR="008256D8" w:rsidRDefault="008256D8" w:rsidP="000234AC">
    <w:pPr>
      <w:pStyle w:val="Footer"/>
      <w:ind w:right="320"/>
      <w:rPr>
        <w:rFonts w:ascii="Arial" w:hAnsi="Arial" w:cs="Arial"/>
        <w:sz w:val="16"/>
        <w:szCs w:val="16"/>
      </w:rPr>
    </w:pPr>
  </w:p>
  <w:p w14:paraId="18614910" w14:textId="61192F61" w:rsidR="008256D8" w:rsidRPr="000234AC" w:rsidRDefault="008256D8" w:rsidP="000234AC">
    <w:pPr>
      <w:pStyle w:val="Footer"/>
      <w:ind w:right="320"/>
      <w:rPr>
        <w:rFonts w:ascii="Arial" w:hAnsi="Arial" w:cs="Arial"/>
        <w:sz w:val="16"/>
        <w:szCs w:val="16"/>
      </w:rPr>
    </w:pPr>
    <w:r>
      <w:rPr>
        <w:rFonts w:ascii="Arial" w:hAnsi="Arial" w:cs="Arial"/>
        <w:sz w:val="16"/>
        <w:szCs w:val="16"/>
      </w:rPr>
      <w:t xml:space="preserve">First Published: </w:t>
    </w:r>
    <w:r w:rsidR="00E615D3" w:rsidRPr="00E615D3">
      <w:rPr>
        <w:rFonts w:ascii="Arial" w:hAnsi="Arial" w:cs="Arial"/>
        <w:sz w:val="16"/>
        <w:szCs w:val="16"/>
      </w:rPr>
      <w:t xml:space="preserve">22 </w:t>
    </w:r>
    <w:r w:rsidR="00DB5E04" w:rsidRPr="00E615D3">
      <w:rPr>
        <w:rFonts w:ascii="Arial" w:hAnsi="Arial" w:cs="Arial"/>
        <w:sz w:val="16"/>
        <w:szCs w:val="16"/>
      </w:rPr>
      <w:t>December</w:t>
    </w:r>
    <w:r w:rsidRPr="00E615D3">
      <w:rPr>
        <w:rFonts w:ascii="Arial" w:hAnsi="Arial" w:cs="Arial"/>
        <w:sz w:val="16"/>
        <w:szCs w:val="16"/>
      </w:rPr>
      <w:t xml:space="preserve"> </w:t>
    </w:r>
    <w:r w:rsidR="00346BCF" w:rsidRPr="00E615D3">
      <w:rPr>
        <w:rFonts w:ascii="Arial" w:hAnsi="Arial" w:cs="Arial"/>
        <w:sz w:val="16"/>
        <w:szCs w:val="16"/>
      </w:rPr>
      <w:t>2023</w:t>
    </w:r>
  </w:p>
  <w:p w14:paraId="673CAA33" w14:textId="77777777" w:rsidR="008256D8" w:rsidRPr="000234AC" w:rsidRDefault="008256D8" w:rsidP="00C4057F">
    <w:pPr>
      <w:pStyle w:val="Footer"/>
      <w:tabs>
        <w:tab w:val="clear" w:pos="8306"/>
      </w:tabs>
      <w:jc w:val="right"/>
      <w:rPr>
        <w:rFonts w:ascii="Arial" w:hAnsi="Arial" w:cs="Arial"/>
        <w:sz w:val="16"/>
        <w:szCs w:val="16"/>
      </w:rPr>
    </w:pPr>
    <w:r w:rsidRPr="00897582">
      <w:rPr>
        <w:rFonts w:ascii="Arial" w:hAnsi="Arial" w:cs="Arial"/>
        <w:sz w:val="16"/>
        <w:szCs w:val="16"/>
      </w:rPr>
      <w:tab/>
    </w:r>
    <w:r w:rsidRPr="00897582">
      <w:rPr>
        <w:rFonts w:ascii="Arial" w:hAnsi="Arial" w:cs="Arial"/>
        <w:sz w:val="16"/>
        <w:szCs w:val="16"/>
      </w:rPr>
      <w:tab/>
    </w:r>
    <w:r w:rsidRPr="00897582">
      <w:rPr>
        <w:rFonts w:ascii="Arial" w:hAnsi="Arial" w:cs="Arial"/>
        <w:sz w:val="16"/>
        <w:szCs w:val="16"/>
      </w:rPr>
      <w:fldChar w:fldCharType="begin"/>
    </w:r>
    <w:r w:rsidRPr="00897582">
      <w:rPr>
        <w:rFonts w:ascii="Arial" w:hAnsi="Arial" w:cs="Arial"/>
        <w:sz w:val="16"/>
        <w:szCs w:val="16"/>
      </w:rPr>
      <w:instrText xml:space="preserve"> PAGE   \* MERGEFORMAT </w:instrText>
    </w:r>
    <w:r w:rsidRPr="00897582">
      <w:rPr>
        <w:rFonts w:ascii="Arial" w:hAnsi="Arial" w:cs="Arial"/>
        <w:sz w:val="16"/>
        <w:szCs w:val="16"/>
      </w:rPr>
      <w:fldChar w:fldCharType="separate"/>
    </w:r>
    <w:r>
      <w:rPr>
        <w:rFonts w:ascii="Arial" w:hAnsi="Arial" w:cs="Arial"/>
        <w:noProof/>
        <w:sz w:val="16"/>
        <w:szCs w:val="16"/>
      </w:rPr>
      <w:t>10</w:t>
    </w:r>
    <w:r w:rsidRPr="00897582">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EBEB" w14:textId="77777777" w:rsidR="001F5C15" w:rsidRDefault="001F5C15">
    <w:pPr>
      <w:pStyle w:val="Footer"/>
      <w:rPr>
        <w:rFonts w:ascii="Arial" w:hAnsi="Arial" w:cs="Arial"/>
        <w:sz w:val="16"/>
        <w:szCs w:val="16"/>
      </w:rPr>
    </w:pPr>
  </w:p>
  <w:p w14:paraId="78C91184" w14:textId="77008A47" w:rsidR="008256D8" w:rsidRDefault="008256D8">
    <w:pPr>
      <w:pStyle w:val="Footer"/>
    </w:pPr>
    <w:r>
      <w:rPr>
        <w:rFonts w:ascii="Arial" w:hAnsi="Arial" w:cs="Arial"/>
        <w:sz w:val="16"/>
        <w:szCs w:val="16"/>
      </w:rPr>
      <w:t>First Published</w:t>
    </w:r>
    <w:r w:rsidRPr="00E615D3">
      <w:rPr>
        <w:rFonts w:ascii="Arial" w:hAnsi="Arial" w:cs="Arial"/>
        <w:sz w:val="16"/>
        <w:szCs w:val="16"/>
      </w:rPr>
      <w:t xml:space="preserve">: </w:t>
    </w:r>
    <w:r w:rsidR="00E615D3" w:rsidRPr="00E615D3">
      <w:rPr>
        <w:rFonts w:ascii="Arial" w:hAnsi="Arial" w:cs="Arial"/>
        <w:sz w:val="16"/>
        <w:szCs w:val="16"/>
      </w:rPr>
      <w:t xml:space="preserve">22 </w:t>
    </w:r>
    <w:r w:rsidR="00DB5E04" w:rsidRPr="00E615D3">
      <w:rPr>
        <w:rFonts w:ascii="Arial" w:hAnsi="Arial" w:cs="Arial"/>
        <w:sz w:val="16"/>
        <w:szCs w:val="16"/>
      </w:rPr>
      <w:t>December</w:t>
    </w:r>
    <w:r w:rsidRPr="00E615D3">
      <w:rPr>
        <w:rFonts w:ascii="Arial" w:hAnsi="Arial" w:cs="Arial"/>
        <w:sz w:val="16"/>
        <w:szCs w:val="16"/>
      </w:rPr>
      <w:t xml:space="preserve"> </w:t>
    </w:r>
    <w:r w:rsidR="00346BCF" w:rsidRPr="00E615D3">
      <w:rPr>
        <w:rFonts w:ascii="Arial" w:hAnsi="Arial" w:cs="Arial"/>
        <w:sz w:val="16"/>
        <w:szCs w:val="16"/>
      </w:rPr>
      <w:t>2023</w:t>
    </w:r>
  </w:p>
  <w:p w14:paraId="48A712C8" w14:textId="77777777" w:rsidR="008256D8" w:rsidRDefault="008256D8" w:rsidP="00F328E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642BF" w14:textId="77777777" w:rsidR="007C7E21" w:rsidRDefault="007C7E21" w:rsidP="00372D39">
      <w:r>
        <w:separator/>
      </w:r>
    </w:p>
  </w:footnote>
  <w:footnote w:type="continuationSeparator" w:id="0">
    <w:p w14:paraId="19C567C0" w14:textId="77777777" w:rsidR="007C7E21" w:rsidRDefault="007C7E21" w:rsidP="00372D39">
      <w:r>
        <w:continuationSeparator/>
      </w:r>
    </w:p>
  </w:footnote>
  <w:footnote w:type="continuationNotice" w:id="1">
    <w:p w14:paraId="72A11CB0" w14:textId="77777777" w:rsidR="007C7E21" w:rsidRDefault="007C7E21"/>
  </w:footnote>
  <w:footnote w:id="2">
    <w:p w14:paraId="35F3170B" w14:textId="21BB0594" w:rsidR="009075B0" w:rsidRDefault="009075B0" w:rsidP="009075B0">
      <w:pPr>
        <w:pStyle w:val="FootnoteText"/>
        <w:spacing w:line="0" w:lineRule="atLeast"/>
        <w:ind w:right="90"/>
        <w:rPr>
          <w:rFonts w:ascii="Arial" w:hAnsi="Arial" w:cs="Arial"/>
        </w:rPr>
      </w:pPr>
      <w:r w:rsidRPr="00493D1C">
        <w:rPr>
          <w:rStyle w:val="FootnoteReference"/>
          <w:rFonts w:ascii="Arial" w:hAnsi="Arial" w:cs="Arial"/>
        </w:rPr>
        <w:footnoteRef/>
      </w:r>
      <w:r w:rsidRPr="00493D1C">
        <w:rPr>
          <w:rFonts w:ascii="Arial" w:hAnsi="Arial" w:cs="Arial"/>
        </w:rPr>
        <w:t xml:space="preserve"> </w:t>
      </w:r>
      <w:proofErr w:type="gramStart"/>
      <w:r w:rsidRPr="00493D1C">
        <w:rPr>
          <w:rFonts w:ascii="Arial" w:hAnsi="Arial" w:cs="Arial"/>
        </w:rPr>
        <w:t>For the purpose of</w:t>
      </w:r>
      <w:proofErr w:type="gramEnd"/>
      <w:r w:rsidRPr="00493D1C">
        <w:rPr>
          <w:rFonts w:ascii="Arial" w:hAnsi="Arial" w:cs="Arial"/>
        </w:rPr>
        <w:t xml:space="preserve"> </w:t>
      </w:r>
      <w:r>
        <w:rPr>
          <w:rFonts w:ascii="Arial" w:hAnsi="Arial" w:cs="Arial"/>
        </w:rPr>
        <w:t>this Ongoing Compliance Form</w:t>
      </w:r>
      <w:r w:rsidRPr="00493D1C">
        <w:rPr>
          <w:rFonts w:ascii="Arial" w:hAnsi="Arial" w:cs="Arial"/>
        </w:rPr>
        <w:t xml:space="preserve">, </w:t>
      </w:r>
      <w:r w:rsidR="007A1052">
        <w:rPr>
          <w:rFonts w:ascii="Arial" w:hAnsi="Arial" w:cs="Arial"/>
        </w:rPr>
        <w:t>“</w:t>
      </w:r>
      <w:r w:rsidRPr="00493D1C">
        <w:rPr>
          <w:rFonts w:ascii="Arial" w:hAnsi="Arial" w:cs="Arial"/>
        </w:rPr>
        <w:t xml:space="preserve">UCITS </w:t>
      </w:r>
      <w:r w:rsidR="007A1052">
        <w:rPr>
          <w:rFonts w:ascii="Arial" w:hAnsi="Arial" w:cs="Arial"/>
        </w:rPr>
        <w:t>S</w:t>
      </w:r>
      <w:r>
        <w:rPr>
          <w:rFonts w:ascii="Arial" w:hAnsi="Arial" w:cs="Arial"/>
        </w:rPr>
        <w:t>cheme</w:t>
      </w:r>
      <w:r w:rsidR="007A1052">
        <w:rPr>
          <w:rFonts w:ascii="Arial" w:hAnsi="Arial" w:cs="Arial"/>
        </w:rPr>
        <w:t>(</w:t>
      </w:r>
      <w:r>
        <w:rPr>
          <w:rFonts w:ascii="Arial" w:hAnsi="Arial" w:cs="Arial"/>
        </w:rPr>
        <w:t>s</w:t>
      </w:r>
      <w:r w:rsidR="007A1052">
        <w:rPr>
          <w:rFonts w:ascii="Arial" w:hAnsi="Arial" w:cs="Arial"/>
        </w:rPr>
        <w:t>)”</w:t>
      </w:r>
      <w:r>
        <w:rPr>
          <w:rFonts w:ascii="Arial" w:hAnsi="Arial" w:cs="Arial"/>
        </w:rPr>
        <w:t xml:space="preserve"> </w:t>
      </w:r>
      <w:r w:rsidRPr="00493D1C">
        <w:rPr>
          <w:rFonts w:ascii="Arial" w:hAnsi="Arial" w:cs="Arial"/>
        </w:rPr>
        <w:t>means Undertakings for Collective Investment in Transferable Securities (</w:t>
      </w:r>
      <w:r>
        <w:rPr>
          <w:rFonts w:ascii="Arial" w:hAnsi="Arial" w:cs="Arial"/>
        </w:rPr>
        <w:t>“</w:t>
      </w:r>
      <w:r w:rsidRPr="00493D1C">
        <w:rPr>
          <w:rFonts w:ascii="Arial" w:hAnsi="Arial" w:cs="Arial"/>
        </w:rPr>
        <w:t>UCITS</w:t>
      </w:r>
      <w:r>
        <w:rPr>
          <w:rFonts w:ascii="Arial" w:hAnsi="Arial" w:cs="Arial"/>
        </w:rPr>
        <w:t>”</w:t>
      </w:r>
      <w:r w:rsidRPr="00493D1C">
        <w:rPr>
          <w:rFonts w:ascii="Arial" w:hAnsi="Arial" w:cs="Arial"/>
        </w:rPr>
        <w:t xml:space="preserve">) domiciled </w:t>
      </w:r>
      <w:r w:rsidRPr="009130ED">
        <w:rPr>
          <w:rFonts w:ascii="Arial" w:hAnsi="Arial" w:cs="Arial"/>
        </w:rPr>
        <w:t xml:space="preserve">in </w:t>
      </w:r>
      <w:r w:rsidRPr="00F4154D">
        <w:rPr>
          <w:rFonts w:ascii="Arial" w:hAnsi="Arial" w:cs="Arial"/>
        </w:rPr>
        <w:t>France, Luxembourg, Ireland and Netherlands</w:t>
      </w:r>
      <w:r>
        <w:rPr>
          <w:rFonts w:ascii="Arial" w:hAnsi="Arial" w:cs="Arial"/>
        </w:rPr>
        <w:t>;</w:t>
      </w:r>
      <w:r w:rsidRPr="009130ED">
        <w:rPr>
          <w:rFonts w:ascii="Arial" w:hAnsi="Arial" w:cs="Arial"/>
        </w:rPr>
        <w:t xml:space="preserve"> and</w:t>
      </w:r>
      <w:r w:rsidRPr="00493D1C">
        <w:rPr>
          <w:rFonts w:ascii="Arial" w:hAnsi="Arial" w:cs="Arial"/>
        </w:rPr>
        <w:t xml:space="preserve"> collective investment schemes domiciled in the United Kingdom authorized as UK UCITS.</w:t>
      </w:r>
      <w:r>
        <w:rPr>
          <w:rFonts w:ascii="Arial" w:hAnsi="Arial" w:cs="Arial"/>
        </w:rPr>
        <w:t xml:space="preserve"> </w:t>
      </w:r>
    </w:p>
    <w:p w14:paraId="1ED1CBA5" w14:textId="77777777" w:rsidR="007006A2" w:rsidRPr="00493D1C" w:rsidRDefault="007006A2" w:rsidP="009075B0">
      <w:pPr>
        <w:pStyle w:val="FootnoteText"/>
        <w:spacing w:line="0" w:lineRule="atLeast"/>
        <w:ind w:right="90"/>
        <w:rPr>
          <w:rFonts w:ascii="Arial" w:hAnsi="Arial" w:cs="Arial"/>
          <w:lang w:val="en-HK"/>
        </w:rPr>
      </w:pPr>
    </w:p>
  </w:footnote>
  <w:footnote w:id="3">
    <w:p w14:paraId="2F5ABC85" w14:textId="5E97867A" w:rsidR="009075B0" w:rsidRPr="009075B0" w:rsidRDefault="009075B0" w:rsidP="009075B0">
      <w:pPr>
        <w:pStyle w:val="FootnoteText"/>
        <w:spacing w:line="0" w:lineRule="atLeast"/>
      </w:pPr>
      <w:r w:rsidRPr="00C4057F">
        <w:rPr>
          <w:rStyle w:val="FootnoteReference"/>
          <w:rFonts w:ascii="Arial" w:hAnsi="Arial" w:cs="Arial"/>
        </w:rPr>
        <w:footnoteRef/>
      </w:r>
      <w:r>
        <w:t xml:space="preserve"> </w:t>
      </w:r>
      <w:proofErr w:type="gramStart"/>
      <w:r w:rsidRPr="00493D1C">
        <w:rPr>
          <w:rFonts w:ascii="Arial" w:hAnsi="Arial" w:cs="Arial"/>
        </w:rPr>
        <w:t>For the purpose of</w:t>
      </w:r>
      <w:proofErr w:type="gramEnd"/>
      <w:r w:rsidRPr="00493D1C">
        <w:rPr>
          <w:rFonts w:ascii="Arial" w:hAnsi="Arial" w:cs="Arial"/>
        </w:rPr>
        <w:t xml:space="preserve"> </w:t>
      </w:r>
      <w:r>
        <w:rPr>
          <w:rFonts w:ascii="Arial" w:hAnsi="Arial" w:cs="Arial"/>
        </w:rPr>
        <w:t>this Ongoing Compliance Form</w:t>
      </w:r>
      <w:r w:rsidRPr="00493D1C">
        <w:rPr>
          <w:rFonts w:ascii="Arial" w:hAnsi="Arial" w:cs="Arial"/>
        </w:rPr>
        <w:t xml:space="preserve">, </w:t>
      </w:r>
      <w:r>
        <w:rPr>
          <w:rFonts w:ascii="Arial" w:hAnsi="Arial" w:cs="Arial"/>
        </w:rPr>
        <w:t xml:space="preserve">“MRF Scheme(s)” means </w:t>
      </w:r>
      <w:r w:rsidR="00426298">
        <w:rPr>
          <w:rFonts w:ascii="Arial" w:hAnsi="Arial" w:cs="Arial"/>
        </w:rPr>
        <w:t xml:space="preserve">scheme(s) </w:t>
      </w:r>
      <w:r>
        <w:rPr>
          <w:rFonts w:ascii="Arial" w:hAnsi="Arial" w:cs="Arial"/>
        </w:rPr>
        <w:t xml:space="preserve">domiciled </w:t>
      </w:r>
      <w:r w:rsidR="00426298">
        <w:rPr>
          <w:rFonts w:ascii="Arial" w:hAnsi="Arial" w:cs="Arial"/>
        </w:rPr>
        <w:t>in other jurisdiction(s) and</w:t>
      </w:r>
      <w:r>
        <w:rPr>
          <w:rFonts w:ascii="Arial" w:hAnsi="Arial" w:cs="Arial"/>
        </w:rPr>
        <w:t xml:space="preserve"> authorized by the SFC under any mutual recognition of funds arrangement</w:t>
      </w:r>
      <w:r w:rsidR="009449A7">
        <w:rPr>
          <w:rFonts w:ascii="Arial" w:hAnsi="Arial" w:cs="Arial"/>
        </w:rPr>
        <w:t>s</w:t>
      </w:r>
      <w:r>
        <w:rPr>
          <w:rFonts w:ascii="Arial" w:hAnsi="Arial" w:cs="Arial"/>
        </w:rPr>
        <w:t xml:space="preserve"> between Hong Kong and </w:t>
      </w:r>
      <w:r w:rsidR="00426298">
        <w:rPr>
          <w:rFonts w:ascii="Arial" w:hAnsi="Arial" w:cs="Arial"/>
        </w:rPr>
        <w:t>relevant</w:t>
      </w:r>
      <w:r>
        <w:rPr>
          <w:rFonts w:ascii="Arial" w:hAnsi="Arial" w:cs="Arial"/>
        </w:rPr>
        <w:t xml:space="preserve"> jurisdiction</w:t>
      </w:r>
      <w:r w:rsidR="009449A7">
        <w:rPr>
          <w:rFonts w:ascii="Arial" w:hAnsi="Arial" w:cs="Arial"/>
        </w:rPr>
        <w:t>s</w:t>
      </w:r>
      <w:r>
        <w:rPr>
          <w:rFonts w:ascii="Arial" w:hAnsi="Arial" w:cs="Arial"/>
        </w:rPr>
        <w:t xml:space="preserve"> </w:t>
      </w:r>
      <w:r w:rsidR="001D5821">
        <w:rPr>
          <w:rFonts w:ascii="Arial" w:hAnsi="Arial" w:cs="Arial"/>
        </w:rPr>
        <w:t xml:space="preserve">outside Hong Kong </w:t>
      </w:r>
      <w:r>
        <w:rPr>
          <w:rFonts w:ascii="Arial" w:hAnsi="Arial" w:cs="Arial"/>
        </w:rPr>
        <w:t xml:space="preserve">published on the SFC website from time to time. </w:t>
      </w:r>
    </w:p>
  </w:footnote>
  <w:footnote w:id="4">
    <w:p w14:paraId="448D6B41" w14:textId="32FF1CD0" w:rsidR="007016E7" w:rsidRPr="00AD25FA" w:rsidRDefault="007016E7" w:rsidP="00920A57">
      <w:pPr>
        <w:pStyle w:val="FootnoteText"/>
        <w:spacing w:line="0" w:lineRule="atLeast"/>
        <w:rPr>
          <w:rFonts w:ascii="Arial" w:hAnsi="Arial" w:cs="Arial"/>
        </w:rPr>
      </w:pPr>
      <w:r w:rsidRPr="00AD25FA">
        <w:rPr>
          <w:rStyle w:val="FootnoteReference"/>
          <w:rFonts w:ascii="Arial" w:hAnsi="Arial" w:cs="Arial"/>
        </w:rPr>
        <w:footnoteRef/>
      </w:r>
      <w:r w:rsidRPr="00AD25FA">
        <w:rPr>
          <w:rFonts w:ascii="Arial" w:hAnsi="Arial" w:cs="Arial"/>
        </w:rPr>
        <w:t xml:space="preserve"> For the breach(es) that does/do not require notification to the home regulator, please </w:t>
      </w:r>
      <w:r w:rsidR="00092F8C" w:rsidRPr="00AD25FA">
        <w:rPr>
          <w:rFonts w:ascii="Arial" w:hAnsi="Arial" w:cs="Arial"/>
        </w:rPr>
        <w:t>report to the Commission by</w:t>
      </w:r>
      <w:r w:rsidRPr="00AD25FA">
        <w:rPr>
          <w:rFonts w:ascii="Arial" w:hAnsi="Arial" w:cs="Arial"/>
        </w:rPr>
        <w:t xml:space="preserve"> submit</w:t>
      </w:r>
      <w:r w:rsidR="00092F8C" w:rsidRPr="00AD25FA">
        <w:rPr>
          <w:rFonts w:ascii="Arial" w:hAnsi="Arial" w:cs="Arial"/>
        </w:rPr>
        <w:t>ting</w:t>
      </w:r>
      <w:r w:rsidRPr="00AD25FA">
        <w:rPr>
          <w:rFonts w:ascii="Arial" w:hAnsi="Arial" w:cs="Arial"/>
        </w:rPr>
        <w:t xml:space="preserve"> the Ongoing Compliance Form for Reporting </w:t>
      </w:r>
      <w:r w:rsidR="00624518" w:rsidRPr="00AD25FA">
        <w:rPr>
          <w:rFonts w:ascii="Arial" w:hAnsi="Arial" w:cs="Arial"/>
        </w:rPr>
        <w:t xml:space="preserve">of </w:t>
      </w:r>
      <w:r w:rsidRPr="00AD25FA">
        <w:rPr>
          <w:rFonts w:ascii="Arial" w:hAnsi="Arial" w:cs="Arial"/>
        </w:rPr>
        <w:t>Material Breach(es)</w:t>
      </w:r>
      <w:r w:rsidR="00092F8C" w:rsidRPr="00AD25FA">
        <w:rPr>
          <w:rFonts w:ascii="Arial" w:hAnsi="Arial" w:cs="Arial"/>
        </w:rPr>
        <w:t xml:space="preserve"> instead.</w:t>
      </w:r>
    </w:p>
    <w:p w14:paraId="3948242A" w14:textId="77777777" w:rsidR="00BA289B" w:rsidRPr="00AD25FA" w:rsidRDefault="00BA289B" w:rsidP="00920A57">
      <w:pPr>
        <w:pStyle w:val="FootnoteText"/>
        <w:spacing w:line="0" w:lineRule="atLeast"/>
        <w:rPr>
          <w:rFonts w:ascii="Arial" w:hAnsi="Arial" w:cs="Arial"/>
        </w:rPr>
      </w:pPr>
    </w:p>
  </w:footnote>
  <w:footnote w:id="5">
    <w:p w14:paraId="2B0329F7" w14:textId="2137143B" w:rsidR="00CB22CC" w:rsidRDefault="00CB22CC" w:rsidP="005D6E83">
      <w:pPr>
        <w:pStyle w:val="FootnoteText"/>
        <w:spacing w:line="0" w:lineRule="atLeast"/>
        <w:ind w:right="90"/>
        <w:rPr>
          <w:rFonts w:ascii="Arial" w:hAnsi="Arial" w:cs="Arial"/>
        </w:rPr>
      </w:pPr>
      <w:r w:rsidRPr="00AD25FA">
        <w:rPr>
          <w:rStyle w:val="FootnoteReference"/>
          <w:rFonts w:ascii="Arial" w:hAnsi="Arial" w:cs="Arial"/>
        </w:rPr>
        <w:footnoteRef/>
      </w:r>
      <w:r w:rsidRPr="00AD25FA">
        <w:rPr>
          <w:rStyle w:val="FootnoteReference"/>
          <w:rFonts w:ascii="Arial" w:hAnsi="Arial" w:cs="Arial"/>
        </w:rPr>
        <w:t xml:space="preserve"> </w:t>
      </w:r>
      <w:r w:rsidRPr="00AD25FA">
        <w:rPr>
          <w:rFonts w:ascii="Arial" w:hAnsi="Arial" w:cs="Arial"/>
        </w:rPr>
        <w:t xml:space="preserve">If breach(es) </w:t>
      </w:r>
      <w:r w:rsidR="00892D21" w:rsidRPr="00AD25FA">
        <w:rPr>
          <w:rFonts w:ascii="Arial" w:hAnsi="Arial" w:cs="Arial"/>
        </w:rPr>
        <w:t xml:space="preserve">and resulting pricing error(s) (if any) </w:t>
      </w:r>
      <w:r w:rsidRPr="00AD25FA">
        <w:rPr>
          <w:rFonts w:ascii="Arial" w:hAnsi="Arial" w:cs="Arial"/>
        </w:rPr>
        <w:t>in respect of more than one Scheme is / are reported, please provide the required information / details in respect of each relevant Scheme.</w:t>
      </w:r>
    </w:p>
    <w:p w14:paraId="590FDC05" w14:textId="77777777" w:rsidR="00AD25FA" w:rsidRPr="00AD25FA" w:rsidRDefault="00AD25FA" w:rsidP="005D6E83">
      <w:pPr>
        <w:pStyle w:val="FootnoteText"/>
        <w:spacing w:line="0" w:lineRule="atLeast"/>
        <w:ind w:right="90"/>
        <w:rPr>
          <w:rFonts w:ascii="Arial" w:hAnsi="Arial" w:cs="Arial"/>
        </w:rPr>
      </w:pPr>
    </w:p>
  </w:footnote>
  <w:footnote w:id="6">
    <w:p w14:paraId="1B3CE40D" w14:textId="1171C08F" w:rsidR="00775B7F" w:rsidRPr="00AD25FA" w:rsidRDefault="00775B7F" w:rsidP="00775B7F">
      <w:pPr>
        <w:pStyle w:val="FootnoteText"/>
        <w:spacing w:line="0" w:lineRule="atLeast"/>
        <w:ind w:right="90"/>
        <w:rPr>
          <w:rFonts w:ascii="Arial" w:hAnsi="Arial" w:cs="Arial"/>
        </w:rPr>
      </w:pPr>
      <w:r w:rsidRPr="00AD25FA">
        <w:rPr>
          <w:rStyle w:val="FootnoteReference"/>
          <w:rFonts w:ascii="Arial" w:hAnsi="Arial" w:cs="Arial"/>
        </w:rPr>
        <w:footnoteRef/>
      </w:r>
      <w:r w:rsidRPr="00AD25FA">
        <w:rPr>
          <w:rStyle w:val="FootnoteReference"/>
          <w:rFonts w:ascii="Arial" w:hAnsi="Arial" w:cs="Arial"/>
        </w:rPr>
        <w:t xml:space="preserve"> </w:t>
      </w:r>
      <w:r w:rsidRPr="00AD25FA">
        <w:rPr>
          <w:rStyle w:val="FootnoteReference"/>
          <w:rFonts w:ascii="Arial" w:hAnsi="Arial" w:cs="Arial"/>
          <w:vertAlign w:val="baseline"/>
        </w:rPr>
        <w:t>“</w:t>
      </w:r>
      <w:r w:rsidR="00497067" w:rsidRPr="00AD25FA">
        <w:rPr>
          <w:rFonts w:ascii="Arial" w:hAnsi="Arial" w:cs="Arial"/>
        </w:rPr>
        <w:t xml:space="preserve">Breach </w:t>
      </w:r>
      <w:r w:rsidRPr="00AD25FA">
        <w:rPr>
          <w:rStyle w:val="FootnoteReference"/>
          <w:rFonts w:ascii="Arial" w:hAnsi="Arial" w:cs="Arial"/>
          <w:vertAlign w:val="baseline"/>
        </w:rPr>
        <w:t xml:space="preserve">Affected Period” in Part A and Part B of this Ongoing Compliance Form refers to the time period </w:t>
      </w:r>
      <w:r w:rsidR="00533AB8" w:rsidRPr="00AD25FA">
        <w:rPr>
          <w:rFonts w:ascii="Arial" w:hAnsi="Arial" w:cs="Arial"/>
        </w:rPr>
        <w:t>from the inception of the relevant breach(es) until rectification such that the Scheme(s) are brought back to compliance with all relevant restriction(s) and requirement(s)</w:t>
      </w:r>
      <w:r w:rsidRPr="00AD25FA">
        <w:rPr>
          <w:rStyle w:val="FootnoteReference"/>
          <w:rFonts w:ascii="Arial" w:hAnsi="Arial" w:cs="Arial"/>
          <w:vertAlign w:val="baseline"/>
        </w:rPr>
        <w:t>.</w:t>
      </w:r>
    </w:p>
    <w:p w14:paraId="53F4EF83" w14:textId="77777777" w:rsidR="00FF513B" w:rsidRPr="00AD25FA" w:rsidRDefault="00FF513B" w:rsidP="00775B7F">
      <w:pPr>
        <w:pStyle w:val="FootnoteText"/>
        <w:spacing w:line="0" w:lineRule="atLeast"/>
        <w:ind w:right="90"/>
        <w:rPr>
          <w:rStyle w:val="FootnoteReference"/>
          <w:rFonts w:ascii="Arial" w:hAnsi="Arial" w:cs="Arial"/>
        </w:rPr>
      </w:pPr>
    </w:p>
  </w:footnote>
  <w:footnote w:id="7">
    <w:p w14:paraId="6C54E0A7" w14:textId="00012857" w:rsidR="00092F8C" w:rsidRDefault="00092F8C" w:rsidP="00920A57">
      <w:pPr>
        <w:pStyle w:val="FootnoteText"/>
        <w:spacing w:line="0" w:lineRule="atLeast"/>
        <w:rPr>
          <w:rFonts w:ascii="Arial" w:hAnsi="Arial" w:cs="Arial"/>
        </w:rPr>
      </w:pPr>
      <w:r w:rsidRPr="00AD25FA">
        <w:rPr>
          <w:rStyle w:val="FootnoteReference"/>
          <w:rFonts w:ascii="Arial" w:hAnsi="Arial" w:cs="Arial"/>
        </w:rPr>
        <w:footnoteRef/>
      </w:r>
      <w:r w:rsidRPr="00AD25FA">
        <w:rPr>
          <w:rFonts w:ascii="Arial" w:hAnsi="Arial" w:cs="Arial"/>
        </w:rPr>
        <w:t xml:space="preserve"> </w:t>
      </w:r>
      <w:r w:rsidRPr="00AD25FA">
        <w:rPr>
          <w:rStyle w:val="FootnoteReference"/>
          <w:rFonts w:ascii="Arial" w:hAnsi="Arial" w:cs="Arial"/>
          <w:vertAlign w:val="baseline"/>
        </w:rPr>
        <w:t xml:space="preserve">If investor(s) of the </w:t>
      </w:r>
      <w:r w:rsidRPr="00AD25FA">
        <w:rPr>
          <w:rFonts w:ascii="Arial" w:hAnsi="Arial" w:cs="Arial"/>
        </w:rPr>
        <w:t>Scheme(s)</w:t>
      </w:r>
      <w:r w:rsidRPr="00AD25FA">
        <w:rPr>
          <w:rStyle w:val="FootnoteReference"/>
          <w:rFonts w:ascii="Arial" w:hAnsi="Arial" w:cs="Arial"/>
          <w:vertAlign w:val="baseline"/>
        </w:rPr>
        <w:t xml:space="preserve"> includes insurance company(</w:t>
      </w:r>
      <w:proofErr w:type="spellStart"/>
      <w:r w:rsidRPr="00AD25FA">
        <w:rPr>
          <w:rStyle w:val="FootnoteReference"/>
          <w:rFonts w:ascii="Arial" w:hAnsi="Arial" w:cs="Arial"/>
          <w:vertAlign w:val="baseline"/>
        </w:rPr>
        <w:t>ies</w:t>
      </w:r>
      <w:proofErr w:type="spellEnd"/>
      <w:r w:rsidRPr="00AD25FA">
        <w:rPr>
          <w:rStyle w:val="FootnoteReference"/>
          <w:rFonts w:ascii="Arial" w:hAnsi="Arial" w:cs="Arial"/>
          <w:vertAlign w:val="baseline"/>
        </w:rPr>
        <w:t xml:space="preserve">) which is/are issuer(s) of SFC-authorized ILAS linked to the performance of the </w:t>
      </w:r>
      <w:r w:rsidRPr="00AD25FA">
        <w:rPr>
          <w:rFonts w:ascii="Arial" w:hAnsi="Arial" w:cs="Arial"/>
        </w:rPr>
        <w:t>Scheme(s)</w:t>
      </w:r>
      <w:r w:rsidRPr="00AD25FA">
        <w:rPr>
          <w:rStyle w:val="FootnoteReference"/>
          <w:rFonts w:ascii="Arial" w:hAnsi="Arial" w:cs="Arial"/>
          <w:vertAlign w:val="baseline"/>
        </w:rPr>
        <w:t xml:space="preserve">, please make sure that you include those </w:t>
      </w:r>
      <w:r w:rsidR="00473534" w:rsidRPr="00AD25FA">
        <w:rPr>
          <w:rFonts w:ascii="Arial" w:hAnsi="Arial" w:cs="Arial"/>
        </w:rPr>
        <w:t xml:space="preserve">end </w:t>
      </w:r>
      <w:r w:rsidRPr="00AD25FA">
        <w:rPr>
          <w:rStyle w:val="FootnoteReference"/>
          <w:rFonts w:ascii="Arial" w:hAnsi="Arial" w:cs="Arial"/>
          <w:vertAlign w:val="baseline"/>
        </w:rPr>
        <w:t xml:space="preserve">investor(s) who may be affected by their investment via such ILAS issuer(s) (if known). </w:t>
      </w:r>
      <w:r w:rsidR="00473534" w:rsidRPr="00AD25FA">
        <w:rPr>
          <w:rFonts w:ascii="Arial" w:hAnsi="Arial" w:cs="Arial"/>
        </w:rPr>
        <w:t xml:space="preserve">Alternatively, if the Management Company has no information concerning such end investors </w:t>
      </w:r>
      <w:r w:rsidR="00473534" w:rsidRPr="00AD25FA">
        <w:rPr>
          <w:rStyle w:val="FootnoteReference"/>
          <w:rFonts w:ascii="Arial" w:hAnsi="Arial" w:cs="Arial"/>
          <w:vertAlign w:val="baseline"/>
        </w:rPr>
        <w:t>who may be affected by their investment via ILAS issuer(s)</w:t>
      </w:r>
      <w:r w:rsidR="00473534" w:rsidRPr="00AD25FA">
        <w:rPr>
          <w:rFonts w:ascii="Arial" w:hAnsi="Arial" w:cs="Arial"/>
        </w:rPr>
        <w:t>, f</w:t>
      </w:r>
      <w:r w:rsidRPr="00AD25FA">
        <w:rPr>
          <w:rStyle w:val="FootnoteReference"/>
          <w:rFonts w:ascii="Arial" w:hAnsi="Arial" w:cs="Arial"/>
          <w:vertAlign w:val="baseline"/>
        </w:rPr>
        <w:t xml:space="preserve">or the purposes of filing this form, the Management Company may regard </w:t>
      </w:r>
      <w:r w:rsidR="00226476" w:rsidRPr="00AD25FA">
        <w:rPr>
          <w:rStyle w:val="FootnoteReference"/>
          <w:rFonts w:ascii="Arial" w:hAnsi="Arial" w:cs="Arial"/>
          <w:vertAlign w:val="baseline"/>
        </w:rPr>
        <w:t>e</w:t>
      </w:r>
      <w:r w:rsidR="00226476" w:rsidRPr="00AD25FA">
        <w:rPr>
          <w:rFonts w:ascii="Arial" w:hAnsi="Arial" w:cs="Arial"/>
        </w:rPr>
        <w:t>ach affected</w:t>
      </w:r>
      <w:r w:rsidRPr="00AD25FA">
        <w:rPr>
          <w:rStyle w:val="FootnoteReference"/>
          <w:rFonts w:ascii="Arial" w:hAnsi="Arial" w:cs="Arial"/>
          <w:vertAlign w:val="baseline"/>
        </w:rPr>
        <w:t xml:space="preserve"> ILAS issuer as ONE Ho</w:t>
      </w:r>
      <w:r w:rsidRPr="00AD25FA">
        <w:rPr>
          <w:rFonts w:ascii="Arial" w:hAnsi="Arial" w:cs="Arial"/>
        </w:rPr>
        <w:t>ng Kong</w:t>
      </w:r>
      <w:r w:rsidRPr="00AD25FA">
        <w:rPr>
          <w:rStyle w:val="FootnoteReference"/>
          <w:rFonts w:ascii="Arial" w:hAnsi="Arial" w:cs="Arial"/>
          <w:vertAlign w:val="baseline"/>
        </w:rPr>
        <w:t xml:space="preserve"> investor</w:t>
      </w:r>
      <w:r w:rsidR="00473534" w:rsidRPr="00AD25FA">
        <w:rPr>
          <w:rFonts w:ascii="Arial" w:hAnsi="Arial" w:cs="Arial"/>
        </w:rPr>
        <w:t xml:space="preserve"> in which case please indicate clearly.</w:t>
      </w:r>
    </w:p>
    <w:p w14:paraId="4775493D" w14:textId="77777777" w:rsidR="00C4057F" w:rsidRPr="00AD25FA" w:rsidRDefault="00C4057F" w:rsidP="00920A57">
      <w:pPr>
        <w:pStyle w:val="FootnoteText"/>
        <w:spacing w:line="0" w:lineRule="atLeast"/>
        <w:rPr>
          <w:rFonts w:ascii="Arial" w:hAnsi="Arial" w:cs="Arial"/>
        </w:rPr>
      </w:pPr>
    </w:p>
  </w:footnote>
  <w:footnote w:id="8">
    <w:p w14:paraId="6CF6D429" w14:textId="7F45C2D7" w:rsidR="007E793F" w:rsidRPr="00AD25FA" w:rsidRDefault="007E793F" w:rsidP="007E793F">
      <w:pPr>
        <w:pStyle w:val="FootnoteText"/>
        <w:spacing w:line="0" w:lineRule="atLeast"/>
        <w:rPr>
          <w:rFonts w:ascii="Arial" w:hAnsi="Arial" w:cs="Arial"/>
        </w:rPr>
      </w:pPr>
      <w:r w:rsidRPr="00AD25FA">
        <w:rPr>
          <w:rStyle w:val="FootnoteReference"/>
          <w:rFonts w:ascii="Arial" w:hAnsi="Arial" w:cs="Arial"/>
        </w:rPr>
        <w:footnoteRef/>
      </w:r>
      <w:r w:rsidRPr="00AD25FA">
        <w:rPr>
          <w:rFonts w:ascii="Arial" w:hAnsi="Arial" w:cs="Arial"/>
        </w:rPr>
        <w:t xml:space="preserve"> “</w:t>
      </w:r>
      <w:r w:rsidR="00B73988" w:rsidRPr="00AD25FA">
        <w:rPr>
          <w:rFonts w:ascii="Arial" w:hAnsi="Arial" w:cs="Arial"/>
        </w:rPr>
        <w:t xml:space="preserve">Pricing Error </w:t>
      </w:r>
      <w:r w:rsidRPr="00AD25FA">
        <w:rPr>
          <w:rFonts w:ascii="Arial" w:hAnsi="Arial" w:cs="Arial"/>
        </w:rPr>
        <w:t xml:space="preserve">Affected Period” in Part A and Part B of this Ongoing Compliance Form refers to the </w:t>
      </w:r>
      <w:proofErr w:type="gramStart"/>
      <w:r w:rsidRPr="00AD25FA">
        <w:rPr>
          <w:rFonts w:ascii="Arial" w:hAnsi="Arial" w:cs="Arial"/>
        </w:rPr>
        <w:t>time period</w:t>
      </w:r>
      <w:proofErr w:type="gramEnd"/>
      <w:r w:rsidRPr="00AD25FA">
        <w:rPr>
          <w:rFonts w:ascii="Arial" w:hAnsi="Arial" w:cs="Arial"/>
        </w:rPr>
        <w:t xml:space="preserve"> during which the NAV of the Scheme(s) is being impacted by the error(s). </w:t>
      </w:r>
    </w:p>
    <w:p w14:paraId="54360B0D" w14:textId="77777777" w:rsidR="007E793F" w:rsidRPr="00AD25FA" w:rsidRDefault="007E793F" w:rsidP="007E793F">
      <w:pPr>
        <w:pStyle w:val="FootnoteText"/>
        <w:spacing w:line="0" w:lineRule="atLeast"/>
        <w:rPr>
          <w:rFonts w:ascii="Arial" w:hAnsi="Arial" w:cs="Arial"/>
        </w:rPr>
      </w:pPr>
    </w:p>
  </w:footnote>
  <w:footnote w:id="9">
    <w:p w14:paraId="7CD4EC9E" w14:textId="7EDF57FB" w:rsidR="00CA67BE" w:rsidRPr="00AD25FA" w:rsidRDefault="00CA67BE" w:rsidP="00CA67BE">
      <w:pPr>
        <w:pStyle w:val="FootnoteText"/>
        <w:spacing w:line="0" w:lineRule="atLeast"/>
        <w:rPr>
          <w:rFonts w:ascii="Arial" w:hAnsi="Arial" w:cs="Arial"/>
        </w:rPr>
      </w:pPr>
      <w:r w:rsidRPr="00AD25FA">
        <w:rPr>
          <w:rFonts w:ascii="Arial" w:hAnsi="Arial" w:cs="Arial"/>
          <w:vertAlign w:val="superscript"/>
        </w:rPr>
        <w:footnoteRef/>
      </w:r>
      <w:r w:rsidRPr="00AD25FA">
        <w:rPr>
          <w:rFonts w:ascii="Arial" w:hAnsi="Arial" w:cs="Arial"/>
          <w:vertAlign w:val="superscript"/>
        </w:rPr>
        <w:t xml:space="preserve"> </w:t>
      </w:r>
      <w:r w:rsidRPr="00AD25FA">
        <w:rPr>
          <w:rFonts w:ascii="Arial" w:hAnsi="Arial" w:cs="Arial"/>
        </w:rPr>
        <w:t>If the error(s) involve(s) both overvaluation and undervaluation, please state separately the total number of investors having subscribed into / redeemed from the affected unit / share class(es) during the period of overvaluation and undervaluation.</w:t>
      </w:r>
    </w:p>
    <w:p w14:paraId="593F3AA2" w14:textId="77777777" w:rsidR="00031D23" w:rsidRPr="00AD25FA" w:rsidRDefault="00031D23" w:rsidP="00CA67BE">
      <w:pPr>
        <w:pStyle w:val="FootnoteText"/>
        <w:spacing w:line="0" w:lineRule="atLeast"/>
        <w:rPr>
          <w:rFonts w:ascii="Arial" w:eastAsia="SimSun" w:hAnsi="Arial" w:cs="Arial"/>
          <w:lang w:eastAsia="zh-CN"/>
        </w:rPr>
      </w:pPr>
    </w:p>
  </w:footnote>
  <w:footnote w:id="10">
    <w:p w14:paraId="57594394" w14:textId="77777777" w:rsidR="00EE5EF6" w:rsidRPr="00AD25FA" w:rsidRDefault="00EE5EF6" w:rsidP="00EE5EF6">
      <w:pPr>
        <w:pStyle w:val="FootnoteText"/>
        <w:spacing w:line="0" w:lineRule="atLeast"/>
        <w:rPr>
          <w:rFonts w:ascii="Arial" w:hAnsi="Arial" w:cs="Arial"/>
        </w:rPr>
      </w:pPr>
      <w:r w:rsidRPr="00AD25FA">
        <w:rPr>
          <w:rStyle w:val="FootnoteReference"/>
          <w:rFonts w:ascii="Arial" w:hAnsi="Arial" w:cs="Arial"/>
        </w:rPr>
        <w:footnoteRef/>
      </w:r>
      <w:r w:rsidRPr="00AD25FA">
        <w:rPr>
          <w:rFonts w:ascii="Arial" w:hAnsi="Arial" w:cs="Arial"/>
        </w:rPr>
        <w:t xml:space="preserve"> “Monetary impact on the Scheme(s)” refers to “loss(es)” to the scheme” as provided under 10.2B(c) of the UT Code. </w:t>
      </w:r>
    </w:p>
  </w:footnote>
  <w:footnote w:id="11">
    <w:p w14:paraId="62EE5CA8" w14:textId="48ECDC85" w:rsidR="008256D8" w:rsidRDefault="008256D8" w:rsidP="00DA69A6">
      <w:pPr>
        <w:pStyle w:val="FootnoteText"/>
        <w:spacing w:line="0" w:lineRule="atLeast"/>
      </w:pPr>
      <w:r w:rsidRPr="00DA69A6">
        <w:rPr>
          <w:rStyle w:val="FootnoteReference"/>
          <w:rFonts w:ascii="Arial" w:hAnsi="Arial" w:cs="Arial"/>
        </w:rPr>
        <w:footnoteRef/>
      </w:r>
      <w:r w:rsidRPr="00DA69A6">
        <w:rPr>
          <w:rStyle w:val="FootnoteReference"/>
          <w:rFonts w:ascii="Arial" w:hAnsi="Arial" w:cs="Arial"/>
        </w:rPr>
        <w:t xml:space="preserve"> </w:t>
      </w:r>
      <w:r w:rsidRPr="00DA69A6">
        <w:rPr>
          <w:rFonts w:ascii="Arial" w:hAnsi="Arial" w:cs="Arial"/>
        </w:rPr>
        <w:t xml:space="preserve">All references to “remedial measures” in Part A and Part B of </w:t>
      </w:r>
      <w:r>
        <w:rPr>
          <w:rFonts w:ascii="Arial" w:hAnsi="Arial" w:cs="Arial"/>
        </w:rPr>
        <w:t>this Ongoing Compliance Form</w:t>
      </w:r>
      <w:r w:rsidRPr="00DA69A6">
        <w:rPr>
          <w:rFonts w:ascii="Arial" w:hAnsi="Arial" w:cs="Arial"/>
        </w:rPr>
        <w:t xml:space="preserve"> include all forms of rectification and preventive actions and/or measures in relation to the </w:t>
      </w:r>
      <w:r>
        <w:rPr>
          <w:rFonts w:ascii="Arial" w:hAnsi="Arial" w:cs="Arial"/>
        </w:rPr>
        <w:t>breach(es)</w:t>
      </w:r>
      <w:r w:rsidR="00F7578F">
        <w:rPr>
          <w:rFonts w:ascii="Arial" w:hAnsi="Arial" w:cs="Arial"/>
        </w:rPr>
        <w:t xml:space="preserve"> and resulting pricing error(s) (if any)</w:t>
      </w:r>
      <w:r w:rsidRPr="00DA69A6">
        <w:rPr>
          <w:rFonts w:ascii="Arial" w:hAnsi="Arial" w:cs="Arial"/>
        </w:rPr>
        <w:t>.</w:t>
      </w:r>
      <w:r w:rsidRPr="00FD2666">
        <w:t xml:space="preserve">  </w:t>
      </w:r>
    </w:p>
    <w:p w14:paraId="67212220" w14:textId="77777777" w:rsidR="008256D8" w:rsidRPr="00DA69A6" w:rsidRDefault="008256D8" w:rsidP="00DA69A6">
      <w:pPr>
        <w:pStyle w:val="FootnoteText"/>
        <w:spacing w:line="0" w:lineRule="atLeast"/>
        <w:rPr>
          <w:lang w:val="en-HK"/>
        </w:rPr>
      </w:pPr>
    </w:p>
  </w:footnote>
  <w:footnote w:id="12">
    <w:p w14:paraId="6524D75E" w14:textId="6FF16978" w:rsidR="008256D8" w:rsidRPr="002F0C68" w:rsidRDefault="008256D8" w:rsidP="002F0C68">
      <w:pPr>
        <w:pStyle w:val="FootnoteText"/>
        <w:spacing w:line="0" w:lineRule="atLeast"/>
        <w:rPr>
          <w:rFonts w:ascii="Arial" w:hAnsi="Arial" w:cs="Arial"/>
        </w:rPr>
      </w:pPr>
      <w:r w:rsidRPr="002F0C68">
        <w:rPr>
          <w:rStyle w:val="FootnoteReference"/>
          <w:rFonts w:ascii="Arial" w:hAnsi="Arial" w:cs="Arial"/>
        </w:rPr>
        <w:footnoteRef/>
      </w:r>
      <w:r w:rsidR="00CB116F">
        <w:rPr>
          <w:rFonts w:ascii="Arial" w:hAnsi="Arial" w:cs="Arial"/>
        </w:rPr>
        <w:t xml:space="preserve"> </w:t>
      </w:r>
      <w:r w:rsidRPr="002F0C68">
        <w:rPr>
          <w:rFonts w:ascii="Arial" w:hAnsi="Arial" w:cs="Arial"/>
        </w:rPr>
        <w:t xml:space="preserve">The signatory is expected to be a senior-ranking executive of the Management Company (or an appropriate person designated by the senior-ranking executive of the Management Company) with overall responsibility for the reporting of the </w:t>
      </w:r>
      <w:r>
        <w:rPr>
          <w:rFonts w:ascii="Arial" w:hAnsi="Arial" w:cs="Arial"/>
        </w:rPr>
        <w:t>breach(es)</w:t>
      </w:r>
      <w:r w:rsidR="00F7578F">
        <w:rPr>
          <w:rFonts w:ascii="Arial" w:hAnsi="Arial" w:cs="Arial"/>
        </w:rPr>
        <w:t xml:space="preserve"> and resulting pricing error(s) (if any)</w:t>
      </w:r>
      <w:r w:rsidRPr="002F0C68">
        <w:rPr>
          <w:rFonts w:ascii="Arial" w:hAnsi="Arial" w:cs="Arial"/>
        </w:rPr>
        <w:t xml:space="preserve"> to the SFC.</w:t>
      </w:r>
    </w:p>
  </w:footnote>
  <w:footnote w:id="13">
    <w:p w14:paraId="5D2255B2" w14:textId="526A651F" w:rsidR="00296B21" w:rsidRPr="009751D6" w:rsidRDefault="00296B21" w:rsidP="00920A57">
      <w:pPr>
        <w:pStyle w:val="FootnoteText"/>
        <w:spacing w:line="0" w:lineRule="atLeast"/>
        <w:rPr>
          <w:rFonts w:ascii="Arial" w:hAnsi="Arial" w:cs="Arial"/>
          <w:lang w:val="en-HK"/>
        </w:rPr>
      </w:pPr>
      <w:r w:rsidRPr="009751D6">
        <w:rPr>
          <w:rStyle w:val="FootnoteReference"/>
          <w:rFonts w:ascii="Arial" w:hAnsi="Arial" w:cs="Arial"/>
        </w:rPr>
        <w:footnoteRef/>
      </w:r>
      <w:r w:rsidRPr="009751D6">
        <w:rPr>
          <w:rFonts w:ascii="Arial" w:hAnsi="Arial" w:cs="Arial"/>
        </w:rPr>
        <w:t xml:space="preserve"> If the part(</w:t>
      </w:r>
      <w:proofErr w:type="spellStart"/>
      <w:r w:rsidRPr="009751D6">
        <w:rPr>
          <w:rFonts w:ascii="Arial" w:hAnsi="Arial" w:cs="Arial"/>
        </w:rPr>
        <w:t>ies</w:t>
      </w:r>
      <w:proofErr w:type="spellEnd"/>
      <w:r w:rsidRPr="009751D6">
        <w:rPr>
          <w:rFonts w:ascii="Arial" w:hAnsi="Arial" w:cs="Arial"/>
        </w:rPr>
        <w:t>) who discovered the resulting pricing error(s) is different from the</w:t>
      </w:r>
      <w:r w:rsidR="005803C1" w:rsidRPr="009751D6">
        <w:rPr>
          <w:rFonts w:ascii="Arial" w:hAnsi="Arial" w:cs="Arial"/>
        </w:rPr>
        <w:t xml:space="preserve"> part(</w:t>
      </w:r>
      <w:proofErr w:type="spellStart"/>
      <w:r w:rsidR="005803C1" w:rsidRPr="009751D6">
        <w:rPr>
          <w:rFonts w:ascii="Arial" w:hAnsi="Arial" w:cs="Arial"/>
        </w:rPr>
        <w:t>ies</w:t>
      </w:r>
      <w:proofErr w:type="spellEnd"/>
      <w:r w:rsidR="005803C1" w:rsidRPr="009751D6">
        <w:rPr>
          <w:rFonts w:ascii="Arial" w:hAnsi="Arial" w:cs="Arial"/>
        </w:rPr>
        <w:t>)</w:t>
      </w:r>
      <w:r w:rsidRPr="009751D6">
        <w:rPr>
          <w:rFonts w:ascii="Arial" w:hAnsi="Arial" w:cs="Arial"/>
        </w:rPr>
        <w:t xml:space="preserve"> who discovered the breach(es), please separately indicate here.</w:t>
      </w:r>
    </w:p>
  </w:footnote>
  <w:footnote w:id="14">
    <w:p w14:paraId="1D158451" w14:textId="79BEF8AC" w:rsidR="008256D8" w:rsidRPr="00DA69A6" w:rsidRDefault="008256D8" w:rsidP="00DA69A6">
      <w:pPr>
        <w:pStyle w:val="FootnoteText"/>
        <w:spacing w:line="0" w:lineRule="atLeast"/>
        <w:rPr>
          <w:lang w:val="en-HK"/>
        </w:rPr>
      </w:pPr>
      <w:r w:rsidRPr="00103E25">
        <w:rPr>
          <w:rStyle w:val="FootnoteReference"/>
          <w:rFonts w:ascii="Arial" w:hAnsi="Arial" w:cs="Arial"/>
        </w:rPr>
        <w:footnoteRef/>
      </w:r>
      <w:r w:rsidRPr="00853B7C">
        <w:rPr>
          <w:rFonts w:ascii="Arial" w:hAnsi="Arial" w:cs="Arial"/>
        </w:rPr>
        <w:t xml:space="preserve"> </w:t>
      </w:r>
      <w:r w:rsidRPr="00DA69A6">
        <w:rPr>
          <w:rFonts w:ascii="Arial" w:hAnsi="Arial" w:cs="Arial"/>
        </w:rPr>
        <w:t xml:space="preserve">Please notify the SFC immediately if there are any material adverse changes to the information and/or confirmations provided to the SFC in </w:t>
      </w:r>
      <w:r>
        <w:rPr>
          <w:rFonts w:ascii="Arial" w:hAnsi="Arial" w:cs="Arial"/>
        </w:rPr>
        <w:t>this Ongoing Compliance Form</w:t>
      </w:r>
      <w:r w:rsidRPr="00DA69A6">
        <w:rPr>
          <w:rFonts w:ascii="Arial" w:hAnsi="Arial" w:cs="Arial"/>
        </w:rPr>
        <w:t xml:space="preserve"> which may affect the SFC’s assessment of the matters contained herein.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598C1" w14:textId="5BF11D7C" w:rsidR="0019501E" w:rsidRDefault="0019501E">
    <w:pPr>
      <w:pStyle w:val="Header"/>
    </w:pPr>
    <w:r>
      <w:rPr>
        <w:noProof/>
        <w:lang w:eastAsia="zh-CN"/>
      </w:rPr>
      <w:drawing>
        <wp:anchor distT="0" distB="0" distL="114300" distR="114300" simplePos="0" relativeHeight="251659264" behindDoc="0" locked="0" layoutInCell="1" allowOverlap="1" wp14:anchorId="4C04FE08" wp14:editId="48EEA206">
          <wp:simplePos x="0" y="0"/>
          <wp:positionH relativeFrom="column">
            <wp:posOffset>0</wp:posOffset>
          </wp:positionH>
          <wp:positionV relativeFrom="paragraph">
            <wp:posOffset>128761</wp:posOffset>
          </wp:positionV>
          <wp:extent cx="962025" cy="594995"/>
          <wp:effectExtent l="0" t="0" r="0" b="0"/>
          <wp:wrapNone/>
          <wp:docPr id="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l="25661" t="30795" r="21234" b="29076"/>
                  <a:stretch>
                    <a:fillRect/>
                  </a:stretch>
                </pic:blipFill>
                <pic:spPr bwMode="auto">
                  <a:xfrm>
                    <a:off x="0" y="0"/>
                    <a:ext cx="962025" cy="5949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402E0" w14:textId="7FD4E8AE" w:rsidR="008256D8" w:rsidRDefault="008256D8" w:rsidP="00BF7138">
    <w:pPr>
      <w:pStyle w:val="Header"/>
      <w:jc w:val="right"/>
    </w:pPr>
    <w:r w:rsidRPr="00D44166">
      <w:rPr>
        <w:noProof/>
        <w:color w:val="FF0000"/>
        <w:lang w:eastAsia="zh-CN"/>
      </w:rPr>
      <w:drawing>
        <wp:anchor distT="0" distB="0" distL="114300" distR="114300" simplePos="0" relativeHeight="251657216" behindDoc="0" locked="0" layoutInCell="1" allowOverlap="1" wp14:anchorId="58E58E66" wp14:editId="659B158E">
          <wp:simplePos x="0" y="0"/>
          <wp:positionH relativeFrom="margin">
            <wp:posOffset>-325755</wp:posOffset>
          </wp:positionH>
          <wp:positionV relativeFrom="paragraph">
            <wp:posOffset>6350</wp:posOffset>
          </wp:positionV>
          <wp:extent cx="2624455" cy="897890"/>
          <wp:effectExtent l="0" t="0" r="0" b="0"/>
          <wp:wrapNone/>
          <wp:docPr id="10"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l="18861" t="30615" r="17409" b="32738"/>
                  <a:stretch>
                    <a:fillRect/>
                  </a:stretch>
                </pic:blipFill>
                <pic:spPr bwMode="auto">
                  <a:xfrm>
                    <a:off x="0" y="0"/>
                    <a:ext cx="2624455" cy="897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3B3B98" w14:textId="5729CC26" w:rsidR="008256D8" w:rsidRDefault="00825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333308"/>
    <w:multiLevelType w:val="hybridMultilevel"/>
    <w:tmpl w:val="13BA33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A716FD"/>
    <w:multiLevelType w:val="singleLevel"/>
    <w:tmpl w:val="2A3A378A"/>
    <w:lvl w:ilvl="0">
      <w:start w:val="1"/>
      <w:numFmt w:val="lowerLetter"/>
      <w:lvlText w:val="%1)"/>
      <w:lvlJc w:val="left"/>
      <w:pPr>
        <w:tabs>
          <w:tab w:val="num" w:pos="360"/>
        </w:tabs>
        <w:ind w:left="360" w:hanging="360"/>
      </w:pPr>
      <w:rPr>
        <w:rFonts w:hint="default"/>
      </w:rPr>
    </w:lvl>
  </w:abstractNum>
  <w:abstractNum w:abstractNumId="3" w15:restartNumberingAfterBreak="0">
    <w:nsid w:val="02C447D8"/>
    <w:multiLevelType w:val="hybridMultilevel"/>
    <w:tmpl w:val="90CC7430"/>
    <w:lvl w:ilvl="0" w:tplc="F3AEF060">
      <w:start w:val="1"/>
      <w:numFmt w:val="lowerLetter"/>
      <w:lvlText w:val="(%1)"/>
      <w:lvlJc w:val="left"/>
      <w:pPr>
        <w:ind w:left="720" w:hanging="360"/>
      </w:pPr>
      <w:rPr>
        <w:rFonts w:ascii="Arial" w:eastAsia="新細明體" w:hAnsi="Arial" w:cs="Aria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03509"/>
    <w:multiLevelType w:val="hybridMultilevel"/>
    <w:tmpl w:val="683C1D1A"/>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C25727"/>
    <w:multiLevelType w:val="hybridMultilevel"/>
    <w:tmpl w:val="1F9E6726"/>
    <w:lvl w:ilvl="0" w:tplc="FFFFFFFF">
      <w:start w:val="1"/>
      <w:numFmt w:val="lowerLetter"/>
      <w:lvlText w:val="(%1)"/>
      <w:lvlJc w:val="left"/>
      <w:pPr>
        <w:ind w:left="720" w:hanging="360"/>
      </w:pPr>
      <w:rPr>
        <w:rFonts w:ascii="Arial" w:eastAsia="新細明體" w:hAnsi="Arial" w:cs="Aria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C61182B"/>
    <w:multiLevelType w:val="hybridMultilevel"/>
    <w:tmpl w:val="CCFEB55A"/>
    <w:lvl w:ilvl="0" w:tplc="08090005">
      <w:start w:val="1"/>
      <w:numFmt w:val="bullet"/>
      <w:lvlText w:val=""/>
      <w:lvlJc w:val="left"/>
      <w:pPr>
        <w:ind w:left="720" w:hanging="360"/>
      </w:pPr>
      <w:rPr>
        <w:rFonts w:ascii="Wingdings" w:hAnsi="Wingdings"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D545D5"/>
    <w:multiLevelType w:val="hybridMultilevel"/>
    <w:tmpl w:val="CB7C115A"/>
    <w:lvl w:ilvl="0" w:tplc="78C6D076">
      <w:start w:val="1"/>
      <w:numFmt w:val="lowerLetter"/>
      <w:lvlText w:val="(%1)"/>
      <w:lvlJc w:val="left"/>
      <w:pPr>
        <w:ind w:left="720" w:hanging="360"/>
      </w:pPr>
      <w:rPr>
        <w:rFonts w:ascii="Arial" w:eastAsia="新細明體"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0E730FEC"/>
    <w:multiLevelType w:val="hybridMultilevel"/>
    <w:tmpl w:val="AEBA847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BE4066"/>
    <w:multiLevelType w:val="hybridMultilevel"/>
    <w:tmpl w:val="13BA33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90229E"/>
    <w:multiLevelType w:val="hybridMultilevel"/>
    <w:tmpl w:val="02E0A464"/>
    <w:lvl w:ilvl="0" w:tplc="78C6D076">
      <w:start w:val="1"/>
      <w:numFmt w:val="lowerLetter"/>
      <w:lvlText w:val="(%1)"/>
      <w:lvlJc w:val="left"/>
      <w:pPr>
        <w:ind w:left="720" w:hanging="360"/>
      </w:pPr>
      <w:rPr>
        <w:rFonts w:ascii="Arial" w:eastAsia="新細明體"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66960CF"/>
    <w:multiLevelType w:val="hybridMultilevel"/>
    <w:tmpl w:val="537AF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F47E8A"/>
    <w:multiLevelType w:val="hybridMultilevel"/>
    <w:tmpl w:val="19A643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364D0B"/>
    <w:multiLevelType w:val="hybridMultilevel"/>
    <w:tmpl w:val="13BA33D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1A9188D"/>
    <w:multiLevelType w:val="multilevel"/>
    <w:tmpl w:val="2F04371A"/>
    <w:lvl w:ilvl="0">
      <w:start w:val="1"/>
      <w:numFmt w:val="decimal"/>
      <w:lvlText w:val="%1."/>
      <w:legacy w:legacy="1" w:legacySpace="0" w:legacyIndent="360"/>
      <w:lvlJc w:val="left"/>
      <w:pPr>
        <w:ind w:left="360" w:hanging="360"/>
      </w:p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237A4434"/>
    <w:multiLevelType w:val="hybridMultilevel"/>
    <w:tmpl w:val="A6D842C2"/>
    <w:lvl w:ilvl="0" w:tplc="78C6D076">
      <w:start w:val="1"/>
      <w:numFmt w:val="lowerLetter"/>
      <w:lvlText w:val="(%1)"/>
      <w:lvlJc w:val="left"/>
      <w:pPr>
        <w:ind w:left="720" w:hanging="360"/>
      </w:pPr>
      <w:rPr>
        <w:rFonts w:ascii="Arial" w:eastAsia="新細明體"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37A4794"/>
    <w:multiLevelType w:val="hybridMultilevel"/>
    <w:tmpl w:val="764232B8"/>
    <w:lvl w:ilvl="0" w:tplc="FFFFFFFF">
      <w:start w:val="1"/>
      <w:numFmt w:val="lowerLetter"/>
      <w:lvlText w:val="(%1)"/>
      <w:lvlJc w:val="left"/>
      <w:pPr>
        <w:ind w:left="720" w:hanging="360"/>
      </w:pPr>
      <w:rPr>
        <w:rFonts w:ascii="Arial" w:eastAsia="新細明體" w:hAnsi="Arial" w:cs="Arial"/>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247D1898"/>
    <w:multiLevelType w:val="hybridMultilevel"/>
    <w:tmpl w:val="B03EF1A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9C3DC9"/>
    <w:multiLevelType w:val="hybridMultilevel"/>
    <w:tmpl w:val="764232B8"/>
    <w:lvl w:ilvl="0" w:tplc="FFFFFFFF">
      <w:start w:val="1"/>
      <w:numFmt w:val="lowerLetter"/>
      <w:lvlText w:val="(%1)"/>
      <w:lvlJc w:val="left"/>
      <w:pPr>
        <w:ind w:left="720" w:hanging="360"/>
      </w:pPr>
      <w:rPr>
        <w:rFonts w:ascii="Arial" w:eastAsia="新細明體" w:hAnsi="Arial" w:cs="Arial"/>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24EF2B06"/>
    <w:multiLevelType w:val="hybridMultilevel"/>
    <w:tmpl w:val="90CC7430"/>
    <w:lvl w:ilvl="0" w:tplc="F3AEF060">
      <w:start w:val="1"/>
      <w:numFmt w:val="lowerLetter"/>
      <w:lvlText w:val="(%1)"/>
      <w:lvlJc w:val="left"/>
      <w:pPr>
        <w:ind w:left="720" w:hanging="360"/>
      </w:pPr>
      <w:rPr>
        <w:rFonts w:ascii="Arial" w:eastAsia="新細明體" w:hAnsi="Arial" w:cs="Aria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126509"/>
    <w:multiLevelType w:val="hybridMultilevel"/>
    <w:tmpl w:val="AEBA847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6460F4A"/>
    <w:multiLevelType w:val="hybridMultilevel"/>
    <w:tmpl w:val="6DF2528C"/>
    <w:lvl w:ilvl="0" w:tplc="08090005">
      <w:start w:val="1"/>
      <w:numFmt w:val="bullet"/>
      <w:lvlText w:val=""/>
      <w:lvlJc w:val="left"/>
      <w:pPr>
        <w:ind w:left="720" w:hanging="360"/>
      </w:pPr>
      <w:rPr>
        <w:rFonts w:ascii="Wingdings" w:hAnsi="Wingdings"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74458D"/>
    <w:multiLevelType w:val="hybridMultilevel"/>
    <w:tmpl w:val="442A8F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F8186D"/>
    <w:multiLevelType w:val="hybridMultilevel"/>
    <w:tmpl w:val="AEBA847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9A01A90"/>
    <w:multiLevelType w:val="multilevel"/>
    <w:tmpl w:val="7D4A1186"/>
    <w:lvl w:ilvl="0">
      <w:start w:val="1"/>
      <w:numFmt w:val="decimal"/>
      <w:lvlText w:val="%1."/>
      <w:legacy w:legacy="1" w:legacySpace="0" w:legacyIndent="360"/>
      <w:lvlJc w:val="left"/>
      <w:pPr>
        <w:ind w:left="36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29A445D7"/>
    <w:multiLevelType w:val="hybridMultilevel"/>
    <w:tmpl w:val="2A66F1B0"/>
    <w:lvl w:ilvl="0" w:tplc="EFC882FA">
      <w:numFmt w:val="bullet"/>
      <w:lvlText w:val=""/>
      <w:lvlJc w:val="left"/>
      <w:pPr>
        <w:ind w:left="432" w:hanging="360"/>
      </w:pPr>
      <w:rPr>
        <w:rFonts w:ascii="Symbol" w:eastAsia="新細明體" w:hAnsi="Symbol" w:cs="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6" w15:restartNumberingAfterBreak="0">
    <w:nsid w:val="2ADD0DA6"/>
    <w:multiLevelType w:val="hybridMultilevel"/>
    <w:tmpl w:val="A6D842C2"/>
    <w:lvl w:ilvl="0" w:tplc="FFFFFFFF">
      <w:start w:val="1"/>
      <w:numFmt w:val="lowerLetter"/>
      <w:lvlText w:val="(%1)"/>
      <w:lvlJc w:val="left"/>
      <w:pPr>
        <w:ind w:left="720" w:hanging="360"/>
      </w:pPr>
      <w:rPr>
        <w:rFonts w:ascii="Arial" w:eastAsia="新細明體" w:hAnsi="Arial" w:cs="Aria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2CDB7F52"/>
    <w:multiLevelType w:val="singleLevel"/>
    <w:tmpl w:val="C85E657C"/>
    <w:lvl w:ilvl="0">
      <w:start w:val="1"/>
      <w:numFmt w:val="lowerLetter"/>
      <w:lvlText w:val="%1)"/>
      <w:lvlJc w:val="left"/>
      <w:pPr>
        <w:tabs>
          <w:tab w:val="num" w:pos="360"/>
        </w:tabs>
        <w:ind w:left="360" w:hanging="360"/>
      </w:pPr>
      <w:rPr>
        <w:rFonts w:hint="default"/>
      </w:rPr>
    </w:lvl>
  </w:abstractNum>
  <w:abstractNum w:abstractNumId="28" w15:restartNumberingAfterBreak="0">
    <w:nsid w:val="2E116F9C"/>
    <w:multiLevelType w:val="hybridMultilevel"/>
    <w:tmpl w:val="AEBA847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06D7D95"/>
    <w:multiLevelType w:val="hybridMultilevel"/>
    <w:tmpl w:val="8BF22D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0917A37"/>
    <w:multiLevelType w:val="hybridMultilevel"/>
    <w:tmpl w:val="397EFE36"/>
    <w:lvl w:ilvl="0" w:tplc="F0C8BD6A">
      <w:start w:val="1"/>
      <w:numFmt w:val="lowerLetter"/>
      <w:lvlText w:val="(%1)"/>
      <w:lvlJc w:val="left"/>
      <w:pPr>
        <w:ind w:left="720" w:hanging="360"/>
      </w:pPr>
      <w:rPr>
        <w:rFonts w:ascii="Arial" w:eastAsia="新細明體" w:hAnsi="Arial" w:cs="Arial" w:hint="default"/>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31430958"/>
    <w:multiLevelType w:val="hybridMultilevel"/>
    <w:tmpl w:val="764232B8"/>
    <w:lvl w:ilvl="0" w:tplc="FFFFFFFF">
      <w:start w:val="1"/>
      <w:numFmt w:val="lowerLetter"/>
      <w:lvlText w:val="(%1)"/>
      <w:lvlJc w:val="left"/>
      <w:pPr>
        <w:ind w:left="720" w:hanging="360"/>
      </w:pPr>
      <w:rPr>
        <w:rFonts w:ascii="Arial" w:eastAsia="新細明體" w:hAnsi="Arial" w:cs="Arial"/>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31833E1A"/>
    <w:multiLevelType w:val="hybridMultilevel"/>
    <w:tmpl w:val="90CC7430"/>
    <w:lvl w:ilvl="0" w:tplc="F3AEF060">
      <w:start w:val="1"/>
      <w:numFmt w:val="lowerLetter"/>
      <w:lvlText w:val="(%1)"/>
      <w:lvlJc w:val="left"/>
      <w:pPr>
        <w:ind w:left="720" w:hanging="360"/>
      </w:pPr>
      <w:rPr>
        <w:rFonts w:ascii="Arial" w:eastAsia="新細明體" w:hAnsi="Arial" w:cs="Aria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2517B83"/>
    <w:multiLevelType w:val="hybridMultilevel"/>
    <w:tmpl w:val="2B3018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3DE097B"/>
    <w:multiLevelType w:val="hybridMultilevel"/>
    <w:tmpl w:val="13BA33D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34CF3369"/>
    <w:multiLevelType w:val="singleLevel"/>
    <w:tmpl w:val="3452A45A"/>
    <w:lvl w:ilvl="0">
      <w:start w:val="1"/>
      <w:numFmt w:val="decimal"/>
      <w:lvlText w:val="%1."/>
      <w:legacy w:legacy="1" w:legacySpace="0" w:legacyIndent="360"/>
      <w:lvlJc w:val="left"/>
      <w:pPr>
        <w:ind w:left="360" w:hanging="360"/>
      </w:pPr>
    </w:lvl>
  </w:abstractNum>
  <w:abstractNum w:abstractNumId="36" w15:restartNumberingAfterBreak="0">
    <w:nsid w:val="384A36A2"/>
    <w:multiLevelType w:val="hybridMultilevel"/>
    <w:tmpl w:val="B03EF1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9B04DBA"/>
    <w:multiLevelType w:val="hybridMultilevel"/>
    <w:tmpl w:val="A6D842C2"/>
    <w:lvl w:ilvl="0" w:tplc="78C6D076">
      <w:start w:val="1"/>
      <w:numFmt w:val="lowerLetter"/>
      <w:lvlText w:val="(%1)"/>
      <w:lvlJc w:val="left"/>
      <w:pPr>
        <w:ind w:left="720" w:hanging="360"/>
      </w:pPr>
      <w:rPr>
        <w:rFonts w:ascii="Arial" w:eastAsia="新細明體"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39B8197D"/>
    <w:multiLevelType w:val="hybridMultilevel"/>
    <w:tmpl w:val="A6D842C2"/>
    <w:lvl w:ilvl="0" w:tplc="FFFFFFFF">
      <w:start w:val="1"/>
      <w:numFmt w:val="lowerLetter"/>
      <w:lvlText w:val="(%1)"/>
      <w:lvlJc w:val="left"/>
      <w:pPr>
        <w:ind w:left="720" w:hanging="360"/>
      </w:pPr>
      <w:rPr>
        <w:rFonts w:ascii="Arial" w:eastAsia="新細明體" w:hAnsi="Arial" w:cs="Aria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3ABD1CC7"/>
    <w:multiLevelType w:val="hybridMultilevel"/>
    <w:tmpl w:val="11BA7B66"/>
    <w:lvl w:ilvl="0" w:tplc="6682F4F8">
      <w:start w:val="1"/>
      <w:numFmt w:val="lowerLetter"/>
      <w:lvlText w:val="(%1)"/>
      <w:lvlJc w:val="left"/>
      <w:pPr>
        <w:ind w:left="720" w:hanging="360"/>
      </w:pPr>
      <w:rPr>
        <w:rFonts w:ascii="Arial" w:eastAsia="新細明體" w:hAnsi="Arial" w:cs="Aria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CDE5EC6"/>
    <w:multiLevelType w:val="hybridMultilevel"/>
    <w:tmpl w:val="13BA33D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3E767E20"/>
    <w:multiLevelType w:val="hybridMultilevel"/>
    <w:tmpl w:val="11BA7B66"/>
    <w:lvl w:ilvl="0" w:tplc="6682F4F8">
      <w:start w:val="1"/>
      <w:numFmt w:val="lowerLetter"/>
      <w:lvlText w:val="(%1)"/>
      <w:lvlJc w:val="left"/>
      <w:pPr>
        <w:ind w:left="720" w:hanging="360"/>
      </w:pPr>
      <w:rPr>
        <w:rFonts w:ascii="Arial" w:eastAsia="新細明體" w:hAnsi="Arial" w:cs="Aria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FAF4C92"/>
    <w:multiLevelType w:val="hybridMultilevel"/>
    <w:tmpl w:val="7B42204E"/>
    <w:lvl w:ilvl="0" w:tplc="A9C686B8">
      <w:start w:val="1"/>
      <w:numFmt w:val="bullet"/>
      <w:lvlText w:val="•"/>
      <w:lvlJc w:val="left"/>
      <w:pPr>
        <w:tabs>
          <w:tab w:val="num" w:pos="720"/>
        </w:tabs>
        <w:ind w:left="720" w:hanging="360"/>
      </w:pPr>
      <w:rPr>
        <w:rFonts w:ascii="Arial" w:hAnsi="Arial" w:hint="default"/>
      </w:rPr>
    </w:lvl>
    <w:lvl w:ilvl="1" w:tplc="BA527458" w:tentative="1">
      <w:start w:val="1"/>
      <w:numFmt w:val="bullet"/>
      <w:lvlText w:val="•"/>
      <w:lvlJc w:val="left"/>
      <w:pPr>
        <w:tabs>
          <w:tab w:val="num" w:pos="1440"/>
        </w:tabs>
        <w:ind w:left="1440" w:hanging="360"/>
      </w:pPr>
      <w:rPr>
        <w:rFonts w:ascii="Arial" w:hAnsi="Arial" w:hint="default"/>
      </w:rPr>
    </w:lvl>
    <w:lvl w:ilvl="2" w:tplc="B374E744" w:tentative="1">
      <w:start w:val="1"/>
      <w:numFmt w:val="bullet"/>
      <w:lvlText w:val="•"/>
      <w:lvlJc w:val="left"/>
      <w:pPr>
        <w:tabs>
          <w:tab w:val="num" w:pos="2160"/>
        </w:tabs>
        <w:ind w:left="2160" w:hanging="360"/>
      </w:pPr>
      <w:rPr>
        <w:rFonts w:ascii="Arial" w:hAnsi="Arial" w:hint="default"/>
      </w:rPr>
    </w:lvl>
    <w:lvl w:ilvl="3" w:tplc="B34291D4" w:tentative="1">
      <w:start w:val="1"/>
      <w:numFmt w:val="bullet"/>
      <w:lvlText w:val="•"/>
      <w:lvlJc w:val="left"/>
      <w:pPr>
        <w:tabs>
          <w:tab w:val="num" w:pos="2880"/>
        </w:tabs>
        <w:ind w:left="2880" w:hanging="360"/>
      </w:pPr>
      <w:rPr>
        <w:rFonts w:ascii="Arial" w:hAnsi="Arial" w:hint="default"/>
      </w:rPr>
    </w:lvl>
    <w:lvl w:ilvl="4" w:tplc="D8F0148A" w:tentative="1">
      <w:start w:val="1"/>
      <w:numFmt w:val="bullet"/>
      <w:lvlText w:val="•"/>
      <w:lvlJc w:val="left"/>
      <w:pPr>
        <w:tabs>
          <w:tab w:val="num" w:pos="3600"/>
        </w:tabs>
        <w:ind w:left="3600" w:hanging="360"/>
      </w:pPr>
      <w:rPr>
        <w:rFonts w:ascii="Arial" w:hAnsi="Arial" w:hint="default"/>
      </w:rPr>
    </w:lvl>
    <w:lvl w:ilvl="5" w:tplc="4DDC67BA" w:tentative="1">
      <w:start w:val="1"/>
      <w:numFmt w:val="bullet"/>
      <w:lvlText w:val="•"/>
      <w:lvlJc w:val="left"/>
      <w:pPr>
        <w:tabs>
          <w:tab w:val="num" w:pos="4320"/>
        </w:tabs>
        <w:ind w:left="4320" w:hanging="360"/>
      </w:pPr>
      <w:rPr>
        <w:rFonts w:ascii="Arial" w:hAnsi="Arial" w:hint="default"/>
      </w:rPr>
    </w:lvl>
    <w:lvl w:ilvl="6" w:tplc="A816F61A" w:tentative="1">
      <w:start w:val="1"/>
      <w:numFmt w:val="bullet"/>
      <w:lvlText w:val="•"/>
      <w:lvlJc w:val="left"/>
      <w:pPr>
        <w:tabs>
          <w:tab w:val="num" w:pos="5040"/>
        </w:tabs>
        <w:ind w:left="5040" w:hanging="360"/>
      </w:pPr>
      <w:rPr>
        <w:rFonts w:ascii="Arial" w:hAnsi="Arial" w:hint="default"/>
      </w:rPr>
    </w:lvl>
    <w:lvl w:ilvl="7" w:tplc="C9148BF2" w:tentative="1">
      <w:start w:val="1"/>
      <w:numFmt w:val="bullet"/>
      <w:lvlText w:val="•"/>
      <w:lvlJc w:val="left"/>
      <w:pPr>
        <w:tabs>
          <w:tab w:val="num" w:pos="5760"/>
        </w:tabs>
        <w:ind w:left="5760" w:hanging="360"/>
      </w:pPr>
      <w:rPr>
        <w:rFonts w:ascii="Arial" w:hAnsi="Arial" w:hint="default"/>
      </w:rPr>
    </w:lvl>
    <w:lvl w:ilvl="8" w:tplc="6414DE9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41220069"/>
    <w:multiLevelType w:val="hybridMultilevel"/>
    <w:tmpl w:val="AEBA847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1E65EAB"/>
    <w:multiLevelType w:val="hybridMultilevel"/>
    <w:tmpl w:val="AEBA847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23E075D"/>
    <w:multiLevelType w:val="hybridMultilevel"/>
    <w:tmpl w:val="764232B8"/>
    <w:lvl w:ilvl="0" w:tplc="1E62F708">
      <w:start w:val="1"/>
      <w:numFmt w:val="lowerLetter"/>
      <w:lvlText w:val="(%1)"/>
      <w:lvlJc w:val="left"/>
      <w:pPr>
        <w:ind w:left="720" w:hanging="360"/>
      </w:pPr>
      <w:rPr>
        <w:rFonts w:ascii="Arial" w:eastAsia="新細明體" w:hAnsi="Arial" w:cs="Arial"/>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477E755D"/>
    <w:multiLevelType w:val="singleLevel"/>
    <w:tmpl w:val="C85E657C"/>
    <w:lvl w:ilvl="0">
      <w:start w:val="1"/>
      <w:numFmt w:val="lowerLetter"/>
      <w:lvlText w:val="%1)"/>
      <w:lvlJc w:val="left"/>
      <w:pPr>
        <w:tabs>
          <w:tab w:val="num" w:pos="360"/>
        </w:tabs>
        <w:ind w:left="360" w:hanging="360"/>
      </w:pPr>
      <w:rPr>
        <w:rFonts w:hint="default"/>
      </w:rPr>
    </w:lvl>
  </w:abstractNum>
  <w:abstractNum w:abstractNumId="47" w15:restartNumberingAfterBreak="0">
    <w:nsid w:val="49300074"/>
    <w:multiLevelType w:val="hybridMultilevel"/>
    <w:tmpl w:val="537AF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08F5737"/>
    <w:multiLevelType w:val="hybridMultilevel"/>
    <w:tmpl w:val="4F7E032A"/>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3746011"/>
    <w:multiLevelType w:val="hybridMultilevel"/>
    <w:tmpl w:val="822E945A"/>
    <w:lvl w:ilvl="0" w:tplc="C4A6948E">
      <w:start w:val="1"/>
      <w:numFmt w:val="bullet"/>
      <w:lvlText w:val="-"/>
      <w:lvlJc w:val="left"/>
      <w:pPr>
        <w:tabs>
          <w:tab w:val="num" w:pos="720"/>
        </w:tabs>
        <w:ind w:left="720" w:hanging="360"/>
      </w:pPr>
      <w:rPr>
        <w:rFonts w:ascii="Times New Roman" w:hAnsi="Times New Roman" w:hint="default"/>
      </w:rPr>
    </w:lvl>
    <w:lvl w:ilvl="1" w:tplc="9A043AB6" w:tentative="1">
      <w:start w:val="1"/>
      <w:numFmt w:val="bullet"/>
      <w:lvlText w:val="-"/>
      <w:lvlJc w:val="left"/>
      <w:pPr>
        <w:tabs>
          <w:tab w:val="num" w:pos="1440"/>
        </w:tabs>
        <w:ind w:left="1440" w:hanging="360"/>
      </w:pPr>
      <w:rPr>
        <w:rFonts w:ascii="Times New Roman" w:hAnsi="Times New Roman" w:hint="default"/>
      </w:rPr>
    </w:lvl>
    <w:lvl w:ilvl="2" w:tplc="A4062444" w:tentative="1">
      <w:start w:val="1"/>
      <w:numFmt w:val="bullet"/>
      <w:lvlText w:val="-"/>
      <w:lvlJc w:val="left"/>
      <w:pPr>
        <w:tabs>
          <w:tab w:val="num" w:pos="2160"/>
        </w:tabs>
        <w:ind w:left="2160" w:hanging="360"/>
      </w:pPr>
      <w:rPr>
        <w:rFonts w:ascii="Times New Roman" w:hAnsi="Times New Roman" w:hint="default"/>
      </w:rPr>
    </w:lvl>
    <w:lvl w:ilvl="3" w:tplc="C792DF86">
      <w:start w:val="1"/>
      <w:numFmt w:val="bullet"/>
      <w:lvlText w:val="-"/>
      <w:lvlJc w:val="left"/>
      <w:pPr>
        <w:tabs>
          <w:tab w:val="num" w:pos="2880"/>
        </w:tabs>
        <w:ind w:left="2880" w:hanging="360"/>
      </w:pPr>
      <w:rPr>
        <w:rFonts w:ascii="Times New Roman" w:hAnsi="Times New Roman" w:hint="default"/>
      </w:rPr>
    </w:lvl>
    <w:lvl w:ilvl="4" w:tplc="A6F20044" w:tentative="1">
      <w:start w:val="1"/>
      <w:numFmt w:val="bullet"/>
      <w:lvlText w:val="-"/>
      <w:lvlJc w:val="left"/>
      <w:pPr>
        <w:tabs>
          <w:tab w:val="num" w:pos="3600"/>
        </w:tabs>
        <w:ind w:left="3600" w:hanging="360"/>
      </w:pPr>
      <w:rPr>
        <w:rFonts w:ascii="Times New Roman" w:hAnsi="Times New Roman" w:hint="default"/>
      </w:rPr>
    </w:lvl>
    <w:lvl w:ilvl="5" w:tplc="7ED419CE" w:tentative="1">
      <w:start w:val="1"/>
      <w:numFmt w:val="bullet"/>
      <w:lvlText w:val="-"/>
      <w:lvlJc w:val="left"/>
      <w:pPr>
        <w:tabs>
          <w:tab w:val="num" w:pos="4320"/>
        </w:tabs>
        <w:ind w:left="4320" w:hanging="360"/>
      </w:pPr>
      <w:rPr>
        <w:rFonts w:ascii="Times New Roman" w:hAnsi="Times New Roman" w:hint="default"/>
      </w:rPr>
    </w:lvl>
    <w:lvl w:ilvl="6" w:tplc="7B087F42" w:tentative="1">
      <w:start w:val="1"/>
      <w:numFmt w:val="bullet"/>
      <w:lvlText w:val="-"/>
      <w:lvlJc w:val="left"/>
      <w:pPr>
        <w:tabs>
          <w:tab w:val="num" w:pos="5040"/>
        </w:tabs>
        <w:ind w:left="5040" w:hanging="360"/>
      </w:pPr>
      <w:rPr>
        <w:rFonts w:ascii="Times New Roman" w:hAnsi="Times New Roman" w:hint="default"/>
      </w:rPr>
    </w:lvl>
    <w:lvl w:ilvl="7" w:tplc="90382318" w:tentative="1">
      <w:start w:val="1"/>
      <w:numFmt w:val="bullet"/>
      <w:lvlText w:val="-"/>
      <w:lvlJc w:val="left"/>
      <w:pPr>
        <w:tabs>
          <w:tab w:val="num" w:pos="5760"/>
        </w:tabs>
        <w:ind w:left="5760" w:hanging="360"/>
      </w:pPr>
      <w:rPr>
        <w:rFonts w:ascii="Times New Roman" w:hAnsi="Times New Roman" w:hint="default"/>
      </w:rPr>
    </w:lvl>
    <w:lvl w:ilvl="8" w:tplc="B952EF5C" w:tentative="1">
      <w:start w:val="1"/>
      <w:numFmt w:val="bullet"/>
      <w:lvlText w:val="-"/>
      <w:lvlJc w:val="left"/>
      <w:pPr>
        <w:tabs>
          <w:tab w:val="num" w:pos="6480"/>
        </w:tabs>
        <w:ind w:left="6480" w:hanging="360"/>
      </w:pPr>
      <w:rPr>
        <w:rFonts w:ascii="Times New Roman" w:hAnsi="Times New Roman" w:hint="default"/>
      </w:rPr>
    </w:lvl>
  </w:abstractNum>
  <w:abstractNum w:abstractNumId="50" w15:restartNumberingAfterBreak="0">
    <w:nsid w:val="54F876E9"/>
    <w:multiLevelType w:val="hybridMultilevel"/>
    <w:tmpl w:val="2B3018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99F0502"/>
    <w:multiLevelType w:val="multilevel"/>
    <w:tmpl w:val="2F04371A"/>
    <w:lvl w:ilvl="0">
      <w:start w:val="1"/>
      <w:numFmt w:val="decimal"/>
      <w:lvlText w:val="%1."/>
      <w:legacy w:legacy="1" w:legacySpace="0" w:legacyIndent="360"/>
      <w:lvlJc w:val="left"/>
      <w:pPr>
        <w:ind w:left="360" w:hanging="360"/>
      </w:p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15:restartNumberingAfterBreak="0">
    <w:nsid w:val="5B4A602A"/>
    <w:multiLevelType w:val="hybridMultilevel"/>
    <w:tmpl w:val="13BA33D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3" w15:restartNumberingAfterBreak="0">
    <w:nsid w:val="5D3D48DC"/>
    <w:multiLevelType w:val="hybridMultilevel"/>
    <w:tmpl w:val="A6D842C2"/>
    <w:lvl w:ilvl="0" w:tplc="78C6D076">
      <w:start w:val="1"/>
      <w:numFmt w:val="lowerLetter"/>
      <w:lvlText w:val="(%1)"/>
      <w:lvlJc w:val="left"/>
      <w:pPr>
        <w:ind w:left="720" w:hanging="360"/>
      </w:pPr>
      <w:rPr>
        <w:rFonts w:ascii="Arial" w:eastAsia="新細明體"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4" w15:restartNumberingAfterBreak="0">
    <w:nsid w:val="604A332A"/>
    <w:multiLevelType w:val="multilevel"/>
    <w:tmpl w:val="2F04371A"/>
    <w:lvl w:ilvl="0">
      <w:start w:val="1"/>
      <w:numFmt w:val="decimal"/>
      <w:lvlText w:val="%1."/>
      <w:legacy w:legacy="1" w:legacySpace="0" w:legacyIndent="360"/>
      <w:lvlJc w:val="left"/>
      <w:pPr>
        <w:ind w:left="360" w:hanging="360"/>
      </w:p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0">
    <w:nsid w:val="643E5C66"/>
    <w:multiLevelType w:val="hybridMultilevel"/>
    <w:tmpl w:val="11566876"/>
    <w:lvl w:ilvl="0" w:tplc="07BC15A2">
      <w:start w:val="1"/>
      <w:numFmt w:val="bullet"/>
      <w:lvlText w:val="•"/>
      <w:lvlJc w:val="left"/>
      <w:pPr>
        <w:tabs>
          <w:tab w:val="num" w:pos="720"/>
        </w:tabs>
        <w:ind w:left="720" w:hanging="360"/>
      </w:pPr>
      <w:rPr>
        <w:rFonts w:ascii="Arial" w:hAnsi="Arial" w:hint="default"/>
      </w:rPr>
    </w:lvl>
    <w:lvl w:ilvl="1" w:tplc="4B8816B0" w:tentative="1">
      <w:start w:val="1"/>
      <w:numFmt w:val="bullet"/>
      <w:lvlText w:val="•"/>
      <w:lvlJc w:val="left"/>
      <w:pPr>
        <w:tabs>
          <w:tab w:val="num" w:pos="1440"/>
        </w:tabs>
        <w:ind w:left="1440" w:hanging="360"/>
      </w:pPr>
      <w:rPr>
        <w:rFonts w:ascii="Arial" w:hAnsi="Arial" w:hint="default"/>
      </w:rPr>
    </w:lvl>
    <w:lvl w:ilvl="2" w:tplc="DDDCFF3C" w:tentative="1">
      <w:start w:val="1"/>
      <w:numFmt w:val="bullet"/>
      <w:lvlText w:val="•"/>
      <w:lvlJc w:val="left"/>
      <w:pPr>
        <w:tabs>
          <w:tab w:val="num" w:pos="2160"/>
        </w:tabs>
        <w:ind w:left="2160" w:hanging="360"/>
      </w:pPr>
      <w:rPr>
        <w:rFonts w:ascii="Arial" w:hAnsi="Arial" w:hint="default"/>
      </w:rPr>
    </w:lvl>
    <w:lvl w:ilvl="3" w:tplc="53182CC4" w:tentative="1">
      <w:start w:val="1"/>
      <w:numFmt w:val="bullet"/>
      <w:lvlText w:val="•"/>
      <w:lvlJc w:val="left"/>
      <w:pPr>
        <w:tabs>
          <w:tab w:val="num" w:pos="2880"/>
        </w:tabs>
        <w:ind w:left="2880" w:hanging="360"/>
      </w:pPr>
      <w:rPr>
        <w:rFonts w:ascii="Arial" w:hAnsi="Arial" w:hint="default"/>
      </w:rPr>
    </w:lvl>
    <w:lvl w:ilvl="4" w:tplc="C944D96A" w:tentative="1">
      <w:start w:val="1"/>
      <w:numFmt w:val="bullet"/>
      <w:lvlText w:val="•"/>
      <w:lvlJc w:val="left"/>
      <w:pPr>
        <w:tabs>
          <w:tab w:val="num" w:pos="3600"/>
        </w:tabs>
        <w:ind w:left="3600" w:hanging="360"/>
      </w:pPr>
      <w:rPr>
        <w:rFonts w:ascii="Arial" w:hAnsi="Arial" w:hint="default"/>
      </w:rPr>
    </w:lvl>
    <w:lvl w:ilvl="5" w:tplc="5E322FDE" w:tentative="1">
      <w:start w:val="1"/>
      <w:numFmt w:val="bullet"/>
      <w:lvlText w:val="•"/>
      <w:lvlJc w:val="left"/>
      <w:pPr>
        <w:tabs>
          <w:tab w:val="num" w:pos="4320"/>
        </w:tabs>
        <w:ind w:left="4320" w:hanging="360"/>
      </w:pPr>
      <w:rPr>
        <w:rFonts w:ascii="Arial" w:hAnsi="Arial" w:hint="default"/>
      </w:rPr>
    </w:lvl>
    <w:lvl w:ilvl="6" w:tplc="C6CC0A82" w:tentative="1">
      <w:start w:val="1"/>
      <w:numFmt w:val="bullet"/>
      <w:lvlText w:val="•"/>
      <w:lvlJc w:val="left"/>
      <w:pPr>
        <w:tabs>
          <w:tab w:val="num" w:pos="5040"/>
        </w:tabs>
        <w:ind w:left="5040" w:hanging="360"/>
      </w:pPr>
      <w:rPr>
        <w:rFonts w:ascii="Arial" w:hAnsi="Arial" w:hint="default"/>
      </w:rPr>
    </w:lvl>
    <w:lvl w:ilvl="7" w:tplc="832CC896" w:tentative="1">
      <w:start w:val="1"/>
      <w:numFmt w:val="bullet"/>
      <w:lvlText w:val="•"/>
      <w:lvlJc w:val="left"/>
      <w:pPr>
        <w:tabs>
          <w:tab w:val="num" w:pos="5760"/>
        </w:tabs>
        <w:ind w:left="5760" w:hanging="360"/>
      </w:pPr>
      <w:rPr>
        <w:rFonts w:ascii="Arial" w:hAnsi="Arial" w:hint="default"/>
      </w:rPr>
    </w:lvl>
    <w:lvl w:ilvl="8" w:tplc="B8CE46DC"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64D20C34"/>
    <w:multiLevelType w:val="hybridMultilevel"/>
    <w:tmpl w:val="ADC25D84"/>
    <w:lvl w:ilvl="0" w:tplc="FFFFFFFF">
      <w:start w:val="1"/>
      <w:numFmt w:val="lowerLetter"/>
      <w:lvlText w:val="(%1)"/>
      <w:lvlJc w:val="left"/>
      <w:pPr>
        <w:ind w:left="720" w:hanging="360"/>
      </w:pPr>
      <w:rPr>
        <w:rFonts w:ascii="Arial" w:eastAsia="新細明體" w:hAnsi="Arial" w:cs="Arial"/>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68B70E3F"/>
    <w:multiLevelType w:val="hybridMultilevel"/>
    <w:tmpl w:val="5F444166"/>
    <w:lvl w:ilvl="0" w:tplc="08090005">
      <w:start w:val="1"/>
      <w:numFmt w:val="bullet"/>
      <w:lvlText w:val=""/>
      <w:lvlJc w:val="left"/>
      <w:pPr>
        <w:ind w:left="720" w:hanging="360"/>
      </w:pPr>
      <w:rPr>
        <w:rFonts w:ascii="Wingdings" w:hAnsi="Wingdings"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9FA586B"/>
    <w:multiLevelType w:val="hybridMultilevel"/>
    <w:tmpl w:val="B03EF1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B55704D"/>
    <w:multiLevelType w:val="hybridMultilevel"/>
    <w:tmpl w:val="ADC25D84"/>
    <w:lvl w:ilvl="0" w:tplc="FFFFFFFF">
      <w:start w:val="1"/>
      <w:numFmt w:val="lowerLetter"/>
      <w:lvlText w:val="(%1)"/>
      <w:lvlJc w:val="left"/>
      <w:pPr>
        <w:ind w:left="720" w:hanging="360"/>
      </w:pPr>
      <w:rPr>
        <w:rFonts w:ascii="Arial" w:eastAsia="新細明體" w:hAnsi="Arial" w:cs="Arial"/>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0" w15:restartNumberingAfterBreak="0">
    <w:nsid w:val="797F52F9"/>
    <w:multiLevelType w:val="hybridMultilevel"/>
    <w:tmpl w:val="ADC25D84"/>
    <w:lvl w:ilvl="0" w:tplc="1BD2ACF2">
      <w:start w:val="1"/>
      <w:numFmt w:val="lowerLetter"/>
      <w:lvlText w:val="(%1)"/>
      <w:lvlJc w:val="left"/>
      <w:pPr>
        <w:ind w:left="720" w:hanging="360"/>
      </w:pPr>
      <w:rPr>
        <w:rFonts w:ascii="Arial" w:eastAsia="新細明體" w:hAnsi="Arial" w:cs="Arial"/>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1" w15:restartNumberingAfterBreak="0">
    <w:nsid w:val="7AF43BB4"/>
    <w:multiLevelType w:val="hybridMultilevel"/>
    <w:tmpl w:val="ACB40D3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FA23CA6"/>
    <w:multiLevelType w:val="hybridMultilevel"/>
    <w:tmpl w:val="764232B8"/>
    <w:lvl w:ilvl="0" w:tplc="FFFFFFFF">
      <w:start w:val="1"/>
      <w:numFmt w:val="lowerLetter"/>
      <w:lvlText w:val="(%1)"/>
      <w:lvlJc w:val="left"/>
      <w:pPr>
        <w:ind w:left="720" w:hanging="360"/>
      </w:pPr>
      <w:rPr>
        <w:rFonts w:ascii="Arial" w:eastAsia="新細明體" w:hAnsi="Arial" w:cs="Arial"/>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3" w15:restartNumberingAfterBreak="0">
    <w:nsid w:val="7FB522E3"/>
    <w:multiLevelType w:val="hybridMultilevel"/>
    <w:tmpl w:val="90CC7430"/>
    <w:lvl w:ilvl="0" w:tplc="F3AEF060">
      <w:start w:val="1"/>
      <w:numFmt w:val="lowerLetter"/>
      <w:lvlText w:val="(%1)"/>
      <w:lvlJc w:val="left"/>
      <w:pPr>
        <w:ind w:left="720" w:hanging="360"/>
      </w:pPr>
      <w:rPr>
        <w:rFonts w:ascii="Arial" w:eastAsia="新細明體" w:hAnsi="Arial" w:cs="Aria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8160263">
    <w:abstractNumId w:val="14"/>
  </w:num>
  <w:num w:numId="2" w16cid:durableId="45680455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1040861896">
    <w:abstractNumId w:val="27"/>
  </w:num>
  <w:num w:numId="4" w16cid:durableId="572199189">
    <w:abstractNumId w:val="46"/>
  </w:num>
  <w:num w:numId="5" w16cid:durableId="251210036">
    <w:abstractNumId w:val="2"/>
  </w:num>
  <w:num w:numId="6" w16cid:durableId="599679190">
    <w:abstractNumId w:val="20"/>
  </w:num>
  <w:num w:numId="7" w16cid:durableId="1611736544">
    <w:abstractNumId w:val="12"/>
  </w:num>
  <w:num w:numId="8" w16cid:durableId="1788692498">
    <w:abstractNumId w:val="1"/>
  </w:num>
  <w:num w:numId="9" w16cid:durableId="1835729281">
    <w:abstractNumId w:val="9"/>
  </w:num>
  <w:num w:numId="10" w16cid:durableId="477579937">
    <w:abstractNumId w:val="8"/>
  </w:num>
  <w:num w:numId="11" w16cid:durableId="1141772133">
    <w:abstractNumId w:val="23"/>
  </w:num>
  <w:num w:numId="12" w16cid:durableId="651174815">
    <w:abstractNumId w:val="4"/>
  </w:num>
  <w:num w:numId="13" w16cid:durableId="1114253986">
    <w:abstractNumId w:val="61"/>
  </w:num>
  <w:num w:numId="14" w16cid:durableId="1256012738">
    <w:abstractNumId w:val="43"/>
  </w:num>
  <w:num w:numId="15" w16cid:durableId="1206258460">
    <w:abstractNumId w:val="44"/>
  </w:num>
  <w:num w:numId="16" w16cid:durableId="1191988973">
    <w:abstractNumId w:val="28"/>
  </w:num>
  <w:num w:numId="17" w16cid:durableId="1753432079">
    <w:abstractNumId w:val="55"/>
  </w:num>
  <w:num w:numId="18" w16cid:durableId="83305094">
    <w:abstractNumId w:val="50"/>
  </w:num>
  <w:num w:numId="19" w16cid:durableId="1554736953">
    <w:abstractNumId w:val="39"/>
  </w:num>
  <w:num w:numId="20" w16cid:durableId="1968199144">
    <w:abstractNumId w:val="42"/>
  </w:num>
  <w:num w:numId="21" w16cid:durableId="276064780">
    <w:abstractNumId w:val="33"/>
  </w:num>
  <w:num w:numId="22" w16cid:durableId="1401946277">
    <w:abstractNumId w:val="14"/>
  </w:num>
  <w:num w:numId="23" w16cid:durableId="151102399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40739345">
    <w:abstractNumId w:val="14"/>
  </w:num>
  <w:num w:numId="25" w16cid:durableId="101279996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9505410">
    <w:abstractNumId w:val="14"/>
  </w:num>
  <w:num w:numId="27" w16cid:durableId="10571622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4484771">
    <w:abstractNumId w:val="49"/>
  </w:num>
  <w:num w:numId="29" w16cid:durableId="1022126761">
    <w:abstractNumId w:val="35"/>
  </w:num>
  <w:num w:numId="30" w16cid:durableId="559247929">
    <w:abstractNumId w:val="58"/>
  </w:num>
  <w:num w:numId="31" w16cid:durableId="2064985450">
    <w:abstractNumId w:val="36"/>
  </w:num>
  <w:num w:numId="32" w16cid:durableId="2044818114">
    <w:abstractNumId w:val="14"/>
  </w:num>
  <w:num w:numId="33" w16cid:durableId="5838773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64205664">
    <w:abstractNumId w:val="34"/>
  </w:num>
  <w:num w:numId="35" w16cid:durableId="1942103366">
    <w:abstractNumId w:val="29"/>
  </w:num>
  <w:num w:numId="36" w16cid:durableId="438179348">
    <w:abstractNumId w:val="17"/>
  </w:num>
  <w:num w:numId="37" w16cid:durableId="1395086800">
    <w:abstractNumId w:val="48"/>
  </w:num>
  <w:num w:numId="38" w16cid:durableId="1716661852">
    <w:abstractNumId w:val="21"/>
  </w:num>
  <w:num w:numId="39" w16cid:durableId="62801180">
    <w:abstractNumId w:val="57"/>
  </w:num>
  <w:num w:numId="40" w16cid:durableId="1571237041">
    <w:abstractNumId w:val="6"/>
  </w:num>
  <w:num w:numId="41" w16cid:durableId="934242695">
    <w:abstractNumId w:val="45"/>
  </w:num>
  <w:num w:numId="42" w16cid:durableId="532422369">
    <w:abstractNumId w:val="60"/>
  </w:num>
  <w:num w:numId="43" w16cid:durableId="1864783159">
    <w:abstractNumId w:val="10"/>
  </w:num>
  <w:num w:numId="44" w16cid:durableId="1137262124">
    <w:abstractNumId w:val="24"/>
  </w:num>
  <w:num w:numId="45" w16cid:durableId="1360618885">
    <w:abstractNumId w:val="15"/>
  </w:num>
  <w:num w:numId="46" w16cid:durableId="2005863790">
    <w:abstractNumId w:val="11"/>
  </w:num>
  <w:num w:numId="47" w16cid:durableId="1499418396">
    <w:abstractNumId w:val="47"/>
  </w:num>
  <w:num w:numId="48" w16cid:durableId="204493091">
    <w:abstractNumId w:val="51"/>
  </w:num>
  <w:num w:numId="49" w16cid:durableId="4522169">
    <w:abstractNumId w:val="37"/>
  </w:num>
  <w:num w:numId="50" w16cid:durableId="2116053488">
    <w:abstractNumId w:val="30"/>
  </w:num>
  <w:num w:numId="51" w16cid:durableId="1120344549">
    <w:abstractNumId w:val="53"/>
  </w:num>
  <w:num w:numId="52" w16cid:durableId="1841852395">
    <w:abstractNumId w:val="63"/>
  </w:num>
  <w:num w:numId="53" w16cid:durableId="858589023">
    <w:abstractNumId w:val="19"/>
  </w:num>
  <w:num w:numId="54" w16cid:durableId="129791734">
    <w:abstractNumId w:val="41"/>
  </w:num>
  <w:num w:numId="55" w16cid:durableId="16665924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7009572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065421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94058906">
    <w:abstractNumId w:val="62"/>
  </w:num>
  <w:num w:numId="59" w16cid:durableId="1758986396">
    <w:abstractNumId w:val="56"/>
  </w:num>
  <w:num w:numId="60" w16cid:durableId="346054712">
    <w:abstractNumId w:val="59"/>
  </w:num>
  <w:num w:numId="61" w16cid:durableId="509638941">
    <w:abstractNumId w:val="3"/>
  </w:num>
  <w:num w:numId="62" w16cid:durableId="140580785">
    <w:abstractNumId w:val="32"/>
  </w:num>
  <w:num w:numId="63" w16cid:durableId="1211188124">
    <w:abstractNumId w:val="16"/>
  </w:num>
  <w:num w:numId="64" w16cid:durableId="734355982">
    <w:abstractNumId w:val="22"/>
  </w:num>
  <w:num w:numId="65" w16cid:durableId="507864037">
    <w:abstractNumId w:val="7"/>
  </w:num>
  <w:num w:numId="66" w16cid:durableId="306669651">
    <w:abstractNumId w:val="38"/>
  </w:num>
  <w:num w:numId="67" w16cid:durableId="1337809861">
    <w:abstractNumId w:val="26"/>
  </w:num>
  <w:num w:numId="68" w16cid:durableId="774054975">
    <w:abstractNumId w:val="5"/>
  </w:num>
  <w:num w:numId="69" w16cid:durableId="484594582">
    <w:abstractNumId w:val="31"/>
  </w:num>
  <w:num w:numId="70" w16cid:durableId="294986797">
    <w:abstractNumId w:val="18"/>
  </w:num>
  <w:num w:numId="71" w16cid:durableId="2120446606">
    <w:abstractNumId w:val="54"/>
  </w:num>
  <w:num w:numId="72" w16cid:durableId="1620717890">
    <w:abstractNumId w:val="2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doNotTrackFormatting/>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EFB"/>
    <w:rsid w:val="000009E7"/>
    <w:rsid w:val="00002DB9"/>
    <w:rsid w:val="00004354"/>
    <w:rsid w:val="00005E89"/>
    <w:rsid w:val="00007AD1"/>
    <w:rsid w:val="00010A54"/>
    <w:rsid w:val="0002050E"/>
    <w:rsid w:val="00022CBF"/>
    <w:rsid w:val="00022F67"/>
    <w:rsid w:val="000234AC"/>
    <w:rsid w:val="00023740"/>
    <w:rsid w:val="00025E20"/>
    <w:rsid w:val="0002678F"/>
    <w:rsid w:val="000307BF"/>
    <w:rsid w:val="00031D23"/>
    <w:rsid w:val="00032EE0"/>
    <w:rsid w:val="000366F6"/>
    <w:rsid w:val="0004154C"/>
    <w:rsid w:val="00045F62"/>
    <w:rsid w:val="0005117A"/>
    <w:rsid w:val="0005159B"/>
    <w:rsid w:val="000519C7"/>
    <w:rsid w:val="00051CFF"/>
    <w:rsid w:val="00054123"/>
    <w:rsid w:val="00054A5F"/>
    <w:rsid w:val="00057133"/>
    <w:rsid w:val="000607C2"/>
    <w:rsid w:val="00063BE3"/>
    <w:rsid w:val="0006577C"/>
    <w:rsid w:val="0006778B"/>
    <w:rsid w:val="000707DA"/>
    <w:rsid w:val="00073671"/>
    <w:rsid w:val="00075B3E"/>
    <w:rsid w:val="0007693D"/>
    <w:rsid w:val="0008445B"/>
    <w:rsid w:val="00087633"/>
    <w:rsid w:val="000905CF"/>
    <w:rsid w:val="00092F8C"/>
    <w:rsid w:val="0009434B"/>
    <w:rsid w:val="00097851"/>
    <w:rsid w:val="000A4354"/>
    <w:rsid w:val="000A46CE"/>
    <w:rsid w:val="000A5CE1"/>
    <w:rsid w:val="000B45A5"/>
    <w:rsid w:val="000C0C34"/>
    <w:rsid w:val="000C7479"/>
    <w:rsid w:val="000C77F9"/>
    <w:rsid w:val="000C7CC2"/>
    <w:rsid w:val="000D0EF2"/>
    <w:rsid w:val="000D4677"/>
    <w:rsid w:val="000D7FE2"/>
    <w:rsid w:val="000E100D"/>
    <w:rsid w:val="000E6EB5"/>
    <w:rsid w:val="000F623F"/>
    <w:rsid w:val="001003D3"/>
    <w:rsid w:val="001034EC"/>
    <w:rsid w:val="00103E25"/>
    <w:rsid w:val="0011096A"/>
    <w:rsid w:val="00112686"/>
    <w:rsid w:val="00114545"/>
    <w:rsid w:val="00114D0A"/>
    <w:rsid w:val="00120143"/>
    <w:rsid w:val="001218C2"/>
    <w:rsid w:val="00122342"/>
    <w:rsid w:val="00122F24"/>
    <w:rsid w:val="00125322"/>
    <w:rsid w:val="00125C40"/>
    <w:rsid w:val="00126944"/>
    <w:rsid w:val="0012707E"/>
    <w:rsid w:val="00127858"/>
    <w:rsid w:val="00127A0B"/>
    <w:rsid w:val="00130ADB"/>
    <w:rsid w:val="0013157A"/>
    <w:rsid w:val="0013779E"/>
    <w:rsid w:val="0014041F"/>
    <w:rsid w:val="00140A6B"/>
    <w:rsid w:val="00141ECF"/>
    <w:rsid w:val="0014661A"/>
    <w:rsid w:val="00153596"/>
    <w:rsid w:val="00154A88"/>
    <w:rsid w:val="00160B9F"/>
    <w:rsid w:val="00162FEF"/>
    <w:rsid w:val="001654BD"/>
    <w:rsid w:val="001700D1"/>
    <w:rsid w:val="001725B9"/>
    <w:rsid w:val="00172C48"/>
    <w:rsid w:val="001754DF"/>
    <w:rsid w:val="00176666"/>
    <w:rsid w:val="00181F95"/>
    <w:rsid w:val="001944CA"/>
    <w:rsid w:val="0019501E"/>
    <w:rsid w:val="00195545"/>
    <w:rsid w:val="00195A69"/>
    <w:rsid w:val="001971B2"/>
    <w:rsid w:val="001A195D"/>
    <w:rsid w:val="001A4190"/>
    <w:rsid w:val="001A46A3"/>
    <w:rsid w:val="001A47ED"/>
    <w:rsid w:val="001A699F"/>
    <w:rsid w:val="001A7D61"/>
    <w:rsid w:val="001B2CBA"/>
    <w:rsid w:val="001B33E7"/>
    <w:rsid w:val="001C207F"/>
    <w:rsid w:val="001C443E"/>
    <w:rsid w:val="001C592E"/>
    <w:rsid w:val="001C7088"/>
    <w:rsid w:val="001C744C"/>
    <w:rsid w:val="001D5821"/>
    <w:rsid w:val="001D5B71"/>
    <w:rsid w:val="001D5E37"/>
    <w:rsid w:val="001E187A"/>
    <w:rsid w:val="001E5FB5"/>
    <w:rsid w:val="001E7D46"/>
    <w:rsid w:val="001F4F95"/>
    <w:rsid w:val="001F5C15"/>
    <w:rsid w:val="001F74CB"/>
    <w:rsid w:val="00200487"/>
    <w:rsid w:val="0020486E"/>
    <w:rsid w:val="00204D06"/>
    <w:rsid w:val="00206702"/>
    <w:rsid w:val="00207428"/>
    <w:rsid w:val="00214F0A"/>
    <w:rsid w:val="002165F8"/>
    <w:rsid w:val="00217EAD"/>
    <w:rsid w:val="00226476"/>
    <w:rsid w:val="00233EF1"/>
    <w:rsid w:val="00235F24"/>
    <w:rsid w:val="00236855"/>
    <w:rsid w:val="00237981"/>
    <w:rsid w:val="002409EF"/>
    <w:rsid w:val="0024678D"/>
    <w:rsid w:val="0025007D"/>
    <w:rsid w:val="00250C9F"/>
    <w:rsid w:val="0025451A"/>
    <w:rsid w:val="002620DE"/>
    <w:rsid w:val="0027017F"/>
    <w:rsid w:val="00274560"/>
    <w:rsid w:val="00276578"/>
    <w:rsid w:val="00276790"/>
    <w:rsid w:val="00276AAC"/>
    <w:rsid w:val="00277657"/>
    <w:rsid w:val="00284A5A"/>
    <w:rsid w:val="00295732"/>
    <w:rsid w:val="00296620"/>
    <w:rsid w:val="00296B21"/>
    <w:rsid w:val="00296C88"/>
    <w:rsid w:val="002A6160"/>
    <w:rsid w:val="002A65D5"/>
    <w:rsid w:val="002A6844"/>
    <w:rsid w:val="002B4D42"/>
    <w:rsid w:val="002B4FA0"/>
    <w:rsid w:val="002B6567"/>
    <w:rsid w:val="002B6BBD"/>
    <w:rsid w:val="002B6BE7"/>
    <w:rsid w:val="002B74EC"/>
    <w:rsid w:val="002D70D0"/>
    <w:rsid w:val="002E0BD4"/>
    <w:rsid w:val="002E0E6B"/>
    <w:rsid w:val="002E549E"/>
    <w:rsid w:val="002F0C68"/>
    <w:rsid w:val="002F1EE6"/>
    <w:rsid w:val="002F4615"/>
    <w:rsid w:val="002F6457"/>
    <w:rsid w:val="002F699B"/>
    <w:rsid w:val="002F6C61"/>
    <w:rsid w:val="00300CF9"/>
    <w:rsid w:val="0030165D"/>
    <w:rsid w:val="00303D45"/>
    <w:rsid w:val="0030701C"/>
    <w:rsid w:val="00311616"/>
    <w:rsid w:val="0031204F"/>
    <w:rsid w:val="00313412"/>
    <w:rsid w:val="00317745"/>
    <w:rsid w:val="00321B22"/>
    <w:rsid w:val="00330BD8"/>
    <w:rsid w:val="00331EA6"/>
    <w:rsid w:val="003330F2"/>
    <w:rsid w:val="00333652"/>
    <w:rsid w:val="00333688"/>
    <w:rsid w:val="00334A34"/>
    <w:rsid w:val="003378B4"/>
    <w:rsid w:val="00337E5E"/>
    <w:rsid w:val="0034055B"/>
    <w:rsid w:val="00343965"/>
    <w:rsid w:val="003451E2"/>
    <w:rsid w:val="00346857"/>
    <w:rsid w:val="00346BCF"/>
    <w:rsid w:val="00351924"/>
    <w:rsid w:val="003530C2"/>
    <w:rsid w:val="003540F9"/>
    <w:rsid w:val="0035586A"/>
    <w:rsid w:val="00355F54"/>
    <w:rsid w:val="00356D88"/>
    <w:rsid w:val="00361909"/>
    <w:rsid w:val="00364757"/>
    <w:rsid w:val="00365E33"/>
    <w:rsid w:val="003664D0"/>
    <w:rsid w:val="00372D39"/>
    <w:rsid w:val="003744E1"/>
    <w:rsid w:val="00386C0B"/>
    <w:rsid w:val="0038730B"/>
    <w:rsid w:val="0039403E"/>
    <w:rsid w:val="00394169"/>
    <w:rsid w:val="00395440"/>
    <w:rsid w:val="00396D5F"/>
    <w:rsid w:val="003A4D40"/>
    <w:rsid w:val="003A4FDB"/>
    <w:rsid w:val="003A6381"/>
    <w:rsid w:val="003A706D"/>
    <w:rsid w:val="003A7E2E"/>
    <w:rsid w:val="003B26C2"/>
    <w:rsid w:val="003B3EB8"/>
    <w:rsid w:val="003B4AB6"/>
    <w:rsid w:val="003B59AD"/>
    <w:rsid w:val="003B6704"/>
    <w:rsid w:val="003C0117"/>
    <w:rsid w:val="003C1D85"/>
    <w:rsid w:val="003C4F4B"/>
    <w:rsid w:val="003C52AF"/>
    <w:rsid w:val="003C7D63"/>
    <w:rsid w:val="003D2621"/>
    <w:rsid w:val="003D5A08"/>
    <w:rsid w:val="003D7812"/>
    <w:rsid w:val="003E0651"/>
    <w:rsid w:val="003E3BF4"/>
    <w:rsid w:val="003E494C"/>
    <w:rsid w:val="003E5AEF"/>
    <w:rsid w:val="003E5EDA"/>
    <w:rsid w:val="003F174B"/>
    <w:rsid w:val="003F1A20"/>
    <w:rsid w:val="00401DB7"/>
    <w:rsid w:val="00403F14"/>
    <w:rsid w:val="0041431B"/>
    <w:rsid w:val="00425341"/>
    <w:rsid w:val="00426298"/>
    <w:rsid w:val="004308E2"/>
    <w:rsid w:val="00431550"/>
    <w:rsid w:val="00431D4C"/>
    <w:rsid w:val="004325F4"/>
    <w:rsid w:val="0043698C"/>
    <w:rsid w:val="00443EE4"/>
    <w:rsid w:val="00445D8C"/>
    <w:rsid w:val="004539B7"/>
    <w:rsid w:val="00461BAF"/>
    <w:rsid w:val="0046240A"/>
    <w:rsid w:val="00462902"/>
    <w:rsid w:val="00464967"/>
    <w:rsid w:val="004672EE"/>
    <w:rsid w:val="00467344"/>
    <w:rsid w:val="00467B73"/>
    <w:rsid w:val="00467FF7"/>
    <w:rsid w:val="00470498"/>
    <w:rsid w:val="00473534"/>
    <w:rsid w:val="004741A9"/>
    <w:rsid w:val="00475005"/>
    <w:rsid w:val="0048491D"/>
    <w:rsid w:val="00485A46"/>
    <w:rsid w:val="00487F19"/>
    <w:rsid w:val="00491C07"/>
    <w:rsid w:val="00491E63"/>
    <w:rsid w:val="00493D1C"/>
    <w:rsid w:val="004958D6"/>
    <w:rsid w:val="00497067"/>
    <w:rsid w:val="004A0A70"/>
    <w:rsid w:val="004A0E8E"/>
    <w:rsid w:val="004A1671"/>
    <w:rsid w:val="004A1FCB"/>
    <w:rsid w:val="004A28F8"/>
    <w:rsid w:val="004A2917"/>
    <w:rsid w:val="004A3E13"/>
    <w:rsid w:val="004A5BCA"/>
    <w:rsid w:val="004A6967"/>
    <w:rsid w:val="004A7277"/>
    <w:rsid w:val="004B0A3B"/>
    <w:rsid w:val="004B1AFD"/>
    <w:rsid w:val="004B350D"/>
    <w:rsid w:val="004B3BE1"/>
    <w:rsid w:val="004B4275"/>
    <w:rsid w:val="004B48D8"/>
    <w:rsid w:val="004C3A80"/>
    <w:rsid w:val="004C3CB0"/>
    <w:rsid w:val="004C5FA4"/>
    <w:rsid w:val="004C7221"/>
    <w:rsid w:val="004C7AA2"/>
    <w:rsid w:val="004C7B91"/>
    <w:rsid w:val="004D4461"/>
    <w:rsid w:val="004D6937"/>
    <w:rsid w:val="004E2743"/>
    <w:rsid w:val="004E35C5"/>
    <w:rsid w:val="004E7C0B"/>
    <w:rsid w:val="004F2C49"/>
    <w:rsid w:val="004F576C"/>
    <w:rsid w:val="004F727D"/>
    <w:rsid w:val="00501F05"/>
    <w:rsid w:val="005036B5"/>
    <w:rsid w:val="00506FF3"/>
    <w:rsid w:val="00521CAA"/>
    <w:rsid w:val="0052424D"/>
    <w:rsid w:val="00525069"/>
    <w:rsid w:val="00527DD5"/>
    <w:rsid w:val="00531CBB"/>
    <w:rsid w:val="00533AB8"/>
    <w:rsid w:val="005512B3"/>
    <w:rsid w:val="00554772"/>
    <w:rsid w:val="005557BC"/>
    <w:rsid w:val="0056676E"/>
    <w:rsid w:val="00567C69"/>
    <w:rsid w:val="00570123"/>
    <w:rsid w:val="0057379B"/>
    <w:rsid w:val="005803C1"/>
    <w:rsid w:val="00581584"/>
    <w:rsid w:val="00587CC4"/>
    <w:rsid w:val="005903D0"/>
    <w:rsid w:val="00597F91"/>
    <w:rsid w:val="005A4299"/>
    <w:rsid w:val="005A726D"/>
    <w:rsid w:val="005A727F"/>
    <w:rsid w:val="005B0E00"/>
    <w:rsid w:val="005B2957"/>
    <w:rsid w:val="005C40E8"/>
    <w:rsid w:val="005C6A17"/>
    <w:rsid w:val="005D0C3D"/>
    <w:rsid w:val="005D50EE"/>
    <w:rsid w:val="005D6E83"/>
    <w:rsid w:val="005D746B"/>
    <w:rsid w:val="005D795D"/>
    <w:rsid w:val="005E2FB8"/>
    <w:rsid w:val="005F26A7"/>
    <w:rsid w:val="00600956"/>
    <w:rsid w:val="00606F8A"/>
    <w:rsid w:val="00610DA1"/>
    <w:rsid w:val="006124E5"/>
    <w:rsid w:val="00616731"/>
    <w:rsid w:val="00621C48"/>
    <w:rsid w:val="00624343"/>
    <w:rsid w:val="00624518"/>
    <w:rsid w:val="00626752"/>
    <w:rsid w:val="00630353"/>
    <w:rsid w:val="00632ECA"/>
    <w:rsid w:val="00633E9D"/>
    <w:rsid w:val="00644060"/>
    <w:rsid w:val="006447C1"/>
    <w:rsid w:val="00647F00"/>
    <w:rsid w:val="0065206F"/>
    <w:rsid w:val="00653CD5"/>
    <w:rsid w:val="00665B2F"/>
    <w:rsid w:val="00670810"/>
    <w:rsid w:val="006723B1"/>
    <w:rsid w:val="00672DC0"/>
    <w:rsid w:val="00676372"/>
    <w:rsid w:val="00677225"/>
    <w:rsid w:val="00680013"/>
    <w:rsid w:val="0068037D"/>
    <w:rsid w:val="00681CA1"/>
    <w:rsid w:val="006823F6"/>
    <w:rsid w:val="0068767F"/>
    <w:rsid w:val="006911D9"/>
    <w:rsid w:val="006A18CB"/>
    <w:rsid w:val="006A3C5A"/>
    <w:rsid w:val="006A4BA1"/>
    <w:rsid w:val="006A5EAB"/>
    <w:rsid w:val="006A6776"/>
    <w:rsid w:val="006A6D55"/>
    <w:rsid w:val="006B0D06"/>
    <w:rsid w:val="006B12C2"/>
    <w:rsid w:val="006B462D"/>
    <w:rsid w:val="006B67DE"/>
    <w:rsid w:val="006D226B"/>
    <w:rsid w:val="006D234A"/>
    <w:rsid w:val="006D4401"/>
    <w:rsid w:val="006D63AC"/>
    <w:rsid w:val="006E067E"/>
    <w:rsid w:val="006E37DD"/>
    <w:rsid w:val="006E6344"/>
    <w:rsid w:val="006E7832"/>
    <w:rsid w:val="006F388C"/>
    <w:rsid w:val="006F4EFB"/>
    <w:rsid w:val="006F7F2E"/>
    <w:rsid w:val="007006A2"/>
    <w:rsid w:val="00700BA7"/>
    <w:rsid w:val="00700E98"/>
    <w:rsid w:val="007016E7"/>
    <w:rsid w:val="00702069"/>
    <w:rsid w:val="007104F2"/>
    <w:rsid w:val="00710DB3"/>
    <w:rsid w:val="00711D46"/>
    <w:rsid w:val="007143B0"/>
    <w:rsid w:val="00714B02"/>
    <w:rsid w:val="00715FF0"/>
    <w:rsid w:val="007179F1"/>
    <w:rsid w:val="007213FF"/>
    <w:rsid w:val="00721724"/>
    <w:rsid w:val="0072533A"/>
    <w:rsid w:val="00726331"/>
    <w:rsid w:val="0072798B"/>
    <w:rsid w:val="00730102"/>
    <w:rsid w:val="00730889"/>
    <w:rsid w:val="00731289"/>
    <w:rsid w:val="007333A8"/>
    <w:rsid w:val="007424AE"/>
    <w:rsid w:val="00742EAB"/>
    <w:rsid w:val="00744DEA"/>
    <w:rsid w:val="00750BF1"/>
    <w:rsid w:val="007512C9"/>
    <w:rsid w:val="0075136F"/>
    <w:rsid w:val="00751ED8"/>
    <w:rsid w:val="0077309F"/>
    <w:rsid w:val="0077351B"/>
    <w:rsid w:val="00775B2A"/>
    <w:rsid w:val="00775B7F"/>
    <w:rsid w:val="00777A06"/>
    <w:rsid w:val="00780A5B"/>
    <w:rsid w:val="00780D36"/>
    <w:rsid w:val="00782526"/>
    <w:rsid w:val="007849BB"/>
    <w:rsid w:val="00785F24"/>
    <w:rsid w:val="00786ADD"/>
    <w:rsid w:val="007921EF"/>
    <w:rsid w:val="00794A88"/>
    <w:rsid w:val="00795077"/>
    <w:rsid w:val="0079579A"/>
    <w:rsid w:val="007A1052"/>
    <w:rsid w:val="007A49D0"/>
    <w:rsid w:val="007A5EA5"/>
    <w:rsid w:val="007A69CB"/>
    <w:rsid w:val="007B0667"/>
    <w:rsid w:val="007C2D1B"/>
    <w:rsid w:val="007C38DC"/>
    <w:rsid w:val="007C7E21"/>
    <w:rsid w:val="007C7F4E"/>
    <w:rsid w:val="007D12E5"/>
    <w:rsid w:val="007D60E4"/>
    <w:rsid w:val="007D6335"/>
    <w:rsid w:val="007E793F"/>
    <w:rsid w:val="00801E19"/>
    <w:rsid w:val="00803329"/>
    <w:rsid w:val="00810929"/>
    <w:rsid w:val="00810CAA"/>
    <w:rsid w:val="00816E89"/>
    <w:rsid w:val="008248B0"/>
    <w:rsid w:val="00824B5E"/>
    <w:rsid w:val="008256D8"/>
    <w:rsid w:val="008263C2"/>
    <w:rsid w:val="00842858"/>
    <w:rsid w:val="00843560"/>
    <w:rsid w:val="00843985"/>
    <w:rsid w:val="00844264"/>
    <w:rsid w:val="00844BCE"/>
    <w:rsid w:val="00844DE4"/>
    <w:rsid w:val="00844E8D"/>
    <w:rsid w:val="00845ED4"/>
    <w:rsid w:val="00853B7C"/>
    <w:rsid w:val="0085558E"/>
    <w:rsid w:val="00856DA6"/>
    <w:rsid w:val="00860C64"/>
    <w:rsid w:val="0086370E"/>
    <w:rsid w:val="0087084E"/>
    <w:rsid w:val="00885769"/>
    <w:rsid w:val="008862F0"/>
    <w:rsid w:val="00887365"/>
    <w:rsid w:val="00892D21"/>
    <w:rsid w:val="00895C24"/>
    <w:rsid w:val="00896C5D"/>
    <w:rsid w:val="00897582"/>
    <w:rsid w:val="008A21E6"/>
    <w:rsid w:val="008A5103"/>
    <w:rsid w:val="008B129D"/>
    <w:rsid w:val="008B4390"/>
    <w:rsid w:val="008B4660"/>
    <w:rsid w:val="008C32A3"/>
    <w:rsid w:val="008C6259"/>
    <w:rsid w:val="008C6594"/>
    <w:rsid w:val="008C6B5A"/>
    <w:rsid w:val="008D34FD"/>
    <w:rsid w:val="008E2086"/>
    <w:rsid w:val="008E2217"/>
    <w:rsid w:val="008F0139"/>
    <w:rsid w:val="008F36A9"/>
    <w:rsid w:val="008F453F"/>
    <w:rsid w:val="008F5695"/>
    <w:rsid w:val="008F7C66"/>
    <w:rsid w:val="00901845"/>
    <w:rsid w:val="0090295A"/>
    <w:rsid w:val="00903AA3"/>
    <w:rsid w:val="00905179"/>
    <w:rsid w:val="009075B0"/>
    <w:rsid w:val="009075F1"/>
    <w:rsid w:val="0091299C"/>
    <w:rsid w:val="009130ED"/>
    <w:rsid w:val="00914F2A"/>
    <w:rsid w:val="00916FA5"/>
    <w:rsid w:val="00920A57"/>
    <w:rsid w:val="00924554"/>
    <w:rsid w:val="00925650"/>
    <w:rsid w:val="00927114"/>
    <w:rsid w:val="009303AD"/>
    <w:rsid w:val="0093649F"/>
    <w:rsid w:val="0093702A"/>
    <w:rsid w:val="009410E9"/>
    <w:rsid w:val="009412A6"/>
    <w:rsid w:val="009435C5"/>
    <w:rsid w:val="009442FF"/>
    <w:rsid w:val="009449A7"/>
    <w:rsid w:val="00945652"/>
    <w:rsid w:val="00946F2B"/>
    <w:rsid w:val="00951604"/>
    <w:rsid w:val="009517F5"/>
    <w:rsid w:val="009549B6"/>
    <w:rsid w:val="009550C3"/>
    <w:rsid w:val="00963A35"/>
    <w:rsid w:val="00963E6D"/>
    <w:rsid w:val="00964088"/>
    <w:rsid w:val="00972EC9"/>
    <w:rsid w:val="009738AD"/>
    <w:rsid w:val="00974090"/>
    <w:rsid w:val="009751D6"/>
    <w:rsid w:val="00977823"/>
    <w:rsid w:val="009833AA"/>
    <w:rsid w:val="00985E37"/>
    <w:rsid w:val="009865D6"/>
    <w:rsid w:val="00986D3A"/>
    <w:rsid w:val="00992417"/>
    <w:rsid w:val="00993C43"/>
    <w:rsid w:val="0099759C"/>
    <w:rsid w:val="009A02CB"/>
    <w:rsid w:val="009A3331"/>
    <w:rsid w:val="009A486A"/>
    <w:rsid w:val="009C09F7"/>
    <w:rsid w:val="009C0B40"/>
    <w:rsid w:val="009C1D57"/>
    <w:rsid w:val="009C24EB"/>
    <w:rsid w:val="009D1CBE"/>
    <w:rsid w:val="009D25F5"/>
    <w:rsid w:val="009D3C16"/>
    <w:rsid w:val="009D666D"/>
    <w:rsid w:val="009D6A40"/>
    <w:rsid w:val="009D7983"/>
    <w:rsid w:val="009D79C8"/>
    <w:rsid w:val="009E16EC"/>
    <w:rsid w:val="009E413E"/>
    <w:rsid w:val="009E4239"/>
    <w:rsid w:val="009F5D12"/>
    <w:rsid w:val="009F5F4E"/>
    <w:rsid w:val="009F7E25"/>
    <w:rsid w:val="00A0111A"/>
    <w:rsid w:val="00A10D6C"/>
    <w:rsid w:val="00A1161A"/>
    <w:rsid w:val="00A11653"/>
    <w:rsid w:val="00A11A44"/>
    <w:rsid w:val="00A15331"/>
    <w:rsid w:val="00A30377"/>
    <w:rsid w:val="00A3185D"/>
    <w:rsid w:val="00A44284"/>
    <w:rsid w:val="00A4611A"/>
    <w:rsid w:val="00A564D6"/>
    <w:rsid w:val="00A56572"/>
    <w:rsid w:val="00A63C74"/>
    <w:rsid w:val="00A65E21"/>
    <w:rsid w:val="00A67566"/>
    <w:rsid w:val="00A71704"/>
    <w:rsid w:val="00A73429"/>
    <w:rsid w:val="00A763C0"/>
    <w:rsid w:val="00A7660A"/>
    <w:rsid w:val="00A81B0A"/>
    <w:rsid w:val="00A84B62"/>
    <w:rsid w:val="00A90B93"/>
    <w:rsid w:val="00A9512F"/>
    <w:rsid w:val="00AA20F7"/>
    <w:rsid w:val="00AB116F"/>
    <w:rsid w:val="00AB295D"/>
    <w:rsid w:val="00AB3155"/>
    <w:rsid w:val="00AB3B70"/>
    <w:rsid w:val="00AC0FFF"/>
    <w:rsid w:val="00AC2BB4"/>
    <w:rsid w:val="00AC686C"/>
    <w:rsid w:val="00AD0C38"/>
    <w:rsid w:val="00AD25FA"/>
    <w:rsid w:val="00AD3B2D"/>
    <w:rsid w:val="00AD4C35"/>
    <w:rsid w:val="00AD5AE1"/>
    <w:rsid w:val="00AE00CF"/>
    <w:rsid w:val="00AE20D7"/>
    <w:rsid w:val="00AE5C3C"/>
    <w:rsid w:val="00AF4BDE"/>
    <w:rsid w:val="00B02601"/>
    <w:rsid w:val="00B037E1"/>
    <w:rsid w:val="00B11D64"/>
    <w:rsid w:val="00B11FA9"/>
    <w:rsid w:val="00B15592"/>
    <w:rsid w:val="00B15FBE"/>
    <w:rsid w:val="00B200AB"/>
    <w:rsid w:val="00B21765"/>
    <w:rsid w:val="00B222B1"/>
    <w:rsid w:val="00B352A4"/>
    <w:rsid w:val="00B36C65"/>
    <w:rsid w:val="00B36E05"/>
    <w:rsid w:val="00B42DB8"/>
    <w:rsid w:val="00B55693"/>
    <w:rsid w:val="00B648D5"/>
    <w:rsid w:val="00B659BB"/>
    <w:rsid w:val="00B7096C"/>
    <w:rsid w:val="00B73988"/>
    <w:rsid w:val="00B759C7"/>
    <w:rsid w:val="00B77D74"/>
    <w:rsid w:val="00B82812"/>
    <w:rsid w:val="00B868D0"/>
    <w:rsid w:val="00B91AE5"/>
    <w:rsid w:val="00B920FF"/>
    <w:rsid w:val="00B92C78"/>
    <w:rsid w:val="00B92CF3"/>
    <w:rsid w:val="00B94CF7"/>
    <w:rsid w:val="00BA0AB6"/>
    <w:rsid w:val="00BA289B"/>
    <w:rsid w:val="00BA3545"/>
    <w:rsid w:val="00BA5D28"/>
    <w:rsid w:val="00BA7C8D"/>
    <w:rsid w:val="00BB74A3"/>
    <w:rsid w:val="00BC14C3"/>
    <w:rsid w:val="00BC40C4"/>
    <w:rsid w:val="00BC41E9"/>
    <w:rsid w:val="00BC5010"/>
    <w:rsid w:val="00BC519D"/>
    <w:rsid w:val="00BD2B12"/>
    <w:rsid w:val="00BD4E9E"/>
    <w:rsid w:val="00BD7A98"/>
    <w:rsid w:val="00BE0D12"/>
    <w:rsid w:val="00BE33A8"/>
    <w:rsid w:val="00BE48BA"/>
    <w:rsid w:val="00BE5266"/>
    <w:rsid w:val="00BE7B51"/>
    <w:rsid w:val="00BF2242"/>
    <w:rsid w:val="00BF2AE1"/>
    <w:rsid w:val="00BF4028"/>
    <w:rsid w:val="00BF45FB"/>
    <w:rsid w:val="00BF4CB1"/>
    <w:rsid w:val="00BF7138"/>
    <w:rsid w:val="00C029A3"/>
    <w:rsid w:val="00C03BFA"/>
    <w:rsid w:val="00C04168"/>
    <w:rsid w:val="00C04CD9"/>
    <w:rsid w:val="00C05385"/>
    <w:rsid w:val="00C0573D"/>
    <w:rsid w:val="00C23187"/>
    <w:rsid w:val="00C24B1E"/>
    <w:rsid w:val="00C3521E"/>
    <w:rsid w:val="00C371E6"/>
    <w:rsid w:val="00C4057F"/>
    <w:rsid w:val="00C4085D"/>
    <w:rsid w:val="00C42EBB"/>
    <w:rsid w:val="00C43B54"/>
    <w:rsid w:val="00C509B8"/>
    <w:rsid w:val="00C50FF5"/>
    <w:rsid w:val="00C55E3C"/>
    <w:rsid w:val="00C60F80"/>
    <w:rsid w:val="00C63A27"/>
    <w:rsid w:val="00C73CB2"/>
    <w:rsid w:val="00C7401F"/>
    <w:rsid w:val="00C74A40"/>
    <w:rsid w:val="00C75CE7"/>
    <w:rsid w:val="00C81854"/>
    <w:rsid w:val="00C82928"/>
    <w:rsid w:val="00C8352E"/>
    <w:rsid w:val="00C84936"/>
    <w:rsid w:val="00C85A85"/>
    <w:rsid w:val="00C8771F"/>
    <w:rsid w:val="00C900C9"/>
    <w:rsid w:val="00C922C7"/>
    <w:rsid w:val="00C92408"/>
    <w:rsid w:val="00C93C5F"/>
    <w:rsid w:val="00CA16FB"/>
    <w:rsid w:val="00CA48CA"/>
    <w:rsid w:val="00CA4AF8"/>
    <w:rsid w:val="00CA4B2E"/>
    <w:rsid w:val="00CA67BE"/>
    <w:rsid w:val="00CA7515"/>
    <w:rsid w:val="00CA7737"/>
    <w:rsid w:val="00CA7D8B"/>
    <w:rsid w:val="00CB116F"/>
    <w:rsid w:val="00CB22CC"/>
    <w:rsid w:val="00CB2A2C"/>
    <w:rsid w:val="00CB3B78"/>
    <w:rsid w:val="00CB6F57"/>
    <w:rsid w:val="00CC364C"/>
    <w:rsid w:val="00CC45C3"/>
    <w:rsid w:val="00CD5ECB"/>
    <w:rsid w:val="00CD65D7"/>
    <w:rsid w:val="00CE144C"/>
    <w:rsid w:val="00CE680C"/>
    <w:rsid w:val="00CF1DBF"/>
    <w:rsid w:val="00CF3FDC"/>
    <w:rsid w:val="00D030C3"/>
    <w:rsid w:val="00D10610"/>
    <w:rsid w:val="00D1127E"/>
    <w:rsid w:val="00D12B07"/>
    <w:rsid w:val="00D14F00"/>
    <w:rsid w:val="00D1503F"/>
    <w:rsid w:val="00D169E8"/>
    <w:rsid w:val="00D246F5"/>
    <w:rsid w:val="00D254A9"/>
    <w:rsid w:val="00D417EC"/>
    <w:rsid w:val="00D44166"/>
    <w:rsid w:val="00D51754"/>
    <w:rsid w:val="00D520B3"/>
    <w:rsid w:val="00D744E3"/>
    <w:rsid w:val="00D75CB4"/>
    <w:rsid w:val="00D80C41"/>
    <w:rsid w:val="00D84531"/>
    <w:rsid w:val="00D9161C"/>
    <w:rsid w:val="00D9329B"/>
    <w:rsid w:val="00D96063"/>
    <w:rsid w:val="00DA4A52"/>
    <w:rsid w:val="00DA69A6"/>
    <w:rsid w:val="00DA7BEF"/>
    <w:rsid w:val="00DB03ED"/>
    <w:rsid w:val="00DB40A0"/>
    <w:rsid w:val="00DB5B98"/>
    <w:rsid w:val="00DB5E04"/>
    <w:rsid w:val="00DC0542"/>
    <w:rsid w:val="00DC201C"/>
    <w:rsid w:val="00DC27E3"/>
    <w:rsid w:val="00DC2B73"/>
    <w:rsid w:val="00DC742E"/>
    <w:rsid w:val="00DD0395"/>
    <w:rsid w:val="00DD086A"/>
    <w:rsid w:val="00DD4AC3"/>
    <w:rsid w:val="00DD5376"/>
    <w:rsid w:val="00DD77F0"/>
    <w:rsid w:val="00DE1E25"/>
    <w:rsid w:val="00DF005B"/>
    <w:rsid w:val="00DF12EF"/>
    <w:rsid w:val="00DF36EF"/>
    <w:rsid w:val="00DF3F94"/>
    <w:rsid w:val="00DF778B"/>
    <w:rsid w:val="00E00BFD"/>
    <w:rsid w:val="00E04E23"/>
    <w:rsid w:val="00E11508"/>
    <w:rsid w:val="00E15A74"/>
    <w:rsid w:val="00E16DCC"/>
    <w:rsid w:val="00E2465F"/>
    <w:rsid w:val="00E26208"/>
    <w:rsid w:val="00E309BC"/>
    <w:rsid w:val="00E30DED"/>
    <w:rsid w:val="00E321D8"/>
    <w:rsid w:val="00E35D75"/>
    <w:rsid w:val="00E40774"/>
    <w:rsid w:val="00E466C8"/>
    <w:rsid w:val="00E526D5"/>
    <w:rsid w:val="00E55352"/>
    <w:rsid w:val="00E56D3A"/>
    <w:rsid w:val="00E615D3"/>
    <w:rsid w:val="00E617DA"/>
    <w:rsid w:val="00E62E75"/>
    <w:rsid w:val="00E65512"/>
    <w:rsid w:val="00E66F9F"/>
    <w:rsid w:val="00E674D4"/>
    <w:rsid w:val="00E70075"/>
    <w:rsid w:val="00E70B38"/>
    <w:rsid w:val="00E73445"/>
    <w:rsid w:val="00E73835"/>
    <w:rsid w:val="00EA3FD8"/>
    <w:rsid w:val="00EA74FD"/>
    <w:rsid w:val="00EB1901"/>
    <w:rsid w:val="00EB23EA"/>
    <w:rsid w:val="00EB3525"/>
    <w:rsid w:val="00EB7010"/>
    <w:rsid w:val="00EC08D6"/>
    <w:rsid w:val="00EC1C9E"/>
    <w:rsid w:val="00ED2EC9"/>
    <w:rsid w:val="00ED5D2C"/>
    <w:rsid w:val="00EE0925"/>
    <w:rsid w:val="00EE34B9"/>
    <w:rsid w:val="00EE512F"/>
    <w:rsid w:val="00EE5EF6"/>
    <w:rsid w:val="00EF48A0"/>
    <w:rsid w:val="00EF52E6"/>
    <w:rsid w:val="00F00FDD"/>
    <w:rsid w:val="00F07078"/>
    <w:rsid w:val="00F10D5C"/>
    <w:rsid w:val="00F121D3"/>
    <w:rsid w:val="00F165BD"/>
    <w:rsid w:val="00F221E3"/>
    <w:rsid w:val="00F227DC"/>
    <w:rsid w:val="00F23666"/>
    <w:rsid w:val="00F25428"/>
    <w:rsid w:val="00F27BF5"/>
    <w:rsid w:val="00F3075C"/>
    <w:rsid w:val="00F325E2"/>
    <w:rsid w:val="00F328E2"/>
    <w:rsid w:val="00F4154D"/>
    <w:rsid w:val="00F55FF6"/>
    <w:rsid w:val="00F56380"/>
    <w:rsid w:val="00F57C33"/>
    <w:rsid w:val="00F609C4"/>
    <w:rsid w:val="00F63054"/>
    <w:rsid w:val="00F64FD0"/>
    <w:rsid w:val="00F6551A"/>
    <w:rsid w:val="00F65902"/>
    <w:rsid w:val="00F659D3"/>
    <w:rsid w:val="00F66D22"/>
    <w:rsid w:val="00F67C2A"/>
    <w:rsid w:val="00F71A9E"/>
    <w:rsid w:val="00F7578F"/>
    <w:rsid w:val="00F75E20"/>
    <w:rsid w:val="00F773FF"/>
    <w:rsid w:val="00F80952"/>
    <w:rsid w:val="00F81113"/>
    <w:rsid w:val="00F82FD2"/>
    <w:rsid w:val="00F835DC"/>
    <w:rsid w:val="00F85A27"/>
    <w:rsid w:val="00F93AAD"/>
    <w:rsid w:val="00FA28D5"/>
    <w:rsid w:val="00FB3A43"/>
    <w:rsid w:val="00FB3AE2"/>
    <w:rsid w:val="00FB4BED"/>
    <w:rsid w:val="00FC277F"/>
    <w:rsid w:val="00FC6398"/>
    <w:rsid w:val="00FD2666"/>
    <w:rsid w:val="00FD40BB"/>
    <w:rsid w:val="00FD6253"/>
    <w:rsid w:val="00FE3316"/>
    <w:rsid w:val="00FE46A7"/>
    <w:rsid w:val="00FF3FAD"/>
    <w:rsid w:val="00FF439D"/>
    <w:rsid w:val="00FF4ECF"/>
    <w:rsid w:val="00FF513B"/>
    <w:rsid w:val="00FF6D46"/>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8A82E2"/>
  <w15:chartTrackingRefBased/>
  <w15:docId w15:val="{D7CD8252-F965-48AA-9BF7-C7B528D8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AAD"/>
    <w:pPr>
      <w:jc w:val="both"/>
    </w:pPr>
    <w:rPr>
      <w:sz w:val="24"/>
      <w:szCs w:val="24"/>
      <w:lang w:eastAsia="zh-HK"/>
    </w:rPr>
  </w:style>
  <w:style w:type="paragraph" w:styleId="Heading1">
    <w:name w:val="heading 1"/>
    <w:basedOn w:val="Normal"/>
    <w:next w:val="Normal"/>
    <w:qFormat/>
    <w:rsid w:val="00F82FD2"/>
    <w:pPr>
      <w:keepNext/>
      <w:outlineLvl w:val="0"/>
    </w:pPr>
    <w:rPr>
      <w:b/>
      <w:sz w:val="20"/>
    </w:rPr>
  </w:style>
  <w:style w:type="paragraph" w:styleId="Heading2">
    <w:name w:val="heading 2"/>
    <w:basedOn w:val="Normal"/>
    <w:next w:val="Normal"/>
    <w:qFormat/>
    <w:rsid w:val="00F82FD2"/>
    <w:pPr>
      <w:keepNext/>
      <w:spacing w:before="60" w:after="60"/>
      <w:jc w:val="center"/>
      <w:outlineLvl w:val="1"/>
    </w:pPr>
    <w:rPr>
      <w:b/>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
    <w:name w:val="8.1"/>
    <w:basedOn w:val="Normal"/>
    <w:rsid w:val="00F82FD2"/>
    <w:pPr>
      <w:widowControl w:val="0"/>
      <w:ind w:left="720" w:hanging="720"/>
      <w:jc w:val="left"/>
    </w:pPr>
    <w:rPr>
      <w:sz w:val="26"/>
      <w:szCs w:val="20"/>
      <w:lang w:val="en-US" w:eastAsia="en-US"/>
    </w:rPr>
  </w:style>
  <w:style w:type="paragraph" w:styleId="ListParagraph">
    <w:name w:val="List Paragraph"/>
    <w:basedOn w:val="Normal"/>
    <w:uiPriority w:val="34"/>
    <w:qFormat/>
    <w:rsid w:val="00DE1E25"/>
    <w:pPr>
      <w:ind w:left="720"/>
      <w:contextualSpacing/>
    </w:pPr>
  </w:style>
  <w:style w:type="paragraph" w:styleId="BalloonText">
    <w:name w:val="Balloon Text"/>
    <w:basedOn w:val="Normal"/>
    <w:link w:val="BalloonTextChar"/>
    <w:uiPriority w:val="99"/>
    <w:semiHidden/>
    <w:unhideWhenUsed/>
    <w:rsid w:val="00A11A44"/>
    <w:rPr>
      <w:rFonts w:ascii="Tahoma" w:hAnsi="Tahoma" w:cs="Tahoma"/>
      <w:sz w:val="16"/>
      <w:szCs w:val="16"/>
    </w:rPr>
  </w:style>
  <w:style w:type="character" w:customStyle="1" w:styleId="BalloonTextChar">
    <w:name w:val="Balloon Text Char"/>
    <w:link w:val="BalloonText"/>
    <w:uiPriority w:val="99"/>
    <w:semiHidden/>
    <w:rsid w:val="00A11A44"/>
    <w:rPr>
      <w:rFonts w:ascii="Tahoma" w:hAnsi="Tahoma" w:cs="Tahoma"/>
      <w:sz w:val="16"/>
      <w:szCs w:val="16"/>
      <w:lang w:eastAsia="zh-HK"/>
    </w:rPr>
  </w:style>
  <w:style w:type="paragraph" w:styleId="Header">
    <w:name w:val="header"/>
    <w:basedOn w:val="Normal"/>
    <w:link w:val="HeaderChar"/>
    <w:uiPriority w:val="99"/>
    <w:unhideWhenUsed/>
    <w:rsid w:val="00372D39"/>
    <w:pPr>
      <w:tabs>
        <w:tab w:val="center" w:pos="4153"/>
        <w:tab w:val="right" w:pos="8306"/>
      </w:tabs>
    </w:pPr>
  </w:style>
  <w:style w:type="character" w:customStyle="1" w:styleId="HeaderChar">
    <w:name w:val="Header Char"/>
    <w:link w:val="Header"/>
    <w:uiPriority w:val="99"/>
    <w:rsid w:val="00372D39"/>
    <w:rPr>
      <w:sz w:val="24"/>
      <w:szCs w:val="24"/>
      <w:lang w:eastAsia="zh-HK"/>
    </w:rPr>
  </w:style>
  <w:style w:type="paragraph" w:styleId="Footer">
    <w:name w:val="footer"/>
    <w:basedOn w:val="Normal"/>
    <w:link w:val="FooterChar"/>
    <w:uiPriority w:val="99"/>
    <w:unhideWhenUsed/>
    <w:rsid w:val="00372D39"/>
    <w:pPr>
      <w:tabs>
        <w:tab w:val="center" w:pos="4153"/>
        <w:tab w:val="right" w:pos="8306"/>
      </w:tabs>
    </w:pPr>
  </w:style>
  <w:style w:type="character" w:customStyle="1" w:styleId="FooterChar">
    <w:name w:val="Footer Char"/>
    <w:link w:val="Footer"/>
    <w:uiPriority w:val="99"/>
    <w:rsid w:val="00372D39"/>
    <w:rPr>
      <w:sz w:val="24"/>
      <w:szCs w:val="24"/>
      <w:lang w:eastAsia="zh-HK"/>
    </w:rPr>
  </w:style>
  <w:style w:type="character" w:styleId="CommentReference">
    <w:name w:val="annotation reference"/>
    <w:basedOn w:val="DefaultParagraphFont"/>
    <w:uiPriority w:val="99"/>
    <w:semiHidden/>
    <w:unhideWhenUsed/>
    <w:rsid w:val="002B4D42"/>
    <w:rPr>
      <w:sz w:val="16"/>
      <w:szCs w:val="16"/>
    </w:rPr>
  </w:style>
  <w:style w:type="paragraph" w:styleId="CommentText">
    <w:name w:val="annotation text"/>
    <w:basedOn w:val="Normal"/>
    <w:link w:val="CommentTextChar"/>
    <w:uiPriority w:val="99"/>
    <w:unhideWhenUsed/>
    <w:rsid w:val="002B4D42"/>
    <w:rPr>
      <w:sz w:val="20"/>
      <w:szCs w:val="20"/>
    </w:rPr>
  </w:style>
  <w:style w:type="character" w:customStyle="1" w:styleId="CommentTextChar">
    <w:name w:val="Comment Text Char"/>
    <w:basedOn w:val="DefaultParagraphFont"/>
    <w:link w:val="CommentText"/>
    <w:uiPriority w:val="99"/>
    <w:rsid w:val="002B4D42"/>
    <w:rPr>
      <w:lang w:eastAsia="zh-HK"/>
    </w:rPr>
  </w:style>
  <w:style w:type="paragraph" w:styleId="CommentSubject">
    <w:name w:val="annotation subject"/>
    <w:basedOn w:val="CommentText"/>
    <w:next w:val="CommentText"/>
    <w:link w:val="CommentSubjectChar"/>
    <w:uiPriority w:val="99"/>
    <w:semiHidden/>
    <w:unhideWhenUsed/>
    <w:rsid w:val="002B4D42"/>
    <w:rPr>
      <w:b/>
      <w:bCs/>
    </w:rPr>
  </w:style>
  <w:style w:type="character" w:customStyle="1" w:styleId="CommentSubjectChar">
    <w:name w:val="Comment Subject Char"/>
    <w:basedOn w:val="CommentTextChar"/>
    <w:link w:val="CommentSubject"/>
    <w:uiPriority w:val="99"/>
    <w:semiHidden/>
    <w:rsid w:val="002B4D42"/>
    <w:rPr>
      <w:b/>
      <w:bCs/>
      <w:lang w:eastAsia="zh-HK"/>
    </w:rPr>
  </w:style>
  <w:style w:type="paragraph" w:styleId="Revision">
    <w:name w:val="Revision"/>
    <w:hidden/>
    <w:uiPriority w:val="99"/>
    <w:semiHidden/>
    <w:rsid w:val="002B4D42"/>
    <w:rPr>
      <w:sz w:val="24"/>
      <w:szCs w:val="24"/>
      <w:lang w:eastAsia="zh-HK"/>
    </w:rPr>
  </w:style>
  <w:style w:type="paragraph" w:customStyle="1" w:styleId="Normal1">
    <w:name w:val="Normal1"/>
    <w:basedOn w:val="Normal"/>
    <w:qFormat/>
    <w:rsid w:val="00AB3B70"/>
    <w:pPr>
      <w:widowControl w:val="0"/>
      <w:spacing w:after="120" w:line="0" w:lineRule="atLeast"/>
      <w:jc w:val="left"/>
    </w:pPr>
    <w:rPr>
      <w:rFonts w:ascii="Arial" w:hAnsi="Arial"/>
      <w:kern w:val="2"/>
      <w:sz w:val="22"/>
      <w:szCs w:val="20"/>
      <w:lang w:eastAsia="zh-TW"/>
    </w:rPr>
  </w:style>
  <w:style w:type="paragraph" w:customStyle="1" w:styleId="ColorfulList-Accent11">
    <w:name w:val="Colorful List - Accent 11"/>
    <w:basedOn w:val="Normal"/>
    <w:uiPriority w:val="34"/>
    <w:qFormat/>
    <w:rsid w:val="00B55693"/>
    <w:pPr>
      <w:widowControl w:val="0"/>
      <w:ind w:left="480"/>
      <w:jc w:val="left"/>
    </w:pPr>
    <w:rPr>
      <w:rFonts w:ascii="Arial" w:hAnsi="Arial"/>
      <w:kern w:val="2"/>
      <w:sz w:val="22"/>
      <w:szCs w:val="20"/>
      <w:lang w:val="en-US" w:eastAsia="zh-TW"/>
    </w:rPr>
  </w:style>
  <w:style w:type="paragraph" w:styleId="FootnoteText">
    <w:name w:val="footnote text"/>
    <w:basedOn w:val="Normal"/>
    <w:link w:val="FootnoteTextChar"/>
    <w:uiPriority w:val="99"/>
    <w:semiHidden/>
    <w:unhideWhenUsed/>
    <w:rsid w:val="00AE20D7"/>
    <w:rPr>
      <w:sz w:val="20"/>
      <w:szCs w:val="20"/>
    </w:rPr>
  </w:style>
  <w:style w:type="character" w:customStyle="1" w:styleId="FootnoteTextChar">
    <w:name w:val="Footnote Text Char"/>
    <w:basedOn w:val="DefaultParagraphFont"/>
    <w:link w:val="FootnoteText"/>
    <w:uiPriority w:val="99"/>
    <w:semiHidden/>
    <w:rsid w:val="00AE20D7"/>
    <w:rPr>
      <w:lang w:eastAsia="zh-HK"/>
    </w:rPr>
  </w:style>
  <w:style w:type="character" w:styleId="FootnoteReference">
    <w:name w:val="footnote reference"/>
    <w:basedOn w:val="DefaultParagraphFont"/>
    <w:uiPriority w:val="99"/>
    <w:unhideWhenUsed/>
    <w:rsid w:val="00AE20D7"/>
    <w:rPr>
      <w:vertAlign w:val="superscript"/>
    </w:rPr>
  </w:style>
  <w:style w:type="table" w:styleId="TableGrid">
    <w:name w:val="Table Grid"/>
    <w:basedOn w:val="TableNormal"/>
    <w:uiPriority w:val="59"/>
    <w:rsid w:val="009F5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795D"/>
    <w:pPr>
      <w:autoSpaceDE w:val="0"/>
      <w:autoSpaceDN w:val="0"/>
      <w:adjustRightInd w:val="0"/>
    </w:pPr>
    <w:rPr>
      <w:rFonts w:ascii="Constantia" w:hAnsi="Constantia" w:cs="Constanti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93026">
      <w:bodyDiv w:val="1"/>
      <w:marLeft w:val="0"/>
      <w:marRight w:val="0"/>
      <w:marTop w:val="0"/>
      <w:marBottom w:val="0"/>
      <w:divBdr>
        <w:top w:val="none" w:sz="0" w:space="0" w:color="auto"/>
        <w:left w:val="none" w:sz="0" w:space="0" w:color="auto"/>
        <w:bottom w:val="none" w:sz="0" w:space="0" w:color="auto"/>
        <w:right w:val="none" w:sz="0" w:space="0" w:color="auto"/>
      </w:divBdr>
    </w:div>
    <w:div w:id="389693650">
      <w:bodyDiv w:val="1"/>
      <w:marLeft w:val="0"/>
      <w:marRight w:val="0"/>
      <w:marTop w:val="0"/>
      <w:marBottom w:val="0"/>
      <w:divBdr>
        <w:top w:val="none" w:sz="0" w:space="0" w:color="auto"/>
        <w:left w:val="none" w:sz="0" w:space="0" w:color="auto"/>
        <w:bottom w:val="none" w:sz="0" w:space="0" w:color="auto"/>
        <w:right w:val="none" w:sz="0" w:space="0" w:color="auto"/>
      </w:divBdr>
    </w:div>
    <w:div w:id="576286478">
      <w:bodyDiv w:val="1"/>
      <w:marLeft w:val="0"/>
      <w:marRight w:val="0"/>
      <w:marTop w:val="0"/>
      <w:marBottom w:val="0"/>
      <w:divBdr>
        <w:top w:val="none" w:sz="0" w:space="0" w:color="auto"/>
        <w:left w:val="none" w:sz="0" w:space="0" w:color="auto"/>
        <w:bottom w:val="none" w:sz="0" w:space="0" w:color="auto"/>
        <w:right w:val="none" w:sz="0" w:space="0" w:color="auto"/>
      </w:divBdr>
    </w:div>
    <w:div w:id="645595593">
      <w:bodyDiv w:val="1"/>
      <w:marLeft w:val="0"/>
      <w:marRight w:val="0"/>
      <w:marTop w:val="0"/>
      <w:marBottom w:val="0"/>
      <w:divBdr>
        <w:top w:val="none" w:sz="0" w:space="0" w:color="auto"/>
        <w:left w:val="none" w:sz="0" w:space="0" w:color="auto"/>
        <w:bottom w:val="none" w:sz="0" w:space="0" w:color="auto"/>
        <w:right w:val="none" w:sz="0" w:space="0" w:color="auto"/>
      </w:divBdr>
      <w:divsChild>
        <w:div w:id="930506254">
          <w:marLeft w:val="547"/>
          <w:marRight w:val="0"/>
          <w:marTop w:val="86"/>
          <w:marBottom w:val="0"/>
          <w:divBdr>
            <w:top w:val="none" w:sz="0" w:space="0" w:color="auto"/>
            <w:left w:val="none" w:sz="0" w:space="0" w:color="auto"/>
            <w:bottom w:val="none" w:sz="0" w:space="0" w:color="auto"/>
            <w:right w:val="none" w:sz="0" w:space="0" w:color="auto"/>
          </w:divBdr>
        </w:div>
        <w:div w:id="1165821788">
          <w:marLeft w:val="547"/>
          <w:marRight w:val="0"/>
          <w:marTop w:val="86"/>
          <w:marBottom w:val="0"/>
          <w:divBdr>
            <w:top w:val="none" w:sz="0" w:space="0" w:color="auto"/>
            <w:left w:val="none" w:sz="0" w:space="0" w:color="auto"/>
            <w:bottom w:val="none" w:sz="0" w:space="0" w:color="auto"/>
            <w:right w:val="none" w:sz="0" w:space="0" w:color="auto"/>
          </w:divBdr>
        </w:div>
        <w:div w:id="1955135716">
          <w:marLeft w:val="547"/>
          <w:marRight w:val="0"/>
          <w:marTop w:val="86"/>
          <w:marBottom w:val="0"/>
          <w:divBdr>
            <w:top w:val="none" w:sz="0" w:space="0" w:color="auto"/>
            <w:left w:val="none" w:sz="0" w:space="0" w:color="auto"/>
            <w:bottom w:val="none" w:sz="0" w:space="0" w:color="auto"/>
            <w:right w:val="none" w:sz="0" w:space="0" w:color="auto"/>
          </w:divBdr>
        </w:div>
        <w:div w:id="51003565">
          <w:marLeft w:val="547"/>
          <w:marRight w:val="0"/>
          <w:marTop w:val="86"/>
          <w:marBottom w:val="0"/>
          <w:divBdr>
            <w:top w:val="none" w:sz="0" w:space="0" w:color="auto"/>
            <w:left w:val="none" w:sz="0" w:space="0" w:color="auto"/>
            <w:bottom w:val="none" w:sz="0" w:space="0" w:color="auto"/>
            <w:right w:val="none" w:sz="0" w:space="0" w:color="auto"/>
          </w:divBdr>
        </w:div>
        <w:div w:id="583077266">
          <w:marLeft w:val="547"/>
          <w:marRight w:val="0"/>
          <w:marTop w:val="86"/>
          <w:marBottom w:val="0"/>
          <w:divBdr>
            <w:top w:val="none" w:sz="0" w:space="0" w:color="auto"/>
            <w:left w:val="none" w:sz="0" w:space="0" w:color="auto"/>
            <w:bottom w:val="none" w:sz="0" w:space="0" w:color="auto"/>
            <w:right w:val="none" w:sz="0" w:space="0" w:color="auto"/>
          </w:divBdr>
        </w:div>
        <w:div w:id="27150098">
          <w:marLeft w:val="547"/>
          <w:marRight w:val="0"/>
          <w:marTop w:val="86"/>
          <w:marBottom w:val="0"/>
          <w:divBdr>
            <w:top w:val="none" w:sz="0" w:space="0" w:color="auto"/>
            <w:left w:val="none" w:sz="0" w:space="0" w:color="auto"/>
            <w:bottom w:val="none" w:sz="0" w:space="0" w:color="auto"/>
            <w:right w:val="none" w:sz="0" w:space="0" w:color="auto"/>
          </w:divBdr>
        </w:div>
      </w:divsChild>
    </w:div>
    <w:div w:id="653989708">
      <w:bodyDiv w:val="1"/>
      <w:marLeft w:val="0"/>
      <w:marRight w:val="0"/>
      <w:marTop w:val="0"/>
      <w:marBottom w:val="0"/>
      <w:divBdr>
        <w:top w:val="none" w:sz="0" w:space="0" w:color="auto"/>
        <w:left w:val="none" w:sz="0" w:space="0" w:color="auto"/>
        <w:bottom w:val="none" w:sz="0" w:space="0" w:color="auto"/>
        <w:right w:val="none" w:sz="0" w:space="0" w:color="auto"/>
      </w:divBdr>
    </w:div>
    <w:div w:id="663359760">
      <w:bodyDiv w:val="1"/>
      <w:marLeft w:val="0"/>
      <w:marRight w:val="0"/>
      <w:marTop w:val="0"/>
      <w:marBottom w:val="0"/>
      <w:divBdr>
        <w:top w:val="none" w:sz="0" w:space="0" w:color="auto"/>
        <w:left w:val="none" w:sz="0" w:space="0" w:color="auto"/>
        <w:bottom w:val="none" w:sz="0" w:space="0" w:color="auto"/>
        <w:right w:val="none" w:sz="0" w:space="0" w:color="auto"/>
      </w:divBdr>
    </w:div>
    <w:div w:id="932251506">
      <w:bodyDiv w:val="1"/>
      <w:marLeft w:val="0"/>
      <w:marRight w:val="0"/>
      <w:marTop w:val="0"/>
      <w:marBottom w:val="0"/>
      <w:divBdr>
        <w:top w:val="none" w:sz="0" w:space="0" w:color="auto"/>
        <w:left w:val="none" w:sz="0" w:space="0" w:color="auto"/>
        <w:bottom w:val="none" w:sz="0" w:space="0" w:color="auto"/>
        <w:right w:val="none" w:sz="0" w:space="0" w:color="auto"/>
      </w:divBdr>
    </w:div>
    <w:div w:id="1094860659">
      <w:bodyDiv w:val="1"/>
      <w:marLeft w:val="0"/>
      <w:marRight w:val="0"/>
      <w:marTop w:val="0"/>
      <w:marBottom w:val="0"/>
      <w:divBdr>
        <w:top w:val="none" w:sz="0" w:space="0" w:color="auto"/>
        <w:left w:val="none" w:sz="0" w:space="0" w:color="auto"/>
        <w:bottom w:val="none" w:sz="0" w:space="0" w:color="auto"/>
        <w:right w:val="none" w:sz="0" w:space="0" w:color="auto"/>
      </w:divBdr>
      <w:divsChild>
        <w:div w:id="133106266">
          <w:marLeft w:val="547"/>
          <w:marRight w:val="0"/>
          <w:marTop w:val="86"/>
          <w:marBottom w:val="0"/>
          <w:divBdr>
            <w:top w:val="none" w:sz="0" w:space="0" w:color="auto"/>
            <w:left w:val="none" w:sz="0" w:space="0" w:color="auto"/>
            <w:bottom w:val="none" w:sz="0" w:space="0" w:color="auto"/>
            <w:right w:val="none" w:sz="0" w:space="0" w:color="auto"/>
          </w:divBdr>
        </w:div>
        <w:div w:id="1168249384">
          <w:marLeft w:val="547"/>
          <w:marRight w:val="0"/>
          <w:marTop w:val="86"/>
          <w:marBottom w:val="0"/>
          <w:divBdr>
            <w:top w:val="none" w:sz="0" w:space="0" w:color="auto"/>
            <w:left w:val="none" w:sz="0" w:space="0" w:color="auto"/>
            <w:bottom w:val="none" w:sz="0" w:space="0" w:color="auto"/>
            <w:right w:val="none" w:sz="0" w:space="0" w:color="auto"/>
          </w:divBdr>
        </w:div>
        <w:div w:id="1456290087">
          <w:marLeft w:val="547"/>
          <w:marRight w:val="0"/>
          <w:marTop w:val="86"/>
          <w:marBottom w:val="0"/>
          <w:divBdr>
            <w:top w:val="none" w:sz="0" w:space="0" w:color="auto"/>
            <w:left w:val="none" w:sz="0" w:space="0" w:color="auto"/>
            <w:bottom w:val="none" w:sz="0" w:space="0" w:color="auto"/>
            <w:right w:val="none" w:sz="0" w:space="0" w:color="auto"/>
          </w:divBdr>
        </w:div>
        <w:div w:id="2096855053">
          <w:marLeft w:val="547"/>
          <w:marRight w:val="0"/>
          <w:marTop w:val="86"/>
          <w:marBottom w:val="0"/>
          <w:divBdr>
            <w:top w:val="none" w:sz="0" w:space="0" w:color="auto"/>
            <w:left w:val="none" w:sz="0" w:space="0" w:color="auto"/>
            <w:bottom w:val="none" w:sz="0" w:space="0" w:color="auto"/>
            <w:right w:val="none" w:sz="0" w:space="0" w:color="auto"/>
          </w:divBdr>
        </w:div>
      </w:divsChild>
    </w:div>
    <w:div w:id="1204975148">
      <w:bodyDiv w:val="1"/>
      <w:marLeft w:val="0"/>
      <w:marRight w:val="0"/>
      <w:marTop w:val="0"/>
      <w:marBottom w:val="0"/>
      <w:divBdr>
        <w:top w:val="none" w:sz="0" w:space="0" w:color="auto"/>
        <w:left w:val="none" w:sz="0" w:space="0" w:color="auto"/>
        <w:bottom w:val="none" w:sz="0" w:space="0" w:color="auto"/>
        <w:right w:val="none" w:sz="0" w:space="0" w:color="auto"/>
      </w:divBdr>
    </w:div>
    <w:div w:id="1247694742">
      <w:bodyDiv w:val="1"/>
      <w:marLeft w:val="0"/>
      <w:marRight w:val="0"/>
      <w:marTop w:val="0"/>
      <w:marBottom w:val="0"/>
      <w:divBdr>
        <w:top w:val="none" w:sz="0" w:space="0" w:color="auto"/>
        <w:left w:val="none" w:sz="0" w:space="0" w:color="auto"/>
        <w:bottom w:val="none" w:sz="0" w:space="0" w:color="auto"/>
        <w:right w:val="none" w:sz="0" w:space="0" w:color="auto"/>
      </w:divBdr>
    </w:div>
    <w:div w:id="1314798565">
      <w:bodyDiv w:val="1"/>
      <w:marLeft w:val="0"/>
      <w:marRight w:val="0"/>
      <w:marTop w:val="0"/>
      <w:marBottom w:val="0"/>
      <w:divBdr>
        <w:top w:val="none" w:sz="0" w:space="0" w:color="auto"/>
        <w:left w:val="none" w:sz="0" w:space="0" w:color="auto"/>
        <w:bottom w:val="none" w:sz="0" w:space="0" w:color="auto"/>
        <w:right w:val="none" w:sz="0" w:space="0" w:color="auto"/>
      </w:divBdr>
    </w:div>
    <w:div w:id="1902212060">
      <w:bodyDiv w:val="1"/>
      <w:marLeft w:val="0"/>
      <w:marRight w:val="0"/>
      <w:marTop w:val="0"/>
      <w:marBottom w:val="0"/>
      <w:divBdr>
        <w:top w:val="none" w:sz="0" w:space="0" w:color="auto"/>
        <w:left w:val="none" w:sz="0" w:space="0" w:color="auto"/>
        <w:bottom w:val="none" w:sz="0" w:space="0" w:color="auto"/>
        <w:right w:val="none" w:sz="0" w:space="0" w:color="auto"/>
      </w:divBdr>
      <w:divsChild>
        <w:div w:id="1606646011">
          <w:marLeft w:val="1397"/>
          <w:marRight w:val="0"/>
          <w:marTop w:val="86"/>
          <w:marBottom w:val="0"/>
          <w:divBdr>
            <w:top w:val="none" w:sz="0" w:space="0" w:color="auto"/>
            <w:left w:val="none" w:sz="0" w:space="0" w:color="auto"/>
            <w:bottom w:val="none" w:sz="0" w:space="0" w:color="auto"/>
            <w:right w:val="none" w:sz="0" w:space="0" w:color="auto"/>
          </w:divBdr>
        </w:div>
      </w:divsChild>
    </w:div>
    <w:div w:id="201052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80B35-0258-4BA9-9290-8D8E7878F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13</Pages>
  <Words>2754</Words>
  <Characters>17551</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SFC</dc:creator>
  <cp:keywords/>
  <dc:description/>
  <cp:lastModifiedBy>SFC</cp:lastModifiedBy>
  <cp:revision>9</cp:revision>
  <cp:lastPrinted>2023-12-20T09:48:00Z</cp:lastPrinted>
  <dcterms:created xsi:type="dcterms:W3CDTF">2023-12-19T09:36:00Z</dcterms:created>
  <dcterms:modified xsi:type="dcterms:W3CDTF">2023-12-20T09:49:00Z</dcterms:modified>
</cp:coreProperties>
</file>