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730" w:rsidRDefault="00A96730" w:rsidP="00A96730">
      <w:pPr>
        <w:tabs>
          <w:tab w:val="left" w:pos="-1440"/>
          <w:tab w:val="left" w:pos="-720"/>
          <w:tab w:val="left" w:pos="1"/>
          <w:tab w:val="left"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wordWrap w:val="0"/>
        <w:spacing w:after="240"/>
        <w:jc w:val="right"/>
        <w:rPr>
          <w:rFonts w:ascii="Times New Roman" w:hAnsi="Times New Roman"/>
          <w:i/>
          <w:color w:val="000000"/>
          <w:sz w:val="24"/>
        </w:rPr>
      </w:pPr>
      <w:r>
        <w:rPr>
          <w:rFonts w:ascii="Times New Roman" w:hAnsi="Times New Roman"/>
          <w:i/>
          <w:color w:val="000000"/>
          <w:sz w:val="24"/>
        </w:rPr>
        <w:t xml:space="preserve">Last update: </w:t>
      </w:r>
      <w:r w:rsidR="009B38D5">
        <w:rPr>
          <w:rFonts w:ascii="Times New Roman" w:hAnsi="Times New Roman"/>
          <w:i/>
          <w:color w:val="000000"/>
          <w:sz w:val="24"/>
        </w:rPr>
        <w:t>8 July</w:t>
      </w:r>
      <w:r w:rsidR="00490981">
        <w:rPr>
          <w:rFonts w:ascii="Times New Roman" w:hAnsi="Times New Roman"/>
          <w:i/>
          <w:color w:val="000000"/>
          <w:sz w:val="24"/>
        </w:rPr>
        <w:t xml:space="preserve"> 2022</w:t>
      </w:r>
      <w:r w:rsidR="009471E6">
        <w:rPr>
          <w:rFonts w:ascii="Times New Roman" w:hAnsi="Times New Roman"/>
          <w:i/>
          <w:color w:val="000000"/>
          <w:sz w:val="24"/>
        </w:rPr>
        <w:t xml:space="preserve"> </w:t>
      </w:r>
    </w:p>
    <w:p w:rsidR="00234BC5" w:rsidRDefault="00234BC5" w:rsidP="00A536FB">
      <w:pPr>
        <w:tabs>
          <w:tab w:val="left" w:pos="-1440"/>
          <w:tab w:val="left" w:pos="-720"/>
          <w:tab w:val="left" w:pos="1"/>
          <w:tab w:val="left"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wordWrap w:val="0"/>
        <w:spacing w:after="240"/>
        <w:rPr>
          <w:rFonts w:ascii="Times New Roman" w:hAnsi="Times New Roman"/>
          <w:i/>
          <w:color w:val="000000"/>
          <w:sz w:val="24"/>
        </w:rPr>
      </w:pPr>
      <w:r>
        <w:rPr>
          <w:rFonts w:ascii="Times New Roman" w:hAnsi="Times New Roman"/>
          <w:i/>
          <w:color w:val="000000"/>
          <w:sz w:val="24"/>
        </w:rPr>
        <w:t xml:space="preserve">Template Instrument of Incorporation for an umbrella public OFC with </w:t>
      </w:r>
      <w:r w:rsidR="00A66988">
        <w:rPr>
          <w:rFonts w:ascii="Times New Roman" w:hAnsi="Times New Roman"/>
          <w:i/>
          <w:color w:val="000000"/>
          <w:sz w:val="24"/>
        </w:rPr>
        <w:t xml:space="preserve">publicly offered </w:t>
      </w:r>
      <w:r w:rsidR="00A10728">
        <w:rPr>
          <w:rFonts w:ascii="Times New Roman" w:hAnsi="Times New Roman"/>
          <w:i/>
          <w:color w:val="000000"/>
          <w:sz w:val="24"/>
        </w:rPr>
        <w:t xml:space="preserve">        </w:t>
      </w:r>
      <w:r>
        <w:rPr>
          <w:rFonts w:ascii="Times New Roman" w:hAnsi="Times New Roman"/>
          <w:i/>
          <w:color w:val="000000"/>
          <w:sz w:val="24"/>
        </w:rPr>
        <w:t>sub-funds</w:t>
      </w:r>
      <w:r w:rsidR="006220AA">
        <w:rPr>
          <w:rFonts w:ascii="Times New Roman" w:hAnsi="Times New Roman"/>
          <w:i/>
          <w:color w:val="000000"/>
          <w:sz w:val="24"/>
        </w:rPr>
        <w:t xml:space="preserve"> and multiple classes of shares</w:t>
      </w:r>
      <w:r w:rsidR="002026AB">
        <w:rPr>
          <w:rStyle w:val="FootnoteReference"/>
          <w:rFonts w:ascii="Times New Roman" w:hAnsi="Times New Roman"/>
          <w:i/>
          <w:color w:val="000000"/>
          <w:sz w:val="24"/>
        </w:rPr>
        <w:footnoteReference w:id="2"/>
      </w:r>
      <w:r>
        <w:rPr>
          <w:rFonts w:ascii="Times New Roman" w:hAnsi="Times New Roman"/>
          <w:i/>
          <w:color w:val="000000"/>
          <w:sz w:val="24"/>
        </w:rPr>
        <w:t>.</w:t>
      </w:r>
    </w:p>
    <w:p w:rsidR="00F9500B" w:rsidRPr="00EB260B" w:rsidRDefault="00F9500B" w:rsidP="002026AB">
      <w:pPr>
        <w:tabs>
          <w:tab w:val="left" w:pos="-1440"/>
          <w:tab w:val="left" w:pos="-720"/>
          <w:tab w:val="left" w:pos="1"/>
          <w:tab w:val="left"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wordWrap w:val="0"/>
        <w:spacing w:after="240"/>
        <w:rPr>
          <w:rFonts w:ascii="Times New Roman" w:hAnsi="Times New Roman"/>
          <w:i/>
          <w:color w:val="000000"/>
          <w:sz w:val="24"/>
          <w:highlight w:val="yellow"/>
        </w:rPr>
      </w:pPr>
    </w:p>
    <w:p w:rsidR="00887427" w:rsidRDefault="00ED5678" w:rsidP="00ED5678">
      <w:pPr>
        <w:tabs>
          <w:tab w:val="left" w:pos="-1440"/>
          <w:tab w:val="left" w:pos="-720"/>
          <w:tab w:val="left" w:pos="1"/>
          <w:tab w:val="left"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jc w:val="center"/>
        <w:rPr>
          <w:rFonts w:ascii="Times New Roman" w:hAnsi="Times New Roman"/>
          <w:b/>
          <w:color w:val="000000"/>
          <w:sz w:val="24"/>
        </w:rPr>
      </w:pPr>
      <w:r>
        <w:rPr>
          <w:rFonts w:ascii="Times New Roman" w:hAnsi="Times New Roman"/>
          <w:b/>
          <w:color w:val="000000"/>
          <w:sz w:val="24"/>
        </w:rPr>
        <w:t>THE SECURITIES AND FUTURES ORDINANCE (CHAPTER 571)</w:t>
      </w:r>
    </w:p>
    <w:p w:rsidR="00887427" w:rsidRDefault="00482C5D" w:rsidP="004F52A2">
      <w:pPr>
        <w:tabs>
          <w:tab w:val="left" w:pos="-1440"/>
          <w:tab w:val="left" w:pos="-720"/>
          <w:tab w:val="left" w:pos="1"/>
          <w:tab w:val="left"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jc w:val="center"/>
        <w:rPr>
          <w:rFonts w:ascii="Times New Roman" w:hAnsi="Times New Roman"/>
          <w:b/>
          <w:color w:val="000000"/>
          <w:sz w:val="24"/>
        </w:rPr>
      </w:pPr>
      <w:r>
        <w:rPr>
          <w:rFonts w:ascii="Times New Roman" w:hAnsi="Times New Roman"/>
          <w:b/>
          <w:color w:val="000000"/>
          <w:sz w:val="24"/>
        </w:rPr>
        <w:t>SECURITIES AND FUTURES (OPEN-ENDED FUND COMPANIES) RULES</w:t>
      </w:r>
      <w:r w:rsidR="008D53A0">
        <w:rPr>
          <w:rFonts w:ascii="Times New Roman" w:hAnsi="Times New Roman"/>
          <w:b/>
          <w:color w:val="000000"/>
          <w:sz w:val="24"/>
        </w:rPr>
        <w:t xml:space="preserve"> </w:t>
      </w:r>
      <w:r w:rsidR="00E51975">
        <w:rPr>
          <w:rFonts w:ascii="Times New Roman" w:hAnsi="Times New Roman"/>
          <w:b/>
          <w:color w:val="000000"/>
          <w:sz w:val="24"/>
        </w:rPr>
        <w:t>(CHAPTER 571AQ)</w:t>
      </w:r>
    </w:p>
    <w:p w:rsidR="00887427" w:rsidRDefault="00887427" w:rsidP="00835881">
      <w:pPr>
        <w:tabs>
          <w:tab w:val="left" w:pos="-1440"/>
          <w:tab w:val="left" w:pos="-720"/>
          <w:tab w:val="left" w:pos="1"/>
          <w:tab w:val="left"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jc w:val="center"/>
        <w:rPr>
          <w:rFonts w:ascii="Times New Roman" w:hAnsi="Times New Roman"/>
          <w:b/>
          <w:color w:val="000000"/>
          <w:sz w:val="24"/>
        </w:rPr>
      </w:pPr>
      <w:r>
        <w:rPr>
          <w:rFonts w:ascii="Times New Roman" w:hAnsi="Times New Roman"/>
          <w:b/>
          <w:color w:val="000000"/>
          <w:sz w:val="24"/>
        </w:rPr>
        <w:t>INSTRUMENT OF INCORPORATION</w:t>
      </w:r>
    </w:p>
    <w:p w:rsidR="00887427" w:rsidRDefault="00887427" w:rsidP="00835881">
      <w:pPr>
        <w:tabs>
          <w:tab w:val="left" w:pos="-1440"/>
          <w:tab w:val="left" w:pos="-720"/>
          <w:tab w:val="left" w:pos="1"/>
          <w:tab w:val="left"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jc w:val="center"/>
        <w:rPr>
          <w:rFonts w:ascii="Times New Roman" w:hAnsi="Times New Roman"/>
          <w:b/>
          <w:color w:val="000000"/>
          <w:sz w:val="24"/>
        </w:rPr>
      </w:pPr>
      <w:r>
        <w:rPr>
          <w:rFonts w:ascii="Times New Roman" w:hAnsi="Times New Roman"/>
          <w:b/>
          <w:color w:val="000000"/>
          <w:sz w:val="24"/>
        </w:rPr>
        <w:t>of</w:t>
      </w:r>
    </w:p>
    <w:p w:rsidR="006D7349" w:rsidRDefault="006D7349" w:rsidP="00835881">
      <w:pPr>
        <w:tabs>
          <w:tab w:val="left" w:pos="-1440"/>
          <w:tab w:val="left" w:pos="-720"/>
          <w:tab w:val="left" w:pos="1"/>
          <w:tab w:val="left"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jc w:val="center"/>
        <w:rPr>
          <w:rFonts w:ascii="Times New Roman" w:hAnsi="Times New Roman"/>
          <w:b/>
          <w:color w:val="000000"/>
          <w:sz w:val="24"/>
        </w:rPr>
      </w:pPr>
      <w:r>
        <w:rPr>
          <w:rFonts w:ascii="Times New Roman" w:hAnsi="Times New Roman"/>
          <w:b/>
          <w:color w:val="000000"/>
          <w:sz w:val="24"/>
        </w:rPr>
        <w:t>[</w:t>
      </w:r>
      <w:r w:rsidR="00F060FD">
        <w:rPr>
          <w:rFonts w:ascii="Times New Roman" w:hAnsi="Times New Roman"/>
          <w:b/>
          <w:color w:val="000000"/>
          <w:sz w:val="24"/>
        </w:rPr>
        <w:t>name</w:t>
      </w:r>
      <w:r>
        <w:rPr>
          <w:rFonts w:ascii="Times New Roman" w:hAnsi="Times New Roman"/>
          <w:b/>
          <w:color w:val="000000"/>
          <w:sz w:val="24"/>
        </w:rPr>
        <w:t xml:space="preserve">] OFC </w:t>
      </w:r>
    </w:p>
    <w:p w:rsidR="00BF1042" w:rsidRDefault="00BF1042" w:rsidP="00835881">
      <w:pPr>
        <w:tabs>
          <w:tab w:val="left" w:pos="-1440"/>
          <w:tab w:val="left" w:pos="-720"/>
          <w:tab w:val="left" w:pos="1"/>
          <w:tab w:val="left"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jc w:val="center"/>
        <w:rPr>
          <w:rFonts w:ascii="Times New Roman" w:hAnsi="Times New Roman"/>
          <w:b/>
          <w:color w:val="000000"/>
          <w:sz w:val="24"/>
        </w:rPr>
      </w:pPr>
      <w:r>
        <w:rPr>
          <w:rFonts w:ascii="Times New Roman" w:hAnsi="Times New Roman"/>
          <w:b/>
          <w:color w:val="000000"/>
          <w:sz w:val="24"/>
        </w:rPr>
        <w:t>[[Chinese name]</w:t>
      </w:r>
      <w:r>
        <w:rPr>
          <w:rFonts w:ascii="Times New Roman" w:hAnsi="Times New Roman" w:hint="eastAsia"/>
          <w:b/>
          <w:color w:val="000000"/>
          <w:sz w:val="24"/>
          <w:lang w:eastAsia="zh-HK"/>
        </w:rPr>
        <w:t>開放式基金型公司</w:t>
      </w:r>
      <w:r>
        <w:rPr>
          <w:rFonts w:ascii="Times New Roman" w:hAnsi="Times New Roman" w:hint="eastAsia"/>
          <w:b/>
          <w:color w:val="000000"/>
          <w:sz w:val="24"/>
          <w:lang w:eastAsia="zh-HK"/>
        </w:rPr>
        <w:t>]</w:t>
      </w:r>
    </w:p>
    <w:p w:rsidR="00887427" w:rsidRDefault="00887427" w:rsidP="00835881">
      <w:pPr>
        <w:tabs>
          <w:tab w:val="left" w:pos="-1440"/>
          <w:tab w:val="left" w:pos="-720"/>
          <w:tab w:val="left" w:pos="1"/>
          <w:tab w:val="left"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jc w:val="center"/>
        <w:rPr>
          <w:rFonts w:ascii="Times New Roman" w:hAnsi="Times New Roman"/>
          <w:b/>
          <w:color w:val="000000"/>
          <w:sz w:val="24"/>
        </w:rPr>
      </w:pPr>
      <w:r>
        <w:rPr>
          <w:rFonts w:ascii="Times New Roman" w:hAnsi="Times New Roman"/>
          <w:b/>
          <w:color w:val="000000"/>
          <w:sz w:val="24"/>
        </w:rPr>
        <w:t xml:space="preserve">(An </w:t>
      </w:r>
      <w:r w:rsidR="00F060FD">
        <w:rPr>
          <w:rFonts w:ascii="Times New Roman" w:hAnsi="Times New Roman"/>
          <w:b/>
          <w:color w:val="000000"/>
          <w:sz w:val="24"/>
        </w:rPr>
        <w:t>open-ended fund company</w:t>
      </w:r>
      <w:r w:rsidR="00ED5678">
        <w:rPr>
          <w:rFonts w:ascii="Times New Roman" w:hAnsi="Times New Roman"/>
          <w:b/>
          <w:color w:val="000000"/>
          <w:sz w:val="24"/>
        </w:rPr>
        <w:t xml:space="preserve"> with </w:t>
      </w:r>
      <w:r w:rsidR="00F060FD">
        <w:rPr>
          <w:rFonts w:ascii="Times New Roman" w:hAnsi="Times New Roman"/>
          <w:b/>
          <w:color w:val="000000"/>
          <w:sz w:val="24"/>
        </w:rPr>
        <w:t>variable capital</w:t>
      </w:r>
      <w:r w:rsidR="00CF3ABB">
        <w:rPr>
          <w:rFonts w:ascii="Times New Roman" w:hAnsi="Times New Roman"/>
          <w:b/>
          <w:color w:val="000000"/>
          <w:sz w:val="24"/>
        </w:rPr>
        <w:t xml:space="preserve"> and segregated liability between sub-funds</w:t>
      </w:r>
      <w:r>
        <w:rPr>
          <w:rFonts w:ascii="Times New Roman" w:hAnsi="Times New Roman"/>
          <w:b/>
          <w:color w:val="000000"/>
          <w:sz w:val="24"/>
        </w:rPr>
        <w:t>)</w:t>
      </w:r>
    </w:p>
    <w:p w:rsidR="007E1C83" w:rsidRDefault="007E1C83" w:rsidP="00835881">
      <w:pPr>
        <w:tabs>
          <w:tab w:val="left" w:pos="-1440"/>
          <w:tab w:val="left" w:pos="-720"/>
          <w:tab w:val="left" w:pos="1"/>
          <w:tab w:val="left"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jc w:val="center"/>
        <w:rPr>
          <w:rFonts w:ascii="Times New Roman" w:hAnsi="Times New Roman"/>
          <w:b/>
          <w:color w:val="000000"/>
          <w:sz w:val="24"/>
        </w:rPr>
      </w:pPr>
    </w:p>
    <w:p w:rsidR="007E1C83" w:rsidRDefault="007E1C83" w:rsidP="00835881">
      <w:pPr>
        <w:tabs>
          <w:tab w:val="left" w:pos="-1440"/>
          <w:tab w:val="left" w:pos="-720"/>
          <w:tab w:val="left" w:pos="1"/>
          <w:tab w:val="left"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jc w:val="center"/>
        <w:rPr>
          <w:rFonts w:ascii="Times New Roman" w:hAnsi="Times New Roman"/>
          <w:b/>
          <w:color w:val="000000"/>
          <w:sz w:val="24"/>
        </w:rPr>
      </w:pPr>
    </w:p>
    <w:p w:rsidR="008C520E" w:rsidRDefault="008C520E" w:rsidP="00835881">
      <w:pPr>
        <w:tabs>
          <w:tab w:val="left" w:pos="-1440"/>
          <w:tab w:val="left" w:pos="-720"/>
          <w:tab w:val="left" w:pos="1"/>
          <w:tab w:val="left"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jc w:val="center"/>
        <w:rPr>
          <w:rFonts w:ascii="Times New Roman" w:hAnsi="Times New Roman"/>
          <w:b/>
          <w:color w:val="000000"/>
          <w:u w:val="single"/>
        </w:rPr>
      </w:pPr>
    </w:p>
    <w:p w:rsidR="008C520E" w:rsidRDefault="008C520E" w:rsidP="00835881">
      <w:pPr>
        <w:tabs>
          <w:tab w:val="left" w:pos="-1440"/>
          <w:tab w:val="left" w:pos="-720"/>
          <w:tab w:val="left" w:pos="1"/>
          <w:tab w:val="left"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jc w:val="center"/>
        <w:rPr>
          <w:rFonts w:ascii="Times New Roman" w:hAnsi="Times New Roman"/>
          <w:b/>
          <w:color w:val="000000"/>
          <w:u w:val="single"/>
        </w:rPr>
      </w:pPr>
    </w:p>
    <w:p w:rsidR="008C520E" w:rsidRDefault="008C520E" w:rsidP="00835881">
      <w:pPr>
        <w:tabs>
          <w:tab w:val="left" w:pos="-1440"/>
          <w:tab w:val="left" w:pos="-720"/>
          <w:tab w:val="left" w:pos="1"/>
          <w:tab w:val="left"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jc w:val="center"/>
        <w:rPr>
          <w:rFonts w:ascii="Times New Roman" w:hAnsi="Times New Roman"/>
          <w:b/>
          <w:color w:val="000000"/>
          <w:u w:val="single"/>
        </w:rPr>
      </w:pPr>
    </w:p>
    <w:p w:rsidR="005074F1" w:rsidRDefault="005074F1" w:rsidP="00835881">
      <w:pPr>
        <w:tabs>
          <w:tab w:val="left" w:pos="-1440"/>
          <w:tab w:val="left" w:pos="-720"/>
          <w:tab w:val="left" w:pos="1"/>
          <w:tab w:val="left"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jc w:val="center"/>
        <w:rPr>
          <w:rFonts w:ascii="Times New Roman" w:hAnsi="Times New Roman"/>
          <w:b/>
          <w:color w:val="000000"/>
          <w:u w:val="single"/>
        </w:rPr>
      </w:pPr>
    </w:p>
    <w:p w:rsidR="008C520E" w:rsidRDefault="008C520E" w:rsidP="00835881">
      <w:pPr>
        <w:tabs>
          <w:tab w:val="left" w:pos="-1440"/>
          <w:tab w:val="left" w:pos="-720"/>
          <w:tab w:val="left" w:pos="1"/>
          <w:tab w:val="left"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jc w:val="center"/>
        <w:rPr>
          <w:rFonts w:ascii="Times New Roman" w:hAnsi="Times New Roman"/>
          <w:b/>
          <w:color w:val="000000"/>
          <w:u w:val="single"/>
        </w:rPr>
      </w:pPr>
    </w:p>
    <w:p w:rsidR="00887427" w:rsidRPr="00727D1B" w:rsidRDefault="00887427" w:rsidP="00835881">
      <w:pPr>
        <w:tabs>
          <w:tab w:val="left" w:pos="-1440"/>
          <w:tab w:val="left" w:pos="-720"/>
          <w:tab w:val="left" w:pos="1"/>
          <w:tab w:val="left"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jc w:val="center"/>
        <w:rPr>
          <w:rFonts w:ascii="Times New Roman" w:hAnsi="Times New Roman"/>
          <w:color w:val="000000"/>
          <w:sz w:val="24"/>
          <w:szCs w:val="24"/>
        </w:rPr>
      </w:pPr>
      <w:r w:rsidRPr="00727D1B">
        <w:rPr>
          <w:rFonts w:ascii="Times New Roman" w:hAnsi="Times New Roman"/>
          <w:b/>
          <w:color w:val="000000"/>
          <w:sz w:val="24"/>
          <w:szCs w:val="24"/>
          <w:u w:val="single"/>
        </w:rPr>
        <w:t>CONTENTS</w:t>
      </w:r>
      <w:r w:rsidR="00932A4F" w:rsidRPr="00727D1B">
        <w:rPr>
          <w:rFonts w:ascii="Times New Roman" w:hAnsi="Times New Roman"/>
          <w:b/>
          <w:color w:val="000000"/>
          <w:sz w:val="24"/>
          <w:szCs w:val="24"/>
          <w:u w:val="single"/>
        </w:rPr>
        <w:t xml:space="preserve"> </w:t>
      </w:r>
      <w:r w:rsidR="00A10728" w:rsidRPr="00727D1B">
        <w:rPr>
          <w:rFonts w:ascii="Times New Roman" w:hAnsi="Times New Roman"/>
          <w:b/>
          <w:color w:val="000000"/>
          <w:sz w:val="24"/>
          <w:szCs w:val="24"/>
          <w:u w:val="single"/>
        </w:rPr>
        <w:t xml:space="preserve"> </w:t>
      </w:r>
    </w:p>
    <w:p w:rsidR="00887427" w:rsidRDefault="00887427" w:rsidP="00835881">
      <w:pPr>
        <w:tabs>
          <w:tab w:val="left" w:pos="-1440"/>
          <w:tab w:val="left" w:pos="-720"/>
          <w:tab w:val="left" w:pos="1"/>
          <w:tab w:val="left"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jc w:val="both"/>
        <w:rPr>
          <w:rFonts w:ascii="Times New Roman" w:hAnsi="Times New Roman"/>
          <w:color w:val="000000"/>
        </w:rPr>
      </w:pPr>
      <w:r>
        <w:rPr>
          <w:rFonts w:ascii="Times New Roman" w:hAnsi="Times New Roman"/>
          <w:color w:val="000000"/>
        </w:rPr>
        <w:t>(This table of contents does not form part of this Instrument)</w:t>
      </w:r>
      <w:r w:rsidR="00981D84" w:rsidRPr="009D5DBE">
        <w:rPr>
          <w:rFonts w:ascii="Times New Roman" w:hAnsi="Times New Roman"/>
          <w:i/>
          <w:color w:val="000000"/>
        </w:rPr>
        <w:t xml:space="preserve"> </w:t>
      </w:r>
    </w:p>
    <w:p w:rsidR="00887427" w:rsidRDefault="00887427" w:rsidP="00835881">
      <w:pPr>
        <w:tabs>
          <w:tab w:val="left" w:pos="-1440"/>
          <w:tab w:val="left" w:pos="-720"/>
          <w:tab w:val="left" w:pos="1"/>
          <w:tab w:val="left"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jc w:val="both"/>
        <w:rPr>
          <w:rFonts w:ascii="Times New Roman" w:hAnsi="Times New Roman"/>
          <w:color w:val="000000"/>
          <w:lang w:val="fr-FR"/>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 xml:space="preserve">       </w:t>
      </w:r>
      <w:r>
        <w:rPr>
          <w:rFonts w:ascii="Times New Roman" w:hAnsi="Times New Roman"/>
          <w:color w:val="000000"/>
          <w:lang w:val="fr-FR"/>
        </w:rPr>
        <w:t>Page No.</w:t>
      </w:r>
    </w:p>
    <w:p w:rsidR="00065E54" w:rsidRPr="00A862E9" w:rsidRDefault="00887427">
      <w:pPr>
        <w:pStyle w:val="TOC1"/>
        <w:tabs>
          <w:tab w:val="right" w:leader="dot" w:pos="9014"/>
        </w:tabs>
        <w:rPr>
          <w:rFonts w:cstheme="minorBidi"/>
          <w:noProof/>
          <w:lang w:eastAsia="zh-HK"/>
        </w:rPr>
      </w:pPr>
      <w:r w:rsidRPr="00A862E9">
        <w:rPr>
          <w:b/>
          <w:color w:val="000000"/>
          <w:lang w:val="fr-FR"/>
        </w:rPr>
        <w:fldChar w:fldCharType="begin"/>
      </w:r>
      <w:r w:rsidRPr="00A862E9">
        <w:rPr>
          <w:b/>
          <w:color w:val="000000"/>
          <w:lang w:val="fr-FR"/>
        </w:rPr>
        <w:instrText xml:space="preserve"> TOC \h \z \t "Heading 1,1" </w:instrText>
      </w:r>
      <w:r w:rsidRPr="00A862E9">
        <w:rPr>
          <w:b/>
          <w:color w:val="000000"/>
          <w:lang w:val="fr-FR"/>
        </w:rPr>
        <w:fldChar w:fldCharType="separate"/>
      </w:r>
      <w:hyperlink w:anchor="_Toc520498607" w:history="1">
        <w:r w:rsidR="00065E54" w:rsidRPr="00A862E9">
          <w:rPr>
            <w:rStyle w:val="Hyperlink"/>
            <w:noProof/>
          </w:rPr>
          <w:t>INTERPRETATION</w:t>
        </w:r>
        <w:r w:rsidR="00065E54" w:rsidRPr="00A862E9">
          <w:rPr>
            <w:noProof/>
            <w:webHidden/>
          </w:rPr>
          <w:tab/>
        </w:r>
        <w:r w:rsidR="00065E54" w:rsidRPr="00A862E9">
          <w:rPr>
            <w:noProof/>
            <w:webHidden/>
          </w:rPr>
          <w:fldChar w:fldCharType="begin"/>
        </w:r>
        <w:r w:rsidR="00065E54" w:rsidRPr="00A862E9">
          <w:rPr>
            <w:noProof/>
            <w:webHidden/>
          </w:rPr>
          <w:instrText xml:space="preserve"> PAGEREF _Toc520498607 \h </w:instrText>
        </w:r>
        <w:r w:rsidR="00065E54" w:rsidRPr="00A862E9">
          <w:rPr>
            <w:noProof/>
            <w:webHidden/>
          </w:rPr>
        </w:r>
        <w:r w:rsidR="00065E54" w:rsidRPr="00A862E9">
          <w:rPr>
            <w:noProof/>
            <w:webHidden/>
          </w:rPr>
          <w:fldChar w:fldCharType="separate"/>
        </w:r>
        <w:r w:rsidR="00FF629D">
          <w:rPr>
            <w:noProof/>
            <w:webHidden/>
          </w:rPr>
          <w:t>4</w:t>
        </w:r>
        <w:r w:rsidR="00065E54" w:rsidRPr="00A862E9">
          <w:rPr>
            <w:noProof/>
            <w:webHidden/>
          </w:rPr>
          <w:fldChar w:fldCharType="end"/>
        </w:r>
      </w:hyperlink>
    </w:p>
    <w:p w:rsidR="00065E54" w:rsidRPr="00A862E9" w:rsidRDefault="00B360DB">
      <w:pPr>
        <w:pStyle w:val="TOC1"/>
        <w:tabs>
          <w:tab w:val="right" w:leader="dot" w:pos="9014"/>
        </w:tabs>
        <w:rPr>
          <w:rFonts w:cstheme="minorBidi"/>
          <w:noProof/>
          <w:lang w:eastAsia="zh-HK"/>
        </w:rPr>
      </w:pPr>
      <w:hyperlink w:anchor="_Toc520498608" w:history="1">
        <w:r w:rsidR="00065E54" w:rsidRPr="00A862E9">
          <w:rPr>
            <w:rStyle w:val="Hyperlink"/>
            <w:noProof/>
          </w:rPr>
          <w:t>NAME</w:t>
        </w:r>
        <w:r w:rsidR="00065E54" w:rsidRPr="00A862E9">
          <w:rPr>
            <w:noProof/>
            <w:webHidden/>
          </w:rPr>
          <w:tab/>
        </w:r>
        <w:r w:rsidR="00065E54" w:rsidRPr="00A862E9">
          <w:rPr>
            <w:noProof/>
            <w:webHidden/>
          </w:rPr>
          <w:fldChar w:fldCharType="begin"/>
        </w:r>
        <w:r w:rsidR="00065E54" w:rsidRPr="00A862E9">
          <w:rPr>
            <w:noProof/>
            <w:webHidden/>
          </w:rPr>
          <w:instrText xml:space="preserve"> PAGEREF _Toc520498608 \h </w:instrText>
        </w:r>
        <w:r w:rsidR="00065E54" w:rsidRPr="00A862E9">
          <w:rPr>
            <w:noProof/>
            <w:webHidden/>
          </w:rPr>
        </w:r>
        <w:r w:rsidR="00065E54" w:rsidRPr="00A862E9">
          <w:rPr>
            <w:noProof/>
            <w:webHidden/>
          </w:rPr>
          <w:fldChar w:fldCharType="separate"/>
        </w:r>
        <w:r w:rsidR="00FF629D">
          <w:rPr>
            <w:noProof/>
            <w:webHidden/>
          </w:rPr>
          <w:t>12</w:t>
        </w:r>
        <w:r w:rsidR="00065E54" w:rsidRPr="00A862E9">
          <w:rPr>
            <w:noProof/>
            <w:webHidden/>
          </w:rPr>
          <w:fldChar w:fldCharType="end"/>
        </w:r>
      </w:hyperlink>
    </w:p>
    <w:p w:rsidR="00065E54" w:rsidRPr="00A862E9" w:rsidRDefault="00B360DB">
      <w:pPr>
        <w:pStyle w:val="TOC1"/>
        <w:tabs>
          <w:tab w:val="right" w:leader="dot" w:pos="9014"/>
        </w:tabs>
        <w:rPr>
          <w:rFonts w:cstheme="minorBidi"/>
          <w:noProof/>
          <w:lang w:eastAsia="zh-HK"/>
        </w:rPr>
      </w:pPr>
      <w:hyperlink w:anchor="_Toc520498609" w:history="1">
        <w:r w:rsidR="00065E54" w:rsidRPr="00A862E9">
          <w:rPr>
            <w:rStyle w:val="Hyperlink"/>
            <w:noProof/>
          </w:rPr>
          <w:t>REGISTERED OFFICE</w:t>
        </w:r>
        <w:r w:rsidR="00065E54" w:rsidRPr="00A862E9">
          <w:rPr>
            <w:noProof/>
            <w:webHidden/>
          </w:rPr>
          <w:tab/>
        </w:r>
        <w:r w:rsidR="00065E54" w:rsidRPr="00A862E9">
          <w:rPr>
            <w:noProof/>
            <w:webHidden/>
          </w:rPr>
          <w:fldChar w:fldCharType="begin"/>
        </w:r>
        <w:r w:rsidR="00065E54" w:rsidRPr="00A862E9">
          <w:rPr>
            <w:noProof/>
            <w:webHidden/>
          </w:rPr>
          <w:instrText xml:space="preserve"> PAGEREF _Toc520498609 \h </w:instrText>
        </w:r>
        <w:r w:rsidR="00065E54" w:rsidRPr="00A862E9">
          <w:rPr>
            <w:noProof/>
            <w:webHidden/>
          </w:rPr>
        </w:r>
        <w:r w:rsidR="00065E54" w:rsidRPr="00A862E9">
          <w:rPr>
            <w:noProof/>
            <w:webHidden/>
          </w:rPr>
          <w:fldChar w:fldCharType="separate"/>
        </w:r>
        <w:r w:rsidR="00FF629D">
          <w:rPr>
            <w:noProof/>
            <w:webHidden/>
          </w:rPr>
          <w:t>12</w:t>
        </w:r>
        <w:r w:rsidR="00065E54" w:rsidRPr="00A862E9">
          <w:rPr>
            <w:noProof/>
            <w:webHidden/>
          </w:rPr>
          <w:fldChar w:fldCharType="end"/>
        </w:r>
      </w:hyperlink>
    </w:p>
    <w:p w:rsidR="00065E54" w:rsidRPr="00A862E9" w:rsidRDefault="00B360DB">
      <w:pPr>
        <w:pStyle w:val="TOC1"/>
        <w:tabs>
          <w:tab w:val="right" w:leader="dot" w:pos="9014"/>
        </w:tabs>
        <w:rPr>
          <w:rFonts w:cstheme="minorBidi"/>
          <w:noProof/>
          <w:lang w:eastAsia="zh-HK"/>
        </w:rPr>
      </w:pPr>
      <w:hyperlink w:anchor="_Toc520498610" w:history="1">
        <w:r w:rsidR="00065E54" w:rsidRPr="00A862E9">
          <w:rPr>
            <w:rStyle w:val="Hyperlink"/>
            <w:noProof/>
          </w:rPr>
          <w:t>TYPE OF COMPANY</w:t>
        </w:r>
        <w:r w:rsidR="00065E54" w:rsidRPr="00A862E9">
          <w:rPr>
            <w:noProof/>
            <w:webHidden/>
          </w:rPr>
          <w:tab/>
        </w:r>
        <w:r w:rsidR="00065E54" w:rsidRPr="00A862E9">
          <w:rPr>
            <w:noProof/>
            <w:webHidden/>
          </w:rPr>
          <w:fldChar w:fldCharType="begin"/>
        </w:r>
        <w:r w:rsidR="00065E54" w:rsidRPr="00A862E9">
          <w:rPr>
            <w:noProof/>
            <w:webHidden/>
          </w:rPr>
          <w:instrText xml:space="preserve"> PAGEREF _Toc520498610 \h </w:instrText>
        </w:r>
        <w:r w:rsidR="00065E54" w:rsidRPr="00A862E9">
          <w:rPr>
            <w:noProof/>
            <w:webHidden/>
          </w:rPr>
        </w:r>
        <w:r w:rsidR="00065E54" w:rsidRPr="00A862E9">
          <w:rPr>
            <w:noProof/>
            <w:webHidden/>
          </w:rPr>
          <w:fldChar w:fldCharType="separate"/>
        </w:r>
        <w:r w:rsidR="00FF629D">
          <w:rPr>
            <w:noProof/>
            <w:webHidden/>
          </w:rPr>
          <w:t>12</w:t>
        </w:r>
        <w:r w:rsidR="00065E54" w:rsidRPr="00A862E9">
          <w:rPr>
            <w:noProof/>
            <w:webHidden/>
          </w:rPr>
          <w:fldChar w:fldCharType="end"/>
        </w:r>
      </w:hyperlink>
    </w:p>
    <w:p w:rsidR="00065E54" w:rsidRPr="00A862E9" w:rsidRDefault="00B360DB">
      <w:pPr>
        <w:pStyle w:val="TOC1"/>
        <w:tabs>
          <w:tab w:val="right" w:leader="dot" w:pos="9014"/>
        </w:tabs>
        <w:rPr>
          <w:rFonts w:cstheme="minorBidi"/>
          <w:noProof/>
          <w:lang w:eastAsia="zh-HK"/>
        </w:rPr>
      </w:pPr>
      <w:hyperlink w:anchor="_Toc520498611" w:history="1">
        <w:r w:rsidR="00065E54" w:rsidRPr="00A862E9">
          <w:rPr>
            <w:rStyle w:val="Hyperlink"/>
            <w:noProof/>
          </w:rPr>
          <w:t>OBJECT</w:t>
        </w:r>
        <w:r w:rsidR="00065E54" w:rsidRPr="00A862E9">
          <w:rPr>
            <w:noProof/>
            <w:webHidden/>
          </w:rPr>
          <w:tab/>
        </w:r>
        <w:r w:rsidR="00065E54" w:rsidRPr="00A862E9">
          <w:rPr>
            <w:noProof/>
            <w:webHidden/>
          </w:rPr>
          <w:fldChar w:fldCharType="begin"/>
        </w:r>
        <w:r w:rsidR="00065E54" w:rsidRPr="00A862E9">
          <w:rPr>
            <w:noProof/>
            <w:webHidden/>
          </w:rPr>
          <w:instrText xml:space="preserve"> PAGEREF _Toc520498611 \h </w:instrText>
        </w:r>
        <w:r w:rsidR="00065E54" w:rsidRPr="00A862E9">
          <w:rPr>
            <w:noProof/>
            <w:webHidden/>
          </w:rPr>
        </w:r>
        <w:r w:rsidR="00065E54" w:rsidRPr="00A862E9">
          <w:rPr>
            <w:noProof/>
            <w:webHidden/>
          </w:rPr>
          <w:fldChar w:fldCharType="separate"/>
        </w:r>
        <w:r w:rsidR="00FF629D">
          <w:rPr>
            <w:noProof/>
            <w:webHidden/>
          </w:rPr>
          <w:t>12</w:t>
        </w:r>
        <w:r w:rsidR="00065E54" w:rsidRPr="00A862E9">
          <w:rPr>
            <w:noProof/>
            <w:webHidden/>
          </w:rPr>
          <w:fldChar w:fldCharType="end"/>
        </w:r>
      </w:hyperlink>
    </w:p>
    <w:p w:rsidR="00065E54" w:rsidRPr="00A862E9" w:rsidRDefault="00B360DB">
      <w:pPr>
        <w:pStyle w:val="TOC1"/>
        <w:tabs>
          <w:tab w:val="right" w:leader="dot" w:pos="9014"/>
        </w:tabs>
        <w:rPr>
          <w:rFonts w:cstheme="minorBidi"/>
          <w:noProof/>
          <w:lang w:eastAsia="zh-HK"/>
        </w:rPr>
      </w:pPr>
      <w:hyperlink w:anchor="_Toc520498612" w:history="1">
        <w:r w:rsidR="00065E54" w:rsidRPr="00A862E9">
          <w:rPr>
            <w:rStyle w:val="Hyperlink"/>
            <w:noProof/>
          </w:rPr>
          <w:t>ELIGIBLE INVESTMENTS</w:t>
        </w:r>
        <w:r w:rsidR="00065E54" w:rsidRPr="00A862E9">
          <w:rPr>
            <w:noProof/>
            <w:webHidden/>
          </w:rPr>
          <w:tab/>
        </w:r>
        <w:r w:rsidR="00065E54" w:rsidRPr="00A862E9">
          <w:rPr>
            <w:noProof/>
            <w:webHidden/>
          </w:rPr>
          <w:fldChar w:fldCharType="begin"/>
        </w:r>
        <w:r w:rsidR="00065E54" w:rsidRPr="00A862E9">
          <w:rPr>
            <w:noProof/>
            <w:webHidden/>
          </w:rPr>
          <w:instrText xml:space="preserve"> PAGEREF _Toc520498612 \h </w:instrText>
        </w:r>
        <w:r w:rsidR="00065E54" w:rsidRPr="00A862E9">
          <w:rPr>
            <w:noProof/>
            <w:webHidden/>
          </w:rPr>
        </w:r>
        <w:r w:rsidR="00065E54" w:rsidRPr="00A862E9">
          <w:rPr>
            <w:noProof/>
            <w:webHidden/>
          </w:rPr>
          <w:fldChar w:fldCharType="separate"/>
        </w:r>
        <w:r w:rsidR="00FF629D">
          <w:rPr>
            <w:noProof/>
            <w:webHidden/>
          </w:rPr>
          <w:t>13</w:t>
        </w:r>
        <w:r w:rsidR="00065E54" w:rsidRPr="00A862E9">
          <w:rPr>
            <w:noProof/>
            <w:webHidden/>
          </w:rPr>
          <w:fldChar w:fldCharType="end"/>
        </w:r>
      </w:hyperlink>
    </w:p>
    <w:p w:rsidR="00065E54" w:rsidRPr="00A862E9" w:rsidRDefault="00B360DB">
      <w:pPr>
        <w:pStyle w:val="TOC1"/>
        <w:tabs>
          <w:tab w:val="right" w:leader="dot" w:pos="9014"/>
        </w:tabs>
        <w:rPr>
          <w:rFonts w:cstheme="minorBidi"/>
          <w:noProof/>
          <w:lang w:eastAsia="zh-HK"/>
        </w:rPr>
      </w:pPr>
      <w:hyperlink w:anchor="_Toc520498613" w:history="1">
        <w:r w:rsidR="00065E54" w:rsidRPr="00A862E9">
          <w:rPr>
            <w:rStyle w:val="Hyperlink"/>
            <w:noProof/>
          </w:rPr>
          <w:t>BORROWING</w:t>
        </w:r>
        <w:r w:rsidR="00065E54" w:rsidRPr="00A862E9">
          <w:rPr>
            <w:noProof/>
            <w:webHidden/>
          </w:rPr>
          <w:tab/>
        </w:r>
        <w:r w:rsidR="00065E54" w:rsidRPr="00A862E9">
          <w:rPr>
            <w:noProof/>
            <w:webHidden/>
          </w:rPr>
          <w:fldChar w:fldCharType="begin"/>
        </w:r>
        <w:r w:rsidR="00065E54" w:rsidRPr="00A862E9">
          <w:rPr>
            <w:noProof/>
            <w:webHidden/>
          </w:rPr>
          <w:instrText xml:space="preserve"> PAGEREF _Toc520498613 \h </w:instrText>
        </w:r>
        <w:r w:rsidR="00065E54" w:rsidRPr="00A862E9">
          <w:rPr>
            <w:noProof/>
            <w:webHidden/>
          </w:rPr>
        </w:r>
        <w:r w:rsidR="00065E54" w:rsidRPr="00A862E9">
          <w:rPr>
            <w:noProof/>
            <w:webHidden/>
          </w:rPr>
          <w:fldChar w:fldCharType="separate"/>
        </w:r>
        <w:r w:rsidR="00FF629D">
          <w:rPr>
            <w:noProof/>
            <w:webHidden/>
          </w:rPr>
          <w:t>13</w:t>
        </w:r>
        <w:r w:rsidR="00065E54" w:rsidRPr="00A862E9">
          <w:rPr>
            <w:noProof/>
            <w:webHidden/>
          </w:rPr>
          <w:fldChar w:fldCharType="end"/>
        </w:r>
      </w:hyperlink>
    </w:p>
    <w:p w:rsidR="00065E54" w:rsidRPr="00A862E9" w:rsidRDefault="00B360DB">
      <w:pPr>
        <w:pStyle w:val="TOC1"/>
        <w:tabs>
          <w:tab w:val="right" w:leader="dot" w:pos="9014"/>
        </w:tabs>
        <w:rPr>
          <w:rFonts w:cstheme="minorBidi"/>
          <w:noProof/>
          <w:lang w:eastAsia="zh-HK"/>
        </w:rPr>
      </w:pPr>
      <w:hyperlink w:anchor="_Toc520498614" w:history="1">
        <w:r w:rsidR="00065E54" w:rsidRPr="00A862E9">
          <w:rPr>
            <w:rStyle w:val="Hyperlink"/>
            <w:noProof/>
          </w:rPr>
          <w:t>CURRENCY OF ACCOUNTS</w:t>
        </w:r>
        <w:r w:rsidR="00065E54" w:rsidRPr="00A862E9">
          <w:rPr>
            <w:noProof/>
            <w:webHidden/>
          </w:rPr>
          <w:tab/>
        </w:r>
        <w:r w:rsidR="00065E54" w:rsidRPr="00A862E9">
          <w:rPr>
            <w:noProof/>
            <w:webHidden/>
          </w:rPr>
          <w:fldChar w:fldCharType="begin"/>
        </w:r>
        <w:r w:rsidR="00065E54" w:rsidRPr="00A862E9">
          <w:rPr>
            <w:noProof/>
            <w:webHidden/>
          </w:rPr>
          <w:instrText xml:space="preserve"> PAGEREF _Toc520498614 \h </w:instrText>
        </w:r>
        <w:r w:rsidR="00065E54" w:rsidRPr="00A862E9">
          <w:rPr>
            <w:noProof/>
            <w:webHidden/>
          </w:rPr>
        </w:r>
        <w:r w:rsidR="00065E54" w:rsidRPr="00A862E9">
          <w:rPr>
            <w:noProof/>
            <w:webHidden/>
          </w:rPr>
          <w:fldChar w:fldCharType="separate"/>
        </w:r>
        <w:r w:rsidR="00FF629D">
          <w:rPr>
            <w:noProof/>
            <w:webHidden/>
          </w:rPr>
          <w:t>13</w:t>
        </w:r>
        <w:r w:rsidR="00065E54" w:rsidRPr="00A862E9">
          <w:rPr>
            <w:noProof/>
            <w:webHidden/>
          </w:rPr>
          <w:fldChar w:fldCharType="end"/>
        </w:r>
      </w:hyperlink>
    </w:p>
    <w:p w:rsidR="00065E54" w:rsidRPr="00A862E9" w:rsidRDefault="00B360DB">
      <w:pPr>
        <w:pStyle w:val="TOC1"/>
        <w:tabs>
          <w:tab w:val="right" w:leader="dot" w:pos="9014"/>
        </w:tabs>
        <w:rPr>
          <w:rFonts w:cstheme="minorBidi"/>
          <w:noProof/>
          <w:lang w:eastAsia="zh-HK"/>
        </w:rPr>
      </w:pPr>
      <w:hyperlink w:anchor="_Toc520498615" w:history="1">
        <w:r w:rsidR="00065E54" w:rsidRPr="00A862E9">
          <w:rPr>
            <w:rStyle w:val="Hyperlink"/>
            <w:noProof/>
          </w:rPr>
          <w:t>SHARE CAPITAL</w:t>
        </w:r>
        <w:r w:rsidR="00065E54" w:rsidRPr="00A862E9">
          <w:rPr>
            <w:noProof/>
            <w:webHidden/>
          </w:rPr>
          <w:tab/>
        </w:r>
        <w:r w:rsidR="00065E54" w:rsidRPr="00A862E9">
          <w:rPr>
            <w:noProof/>
            <w:webHidden/>
          </w:rPr>
          <w:fldChar w:fldCharType="begin"/>
        </w:r>
        <w:r w:rsidR="00065E54" w:rsidRPr="00A862E9">
          <w:rPr>
            <w:noProof/>
            <w:webHidden/>
          </w:rPr>
          <w:instrText xml:space="preserve"> PAGEREF _Toc520498615 \h </w:instrText>
        </w:r>
        <w:r w:rsidR="00065E54" w:rsidRPr="00A862E9">
          <w:rPr>
            <w:noProof/>
            <w:webHidden/>
          </w:rPr>
        </w:r>
        <w:r w:rsidR="00065E54" w:rsidRPr="00A862E9">
          <w:rPr>
            <w:noProof/>
            <w:webHidden/>
          </w:rPr>
          <w:fldChar w:fldCharType="separate"/>
        </w:r>
        <w:r w:rsidR="00FF629D">
          <w:rPr>
            <w:noProof/>
            <w:webHidden/>
          </w:rPr>
          <w:t>13</w:t>
        </w:r>
        <w:r w:rsidR="00065E54" w:rsidRPr="00A862E9">
          <w:rPr>
            <w:noProof/>
            <w:webHidden/>
          </w:rPr>
          <w:fldChar w:fldCharType="end"/>
        </w:r>
      </w:hyperlink>
    </w:p>
    <w:p w:rsidR="00065E54" w:rsidRPr="00A862E9" w:rsidRDefault="00B360DB">
      <w:pPr>
        <w:pStyle w:val="TOC1"/>
        <w:tabs>
          <w:tab w:val="right" w:leader="dot" w:pos="9014"/>
        </w:tabs>
        <w:rPr>
          <w:rFonts w:cstheme="minorBidi"/>
          <w:noProof/>
          <w:lang w:eastAsia="zh-HK"/>
        </w:rPr>
      </w:pPr>
      <w:hyperlink w:anchor="_Toc520498616" w:history="1">
        <w:r w:rsidR="00065E54" w:rsidRPr="00A862E9">
          <w:rPr>
            <w:rStyle w:val="Hyperlink"/>
            <w:noProof/>
          </w:rPr>
          <w:t>SUB-FUNDS</w:t>
        </w:r>
        <w:r w:rsidR="00065E54" w:rsidRPr="00A862E9">
          <w:rPr>
            <w:noProof/>
            <w:webHidden/>
          </w:rPr>
          <w:tab/>
        </w:r>
        <w:r w:rsidR="00065E54" w:rsidRPr="00A862E9">
          <w:rPr>
            <w:noProof/>
            <w:webHidden/>
          </w:rPr>
          <w:fldChar w:fldCharType="begin"/>
        </w:r>
        <w:r w:rsidR="00065E54" w:rsidRPr="00A862E9">
          <w:rPr>
            <w:noProof/>
            <w:webHidden/>
          </w:rPr>
          <w:instrText xml:space="preserve"> PAGEREF _Toc520498616 \h </w:instrText>
        </w:r>
        <w:r w:rsidR="00065E54" w:rsidRPr="00A862E9">
          <w:rPr>
            <w:noProof/>
            <w:webHidden/>
          </w:rPr>
        </w:r>
        <w:r w:rsidR="00065E54" w:rsidRPr="00A862E9">
          <w:rPr>
            <w:noProof/>
            <w:webHidden/>
          </w:rPr>
          <w:fldChar w:fldCharType="separate"/>
        </w:r>
        <w:r w:rsidR="00FF629D">
          <w:rPr>
            <w:noProof/>
            <w:webHidden/>
          </w:rPr>
          <w:t>13</w:t>
        </w:r>
        <w:r w:rsidR="00065E54" w:rsidRPr="00A862E9">
          <w:rPr>
            <w:noProof/>
            <w:webHidden/>
          </w:rPr>
          <w:fldChar w:fldCharType="end"/>
        </w:r>
      </w:hyperlink>
    </w:p>
    <w:p w:rsidR="00065E54" w:rsidRPr="00A862E9" w:rsidRDefault="00B360DB">
      <w:pPr>
        <w:pStyle w:val="TOC1"/>
        <w:tabs>
          <w:tab w:val="right" w:leader="dot" w:pos="9014"/>
        </w:tabs>
        <w:rPr>
          <w:rFonts w:cstheme="minorBidi"/>
          <w:noProof/>
          <w:lang w:eastAsia="zh-HK"/>
        </w:rPr>
      </w:pPr>
      <w:hyperlink w:anchor="_Toc520498617" w:history="1">
        <w:r w:rsidR="00065E54" w:rsidRPr="00A862E9">
          <w:rPr>
            <w:rStyle w:val="Hyperlink"/>
            <w:noProof/>
          </w:rPr>
          <w:t>ISSUE AND CANCELLATION OF SHARES IN THE COMPANY</w:t>
        </w:r>
        <w:r w:rsidR="00065E54" w:rsidRPr="00A862E9">
          <w:rPr>
            <w:noProof/>
            <w:webHidden/>
          </w:rPr>
          <w:tab/>
        </w:r>
        <w:r w:rsidR="00065E54" w:rsidRPr="00A862E9">
          <w:rPr>
            <w:noProof/>
            <w:webHidden/>
          </w:rPr>
          <w:fldChar w:fldCharType="begin"/>
        </w:r>
        <w:r w:rsidR="00065E54" w:rsidRPr="00A862E9">
          <w:rPr>
            <w:noProof/>
            <w:webHidden/>
          </w:rPr>
          <w:instrText xml:space="preserve"> PAGEREF _Toc520498617 \h </w:instrText>
        </w:r>
        <w:r w:rsidR="00065E54" w:rsidRPr="00A862E9">
          <w:rPr>
            <w:noProof/>
            <w:webHidden/>
          </w:rPr>
        </w:r>
        <w:r w:rsidR="00065E54" w:rsidRPr="00A862E9">
          <w:rPr>
            <w:noProof/>
            <w:webHidden/>
          </w:rPr>
          <w:fldChar w:fldCharType="separate"/>
        </w:r>
        <w:r w:rsidR="00FF629D">
          <w:rPr>
            <w:noProof/>
            <w:webHidden/>
          </w:rPr>
          <w:t>15</w:t>
        </w:r>
        <w:r w:rsidR="00065E54" w:rsidRPr="00A862E9">
          <w:rPr>
            <w:noProof/>
            <w:webHidden/>
          </w:rPr>
          <w:fldChar w:fldCharType="end"/>
        </w:r>
      </w:hyperlink>
    </w:p>
    <w:p w:rsidR="00065E54" w:rsidRPr="00A862E9" w:rsidRDefault="00B360DB">
      <w:pPr>
        <w:pStyle w:val="TOC1"/>
        <w:tabs>
          <w:tab w:val="right" w:leader="dot" w:pos="9014"/>
        </w:tabs>
        <w:rPr>
          <w:rFonts w:cstheme="minorBidi"/>
          <w:noProof/>
          <w:lang w:eastAsia="zh-HK"/>
        </w:rPr>
      </w:pPr>
      <w:hyperlink w:anchor="_Toc520498618" w:history="1">
        <w:r w:rsidR="00065E54" w:rsidRPr="00A862E9">
          <w:rPr>
            <w:rStyle w:val="Hyperlink"/>
            <w:noProof/>
          </w:rPr>
          <w:t>ISSUE OF SHARES</w:t>
        </w:r>
        <w:r w:rsidR="00065E54" w:rsidRPr="00A862E9">
          <w:rPr>
            <w:noProof/>
            <w:webHidden/>
          </w:rPr>
          <w:tab/>
        </w:r>
        <w:r w:rsidR="00065E54" w:rsidRPr="00A862E9">
          <w:rPr>
            <w:noProof/>
            <w:webHidden/>
          </w:rPr>
          <w:fldChar w:fldCharType="begin"/>
        </w:r>
        <w:r w:rsidR="00065E54" w:rsidRPr="00A862E9">
          <w:rPr>
            <w:noProof/>
            <w:webHidden/>
          </w:rPr>
          <w:instrText xml:space="preserve"> PAGEREF _Toc520498618 \h </w:instrText>
        </w:r>
        <w:r w:rsidR="00065E54" w:rsidRPr="00A862E9">
          <w:rPr>
            <w:noProof/>
            <w:webHidden/>
          </w:rPr>
        </w:r>
        <w:r w:rsidR="00065E54" w:rsidRPr="00A862E9">
          <w:rPr>
            <w:noProof/>
            <w:webHidden/>
          </w:rPr>
          <w:fldChar w:fldCharType="separate"/>
        </w:r>
        <w:r w:rsidR="00FF629D">
          <w:rPr>
            <w:noProof/>
            <w:webHidden/>
          </w:rPr>
          <w:t>15</w:t>
        </w:r>
        <w:r w:rsidR="00065E54" w:rsidRPr="00A862E9">
          <w:rPr>
            <w:noProof/>
            <w:webHidden/>
          </w:rPr>
          <w:fldChar w:fldCharType="end"/>
        </w:r>
      </w:hyperlink>
    </w:p>
    <w:p w:rsidR="00065E54" w:rsidRPr="00A862E9" w:rsidRDefault="00B360DB">
      <w:pPr>
        <w:pStyle w:val="TOC1"/>
        <w:tabs>
          <w:tab w:val="right" w:leader="dot" w:pos="9014"/>
        </w:tabs>
        <w:rPr>
          <w:rFonts w:cstheme="minorBidi"/>
          <w:noProof/>
          <w:lang w:eastAsia="zh-HK"/>
        </w:rPr>
      </w:pPr>
      <w:hyperlink w:anchor="_Toc520498619" w:history="1">
        <w:r w:rsidR="00065E54" w:rsidRPr="00A862E9">
          <w:rPr>
            <w:rStyle w:val="Hyperlink"/>
            <w:noProof/>
          </w:rPr>
          <w:t>REDEMPTION OF SHARES</w:t>
        </w:r>
        <w:r w:rsidR="00065E54" w:rsidRPr="00A862E9">
          <w:rPr>
            <w:noProof/>
            <w:webHidden/>
          </w:rPr>
          <w:tab/>
        </w:r>
        <w:r w:rsidR="00065E54" w:rsidRPr="00A862E9">
          <w:rPr>
            <w:noProof/>
            <w:webHidden/>
          </w:rPr>
          <w:fldChar w:fldCharType="begin"/>
        </w:r>
        <w:r w:rsidR="00065E54" w:rsidRPr="00A862E9">
          <w:rPr>
            <w:noProof/>
            <w:webHidden/>
          </w:rPr>
          <w:instrText xml:space="preserve"> PAGEREF _Toc520498619 \h </w:instrText>
        </w:r>
        <w:r w:rsidR="00065E54" w:rsidRPr="00A862E9">
          <w:rPr>
            <w:noProof/>
            <w:webHidden/>
          </w:rPr>
        </w:r>
        <w:r w:rsidR="00065E54" w:rsidRPr="00A862E9">
          <w:rPr>
            <w:noProof/>
            <w:webHidden/>
          </w:rPr>
          <w:fldChar w:fldCharType="separate"/>
        </w:r>
        <w:r w:rsidR="00FF629D">
          <w:rPr>
            <w:noProof/>
            <w:webHidden/>
          </w:rPr>
          <w:t>17</w:t>
        </w:r>
        <w:r w:rsidR="00065E54" w:rsidRPr="00A862E9">
          <w:rPr>
            <w:noProof/>
            <w:webHidden/>
          </w:rPr>
          <w:fldChar w:fldCharType="end"/>
        </w:r>
      </w:hyperlink>
    </w:p>
    <w:p w:rsidR="00065E54" w:rsidRPr="00A862E9" w:rsidRDefault="00B360DB">
      <w:pPr>
        <w:pStyle w:val="TOC1"/>
        <w:tabs>
          <w:tab w:val="right" w:leader="dot" w:pos="9014"/>
        </w:tabs>
        <w:rPr>
          <w:rFonts w:cstheme="minorBidi"/>
          <w:noProof/>
          <w:lang w:eastAsia="zh-HK"/>
        </w:rPr>
      </w:pPr>
      <w:hyperlink w:anchor="_Toc520498620" w:history="1">
        <w:r w:rsidR="00065E54" w:rsidRPr="00A862E9">
          <w:rPr>
            <w:rStyle w:val="Hyperlink"/>
            <w:noProof/>
          </w:rPr>
          <w:t>COMPULSORY REDEMPTION OF SHARES</w:t>
        </w:r>
        <w:r w:rsidR="00065E54" w:rsidRPr="00A862E9">
          <w:rPr>
            <w:noProof/>
            <w:webHidden/>
          </w:rPr>
          <w:tab/>
        </w:r>
        <w:r w:rsidR="00065E54" w:rsidRPr="00A862E9">
          <w:rPr>
            <w:noProof/>
            <w:webHidden/>
          </w:rPr>
          <w:fldChar w:fldCharType="begin"/>
        </w:r>
        <w:r w:rsidR="00065E54" w:rsidRPr="00A862E9">
          <w:rPr>
            <w:noProof/>
            <w:webHidden/>
          </w:rPr>
          <w:instrText xml:space="preserve"> PAGEREF _Toc520498620 \h </w:instrText>
        </w:r>
        <w:r w:rsidR="00065E54" w:rsidRPr="00A862E9">
          <w:rPr>
            <w:noProof/>
            <w:webHidden/>
          </w:rPr>
        </w:r>
        <w:r w:rsidR="00065E54" w:rsidRPr="00A862E9">
          <w:rPr>
            <w:noProof/>
            <w:webHidden/>
          </w:rPr>
          <w:fldChar w:fldCharType="separate"/>
        </w:r>
        <w:r w:rsidR="00FF629D">
          <w:rPr>
            <w:noProof/>
            <w:webHidden/>
          </w:rPr>
          <w:t>21</w:t>
        </w:r>
        <w:r w:rsidR="00065E54" w:rsidRPr="00A862E9">
          <w:rPr>
            <w:noProof/>
            <w:webHidden/>
          </w:rPr>
          <w:fldChar w:fldCharType="end"/>
        </w:r>
      </w:hyperlink>
    </w:p>
    <w:p w:rsidR="00065E54" w:rsidRPr="00A862E9" w:rsidRDefault="00B360DB">
      <w:pPr>
        <w:pStyle w:val="TOC1"/>
        <w:tabs>
          <w:tab w:val="right" w:leader="dot" w:pos="9014"/>
        </w:tabs>
        <w:rPr>
          <w:rFonts w:cstheme="minorBidi"/>
          <w:noProof/>
          <w:lang w:eastAsia="zh-HK"/>
        </w:rPr>
      </w:pPr>
      <w:hyperlink w:anchor="_Toc520498621" w:history="1">
        <w:r w:rsidR="00065E54" w:rsidRPr="00A862E9">
          <w:rPr>
            <w:rStyle w:val="Hyperlink"/>
            <w:noProof/>
          </w:rPr>
          <w:t>[CONVERSION OF SHARES]</w:t>
        </w:r>
        <w:r w:rsidR="00065E54" w:rsidRPr="00A862E9">
          <w:rPr>
            <w:noProof/>
            <w:webHidden/>
          </w:rPr>
          <w:tab/>
        </w:r>
        <w:r w:rsidR="00065E54" w:rsidRPr="00A862E9">
          <w:rPr>
            <w:noProof/>
            <w:webHidden/>
          </w:rPr>
          <w:fldChar w:fldCharType="begin"/>
        </w:r>
        <w:r w:rsidR="00065E54" w:rsidRPr="00A862E9">
          <w:rPr>
            <w:noProof/>
            <w:webHidden/>
          </w:rPr>
          <w:instrText xml:space="preserve"> PAGEREF _Toc520498621 \h </w:instrText>
        </w:r>
        <w:r w:rsidR="00065E54" w:rsidRPr="00A862E9">
          <w:rPr>
            <w:noProof/>
            <w:webHidden/>
          </w:rPr>
        </w:r>
        <w:r w:rsidR="00065E54" w:rsidRPr="00A862E9">
          <w:rPr>
            <w:noProof/>
            <w:webHidden/>
          </w:rPr>
          <w:fldChar w:fldCharType="separate"/>
        </w:r>
        <w:r w:rsidR="00FF629D">
          <w:rPr>
            <w:noProof/>
            <w:webHidden/>
          </w:rPr>
          <w:t>22</w:t>
        </w:r>
        <w:r w:rsidR="00065E54" w:rsidRPr="00A862E9">
          <w:rPr>
            <w:noProof/>
            <w:webHidden/>
          </w:rPr>
          <w:fldChar w:fldCharType="end"/>
        </w:r>
      </w:hyperlink>
    </w:p>
    <w:p w:rsidR="00065E54" w:rsidRPr="00A862E9" w:rsidRDefault="00B360DB">
      <w:pPr>
        <w:pStyle w:val="TOC1"/>
        <w:tabs>
          <w:tab w:val="right" w:leader="dot" w:pos="9014"/>
        </w:tabs>
        <w:rPr>
          <w:rFonts w:cstheme="minorBidi"/>
          <w:noProof/>
          <w:lang w:eastAsia="zh-HK"/>
        </w:rPr>
      </w:pPr>
      <w:hyperlink w:anchor="_Toc520498622" w:history="1">
        <w:r w:rsidR="00065E54" w:rsidRPr="00A862E9">
          <w:rPr>
            <w:rStyle w:val="Hyperlink"/>
            <w:noProof/>
          </w:rPr>
          <w:t>VALUATION</w:t>
        </w:r>
        <w:r w:rsidR="00065E54" w:rsidRPr="00A862E9">
          <w:rPr>
            <w:noProof/>
            <w:webHidden/>
          </w:rPr>
          <w:tab/>
        </w:r>
        <w:r w:rsidR="00065E54" w:rsidRPr="00A862E9">
          <w:rPr>
            <w:noProof/>
            <w:webHidden/>
          </w:rPr>
          <w:fldChar w:fldCharType="begin"/>
        </w:r>
        <w:r w:rsidR="00065E54" w:rsidRPr="00A862E9">
          <w:rPr>
            <w:noProof/>
            <w:webHidden/>
          </w:rPr>
          <w:instrText xml:space="preserve"> PAGEREF _Toc520498622 \h </w:instrText>
        </w:r>
        <w:r w:rsidR="00065E54" w:rsidRPr="00A862E9">
          <w:rPr>
            <w:noProof/>
            <w:webHidden/>
          </w:rPr>
        </w:r>
        <w:r w:rsidR="00065E54" w:rsidRPr="00A862E9">
          <w:rPr>
            <w:noProof/>
            <w:webHidden/>
          </w:rPr>
          <w:fldChar w:fldCharType="separate"/>
        </w:r>
        <w:r w:rsidR="00FF629D">
          <w:rPr>
            <w:noProof/>
            <w:webHidden/>
          </w:rPr>
          <w:t>22</w:t>
        </w:r>
        <w:r w:rsidR="00065E54" w:rsidRPr="00A862E9">
          <w:rPr>
            <w:noProof/>
            <w:webHidden/>
          </w:rPr>
          <w:fldChar w:fldCharType="end"/>
        </w:r>
      </w:hyperlink>
    </w:p>
    <w:p w:rsidR="00065E54" w:rsidRPr="00A862E9" w:rsidRDefault="00B360DB">
      <w:pPr>
        <w:pStyle w:val="TOC1"/>
        <w:tabs>
          <w:tab w:val="right" w:leader="dot" w:pos="9014"/>
        </w:tabs>
        <w:rPr>
          <w:rFonts w:cstheme="minorBidi"/>
          <w:noProof/>
          <w:lang w:eastAsia="zh-HK"/>
        </w:rPr>
      </w:pPr>
      <w:hyperlink w:anchor="_Toc520498623" w:history="1">
        <w:r w:rsidR="00065E54" w:rsidRPr="00A862E9">
          <w:rPr>
            <w:rStyle w:val="Hyperlink"/>
            <w:noProof/>
          </w:rPr>
          <w:t>SUSPENSION OF VALUATION</w:t>
        </w:r>
        <w:r w:rsidR="00065E54" w:rsidRPr="00A862E9">
          <w:rPr>
            <w:noProof/>
            <w:webHidden/>
          </w:rPr>
          <w:tab/>
        </w:r>
        <w:r w:rsidR="00065E54" w:rsidRPr="00A862E9">
          <w:rPr>
            <w:noProof/>
            <w:webHidden/>
          </w:rPr>
          <w:fldChar w:fldCharType="begin"/>
        </w:r>
        <w:r w:rsidR="00065E54" w:rsidRPr="00A862E9">
          <w:rPr>
            <w:noProof/>
            <w:webHidden/>
          </w:rPr>
          <w:instrText xml:space="preserve"> PAGEREF _Toc520498623 \h </w:instrText>
        </w:r>
        <w:r w:rsidR="00065E54" w:rsidRPr="00A862E9">
          <w:rPr>
            <w:noProof/>
            <w:webHidden/>
          </w:rPr>
        </w:r>
        <w:r w:rsidR="00065E54" w:rsidRPr="00A862E9">
          <w:rPr>
            <w:noProof/>
            <w:webHidden/>
          </w:rPr>
          <w:fldChar w:fldCharType="separate"/>
        </w:r>
        <w:r w:rsidR="00FF629D">
          <w:rPr>
            <w:noProof/>
            <w:webHidden/>
          </w:rPr>
          <w:t>23</w:t>
        </w:r>
        <w:r w:rsidR="00065E54" w:rsidRPr="00A862E9">
          <w:rPr>
            <w:noProof/>
            <w:webHidden/>
          </w:rPr>
          <w:fldChar w:fldCharType="end"/>
        </w:r>
      </w:hyperlink>
    </w:p>
    <w:p w:rsidR="00065E54" w:rsidRPr="00A862E9" w:rsidRDefault="00B360DB">
      <w:pPr>
        <w:pStyle w:val="TOC1"/>
        <w:tabs>
          <w:tab w:val="right" w:leader="dot" w:pos="9014"/>
        </w:tabs>
        <w:rPr>
          <w:rFonts w:cstheme="minorBidi"/>
          <w:noProof/>
          <w:lang w:eastAsia="zh-HK"/>
        </w:rPr>
      </w:pPr>
      <w:hyperlink w:anchor="_Toc520498624" w:history="1">
        <w:r w:rsidR="00065E54" w:rsidRPr="00A862E9">
          <w:rPr>
            <w:rStyle w:val="Hyperlink"/>
            <w:bCs/>
            <w:noProof/>
          </w:rPr>
          <w:t>PUBLICATION OF PRICES</w:t>
        </w:r>
        <w:r w:rsidR="00065E54" w:rsidRPr="00A862E9">
          <w:rPr>
            <w:noProof/>
            <w:webHidden/>
          </w:rPr>
          <w:tab/>
        </w:r>
        <w:r w:rsidR="00065E54" w:rsidRPr="00A862E9">
          <w:rPr>
            <w:noProof/>
            <w:webHidden/>
          </w:rPr>
          <w:fldChar w:fldCharType="begin"/>
        </w:r>
        <w:r w:rsidR="00065E54" w:rsidRPr="00A862E9">
          <w:rPr>
            <w:noProof/>
            <w:webHidden/>
          </w:rPr>
          <w:instrText xml:space="preserve"> PAGEREF _Toc520498624 \h </w:instrText>
        </w:r>
        <w:r w:rsidR="00065E54" w:rsidRPr="00A862E9">
          <w:rPr>
            <w:noProof/>
            <w:webHidden/>
          </w:rPr>
        </w:r>
        <w:r w:rsidR="00065E54" w:rsidRPr="00A862E9">
          <w:rPr>
            <w:noProof/>
            <w:webHidden/>
          </w:rPr>
          <w:fldChar w:fldCharType="separate"/>
        </w:r>
        <w:r w:rsidR="00FF629D">
          <w:rPr>
            <w:noProof/>
            <w:webHidden/>
          </w:rPr>
          <w:t>25</w:t>
        </w:r>
        <w:r w:rsidR="00065E54" w:rsidRPr="00A862E9">
          <w:rPr>
            <w:noProof/>
            <w:webHidden/>
          </w:rPr>
          <w:fldChar w:fldCharType="end"/>
        </w:r>
      </w:hyperlink>
    </w:p>
    <w:p w:rsidR="00065E54" w:rsidRPr="00A862E9" w:rsidRDefault="00B360DB">
      <w:pPr>
        <w:pStyle w:val="TOC1"/>
        <w:tabs>
          <w:tab w:val="right" w:leader="dot" w:pos="9014"/>
        </w:tabs>
        <w:rPr>
          <w:rFonts w:cstheme="minorBidi"/>
          <w:noProof/>
          <w:lang w:eastAsia="zh-HK"/>
        </w:rPr>
      </w:pPr>
      <w:hyperlink w:anchor="_Toc520498625" w:history="1">
        <w:r w:rsidR="00065E54" w:rsidRPr="00A862E9">
          <w:rPr>
            <w:rStyle w:val="Hyperlink"/>
            <w:bCs/>
            <w:noProof/>
          </w:rPr>
          <w:t xml:space="preserve">TITLE TO </w:t>
        </w:r>
        <w:r w:rsidR="00065E54" w:rsidRPr="00A862E9">
          <w:rPr>
            <w:rStyle w:val="Hyperlink"/>
            <w:noProof/>
          </w:rPr>
          <w:t>SHARES</w:t>
        </w:r>
        <w:r w:rsidR="00065E54" w:rsidRPr="00A862E9">
          <w:rPr>
            <w:noProof/>
            <w:webHidden/>
          </w:rPr>
          <w:tab/>
        </w:r>
        <w:r w:rsidR="00065E54" w:rsidRPr="00A862E9">
          <w:rPr>
            <w:noProof/>
            <w:webHidden/>
          </w:rPr>
          <w:fldChar w:fldCharType="begin"/>
        </w:r>
        <w:r w:rsidR="00065E54" w:rsidRPr="00A862E9">
          <w:rPr>
            <w:noProof/>
            <w:webHidden/>
          </w:rPr>
          <w:instrText xml:space="preserve"> PAGEREF _Toc520498625 \h </w:instrText>
        </w:r>
        <w:r w:rsidR="00065E54" w:rsidRPr="00A862E9">
          <w:rPr>
            <w:noProof/>
            <w:webHidden/>
          </w:rPr>
        </w:r>
        <w:r w:rsidR="00065E54" w:rsidRPr="00A862E9">
          <w:rPr>
            <w:noProof/>
            <w:webHidden/>
          </w:rPr>
          <w:fldChar w:fldCharType="separate"/>
        </w:r>
        <w:r w:rsidR="00FF629D">
          <w:rPr>
            <w:noProof/>
            <w:webHidden/>
          </w:rPr>
          <w:t>25</w:t>
        </w:r>
        <w:r w:rsidR="00065E54" w:rsidRPr="00A862E9">
          <w:rPr>
            <w:noProof/>
            <w:webHidden/>
          </w:rPr>
          <w:fldChar w:fldCharType="end"/>
        </w:r>
      </w:hyperlink>
    </w:p>
    <w:p w:rsidR="00065E54" w:rsidRPr="00A862E9" w:rsidRDefault="00B360DB">
      <w:pPr>
        <w:pStyle w:val="TOC1"/>
        <w:tabs>
          <w:tab w:val="right" w:leader="dot" w:pos="9014"/>
        </w:tabs>
        <w:rPr>
          <w:rFonts w:cstheme="minorBidi"/>
          <w:noProof/>
          <w:lang w:eastAsia="zh-HK"/>
        </w:rPr>
      </w:pPr>
      <w:hyperlink w:anchor="_Toc520498626" w:history="1">
        <w:r w:rsidR="00065E54" w:rsidRPr="00A862E9">
          <w:rPr>
            <w:rStyle w:val="Hyperlink"/>
            <w:bCs/>
            <w:noProof/>
          </w:rPr>
          <w:t>[LIENS ON SHARES]</w:t>
        </w:r>
        <w:r w:rsidR="00065E54" w:rsidRPr="00A862E9">
          <w:rPr>
            <w:noProof/>
            <w:webHidden/>
          </w:rPr>
          <w:tab/>
        </w:r>
        <w:r w:rsidR="00065E54" w:rsidRPr="00A862E9">
          <w:rPr>
            <w:noProof/>
            <w:webHidden/>
          </w:rPr>
          <w:fldChar w:fldCharType="begin"/>
        </w:r>
        <w:r w:rsidR="00065E54" w:rsidRPr="00A862E9">
          <w:rPr>
            <w:noProof/>
            <w:webHidden/>
          </w:rPr>
          <w:instrText xml:space="preserve"> PAGEREF _Toc520498626 \h </w:instrText>
        </w:r>
        <w:r w:rsidR="00065E54" w:rsidRPr="00A862E9">
          <w:rPr>
            <w:noProof/>
            <w:webHidden/>
          </w:rPr>
        </w:r>
        <w:r w:rsidR="00065E54" w:rsidRPr="00A862E9">
          <w:rPr>
            <w:noProof/>
            <w:webHidden/>
          </w:rPr>
          <w:fldChar w:fldCharType="separate"/>
        </w:r>
        <w:r w:rsidR="00FF629D">
          <w:rPr>
            <w:noProof/>
            <w:webHidden/>
          </w:rPr>
          <w:t>25</w:t>
        </w:r>
        <w:r w:rsidR="00065E54" w:rsidRPr="00A862E9">
          <w:rPr>
            <w:noProof/>
            <w:webHidden/>
          </w:rPr>
          <w:fldChar w:fldCharType="end"/>
        </w:r>
      </w:hyperlink>
    </w:p>
    <w:p w:rsidR="00065E54" w:rsidRPr="00A862E9" w:rsidRDefault="00B360DB">
      <w:pPr>
        <w:pStyle w:val="TOC1"/>
        <w:tabs>
          <w:tab w:val="right" w:leader="dot" w:pos="9014"/>
        </w:tabs>
        <w:rPr>
          <w:rFonts w:cstheme="minorBidi"/>
          <w:noProof/>
          <w:lang w:eastAsia="zh-HK"/>
        </w:rPr>
      </w:pPr>
      <w:hyperlink w:anchor="_Toc520498627" w:history="1">
        <w:r w:rsidR="00065E54" w:rsidRPr="00A862E9">
          <w:rPr>
            <w:rStyle w:val="Hyperlink"/>
            <w:bCs/>
            <w:noProof/>
          </w:rPr>
          <w:t>CALLS ON SHARES</w:t>
        </w:r>
        <w:r w:rsidR="00065E54" w:rsidRPr="00A862E9">
          <w:rPr>
            <w:noProof/>
            <w:webHidden/>
          </w:rPr>
          <w:tab/>
        </w:r>
        <w:r w:rsidR="00065E54" w:rsidRPr="00A862E9">
          <w:rPr>
            <w:noProof/>
            <w:webHidden/>
          </w:rPr>
          <w:fldChar w:fldCharType="begin"/>
        </w:r>
        <w:r w:rsidR="00065E54" w:rsidRPr="00A862E9">
          <w:rPr>
            <w:noProof/>
            <w:webHidden/>
          </w:rPr>
          <w:instrText xml:space="preserve"> PAGEREF _Toc520498627 \h </w:instrText>
        </w:r>
        <w:r w:rsidR="00065E54" w:rsidRPr="00A862E9">
          <w:rPr>
            <w:noProof/>
            <w:webHidden/>
          </w:rPr>
        </w:r>
        <w:r w:rsidR="00065E54" w:rsidRPr="00A862E9">
          <w:rPr>
            <w:noProof/>
            <w:webHidden/>
          </w:rPr>
          <w:fldChar w:fldCharType="separate"/>
        </w:r>
        <w:r w:rsidR="00FF629D">
          <w:rPr>
            <w:noProof/>
            <w:webHidden/>
          </w:rPr>
          <w:t>26</w:t>
        </w:r>
        <w:r w:rsidR="00065E54" w:rsidRPr="00A862E9">
          <w:rPr>
            <w:noProof/>
            <w:webHidden/>
          </w:rPr>
          <w:fldChar w:fldCharType="end"/>
        </w:r>
      </w:hyperlink>
    </w:p>
    <w:p w:rsidR="00065E54" w:rsidRPr="00A862E9" w:rsidRDefault="00B360DB">
      <w:pPr>
        <w:pStyle w:val="TOC1"/>
        <w:tabs>
          <w:tab w:val="right" w:leader="dot" w:pos="9014"/>
        </w:tabs>
        <w:rPr>
          <w:rFonts w:cstheme="minorBidi"/>
          <w:noProof/>
          <w:lang w:eastAsia="zh-HK"/>
        </w:rPr>
      </w:pPr>
      <w:hyperlink w:anchor="_Toc520498628" w:history="1">
        <w:r w:rsidR="00065E54" w:rsidRPr="00A862E9">
          <w:rPr>
            <w:rStyle w:val="Hyperlink"/>
            <w:bCs/>
            <w:noProof/>
          </w:rPr>
          <w:t>TRANSFER AND TRANSMISSION OF SHARES</w:t>
        </w:r>
        <w:r w:rsidR="00065E54" w:rsidRPr="00A862E9">
          <w:rPr>
            <w:noProof/>
            <w:webHidden/>
          </w:rPr>
          <w:tab/>
        </w:r>
        <w:r w:rsidR="00065E54" w:rsidRPr="00A862E9">
          <w:rPr>
            <w:noProof/>
            <w:webHidden/>
          </w:rPr>
          <w:fldChar w:fldCharType="begin"/>
        </w:r>
        <w:r w:rsidR="00065E54" w:rsidRPr="00A862E9">
          <w:rPr>
            <w:noProof/>
            <w:webHidden/>
          </w:rPr>
          <w:instrText xml:space="preserve"> PAGEREF _Toc520498628 \h </w:instrText>
        </w:r>
        <w:r w:rsidR="00065E54" w:rsidRPr="00A862E9">
          <w:rPr>
            <w:noProof/>
            <w:webHidden/>
          </w:rPr>
        </w:r>
        <w:r w:rsidR="00065E54" w:rsidRPr="00A862E9">
          <w:rPr>
            <w:noProof/>
            <w:webHidden/>
          </w:rPr>
          <w:fldChar w:fldCharType="separate"/>
        </w:r>
        <w:r w:rsidR="00FF629D">
          <w:rPr>
            <w:noProof/>
            <w:webHidden/>
          </w:rPr>
          <w:t>27</w:t>
        </w:r>
        <w:r w:rsidR="00065E54" w:rsidRPr="00A862E9">
          <w:rPr>
            <w:noProof/>
            <w:webHidden/>
          </w:rPr>
          <w:fldChar w:fldCharType="end"/>
        </w:r>
      </w:hyperlink>
    </w:p>
    <w:p w:rsidR="00065E54" w:rsidRPr="00A862E9" w:rsidRDefault="00B360DB">
      <w:pPr>
        <w:pStyle w:val="TOC1"/>
        <w:tabs>
          <w:tab w:val="right" w:leader="dot" w:pos="9014"/>
        </w:tabs>
        <w:rPr>
          <w:rFonts w:cstheme="minorBidi"/>
          <w:noProof/>
          <w:lang w:eastAsia="zh-HK"/>
        </w:rPr>
      </w:pPr>
      <w:hyperlink w:anchor="_Toc520498629" w:history="1">
        <w:r w:rsidR="00065E54" w:rsidRPr="00A862E9">
          <w:rPr>
            <w:rStyle w:val="Hyperlink"/>
            <w:noProof/>
          </w:rPr>
          <w:t xml:space="preserve">REGISTER OF </w:t>
        </w:r>
        <w:r w:rsidR="00065E54" w:rsidRPr="00A862E9">
          <w:rPr>
            <w:rStyle w:val="Hyperlink"/>
            <w:bCs/>
            <w:noProof/>
          </w:rPr>
          <w:t>SHAREHOLDERS</w:t>
        </w:r>
        <w:r w:rsidR="00065E54" w:rsidRPr="00A862E9">
          <w:rPr>
            <w:noProof/>
            <w:webHidden/>
          </w:rPr>
          <w:tab/>
        </w:r>
        <w:r w:rsidR="00065E54" w:rsidRPr="00A862E9">
          <w:rPr>
            <w:noProof/>
            <w:webHidden/>
          </w:rPr>
          <w:fldChar w:fldCharType="begin"/>
        </w:r>
        <w:r w:rsidR="00065E54" w:rsidRPr="00A862E9">
          <w:rPr>
            <w:noProof/>
            <w:webHidden/>
          </w:rPr>
          <w:instrText xml:space="preserve"> PAGEREF _Toc520498629 \h </w:instrText>
        </w:r>
        <w:r w:rsidR="00065E54" w:rsidRPr="00A862E9">
          <w:rPr>
            <w:noProof/>
            <w:webHidden/>
          </w:rPr>
        </w:r>
        <w:r w:rsidR="00065E54" w:rsidRPr="00A862E9">
          <w:rPr>
            <w:noProof/>
            <w:webHidden/>
          </w:rPr>
          <w:fldChar w:fldCharType="separate"/>
        </w:r>
        <w:r w:rsidR="00FF629D">
          <w:rPr>
            <w:noProof/>
            <w:webHidden/>
          </w:rPr>
          <w:t>29</w:t>
        </w:r>
        <w:r w:rsidR="00065E54" w:rsidRPr="00A862E9">
          <w:rPr>
            <w:noProof/>
            <w:webHidden/>
          </w:rPr>
          <w:fldChar w:fldCharType="end"/>
        </w:r>
      </w:hyperlink>
    </w:p>
    <w:p w:rsidR="00065E54" w:rsidRPr="00A862E9" w:rsidRDefault="00B360DB">
      <w:pPr>
        <w:pStyle w:val="TOC1"/>
        <w:tabs>
          <w:tab w:val="right" w:leader="dot" w:pos="9014"/>
        </w:tabs>
        <w:rPr>
          <w:rFonts w:cstheme="minorBidi"/>
          <w:noProof/>
          <w:lang w:eastAsia="zh-HK"/>
        </w:rPr>
      </w:pPr>
      <w:hyperlink w:anchor="_Toc520498630" w:history="1">
        <w:r w:rsidR="00065E54" w:rsidRPr="00A862E9">
          <w:rPr>
            <w:rStyle w:val="Hyperlink"/>
            <w:noProof/>
          </w:rPr>
          <w:t>GENERAL MEETINGS</w:t>
        </w:r>
        <w:r w:rsidR="00065E54" w:rsidRPr="00A862E9">
          <w:rPr>
            <w:noProof/>
            <w:webHidden/>
          </w:rPr>
          <w:tab/>
        </w:r>
        <w:r w:rsidR="00065E54" w:rsidRPr="00A862E9">
          <w:rPr>
            <w:noProof/>
            <w:webHidden/>
          </w:rPr>
          <w:fldChar w:fldCharType="begin"/>
        </w:r>
        <w:r w:rsidR="00065E54" w:rsidRPr="00A862E9">
          <w:rPr>
            <w:noProof/>
            <w:webHidden/>
          </w:rPr>
          <w:instrText xml:space="preserve"> PAGEREF _Toc520498630 \h </w:instrText>
        </w:r>
        <w:r w:rsidR="00065E54" w:rsidRPr="00A862E9">
          <w:rPr>
            <w:noProof/>
            <w:webHidden/>
          </w:rPr>
        </w:r>
        <w:r w:rsidR="00065E54" w:rsidRPr="00A862E9">
          <w:rPr>
            <w:noProof/>
            <w:webHidden/>
          </w:rPr>
          <w:fldChar w:fldCharType="separate"/>
        </w:r>
        <w:r w:rsidR="00FF629D">
          <w:rPr>
            <w:noProof/>
            <w:webHidden/>
          </w:rPr>
          <w:t>30</w:t>
        </w:r>
        <w:r w:rsidR="00065E54" w:rsidRPr="00A862E9">
          <w:rPr>
            <w:noProof/>
            <w:webHidden/>
          </w:rPr>
          <w:fldChar w:fldCharType="end"/>
        </w:r>
      </w:hyperlink>
    </w:p>
    <w:p w:rsidR="00065E54" w:rsidRPr="00A862E9" w:rsidRDefault="00B360DB">
      <w:pPr>
        <w:pStyle w:val="TOC1"/>
        <w:tabs>
          <w:tab w:val="right" w:leader="dot" w:pos="9014"/>
        </w:tabs>
        <w:rPr>
          <w:rFonts w:cstheme="minorBidi"/>
          <w:noProof/>
          <w:lang w:eastAsia="zh-HK"/>
        </w:rPr>
      </w:pPr>
      <w:hyperlink w:anchor="_Toc520498631" w:history="1">
        <w:r w:rsidR="00065E54" w:rsidRPr="00A862E9">
          <w:rPr>
            <w:rStyle w:val="Hyperlink"/>
            <w:noProof/>
          </w:rPr>
          <w:t>NOTICE OF GENERAL MEETINGS</w:t>
        </w:r>
        <w:r w:rsidR="00065E54" w:rsidRPr="00A862E9">
          <w:rPr>
            <w:noProof/>
            <w:webHidden/>
          </w:rPr>
          <w:tab/>
        </w:r>
        <w:r w:rsidR="00065E54" w:rsidRPr="00A862E9">
          <w:rPr>
            <w:noProof/>
            <w:webHidden/>
          </w:rPr>
          <w:fldChar w:fldCharType="begin"/>
        </w:r>
        <w:r w:rsidR="00065E54" w:rsidRPr="00A862E9">
          <w:rPr>
            <w:noProof/>
            <w:webHidden/>
          </w:rPr>
          <w:instrText xml:space="preserve"> PAGEREF _Toc520498631 \h </w:instrText>
        </w:r>
        <w:r w:rsidR="00065E54" w:rsidRPr="00A862E9">
          <w:rPr>
            <w:noProof/>
            <w:webHidden/>
          </w:rPr>
        </w:r>
        <w:r w:rsidR="00065E54" w:rsidRPr="00A862E9">
          <w:rPr>
            <w:noProof/>
            <w:webHidden/>
          </w:rPr>
          <w:fldChar w:fldCharType="separate"/>
        </w:r>
        <w:r w:rsidR="00FF629D">
          <w:rPr>
            <w:noProof/>
            <w:webHidden/>
          </w:rPr>
          <w:t>31</w:t>
        </w:r>
        <w:r w:rsidR="00065E54" w:rsidRPr="00A862E9">
          <w:rPr>
            <w:noProof/>
            <w:webHidden/>
          </w:rPr>
          <w:fldChar w:fldCharType="end"/>
        </w:r>
      </w:hyperlink>
    </w:p>
    <w:p w:rsidR="00065E54" w:rsidRPr="00A862E9" w:rsidRDefault="00B360DB">
      <w:pPr>
        <w:pStyle w:val="TOC1"/>
        <w:tabs>
          <w:tab w:val="right" w:leader="dot" w:pos="9014"/>
        </w:tabs>
        <w:rPr>
          <w:rFonts w:cstheme="minorBidi"/>
          <w:noProof/>
          <w:lang w:eastAsia="zh-HK"/>
        </w:rPr>
      </w:pPr>
      <w:hyperlink w:anchor="_Toc520498632" w:history="1">
        <w:r w:rsidR="00065E54" w:rsidRPr="00A862E9">
          <w:rPr>
            <w:rStyle w:val="Hyperlink"/>
            <w:noProof/>
          </w:rPr>
          <w:t>PROXY</w:t>
        </w:r>
        <w:r w:rsidR="00065E54" w:rsidRPr="00A862E9">
          <w:rPr>
            <w:noProof/>
            <w:webHidden/>
          </w:rPr>
          <w:tab/>
        </w:r>
        <w:r w:rsidR="00065E54" w:rsidRPr="00A862E9">
          <w:rPr>
            <w:noProof/>
            <w:webHidden/>
          </w:rPr>
          <w:fldChar w:fldCharType="begin"/>
        </w:r>
        <w:r w:rsidR="00065E54" w:rsidRPr="00A862E9">
          <w:rPr>
            <w:noProof/>
            <w:webHidden/>
          </w:rPr>
          <w:instrText xml:space="preserve"> PAGEREF _Toc520498632 \h </w:instrText>
        </w:r>
        <w:r w:rsidR="00065E54" w:rsidRPr="00A862E9">
          <w:rPr>
            <w:noProof/>
            <w:webHidden/>
          </w:rPr>
        </w:r>
        <w:r w:rsidR="00065E54" w:rsidRPr="00A862E9">
          <w:rPr>
            <w:noProof/>
            <w:webHidden/>
          </w:rPr>
          <w:fldChar w:fldCharType="separate"/>
        </w:r>
        <w:r w:rsidR="00FF629D">
          <w:rPr>
            <w:noProof/>
            <w:webHidden/>
          </w:rPr>
          <w:t>33</w:t>
        </w:r>
        <w:r w:rsidR="00065E54" w:rsidRPr="00A862E9">
          <w:rPr>
            <w:noProof/>
            <w:webHidden/>
          </w:rPr>
          <w:fldChar w:fldCharType="end"/>
        </w:r>
      </w:hyperlink>
    </w:p>
    <w:p w:rsidR="00065E54" w:rsidRPr="00A862E9" w:rsidRDefault="00B360DB">
      <w:pPr>
        <w:pStyle w:val="TOC1"/>
        <w:tabs>
          <w:tab w:val="right" w:leader="dot" w:pos="9014"/>
        </w:tabs>
        <w:rPr>
          <w:rFonts w:cstheme="minorBidi"/>
          <w:noProof/>
          <w:lang w:eastAsia="zh-HK"/>
        </w:rPr>
      </w:pPr>
      <w:hyperlink w:anchor="_Toc520498633" w:history="1">
        <w:r w:rsidR="00065E54" w:rsidRPr="00A862E9">
          <w:rPr>
            <w:rStyle w:val="Hyperlink"/>
            <w:noProof/>
          </w:rPr>
          <w:t>ATTENDANCE AND SPEAKING AT GENERAL MEETINGS</w:t>
        </w:r>
        <w:r w:rsidR="00065E54" w:rsidRPr="00A862E9">
          <w:rPr>
            <w:noProof/>
            <w:webHidden/>
          </w:rPr>
          <w:tab/>
        </w:r>
        <w:r w:rsidR="00065E54" w:rsidRPr="00A862E9">
          <w:rPr>
            <w:noProof/>
            <w:webHidden/>
          </w:rPr>
          <w:fldChar w:fldCharType="begin"/>
        </w:r>
        <w:r w:rsidR="00065E54" w:rsidRPr="00A862E9">
          <w:rPr>
            <w:noProof/>
            <w:webHidden/>
          </w:rPr>
          <w:instrText xml:space="preserve"> PAGEREF _Toc520498633 \h </w:instrText>
        </w:r>
        <w:r w:rsidR="00065E54" w:rsidRPr="00A862E9">
          <w:rPr>
            <w:noProof/>
            <w:webHidden/>
          </w:rPr>
        </w:r>
        <w:r w:rsidR="00065E54" w:rsidRPr="00A862E9">
          <w:rPr>
            <w:noProof/>
            <w:webHidden/>
          </w:rPr>
          <w:fldChar w:fldCharType="separate"/>
        </w:r>
        <w:r w:rsidR="00FF629D">
          <w:rPr>
            <w:noProof/>
            <w:webHidden/>
          </w:rPr>
          <w:t>35</w:t>
        </w:r>
        <w:r w:rsidR="00065E54" w:rsidRPr="00A862E9">
          <w:rPr>
            <w:noProof/>
            <w:webHidden/>
          </w:rPr>
          <w:fldChar w:fldCharType="end"/>
        </w:r>
      </w:hyperlink>
    </w:p>
    <w:p w:rsidR="00065E54" w:rsidRPr="00A862E9" w:rsidRDefault="00B360DB">
      <w:pPr>
        <w:pStyle w:val="TOC1"/>
        <w:tabs>
          <w:tab w:val="right" w:leader="dot" w:pos="9014"/>
        </w:tabs>
        <w:rPr>
          <w:rFonts w:cstheme="minorBidi"/>
          <w:noProof/>
          <w:lang w:eastAsia="zh-HK"/>
        </w:rPr>
      </w:pPr>
      <w:hyperlink w:anchor="_Toc520498634" w:history="1">
        <w:r w:rsidR="00065E54" w:rsidRPr="00A862E9">
          <w:rPr>
            <w:rStyle w:val="Hyperlink"/>
            <w:noProof/>
          </w:rPr>
          <w:t>QUORUM FOR GENERAL MEETINGS</w:t>
        </w:r>
        <w:r w:rsidR="00065E54" w:rsidRPr="00A862E9">
          <w:rPr>
            <w:noProof/>
            <w:webHidden/>
          </w:rPr>
          <w:tab/>
        </w:r>
        <w:r w:rsidR="00065E54" w:rsidRPr="00A862E9">
          <w:rPr>
            <w:noProof/>
            <w:webHidden/>
          </w:rPr>
          <w:fldChar w:fldCharType="begin"/>
        </w:r>
        <w:r w:rsidR="00065E54" w:rsidRPr="00A862E9">
          <w:rPr>
            <w:noProof/>
            <w:webHidden/>
          </w:rPr>
          <w:instrText xml:space="preserve"> PAGEREF _Toc520498634 \h </w:instrText>
        </w:r>
        <w:r w:rsidR="00065E54" w:rsidRPr="00A862E9">
          <w:rPr>
            <w:noProof/>
            <w:webHidden/>
          </w:rPr>
        </w:r>
        <w:r w:rsidR="00065E54" w:rsidRPr="00A862E9">
          <w:rPr>
            <w:noProof/>
            <w:webHidden/>
          </w:rPr>
          <w:fldChar w:fldCharType="separate"/>
        </w:r>
        <w:r w:rsidR="00FF629D">
          <w:rPr>
            <w:noProof/>
            <w:webHidden/>
          </w:rPr>
          <w:t>36</w:t>
        </w:r>
        <w:r w:rsidR="00065E54" w:rsidRPr="00A862E9">
          <w:rPr>
            <w:noProof/>
            <w:webHidden/>
          </w:rPr>
          <w:fldChar w:fldCharType="end"/>
        </w:r>
      </w:hyperlink>
    </w:p>
    <w:p w:rsidR="00065E54" w:rsidRPr="00A862E9" w:rsidRDefault="00B360DB">
      <w:pPr>
        <w:pStyle w:val="TOC1"/>
        <w:tabs>
          <w:tab w:val="right" w:leader="dot" w:pos="9014"/>
        </w:tabs>
        <w:rPr>
          <w:rFonts w:cstheme="minorBidi"/>
          <w:noProof/>
          <w:lang w:eastAsia="zh-HK"/>
        </w:rPr>
      </w:pPr>
      <w:hyperlink w:anchor="_Toc520498635" w:history="1">
        <w:r w:rsidR="00065E54" w:rsidRPr="00A862E9">
          <w:rPr>
            <w:rStyle w:val="Hyperlink"/>
            <w:noProof/>
          </w:rPr>
          <w:t>CHAIRING GENERAL MEETINGS</w:t>
        </w:r>
        <w:r w:rsidR="00065E54" w:rsidRPr="00A862E9">
          <w:rPr>
            <w:noProof/>
            <w:webHidden/>
          </w:rPr>
          <w:tab/>
        </w:r>
        <w:r w:rsidR="00065E54" w:rsidRPr="00A862E9">
          <w:rPr>
            <w:noProof/>
            <w:webHidden/>
          </w:rPr>
          <w:fldChar w:fldCharType="begin"/>
        </w:r>
        <w:r w:rsidR="00065E54" w:rsidRPr="00A862E9">
          <w:rPr>
            <w:noProof/>
            <w:webHidden/>
          </w:rPr>
          <w:instrText xml:space="preserve"> PAGEREF _Toc520498635 \h </w:instrText>
        </w:r>
        <w:r w:rsidR="00065E54" w:rsidRPr="00A862E9">
          <w:rPr>
            <w:noProof/>
            <w:webHidden/>
          </w:rPr>
        </w:r>
        <w:r w:rsidR="00065E54" w:rsidRPr="00A862E9">
          <w:rPr>
            <w:noProof/>
            <w:webHidden/>
          </w:rPr>
          <w:fldChar w:fldCharType="separate"/>
        </w:r>
        <w:r w:rsidR="00FF629D">
          <w:rPr>
            <w:noProof/>
            <w:webHidden/>
          </w:rPr>
          <w:t>36</w:t>
        </w:r>
        <w:r w:rsidR="00065E54" w:rsidRPr="00A862E9">
          <w:rPr>
            <w:noProof/>
            <w:webHidden/>
          </w:rPr>
          <w:fldChar w:fldCharType="end"/>
        </w:r>
      </w:hyperlink>
    </w:p>
    <w:p w:rsidR="00065E54" w:rsidRPr="00A862E9" w:rsidRDefault="00B360DB">
      <w:pPr>
        <w:pStyle w:val="TOC1"/>
        <w:tabs>
          <w:tab w:val="right" w:leader="dot" w:pos="9014"/>
        </w:tabs>
        <w:rPr>
          <w:rFonts w:cstheme="minorBidi"/>
          <w:noProof/>
          <w:lang w:eastAsia="zh-HK"/>
        </w:rPr>
      </w:pPr>
      <w:hyperlink w:anchor="_Toc520498636" w:history="1">
        <w:r w:rsidR="00065E54" w:rsidRPr="00A862E9">
          <w:rPr>
            <w:rStyle w:val="Hyperlink"/>
            <w:noProof/>
          </w:rPr>
          <w:t>ADJOURNMENT OF GENERAL MEETINGS</w:t>
        </w:r>
        <w:r w:rsidR="00065E54" w:rsidRPr="00A862E9">
          <w:rPr>
            <w:noProof/>
            <w:webHidden/>
          </w:rPr>
          <w:tab/>
        </w:r>
        <w:r w:rsidR="00065E54" w:rsidRPr="00A862E9">
          <w:rPr>
            <w:noProof/>
            <w:webHidden/>
          </w:rPr>
          <w:fldChar w:fldCharType="begin"/>
        </w:r>
        <w:r w:rsidR="00065E54" w:rsidRPr="00A862E9">
          <w:rPr>
            <w:noProof/>
            <w:webHidden/>
          </w:rPr>
          <w:instrText xml:space="preserve"> PAGEREF _Toc520498636 \h </w:instrText>
        </w:r>
        <w:r w:rsidR="00065E54" w:rsidRPr="00A862E9">
          <w:rPr>
            <w:noProof/>
            <w:webHidden/>
          </w:rPr>
        </w:r>
        <w:r w:rsidR="00065E54" w:rsidRPr="00A862E9">
          <w:rPr>
            <w:noProof/>
            <w:webHidden/>
          </w:rPr>
          <w:fldChar w:fldCharType="separate"/>
        </w:r>
        <w:r w:rsidR="00FF629D">
          <w:rPr>
            <w:noProof/>
            <w:webHidden/>
          </w:rPr>
          <w:t>37</w:t>
        </w:r>
        <w:r w:rsidR="00065E54" w:rsidRPr="00A862E9">
          <w:rPr>
            <w:noProof/>
            <w:webHidden/>
          </w:rPr>
          <w:fldChar w:fldCharType="end"/>
        </w:r>
      </w:hyperlink>
    </w:p>
    <w:p w:rsidR="00065E54" w:rsidRPr="00A862E9" w:rsidRDefault="00B360DB">
      <w:pPr>
        <w:pStyle w:val="TOC1"/>
        <w:tabs>
          <w:tab w:val="right" w:leader="dot" w:pos="9014"/>
        </w:tabs>
        <w:rPr>
          <w:rFonts w:cstheme="minorBidi"/>
          <w:noProof/>
          <w:lang w:eastAsia="zh-HK"/>
        </w:rPr>
      </w:pPr>
      <w:hyperlink w:anchor="_Toc520498637" w:history="1">
        <w:r w:rsidR="00065E54" w:rsidRPr="00A862E9">
          <w:rPr>
            <w:rStyle w:val="Hyperlink"/>
            <w:noProof/>
          </w:rPr>
          <w:t>GENERAL RULES ON VOTING</w:t>
        </w:r>
        <w:r w:rsidR="00065E54" w:rsidRPr="00A862E9">
          <w:rPr>
            <w:noProof/>
            <w:webHidden/>
          </w:rPr>
          <w:tab/>
        </w:r>
        <w:r w:rsidR="00065E54" w:rsidRPr="00A862E9">
          <w:rPr>
            <w:noProof/>
            <w:webHidden/>
          </w:rPr>
          <w:fldChar w:fldCharType="begin"/>
        </w:r>
        <w:r w:rsidR="00065E54" w:rsidRPr="00A862E9">
          <w:rPr>
            <w:noProof/>
            <w:webHidden/>
          </w:rPr>
          <w:instrText xml:space="preserve"> PAGEREF _Toc520498637 \h </w:instrText>
        </w:r>
        <w:r w:rsidR="00065E54" w:rsidRPr="00A862E9">
          <w:rPr>
            <w:noProof/>
            <w:webHidden/>
          </w:rPr>
        </w:r>
        <w:r w:rsidR="00065E54" w:rsidRPr="00A862E9">
          <w:rPr>
            <w:noProof/>
            <w:webHidden/>
          </w:rPr>
          <w:fldChar w:fldCharType="separate"/>
        </w:r>
        <w:r w:rsidR="00FF629D">
          <w:rPr>
            <w:noProof/>
            <w:webHidden/>
          </w:rPr>
          <w:t>37</w:t>
        </w:r>
        <w:r w:rsidR="00065E54" w:rsidRPr="00A862E9">
          <w:rPr>
            <w:noProof/>
            <w:webHidden/>
          </w:rPr>
          <w:fldChar w:fldCharType="end"/>
        </w:r>
      </w:hyperlink>
    </w:p>
    <w:p w:rsidR="00065E54" w:rsidRPr="00A862E9" w:rsidRDefault="00B360DB">
      <w:pPr>
        <w:pStyle w:val="TOC1"/>
        <w:tabs>
          <w:tab w:val="right" w:leader="dot" w:pos="9014"/>
        </w:tabs>
        <w:rPr>
          <w:rFonts w:cstheme="minorBidi"/>
          <w:noProof/>
          <w:lang w:eastAsia="zh-HK"/>
        </w:rPr>
      </w:pPr>
      <w:hyperlink w:anchor="_Toc520498638" w:history="1">
        <w:r w:rsidR="00065E54" w:rsidRPr="00A862E9">
          <w:rPr>
            <w:rStyle w:val="Hyperlink"/>
            <w:noProof/>
          </w:rPr>
          <w:t>DEMANDING A POLL</w:t>
        </w:r>
        <w:r w:rsidR="00065E54" w:rsidRPr="00A862E9">
          <w:rPr>
            <w:noProof/>
            <w:webHidden/>
          </w:rPr>
          <w:tab/>
        </w:r>
        <w:r w:rsidR="00065E54" w:rsidRPr="00A862E9">
          <w:rPr>
            <w:noProof/>
            <w:webHidden/>
          </w:rPr>
          <w:fldChar w:fldCharType="begin"/>
        </w:r>
        <w:r w:rsidR="00065E54" w:rsidRPr="00A862E9">
          <w:rPr>
            <w:noProof/>
            <w:webHidden/>
          </w:rPr>
          <w:instrText xml:space="preserve"> PAGEREF _Toc520498638 \h </w:instrText>
        </w:r>
        <w:r w:rsidR="00065E54" w:rsidRPr="00A862E9">
          <w:rPr>
            <w:noProof/>
            <w:webHidden/>
          </w:rPr>
        </w:r>
        <w:r w:rsidR="00065E54" w:rsidRPr="00A862E9">
          <w:rPr>
            <w:noProof/>
            <w:webHidden/>
          </w:rPr>
          <w:fldChar w:fldCharType="separate"/>
        </w:r>
        <w:r w:rsidR="00FF629D">
          <w:rPr>
            <w:noProof/>
            <w:webHidden/>
          </w:rPr>
          <w:t>38</w:t>
        </w:r>
        <w:r w:rsidR="00065E54" w:rsidRPr="00A862E9">
          <w:rPr>
            <w:noProof/>
            <w:webHidden/>
          </w:rPr>
          <w:fldChar w:fldCharType="end"/>
        </w:r>
      </w:hyperlink>
    </w:p>
    <w:p w:rsidR="00065E54" w:rsidRPr="00A862E9" w:rsidRDefault="00B360DB">
      <w:pPr>
        <w:pStyle w:val="TOC1"/>
        <w:tabs>
          <w:tab w:val="right" w:leader="dot" w:pos="9014"/>
        </w:tabs>
        <w:rPr>
          <w:rFonts w:cstheme="minorBidi"/>
          <w:noProof/>
          <w:lang w:eastAsia="zh-HK"/>
        </w:rPr>
      </w:pPr>
      <w:hyperlink w:anchor="_Toc520498639" w:history="1">
        <w:r w:rsidR="00065E54" w:rsidRPr="00A862E9">
          <w:rPr>
            <w:rStyle w:val="Hyperlink"/>
            <w:noProof/>
          </w:rPr>
          <w:t>[VOTES OF JOINT HOLDERS OF SHARES]</w:t>
        </w:r>
        <w:r w:rsidR="00065E54" w:rsidRPr="00A862E9">
          <w:rPr>
            <w:noProof/>
            <w:webHidden/>
          </w:rPr>
          <w:tab/>
        </w:r>
        <w:r w:rsidR="00065E54" w:rsidRPr="00A862E9">
          <w:rPr>
            <w:noProof/>
            <w:webHidden/>
          </w:rPr>
          <w:fldChar w:fldCharType="begin"/>
        </w:r>
        <w:r w:rsidR="00065E54" w:rsidRPr="00A862E9">
          <w:rPr>
            <w:noProof/>
            <w:webHidden/>
          </w:rPr>
          <w:instrText xml:space="preserve"> PAGEREF _Toc520498639 \h </w:instrText>
        </w:r>
        <w:r w:rsidR="00065E54" w:rsidRPr="00A862E9">
          <w:rPr>
            <w:noProof/>
            <w:webHidden/>
          </w:rPr>
        </w:r>
        <w:r w:rsidR="00065E54" w:rsidRPr="00A862E9">
          <w:rPr>
            <w:noProof/>
            <w:webHidden/>
          </w:rPr>
          <w:fldChar w:fldCharType="separate"/>
        </w:r>
        <w:r w:rsidR="00FF629D">
          <w:rPr>
            <w:noProof/>
            <w:webHidden/>
          </w:rPr>
          <w:t>39</w:t>
        </w:r>
        <w:r w:rsidR="00065E54" w:rsidRPr="00A862E9">
          <w:rPr>
            <w:noProof/>
            <w:webHidden/>
          </w:rPr>
          <w:fldChar w:fldCharType="end"/>
        </w:r>
      </w:hyperlink>
    </w:p>
    <w:p w:rsidR="00065E54" w:rsidRPr="00A862E9" w:rsidRDefault="00B360DB">
      <w:pPr>
        <w:pStyle w:val="TOC1"/>
        <w:tabs>
          <w:tab w:val="right" w:leader="dot" w:pos="9014"/>
        </w:tabs>
        <w:rPr>
          <w:rFonts w:cstheme="minorBidi"/>
          <w:noProof/>
          <w:lang w:eastAsia="zh-HK"/>
        </w:rPr>
      </w:pPr>
      <w:hyperlink w:anchor="_Toc520498640" w:history="1">
        <w:r w:rsidR="00065E54" w:rsidRPr="00A862E9">
          <w:rPr>
            <w:rStyle w:val="Hyperlink"/>
            <w:noProof/>
          </w:rPr>
          <w:t>MEETING PROCEEDINGS - SUB-FUNDS AND CLASS MEETINGS</w:t>
        </w:r>
        <w:r w:rsidR="00065E54" w:rsidRPr="00A862E9">
          <w:rPr>
            <w:noProof/>
            <w:webHidden/>
          </w:rPr>
          <w:tab/>
        </w:r>
        <w:r w:rsidR="00065E54" w:rsidRPr="00A862E9">
          <w:rPr>
            <w:noProof/>
            <w:webHidden/>
          </w:rPr>
          <w:fldChar w:fldCharType="begin"/>
        </w:r>
        <w:r w:rsidR="00065E54" w:rsidRPr="00A862E9">
          <w:rPr>
            <w:noProof/>
            <w:webHidden/>
          </w:rPr>
          <w:instrText xml:space="preserve"> PAGEREF _Toc520498640 \h </w:instrText>
        </w:r>
        <w:r w:rsidR="00065E54" w:rsidRPr="00A862E9">
          <w:rPr>
            <w:noProof/>
            <w:webHidden/>
          </w:rPr>
        </w:r>
        <w:r w:rsidR="00065E54" w:rsidRPr="00A862E9">
          <w:rPr>
            <w:noProof/>
            <w:webHidden/>
          </w:rPr>
          <w:fldChar w:fldCharType="separate"/>
        </w:r>
        <w:r w:rsidR="00FF629D">
          <w:rPr>
            <w:noProof/>
            <w:webHidden/>
          </w:rPr>
          <w:t>39</w:t>
        </w:r>
        <w:r w:rsidR="00065E54" w:rsidRPr="00A862E9">
          <w:rPr>
            <w:noProof/>
            <w:webHidden/>
          </w:rPr>
          <w:fldChar w:fldCharType="end"/>
        </w:r>
      </w:hyperlink>
    </w:p>
    <w:p w:rsidR="00065E54" w:rsidRPr="00A862E9" w:rsidRDefault="00B360DB">
      <w:pPr>
        <w:pStyle w:val="TOC1"/>
        <w:tabs>
          <w:tab w:val="right" w:leader="dot" w:pos="9014"/>
        </w:tabs>
        <w:rPr>
          <w:rFonts w:cstheme="minorBidi"/>
          <w:noProof/>
          <w:lang w:eastAsia="zh-HK"/>
        </w:rPr>
      </w:pPr>
      <w:hyperlink w:anchor="_Toc520498641" w:history="1">
        <w:r w:rsidR="00065E54" w:rsidRPr="00A862E9">
          <w:rPr>
            <w:rStyle w:val="Hyperlink"/>
            <w:noProof/>
          </w:rPr>
          <w:t>WRITTEN RESOLUTIONS</w:t>
        </w:r>
        <w:r w:rsidR="00065E54" w:rsidRPr="00A862E9">
          <w:rPr>
            <w:noProof/>
            <w:webHidden/>
          </w:rPr>
          <w:tab/>
        </w:r>
        <w:r w:rsidR="00065E54" w:rsidRPr="00A862E9">
          <w:rPr>
            <w:noProof/>
            <w:webHidden/>
          </w:rPr>
          <w:fldChar w:fldCharType="begin"/>
        </w:r>
        <w:r w:rsidR="00065E54" w:rsidRPr="00A862E9">
          <w:rPr>
            <w:noProof/>
            <w:webHidden/>
          </w:rPr>
          <w:instrText xml:space="preserve"> PAGEREF _Toc520498641 \h </w:instrText>
        </w:r>
        <w:r w:rsidR="00065E54" w:rsidRPr="00A862E9">
          <w:rPr>
            <w:noProof/>
            <w:webHidden/>
          </w:rPr>
        </w:r>
        <w:r w:rsidR="00065E54" w:rsidRPr="00A862E9">
          <w:rPr>
            <w:noProof/>
            <w:webHidden/>
          </w:rPr>
          <w:fldChar w:fldCharType="separate"/>
        </w:r>
        <w:r w:rsidR="00FF629D">
          <w:rPr>
            <w:noProof/>
            <w:webHidden/>
          </w:rPr>
          <w:t>39</w:t>
        </w:r>
        <w:r w:rsidR="00065E54" w:rsidRPr="00A862E9">
          <w:rPr>
            <w:noProof/>
            <w:webHidden/>
          </w:rPr>
          <w:fldChar w:fldCharType="end"/>
        </w:r>
      </w:hyperlink>
    </w:p>
    <w:p w:rsidR="00065E54" w:rsidRPr="00A862E9" w:rsidRDefault="00B360DB">
      <w:pPr>
        <w:pStyle w:val="TOC1"/>
        <w:tabs>
          <w:tab w:val="right" w:leader="dot" w:pos="9014"/>
        </w:tabs>
        <w:rPr>
          <w:rFonts w:cstheme="minorBidi"/>
          <w:noProof/>
          <w:lang w:eastAsia="zh-HK"/>
        </w:rPr>
      </w:pPr>
      <w:hyperlink w:anchor="_Toc520498642" w:history="1">
        <w:r w:rsidR="00065E54" w:rsidRPr="00A862E9">
          <w:rPr>
            <w:rStyle w:val="Hyperlink"/>
            <w:noProof/>
          </w:rPr>
          <w:t>RECORDS OF RESOLUTIONS AND MEETINGS</w:t>
        </w:r>
        <w:r w:rsidR="00065E54" w:rsidRPr="00A862E9">
          <w:rPr>
            <w:noProof/>
            <w:webHidden/>
          </w:rPr>
          <w:tab/>
        </w:r>
        <w:r w:rsidR="00065E54" w:rsidRPr="00A862E9">
          <w:rPr>
            <w:noProof/>
            <w:webHidden/>
          </w:rPr>
          <w:fldChar w:fldCharType="begin"/>
        </w:r>
        <w:r w:rsidR="00065E54" w:rsidRPr="00A862E9">
          <w:rPr>
            <w:noProof/>
            <w:webHidden/>
          </w:rPr>
          <w:instrText xml:space="preserve"> PAGEREF _Toc520498642 \h </w:instrText>
        </w:r>
        <w:r w:rsidR="00065E54" w:rsidRPr="00A862E9">
          <w:rPr>
            <w:noProof/>
            <w:webHidden/>
          </w:rPr>
        </w:r>
        <w:r w:rsidR="00065E54" w:rsidRPr="00A862E9">
          <w:rPr>
            <w:noProof/>
            <w:webHidden/>
          </w:rPr>
          <w:fldChar w:fldCharType="separate"/>
        </w:r>
        <w:r w:rsidR="00FF629D">
          <w:rPr>
            <w:noProof/>
            <w:webHidden/>
          </w:rPr>
          <w:t>40</w:t>
        </w:r>
        <w:r w:rsidR="00065E54" w:rsidRPr="00A862E9">
          <w:rPr>
            <w:noProof/>
            <w:webHidden/>
          </w:rPr>
          <w:fldChar w:fldCharType="end"/>
        </w:r>
      </w:hyperlink>
    </w:p>
    <w:p w:rsidR="00065E54" w:rsidRPr="00A862E9" w:rsidRDefault="00B360DB">
      <w:pPr>
        <w:pStyle w:val="TOC1"/>
        <w:tabs>
          <w:tab w:val="right" w:leader="dot" w:pos="9014"/>
        </w:tabs>
        <w:rPr>
          <w:rFonts w:cstheme="minorBidi"/>
          <w:noProof/>
          <w:lang w:eastAsia="zh-HK"/>
        </w:rPr>
      </w:pPr>
      <w:hyperlink w:anchor="_Toc520498643" w:history="1">
        <w:r w:rsidR="00065E54" w:rsidRPr="00A862E9">
          <w:rPr>
            <w:rStyle w:val="Hyperlink"/>
            <w:noProof/>
          </w:rPr>
          <w:t>DIRECTORS</w:t>
        </w:r>
        <w:r w:rsidR="00065E54" w:rsidRPr="00A862E9">
          <w:rPr>
            <w:noProof/>
            <w:webHidden/>
          </w:rPr>
          <w:tab/>
        </w:r>
        <w:r w:rsidR="00065E54" w:rsidRPr="00A862E9">
          <w:rPr>
            <w:noProof/>
            <w:webHidden/>
          </w:rPr>
          <w:fldChar w:fldCharType="begin"/>
        </w:r>
        <w:r w:rsidR="00065E54" w:rsidRPr="00A862E9">
          <w:rPr>
            <w:noProof/>
            <w:webHidden/>
          </w:rPr>
          <w:instrText xml:space="preserve"> PAGEREF _Toc520498643 \h </w:instrText>
        </w:r>
        <w:r w:rsidR="00065E54" w:rsidRPr="00A862E9">
          <w:rPr>
            <w:noProof/>
            <w:webHidden/>
          </w:rPr>
        </w:r>
        <w:r w:rsidR="00065E54" w:rsidRPr="00A862E9">
          <w:rPr>
            <w:noProof/>
            <w:webHidden/>
          </w:rPr>
          <w:fldChar w:fldCharType="separate"/>
        </w:r>
        <w:r w:rsidR="00FF629D">
          <w:rPr>
            <w:noProof/>
            <w:webHidden/>
          </w:rPr>
          <w:t>41</w:t>
        </w:r>
        <w:r w:rsidR="00065E54" w:rsidRPr="00A862E9">
          <w:rPr>
            <w:noProof/>
            <w:webHidden/>
          </w:rPr>
          <w:fldChar w:fldCharType="end"/>
        </w:r>
      </w:hyperlink>
    </w:p>
    <w:p w:rsidR="00065E54" w:rsidRPr="00A862E9" w:rsidRDefault="00B360DB">
      <w:pPr>
        <w:pStyle w:val="TOC1"/>
        <w:tabs>
          <w:tab w:val="right" w:leader="dot" w:pos="9014"/>
        </w:tabs>
        <w:rPr>
          <w:rFonts w:cstheme="minorBidi"/>
          <w:noProof/>
          <w:lang w:eastAsia="zh-HK"/>
        </w:rPr>
      </w:pPr>
      <w:hyperlink w:anchor="_Toc520498644" w:history="1">
        <w:r w:rsidR="00065E54" w:rsidRPr="00A862E9">
          <w:rPr>
            <w:rStyle w:val="Hyperlink"/>
            <w:noProof/>
          </w:rPr>
          <w:t>DIRECTORS’ MEETINGS</w:t>
        </w:r>
        <w:r w:rsidR="00065E54" w:rsidRPr="00A862E9">
          <w:rPr>
            <w:noProof/>
            <w:webHidden/>
          </w:rPr>
          <w:tab/>
        </w:r>
        <w:r w:rsidR="00065E54" w:rsidRPr="00A862E9">
          <w:rPr>
            <w:noProof/>
            <w:webHidden/>
          </w:rPr>
          <w:fldChar w:fldCharType="begin"/>
        </w:r>
        <w:r w:rsidR="00065E54" w:rsidRPr="00A862E9">
          <w:rPr>
            <w:noProof/>
            <w:webHidden/>
          </w:rPr>
          <w:instrText xml:space="preserve"> PAGEREF _Toc520498644 \h </w:instrText>
        </w:r>
        <w:r w:rsidR="00065E54" w:rsidRPr="00A862E9">
          <w:rPr>
            <w:noProof/>
            <w:webHidden/>
          </w:rPr>
        </w:r>
        <w:r w:rsidR="00065E54" w:rsidRPr="00A862E9">
          <w:rPr>
            <w:noProof/>
            <w:webHidden/>
          </w:rPr>
          <w:fldChar w:fldCharType="separate"/>
        </w:r>
        <w:r w:rsidR="00FF629D">
          <w:rPr>
            <w:noProof/>
            <w:webHidden/>
          </w:rPr>
          <w:t>42</w:t>
        </w:r>
        <w:r w:rsidR="00065E54" w:rsidRPr="00A862E9">
          <w:rPr>
            <w:noProof/>
            <w:webHidden/>
          </w:rPr>
          <w:fldChar w:fldCharType="end"/>
        </w:r>
      </w:hyperlink>
    </w:p>
    <w:p w:rsidR="00065E54" w:rsidRPr="00A862E9" w:rsidRDefault="00B360DB">
      <w:pPr>
        <w:pStyle w:val="TOC1"/>
        <w:tabs>
          <w:tab w:val="right" w:leader="dot" w:pos="9014"/>
        </w:tabs>
        <w:rPr>
          <w:rFonts w:cstheme="minorBidi"/>
          <w:noProof/>
          <w:lang w:eastAsia="zh-HK"/>
        </w:rPr>
      </w:pPr>
      <w:hyperlink w:anchor="_Toc520498645" w:history="1">
        <w:r w:rsidR="00065E54" w:rsidRPr="00A862E9">
          <w:rPr>
            <w:rStyle w:val="Hyperlink"/>
            <w:noProof/>
          </w:rPr>
          <w:t>CONFLICTS OF INTEREST</w:t>
        </w:r>
        <w:r w:rsidR="00065E54" w:rsidRPr="00A862E9">
          <w:rPr>
            <w:noProof/>
            <w:webHidden/>
          </w:rPr>
          <w:tab/>
        </w:r>
        <w:r w:rsidR="00065E54" w:rsidRPr="00A862E9">
          <w:rPr>
            <w:noProof/>
            <w:webHidden/>
          </w:rPr>
          <w:fldChar w:fldCharType="begin"/>
        </w:r>
        <w:r w:rsidR="00065E54" w:rsidRPr="00A862E9">
          <w:rPr>
            <w:noProof/>
            <w:webHidden/>
          </w:rPr>
          <w:instrText xml:space="preserve"> PAGEREF _Toc520498645 \h </w:instrText>
        </w:r>
        <w:r w:rsidR="00065E54" w:rsidRPr="00A862E9">
          <w:rPr>
            <w:noProof/>
            <w:webHidden/>
          </w:rPr>
        </w:r>
        <w:r w:rsidR="00065E54" w:rsidRPr="00A862E9">
          <w:rPr>
            <w:noProof/>
            <w:webHidden/>
          </w:rPr>
          <w:fldChar w:fldCharType="separate"/>
        </w:r>
        <w:r w:rsidR="00FF629D">
          <w:rPr>
            <w:noProof/>
            <w:webHidden/>
          </w:rPr>
          <w:t>44</w:t>
        </w:r>
        <w:r w:rsidR="00065E54" w:rsidRPr="00A862E9">
          <w:rPr>
            <w:noProof/>
            <w:webHidden/>
          </w:rPr>
          <w:fldChar w:fldCharType="end"/>
        </w:r>
      </w:hyperlink>
    </w:p>
    <w:p w:rsidR="00065E54" w:rsidRPr="00A862E9" w:rsidRDefault="00B360DB">
      <w:pPr>
        <w:pStyle w:val="TOC1"/>
        <w:tabs>
          <w:tab w:val="right" w:leader="dot" w:pos="9014"/>
        </w:tabs>
        <w:rPr>
          <w:rFonts w:cstheme="minorBidi"/>
          <w:noProof/>
          <w:lang w:eastAsia="zh-HK"/>
        </w:rPr>
      </w:pPr>
      <w:hyperlink w:anchor="_Toc520498646" w:history="1">
        <w:r w:rsidR="00065E54" w:rsidRPr="00A862E9">
          <w:rPr>
            <w:rStyle w:val="Hyperlink"/>
            <w:noProof/>
          </w:rPr>
          <w:t>VALIDITY OF ACTS OF MEETING OF DIRECTORS</w:t>
        </w:r>
        <w:r w:rsidR="00065E54" w:rsidRPr="00A862E9">
          <w:rPr>
            <w:noProof/>
            <w:webHidden/>
          </w:rPr>
          <w:tab/>
        </w:r>
        <w:r w:rsidR="00065E54" w:rsidRPr="00A862E9">
          <w:rPr>
            <w:noProof/>
            <w:webHidden/>
          </w:rPr>
          <w:fldChar w:fldCharType="begin"/>
        </w:r>
        <w:r w:rsidR="00065E54" w:rsidRPr="00A862E9">
          <w:rPr>
            <w:noProof/>
            <w:webHidden/>
          </w:rPr>
          <w:instrText xml:space="preserve"> PAGEREF _Toc520498646 \h </w:instrText>
        </w:r>
        <w:r w:rsidR="00065E54" w:rsidRPr="00A862E9">
          <w:rPr>
            <w:noProof/>
            <w:webHidden/>
          </w:rPr>
        </w:r>
        <w:r w:rsidR="00065E54" w:rsidRPr="00A862E9">
          <w:rPr>
            <w:noProof/>
            <w:webHidden/>
          </w:rPr>
          <w:fldChar w:fldCharType="separate"/>
        </w:r>
        <w:r w:rsidR="00FF629D">
          <w:rPr>
            <w:noProof/>
            <w:webHidden/>
          </w:rPr>
          <w:t>45</w:t>
        </w:r>
        <w:r w:rsidR="00065E54" w:rsidRPr="00A862E9">
          <w:rPr>
            <w:noProof/>
            <w:webHidden/>
          </w:rPr>
          <w:fldChar w:fldCharType="end"/>
        </w:r>
      </w:hyperlink>
    </w:p>
    <w:p w:rsidR="00065E54" w:rsidRPr="00A862E9" w:rsidRDefault="00B360DB">
      <w:pPr>
        <w:pStyle w:val="TOC1"/>
        <w:tabs>
          <w:tab w:val="right" w:leader="dot" w:pos="9014"/>
        </w:tabs>
        <w:rPr>
          <w:rFonts w:cstheme="minorBidi"/>
          <w:noProof/>
          <w:lang w:eastAsia="zh-HK"/>
        </w:rPr>
      </w:pPr>
      <w:hyperlink w:anchor="_Toc520498647" w:history="1">
        <w:r w:rsidR="00065E54" w:rsidRPr="00A862E9">
          <w:rPr>
            <w:rStyle w:val="Hyperlink"/>
            <w:noProof/>
          </w:rPr>
          <w:t>APPOINTMENT, REMOVAL AND RETIREMENT OF DIRECTORS</w:t>
        </w:r>
        <w:r w:rsidR="00065E54" w:rsidRPr="00A862E9">
          <w:rPr>
            <w:noProof/>
            <w:webHidden/>
          </w:rPr>
          <w:tab/>
        </w:r>
        <w:r w:rsidR="00065E54" w:rsidRPr="00A862E9">
          <w:rPr>
            <w:noProof/>
            <w:webHidden/>
          </w:rPr>
          <w:fldChar w:fldCharType="begin"/>
        </w:r>
        <w:r w:rsidR="00065E54" w:rsidRPr="00A862E9">
          <w:rPr>
            <w:noProof/>
            <w:webHidden/>
          </w:rPr>
          <w:instrText xml:space="preserve"> PAGEREF _Toc520498647 \h </w:instrText>
        </w:r>
        <w:r w:rsidR="00065E54" w:rsidRPr="00A862E9">
          <w:rPr>
            <w:noProof/>
            <w:webHidden/>
          </w:rPr>
        </w:r>
        <w:r w:rsidR="00065E54" w:rsidRPr="00A862E9">
          <w:rPr>
            <w:noProof/>
            <w:webHidden/>
          </w:rPr>
          <w:fldChar w:fldCharType="separate"/>
        </w:r>
        <w:r w:rsidR="00FF629D">
          <w:rPr>
            <w:noProof/>
            <w:webHidden/>
          </w:rPr>
          <w:t>45</w:t>
        </w:r>
        <w:r w:rsidR="00065E54" w:rsidRPr="00A862E9">
          <w:rPr>
            <w:noProof/>
            <w:webHidden/>
          </w:rPr>
          <w:fldChar w:fldCharType="end"/>
        </w:r>
      </w:hyperlink>
    </w:p>
    <w:p w:rsidR="00065E54" w:rsidRPr="00A862E9" w:rsidRDefault="00B360DB">
      <w:pPr>
        <w:pStyle w:val="TOC1"/>
        <w:tabs>
          <w:tab w:val="right" w:leader="dot" w:pos="9014"/>
        </w:tabs>
        <w:rPr>
          <w:rFonts w:cstheme="minorBidi"/>
          <w:noProof/>
          <w:lang w:eastAsia="zh-HK"/>
        </w:rPr>
      </w:pPr>
      <w:hyperlink w:anchor="_Toc520498648" w:history="1">
        <w:r w:rsidR="00065E54" w:rsidRPr="00A862E9">
          <w:rPr>
            <w:rStyle w:val="Hyperlink"/>
            <w:noProof/>
          </w:rPr>
          <w:t>DIRECTORS’ REMUNERATION AND EXPENSES</w:t>
        </w:r>
        <w:r w:rsidR="00065E54" w:rsidRPr="00A862E9">
          <w:rPr>
            <w:noProof/>
            <w:webHidden/>
          </w:rPr>
          <w:tab/>
        </w:r>
        <w:r w:rsidR="00065E54" w:rsidRPr="00A862E9">
          <w:rPr>
            <w:noProof/>
            <w:webHidden/>
          </w:rPr>
          <w:fldChar w:fldCharType="begin"/>
        </w:r>
        <w:r w:rsidR="00065E54" w:rsidRPr="00A862E9">
          <w:rPr>
            <w:noProof/>
            <w:webHidden/>
          </w:rPr>
          <w:instrText xml:space="preserve"> PAGEREF _Toc520498648 \h </w:instrText>
        </w:r>
        <w:r w:rsidR="00065E54" w:rsidRPr="00A862E9">
          <w:rPr>
            <w:noProof/>
            <w:webHidden/>
          </w:rPr>
        </w:r>
        <w:r w:rsidR="00065E54" w:rsidRPr="00A862E9">
          <w:rPr>
            <w:noProof/>
            <w:webHidden/>
          </w:rPr>
          <w:fldChar w:fldCharType="separate"/>
        </w:r>
        <w:r w:rsidR="00FF629D">
          <w:rPr>
            <w:noProof/>
            <w:webHidden/>
          </w:rPr>
          <w:t>47</w:t>
        </w:r>
        <w:r w:rsidR="00065E54" w:rsidRPr="00A862E9">
          <w:rPr>
            <w:noProof/>
            <w:webHidden/>
          </w:rPr>
          <w:fldChar w:fldCharType="end"/>
        </w:r>
      </w:hyperlink>
    </w:p>
    <w:p w:rsidR="00065E54" w:rsidRPr="00A862E9" w:rsidRDefault="00B360DB">
      <w:pPr>
        <w:pStyle w:val="TOC1"/>
        <w:tabs>
          <w:tab w:val="right" w:leader="dot" w:pos="9014"/>
        </w:tabs>
        <w:rPr>
          <w:rFonts w:cstheme="minorBidi"/>
          <w:noProof/>
          <w:lang w:eastAsia="zh-HK"/>
        </w:rPr>
      </w:pPr>
      <w:hyperlink w:anchor="_Toc520498649" w:history="1">
        <w:r w:rsidR="00065E54" w:rsidRPr="00A862E9">
          <w:rPr>
            <w:rStyle w:val="Hyperlink"/>
            <w:noProof/>
          </w:rPr>
          <w:t>[INDEMNITY]</w:t>
        </w:r>
        <w:r w:rsidR="00065E54" w:rsidRPr="00A862E9">
          <w:rPr>
            <w:noProof/>
            <w:webHidden/>
          </w:rPr>
          <w:tab/>
        </w:r>
        <w:r w:rsidR="00065E54" w:rsidRPr="00A862E9">
          <w:rPr>
            <w:noProof/>
            <w:webHidden/>
          </w:rPr>
          <w:fldChar w:fldCharType="begin"/>
        </w:r>
        <w:r w:rsidR="00065E54" w:rsidRPr="00A862E9">
          <w:rPr>
            <w:noProof/>
            <w:webHidden/>
          </w:rPr>
          <w:instrText xml:space="preserve"> PAGEREF _Toc520498649 \h </w:instrText>
        </w:r>
        <w:r w:rsidR="00065E54" w:rsidRPr="00A862E9">
          <w:rPr>
            <w:noProof/>
            <w:webHidden/>
          </w:rPr>
        </w:r>
        <w:r w:rsidR="00065E54" w:rsidRPr="00A862E9">
          <w:rPr>
            <w:noProof/>
            <w:webHidden/>
          </w:rPr>
          <w:fldChar w:fldCharType="separate"/>
        </w:r>
        <w:r w:rsidR="00FF629D">
          <w:rPr>
            <w:noProof/>
            <w:webHidden/>
          </w:rPr>
          <w:t>47</w:t>
        </w:r>
        <w:r w:rsidR="00065E54" w:rsidRPr="00A862E9">
          <w:rPr>
            <w:noProof/>
            <w:webHidden/>
          </w:rPr>
          <w:fldChar w:fldCharType="end"/>
        </w:r>
      </w:hyperlink>
    </w:p>
    <w:p w:rsidR="00065E54" w:rsidRPr="00A862E9" w:rsidRDefault="00B360DB">
      <w:pPr>
        <w:pStyle w:val="TOC1"/>
        <w:tabs>
          <w:tab w:val="right" w:leader="dot" w:pos="9014"/>
        </w:tabs>
        <w:rPr>
          <w:rFonts w:cstheme="minorBidi"/>
          <w:noProof/>
          <w:lang w:eastAsia="zh-HK"/>
        </w:rPr>
      </w:pPr>
      <w:hyperlink w:anchor="_Toc520498650" w:history="1">
        <w:r w:rsidR="00065E54" w:rsidRPr="00A862E9">
          <w:rPr>
            <w:rStyle w:val="Hyperlink"/>
            <w:noProof/>
          </w:rPr>
          <w:t>INVESTMENT MANAGER</w:t>
        </w:r>
        <w:r w:rsidR="00065E54" w:rsidRPr="00A862E9">
          <w:rPr>
            <w:noProof/>
            <w:webHidden/>
          </w:rPr>
          <w:tab/>
        </w:r>
        <w:r w:rsidR="00065E54" w:rsidRPr="00A862E9">
          <w:rPr>
            <w:noProof/>
            <w:webHidden/>
          </w:rPr>
          <w:fldChar w:fldCharType="begin"/>
        </w:r>
        <w:r w:rsidR="00065E54" w:rsidRPr="00A862E9">
          <w:rPr>
            <w:noProof/>
            <w:webHidden/>
          </w:rPr>
          <w:instrText xml:space="preserve"> PAGEREF _Toc520498650 \h </w:instrText>
        </w:r>
        <w:r w:rsidR="00065E54" w:rsidRPr="00A862E9">
          <w:rPr>
            <w:noProof/>
            <w:webHidden/>
          </w:rPr>
        </w:r>
        <w:r w:rsidR="00065E54" w:rsidRPr="00A862E9">
          <w:rPr>
            <w:noProof/>
            <w:webHidden/>
          </w:rPr>
          <w:fldChar w:fldCharType="separate"/>
        </w:r>
        <w:r w:rsidR="00FF629D">
          <w:rPr>
            <w:noProof/>
            <w:webHidden/>
          </w:rPr>
          <w:t>48</w:t>
        </w:r>
        <w:r w:rsidR="00065E54" w:rsidRPr="00A862E9">
          <w:rPr>
            <w:noProof/>
            <w:webHidden/>
          </w:rPr>
          <w:fldChar w:fldCharType="end"/>
        </w:r>
      </w:hyperlink>
    </w:p>
    <w:p w:rsidR="00065E54" w:rsidRPr="00A862E9" w:rsidRDefault="00B360DB">
      <w:pPr>
        <w:pStyle w:val="TOC1"/>
        <w:tabs>
          <w:tab w:val="right" w:leader="dot" w:pos="9014"/>
        </w:tabs>
        <w:rPr>
          <w:rFonts w:cstheme="minorBidi"/>
          <w:noProof/>
          <w:lang w:eastAsia="zh-HK"/>
        </w:rPr>
      </w:pPr>
      <w:hyperlink w:anchor="_Toc520498651" w:history="1">
        <w:r w:rsidR="00065E54" w:rsidRPr="00A862E9">
          <w:rPr>
            <w:rStyle w:val="Hyperlink"/>
            <w:noProof/>
          </w:rPr>
          <w:t>CUSTODIAN</w:t>
        </w:r>
        <w:r w:rsidR="00065E54" w:rsidRPr="00A862E9">
          <w:rPr>
            <w:noProof/>
            <w:webHidden/>
          </w:rPr>
          <w:tab/>
        </w:r>
        <w:r w:rsidR="00065E54" w:rsidRPr="00A862E9">
          <w:rPr>
            <w:noProof/>
            <w:webHidden/>
          </w:rPr>
          <w:fldChar w:fldCharType="begin"/>
        </w:r>
        <w:r w:rsidR="00065E54" w:rsidRPr="00A862E9">
          <w:rPr>
            <w:noProof/>
            <w:webHidden/>
          </w:rPr>
          <w:instrText xml:space="preserve"> PAGEREF _Toc520498651 \h </w:instrText>
        </w:r>
        <w:r w:rsidR="00065E54" w:rsidRPr="00A862E9">
          <w:rPr>
            <w:noProof/>
            <w:webHidden/>
          </w:rPr>
        </w:r>
        <w:r w:rsidR="00065E54" w:rsidRPr="00A862E9">
          <w:rPr>
            <w:noProof/>
            <w:webHidden/>
          </w:rPr>
          <w:fldChar w:fldCharType="separate"/>
        </w:r>
        <w:r w:rsidR="00FF629D">
          <w:rPr>
            <w:noProof/>
            <w:webHidden/>
          </w:rPr>
          <w:t>50</w:t>
        </w:r>
        <w:r w:rsidR="00065E54" w:rsidRPr="00A862E9">
          <w:rPr>
            <w:noProof/>
            <w:webHidden/>
          </w:rPr>
          <w:fldChar w:fldCharType="end"/>
        </w:r>
      </w:hyperlink>
    </w:p>
    <w:p w:rsidR="00065E54" w:rsidRPr="00A862E9" w:rsidRDefault="00B360DB">
      <w:pPr>
        <w:pStyle w:val="TOC1"/>
        <w:tabs>
          <w:tab w:val="right" w:leader="dot" w:pos="9014"/>
        </w:tabs>
        <w:rPr>
          <w:rFonts w:cstheme="minorBidi"/>
          <w:noProof/>
          <w:lang w:eastAsia="zh-HK"/>
        </w:rPr>
      </w:pPr>
      <w:hyperlink w:anchor="_Toc520498652" w:history="1">
        <w:r w:rsidR="00065E54" w:rsidRPr="00A862E9">
          <w:rPr>
            <w:rStyle w:val="Hyperlink"/>
            <w:noProof/>
          </w:rPr>
          <w:t>AMENDMENTS TO THIS INSTRUMENT</w:t>
        </w:r>
        <w:r w:rsidR="00065E54" w:rsidRPr="00A862E9">
          <w:rPr>
            <w:noProof/>
            <w:webHidden/>
          </w:rPr>
          <w:tab/>
        </w:r>
        <w:r w:rsidR="00065E54" w:rsidRPr="00A862E9">
          <w:rPr>
            <w:noProof/>
            <w:webHidden/>
          </w:rPr>
          <w:fldChar w:fldCharType="begin"/>
        </w:r>
        <w:r w:rsidR="00065E54" w:rsidRPr="00A862E9">
          <w:rPr>
            <w:noProof/>
            <w:webHidden/>
          </w:rPr>
          <w:instrText xml:space="preserve"> PAGEREF _Toc520498652 \h </w:instrText>
        </w:r>
        <w:r w:rsidR="00065E54" w:rsidRPr="00A862E9">
          <w:rPr>
            <w:noProof/>
            <w:webHidden/>
          </w:rPr>
        </w:r>
        <w:r w:rsidR="00065E54" w:rsidRPr="00A862E9">
          <w:rPr>
            <w:noProof/>
            <w:webHidden/>
          </w:rPr>
          <w:fldChar w:fldCharType="separate"/>
        </w:r>
        <w:r w:rsidR="00FF629D">
          <w:rPr>
            <w:noProof/>
            <w:webHidden/>
          </w:rPr>
          <w:t>52</w:t>
        </w:r>
        <w:r w:rsidR="00065E54" w:rsidRPr="00A862E9">
          <w:rPr>
            <w:noProof/>
            <w:webHidden/>
          </w:rPr>
          <w:fldChar w:fldCharType="end"/>
        </w:r>
      </w:hyperlink>
    </w:p>
    <w:p w:rsidR="00065E54" w:rsidRPr="00A862E9" w:rsidRDefault="00B360DB">
      <w:pPr>
        <w:pStyle w:val="TOC1"/>
        <w:tabs>
          <w:tab w:val="right" w:leader="dot" w:pos="9014"/>
        </w:tabs>
        <w:rPr>
          <w:rFonts w:cstheme="minorBidi"/>
          <w:noProof/>
          <w:lang w:eastAsia="zh-HK"/>
        </w:rPr>
      </w:pPr>
      <w:hyperlink w:anchor="_Toc520498653" w:history="1">
        <w:r w:rsidR="00065E54" w:rsidRPr="00A862E9">
          <w:rPr>
            <w:rStyle w:val="Hyperlink"/>
            <w:noProof/>
          </w:rPr>
          <w:t>TRANSACTIONS WITH CONNECTED PERSONS</w:t>
        </w:r>
        <w:r w:rsidR="00065E54" w:rsidRPr="00A862E9">
          <w:rPr>
            <w:noProof/>
            <w:webHidden/>
          </w:rPr>
          <w:tab/>
        </w:r>
        <w:r w:rsidR="00065E54" w:rsidRPr="00A862E9">
          <w:rPr>
            <w:noProof/>
            <w:webHidden/>
          </w:rPr>
          <w:fldChar w:fldCharType="begin"/>
        </w:r>
        <w:r w:rsidR="00065E54" w:rsidRPr="00A862E9">
          <w:rPr>
            <w:noProof/>
            <w:webHidden/>
          </w:rPr>
          <w:instrText xml:space="preserve"> PAGEREF _Toc520498653 \h </w:instrText>
        </w:r>
        <w:r w:rsidR="00065E54" w:rsidRPr="00A862E9">
          <w:rPr>
            <w:noProof/>
            <w:webHidden/>
          </w:rPr>
        </w:r>
        <w:r w:rsidR="00065E54" w:rsidRPr="00A862E9">
          <w:rPr>
            <w:noProof/>
            <w:webHidden/>
          </w:rPr>
          <w:fldChar w:fldCharType="separate"/>
        </w:r>
        <w:r w:rsidR="00FF629D">
          <w:rPr>
            <w:noProof/>
            <w:webHidden/>
          </w:rPr>
          <w:t>53</w:t>
        </w:r>
        <w:r w:rsidR="00065E54" w:rsidRPr="00A862E9">
          <w:rPr>
            <w:noProof/>
            <w:webHidden/>
          </w:rPr>
          <w:fldChar w:fldCharType="end"/>
        </w:r>
      </w:hyperlink>
    </w:p>
    <w:p w:rsidR="00065E54" w:rsidRPr="00A862E9" w:rsidRDefault="00B360DB">
      <w:pPr>
        <w:pStyle w:val="TOC1"/>
        <w:tabs>
          <w:tab w:val="right" w:leader="dot" w:pos="9014"/>
        </w:tabs>
        <w:rPr>
          <w:rFonts w:cstheme="minorBidi"/>
          <w:noProof/>
          <w:lang w:eastAsia="zh-HK"/>
        </w:rPr>
      </w:pPr>
      <w:hyperlink w:anchor="_Toc520498654" w:history="1">
        <w:r w:rsidR="00065E54" w:rsidRPr="00A862E9">
          <w:rPr>
            <w:rStyle w:val="Hyperlink"/>
            <w:noProof/>
          </w:rPr>
          <w:t>THE SEAL</w:t>
        </w:r>
        <w:r w:rsidR="00065E54" w:rsidRPr="00A862E9">
          <w:rPr>
            <w:noProof/>
            <w:webHidden/>
          </w:rPr>
          <w:tab/>
        </w:r>
        <w:r w:rsidR="00065E54" w:rsidRPr="00A862E9">
          <w:rPr>
            <w:noProof/>
            <w:webHidden/>
          </w:rPr>
          <w:fldChar w:fldCharType="begin"/>
        </w:r>
        <w:r w:rsidR="00065E54" w:rsidRPr="00A862E9">
          <w:rPr>
            <w:noProof/>
            <w:webHidden/>
          </w:rPr>
          <w:instrText xml:space="preserve"> PAGEREF _Toc520498654 \h </w:instrText>
        </w:r>
        <w:r w:rsidR="00065E54" w:rsidRPr="00A862E9">
          <w:rPr>
            <w:noProof/>
            <w:webHidden/>
          </w:rPr>
        </w:r>
        <w:r w:rsidR="00065E54" w:rsidRPr="00A862E9">
          <w:rPr>
            <w:noProof/>
            <w:webHidden/>
          </w:rPr>
          <w:fldChar w:fldCharType="separate"/>
        </w:r>
        <w:r w:rsidR="00FF629D">
          <w:rPr>
            <w:noProof/>
            <w:webHidden/>
          </w:rPr>
          <w:t>54</w:t>
        </w:r>
        <w:r w:rsidR="00065E54" w:rsidRPr="00A862E9">
          <w:rPr>
            <w:noProof/>
            <w:webHidden/>
          </w:rPr>
          <w:fldChar w:fldCharType="end"/>
        </w:r>
      </w:hyperlink>
    </w:p>
    <w:p w:rsidR="00065E54" w:rsidRPr="00A862E9" w:rsidRDefault="00B360DB">
      <w:pPr>
        <w:pStyle w:val="TOC1"/>
        <w:tabs>
          <w:tab w:val="right" w:leader="dot" w:pos="9014"/>
        </w:tabs>
        <w:rPr>
          <w:rFonts w:cstheme="minorBidi"/>
          <w:noProof/>
          <w:lang w:eastAsia="zh-HK"/>
        </w:rPr>
      </w:pPr>
      <w:hyperlink w:anchor="_Toc520498655" w:history="1">
        <w:r w:rsidR="00065E54" w:rsidRPr="00A862E9">
          <w:rPr>
            <w:rStyle w:val="Hyperlink"/>
            <w:noProof/>
          </w:rPr>
          <w:t>DIVIDENDS AND ALLOCATION OF INCOME</w:t>
        </w:r>
        <w:r w:rsidR="00065E54" w:rsidRPr="00A862E9">
          <w:rPr>
            <w:noProof/>
            <w:webHidden/>
          </w:rPr>
          <w:tab/>
        </w:r>
        <w:r w:rsidR="00065E54" w:rsidRPr="00A862E9">
          <w:rPr>
            <w:noProof/>
            <w:webHidden/>
          </w:rPr>
          <w:fldChar w:fldCharType="begin"/>
        </w:r>
        <w:r w:rsidR="00065E54" w:rsidRPr="00A862E9">
          <w:rPr>
            <w:noProof/>
            <w:webHidden/>
          </w:rPr>
          <w:instrText xml:space="preserve"> PAGEREF _Toc520498655 \h </w:instrText>
        </w:r>
        <w:r w:rsidR="00065E54" w:rsidRPr="00A862E9">
          <w:rPr>
            <w:noProof/>
            <w:webHidden/>
          </w:rPr>
        </w:r>
        <w:r w:rsidR="00065E54" w:rsidRPr="00A862E9">
          <w:rPr>
            <w:noProof/>
            <w:webHidden/>
          </w:rPr>
          <w:fldChar w:fldCharType="separate"/>
        </w:r>
        <w:r w:rsidR="00FF629D">
          <w:rPr>
            <w:noProof/>
            <w:webHidden/>
          </w:rPr>
          <w:t>54</w:t>
        </w:r>
        <w:r w:rsidR="00065E54" w:rsidRPr="00A862E9">
          <w:rPr>
            <w:noProof/>
            <w:webHidden/>
          </w:rPr>
          <w:fldChar w:fldCharType="end"/>
        </w:r>
      </w:hyperlink>
    </w:p>
    <w:p w:rsidR="00065E54" w:rsidRPr="00A862E9" w:rsidRDefault="00B360DB">
      <w:pPr>
        <w:pStyle w:val="TOC1"/>
        <w:tabs>
          <w:tab w:val="right" w:leader="dot" w:pos="9014"/>
        </w:tabs>
        <w:rPr>
          <w:rFonts w:cstheme="minorBidi"/>
          <w:noProof/>
          <w:lang w:eastAsia="zh-HK"/>
        </w:rPr>
      </w:pPr>
      <w:hyperlink w:anchor="_Toc520498656" w:history="1">
        <w:r w:rsidR="00065E54" w:rsidRPr="00A862E9">
          <w:rPr>
            <w:rStyle w:val="Hyperlink"/>
            <w:noProof/>
          </w:rPr>
          <w:t>RECORD DATES</w:t>
        </w:r>
        <w:r w:rsidR="00065E54" w:rsidRPr="00A862E9">
          <w:rPr>
            <w:noProof/>
            <w:webHidden/>
          </w:rPr>
          <w:tab/>
        </w:r>
        <w:r w:rsidR="00065E54" w:rsidRPr="00A862E9">
          <w:rPr>
            <w:noProof/>
            <w:webHidden/>
          </w:rPr>
          <w:fldChar w:fldCharType="begin"/>
        </w:r>
        <w:r w:rsidR="00065E54" w:rsidRPr="00A862E9">
          <w:rPr>
            <w:noProof/>
            <w:webHidden/>
          </w:rPr>
          <w:instrText xml:space="preserve"> PAGEREF _Toc520498656 \h </w:instrText>
        </w:r>
        <w:r w:rsidR="00065E54" w:rsidRPr="00A862E9">
          <w:rPr>
            <w:noProof/>
            <w:webHidden/>
          </w:rPr>
        </w:r>
        <w:r w:rsidR="00065E54" w:rsidRPr="00A862E9">
          <w:rPr>
            <w:noProof/>
            <w:webHidden/>
          </w:rPr>
          <w:fldChar w:fldCharType="separate"/>
        </w:r>
        <w:r w:rsidR="00FF629D">
          <w:rPr>
            <w:noProof/>
            <w:webHidden/>
          </w:rPr>
          <w:t>55</w:t>
        </w:r>
        <w:r w:rsidR="00065E54" w:rsidRPr="00A862E9">
          <w:rPr>
            <w:noProof/>
            <w:webHidden/>
          </w:rPr>
          <w:fldChar w:fldCharType="end"/>
        </w:r>
      </w:hyperlink>
    </w:p>
    <w:p w:rsidR="00065E54" w:rsidRPr="00A862E9" w:rsidRDefault="00B360DB">
      <w:pPr>
        <w:pStyle w:val="TOC1"/>
        <w:tabs>
          <w:tab w:val="right" w:leader="dot" w:pos="9014"/>
        </w:tabs>
        <w:rPr>
          <w:rFonts w:cstheme="minorBidi"/>
          <w:noProof/>
          <w:lang w:eastAsia="zh-HK"/>
        </w:rPr>
      </w:pPr>
      <w:hyperlink w:anchor="_Toc520498657" w:history="1">
        <w:r w:rsidR="00065E54" w:rsidRPr="00A862E9">
          <w:rPr>
            <w:rStyle w:val="Hyperlink"/>
            <w:noProof/>
          </w:rPr>
          <w:t>AUDITOR</w:t>
        </w:r>
        <w:r w:rsidR="00065E54" w:rsidRPr="00A862E9">
          <w:rPr>
            <w:noProof/>
            <w:webHidden/>
          </w:rPr>
          <w:tab/>
        </w:r>
        <w:r w:rsidR="00065E54" w:rsidRPr="00A862E9">
          <w:rPr>
            <w:noProof/>
            <w:webHidden/>
          </w:rPr>
          <w:fldChar w:fldCharType="begin"/>
        </w:r>
        <w:r w:rsidR="00065E54" w:rsidRPr="00A862E9">
          <w:rPr>
            <w:noProof/>
            <w:webHidden/>
          </w:rPr>
          <w:instrText xml:space="preserve"> PAGEREF _Toc520498657 \h </w:instrText>
        </w:r>
        <w:r w:rsidR="00065E54" w:rsidRPr="00A862E9">
          <w:rPr>
            <w:noProof/>
            <w:webHidden/>
          </w:rPr>
        </w:r>
        <w:r w:rsidR="00065E54" w:rsidRPr="00A862E9">
          <w:rPr>
            <w:noProof/>
            <w:webHidden/>
          </w:rPr>
          <w:fldChar w:fldCharType="separate"/>
        </w:r>
        <w:r w:rsidR="00FF629D">
          <w:rPr>
            <w:noProof/>
            <w:webHidden/>
          </w:rPr>
          <w:t>55</w:t>
        </w:r>
        <w:r w:rsidR="00065E54" w:rsidRPr="00A862E9">
          <w:rPr>
            <w:noProof/>
            <w:webHidden/>
          </w:rPr>
          <w:fldChar w:fldCharType="end"/>
        </w:r>
      </w:hyperlink>
    </w:p>
    <w:p w:rsidR="00065E54" w:rsidRPr="00A862E9" w:rsidRDefault="00B360DB">
      <w:pPr>
        <w:pStyle w:val="TOC1"/>
        <w:tabs>
          <w:tab w:val="right" w:leader="dot" w:pos="9014"/>
        </w:tabs>
        <w:rPr>
          <w:rFonts w:cstheme="minorBidi"/>
          <w:noProof/>
          <w:lang w:eastAsia="zh-HK"/>
        </w:rPr>
      </w:pPr>
      <w:hyperlink w:anchor="_Toc520498658" w:history="1">
        <w:r w:rsidR="00065E54" w:rsidRPr="00A862E9">
          <w:rPr>
            <w:rStyle w:val="Hyperlink"/>
            <w:noProof/>
          </w:rPr>
          <w:t>ACCOUNTS AND REPORTS</w:t>
        </w:r>
        <w:r w:rsidR="00065E54" w:rsidRPr="00A862E9">
          <w:rPr>
            <w:noProof/>
            <w:webHidden/>
          </w:rPr>
          <w:tab/>
        </w:r>
        <w:r w:rsidR="00065E54" w:rsidRPr="00A862E9">
          <w:rPr>
            <w:noProof/>
            <w:webHidden/>
          </w:rPr>
          <w:fldChar w:fldCharType="begin"/>
        </w:r>
        <w:r w:rsidR="00065E54" w:rsidRPr="00A862E9">
          <w:rPr>
            <w:noProof/>
            <w:webHidden/>
          </w:rPr>
          <w:instrText xml:space="preserve"> PAGEREF _Toc520498658 \h </w:instrText>
        </w:r>
        <w:r w:rsidR="00065E54" w:rsidRPr="00A862E9">
          <w:rPr>
            <w:noProof/>
            <w:webHidden/>
          </w:rPr>
        </w:r>
        <w:r w:rsidR="00065E54" w:rsidRPr="00A862E9">
          <w:rPr>
            <w:noProof/>
            <w:webHidden/>
          </w:rPr>
          <w:fldChar w:fldCharType="separate"/>
        </w:r>
        <w:r w:rsidR="00FF629D">
          <w:rPr>
            <w:noProof/>
            <w:webHidden/>
          </w:rPr>
          <w:t>56</w:t>
        </w:r>
        <w:r w:rsidR="00065E54" w:rsidRPr="00A862E9">
          <w:rPr>
            <w:noProof/>
            <w:webHidden/>
          </w:rPr>
          <w:fldChar w:fldCharType="end"/>
        </w:r>
      </w:hyperlink>
    </w:p>
    <w:p w:rsidR="00065E54" w:rsidRPr="00A862E9" w:rsidRDefault="00B360DB">
      <w:pPr>
        <w:pStyle w:val="TOC1"/>
        <w:tabs>
          <w:tab w:val="right" w:leader="dot" w:pos="9014"/>
        </w:tabs>
        <w:rPr>
          <w:rFonts w:cstheme="minorBidi"/>
          <w:noProof/>
          <w:lang w:eastAsia="zh-HK"/>
        </w:rPr>
      </w:pPr>
      <w:hyperlink w:anchor="_Toc520498659" w:history="1">
        <w:r w:rsidR="00065E54" w:rsidRPr="00A862E9">
          <w:rPr>
            <w:rStyle w:val="Hyperlink"/>
            <w:noProof/>
          </w:rPr>
          <w:t>CHARGES AND EXPENSES</w:t>
        </w:r>
        <w:r w:rsidR="00065E54" w:rsidRPr="00A862E9">
          <w:rPr>
            <w:noProof/>
            <w:webHidden/>
          </w:rPr>
          <w:tab/>
        </w:r>
        <w:r w:rsidR="00065E54" w:rsidRPr="00A862E9">
          <w:rPr>
            <w:noProof/>
            <w:webHidden/>
          </w:rPr>
          <w:fldChar w:fldCharType="begin"/>
        </w:r>
        <w:r w:rsidR="00065E54" w:rsidRPr="00A862E9">
          <w:rPr>
            <w:noProof/>
            <w:webHidden/>
          </w:rPr>
          <w:instrText xml:space="preserve"> PAGEREF _Toc520498659 \h </w:instrText>
        </w:r>
        <w:r w:rsidR="00065E54" w:rsidRPr="00A862E9">
          <w:rPr>
            <w:noProof/>
            <w:webHidden/>
          </w:rPr>
        </w:r>
        <w:r w:rsidR="00065E54" w:rsidRPr="00A862E9">
          <w:rPr>
            <w:noProof/>
            <w:webHidden/>
          </w:rPr>
          <w:fldChar w:fldCharType="separate"/>
        </w:r>
        <w:r w:rsidR="00FF629D">
          <w:rPr>
            <w:noProof/>
            <w:webHidden/>
          </w:rPr>
          <w:t>57</w:t>
        </w:r>
        <w:r w:rsidR="00065E54" w:rsidRPr="00A862E9">
          <w:rPr>
            <w:noProof/>
            <w:webHidden/>
          </w:rPr>
          <w:fldChar w:fldCharType="end"/>
        </w:r>
      </w:hyperlink>
    </w:p>
    <w:p w:rsidR="00065E54" w:rsidRPr="00A862E9" w:rsidRDefault="00B360DB">
      <w:pPr>
        <w:pStyle w:val="TOC1"/>
        <w:tabs>
          <w:tab w:val="right" w:leader="dot" w:pos="9014"/>
        </w:tabs>
        <w:rPr>
          <w:rFonts w:cstheme="minorBidi"/>
          <w:noProof/>
          <w:lang w:eastAsia="zh-HK"/>
        </w:rPr>
      </w:pPr>
      <w:hyperlink w:anchor="_Toc520498660" w:history="1">
        <w:r w:rsidR="00065E54" w:rsidRPr="00A862E9">
          <w:rPr>
            <w:rStyle w:val="Hyperlink"/>
            <w:noProof/>
          </w:rPr>
          <w:t>DESTRUCTION OF DOCUMENTS</w:t>
        </w:r>
        <w:r w:rsidR="00065E54" w:rsidRPr="00A862E9">
          <w:rPr>
            <w:noProof/>
            <w:webHidden/>
          </w:rPr>
          <w:tab/>
        </w:r>
        <w:r w:rsidR="00065E54" w:rsidRPr="00A862E9">
          <w:rPr>
            <w:noProof/>
            <w:webHidden/>
          </w:rPr>
          <w:fldChar w:fldCharType="begin"/>
        </w:r>
        <w:r w:rsidR="00065E54" w:rsidRPr="00A862E9">
          <w:rPr>
            <w:noProof/>
            <w:webHidden/>
          </w:rPr>
          <w:instrText xml:space="preserve"> PAGEREF _Toc520498660 \h </w:instrText>
        </w:r>
        <w:r w:rsidR="00065E54" w:rsidRPr="00A862E9">
          <w:rPr>
            <w:noProof/>
            <w:webHidden/>
          </w:rPr>
        </w:r>
        <w:r w:rsidR="00065E54" w:rsidRPr="00A862E9">
          <w:rPr>
            <w:noProof/>
            <w:webHidden/>
          </w:rPr>
          <w:fldChar w:fldCharType="separate"/>
        </w:r>
        <w:r w:rsidR="00FF629D">
          <w:rPr>
            <w:noProof/>
            <w:webHidden/>
          </w:rPr>
          <w:t>58</w:t>
        </w:r>
        <w:r w:rsidR="00065E54" w:rsidRPr="00A862E9">
          <w:rPr>
            <w:noProof/>
            <w:webHidden/>
          </w:rPr>
          <w:fldChar w:fldCharType="end"/>
        </w:r>
      </w:hyperlink>
    </w:p>
    <w:p w:rsidR="00065E54" w:rsidRPr="00A862E9" w:rsidRDefault="00B360DB">
      <w:pPr>
        <w:pStyle w:val="TOC1"/>
        <w:tabs>
          <w:tab w:val="right" w:leader="dot" w:pos="9014"/>
        </w:tabs>
        <w:rPr>
          <w:rFonts w:cstheme="minorBidi"/>
          <w:noProof/>
          <w:lang w:eastAsia="zh-HK"/>
        </w:rPr>
      </w:pPr>
      <w:hyperlink w:anchor="_Toc520498661" w:history="1">
        <w:r w:rsidR="00065E54" w:rsidRPr="00A862E9">
          <w:rPr>
            <w:rStyle w:val="Hyperlink"/>
            <w:noProof/>
          </w:rPr>
          <w:t>NOTICES</w:t>
        </w:r>
        <w:r w:rsidR="00065E54" w:rsidRPr="00A862E9">
          <w:rPr>
            <w:noProof/>
            <w:webHidden/>
          </w:rPr>
          <w:tab/>
        </w:r>
        <w:r w:rsidR="00065E54" w:rsidRPr="00A862E9">
          <w:rPr>
            <w:noProof/>
            <w:webHidden/>
          </w:rPr>
          <w:fldChar w:fldCharType="begin"/>
        </w:r>
        <w:r w:rsidR="00065E54" w:rsidRPr="00A862E9">
          <w:rPr>
            <w:noProof/>
            <w:webHidden/>
          </w:rPr>
          <w:instrText xml:space="preserve"> PAGEREF _Toc520498661 \h </w:instrText>
        </w:r>
        <w:r w:rsidR="00065E54" w:rsidRPr="00A862E9">
          <w:rPr>
            <w:noProof/>
            <w:webHidden/>
          </w:rPr>
        </w:r>
        <w:r w:rsidR="00065E54" w:rsidRPr="00A862E9">
          <w:rPr>
            <w:noProof/>
            <w:webHidden/>
          </w:rPr>
          <w:fldChar w:fldCharType="separate"/>
        </w:r>
        <w:r w:rsidR="00FF629D">
          <w:rPr>
            <w:noProof/>
            <w:webHidden/>
          </w:rPr>
          <w:t>59</w:t>
        </w:r>
        <w:r w:rsidR="00065E54" w:rsidRPr="00A862E9">
          <w:rPr>
            <w:noProof/>
            <w:webHidden/>
          </w:rPr>
          <w:fldChar w:fldCharType="end"/>
        </w:r>
      </w:hyperlink>
    </w:p>
    <w:p w:rsidR="00065E54" w:rsidRPr="00A862E9" w:rsidRDefault="00B360DB">
      <w:pPr>
        <w:pStyle w:val="TOC1"/>
        <w:tabs>
          <w:tab w:val="right" w:leader="dot" w:pos="9014"/>
        </w:tabs>
        <w:rPr>
          <w:rFonts w:cstheme="minorBidi"/>
          <w:noProof/>
          <w:lang w:eastAsia="zh-HK"/>
        </w:rPr>
      </w:pPr>
      <w:hyperlink w:anchor="_Toc520498662" w:history="1">
        <w:r w:rsidR="00065E54" w:rsidRPr="00A862E9">
          <w:rPr>
            <w:rStyle w:val="Hyperlink"/>
            <w:noProof/>
          </w:rPr>
          <w:t>AUTHENTICATION OF DOCUMENTS</w:t>
        </w:r>
        <w:r w:rsidR="00065E54" w:rsidRPr="00A862E9">
          <w:rPr>
            <w:noProof/>
            <w:webHidden/>
          </w:rPr>
          <w:tab/>
        </w:r>
        <w:r w:rsidR="00065E54" w:rsidRPr="00A862E9">
          <w:rPr>
            <w:noProof/>
            <w:webHidden/>
          </w:rPr>
          <w:fldChar w:fldCharType="begin"/>
        </w:r>
        <w:r w:rsidR="00065E54" w:rsidRPr="00A862E9">
          <w:rPr>
            <w:noProof/>
            <w:webHidden/>
          </w:rPr>
          <w:instrText xml:space="preserve"> PAGEREF _Toc520498662 \h </w:instrText>
        </w:r>
        <w:r w:rsidR="00065E54" w:rsidRPr="00A862E9">
          <w:rPr>
            <w:noProof/>
            <w:webHidden/>
          </w:rPr>
        </w:r>
        <w:r w:rsidR="00065E54" w:rsidRPr="00A862E9">
          <w:rPr>
            <w:noProof/>
            <w:webHidden/>
          </w:rPr>
          <w:fldChar w:fldCharType="separate"/>
        </w:r>
        <w:r w:rsidR="00FF629D">
          <w:rPr>
            <w:noProof/>
            <w:webHidden/>
          </w:rPr>
          <w:t>60</w:t>
        </w:r>
        <w:r w:rsidR="00065E54" w:rsidRPr="00A862E9">
          <w:rPr>
            <w:noProof/>
            <w:webHidden/>
          </w:rPr>
          <w:fldChar w:fldCharType="end"/>
        </w:r>
      </w:hyperlink>
    </w:p>
    <w:p w:rsidR="00065E54" w:rsidRPr="00A862E9" w:rsidRDefault="00B360DB">
      <w:pPr>
        <w:pStyle w:val="TOC1"/>
        <w:tabs>
          <w:tab w:val="right" w:leader="dot" w:pos="9014"/>
        </w:tabs>
        <w:rPr>
          <w:rFonts w:cstheme="minorBidi"/>
          <w:noProof/>
          <w:lang w:eastAsia="zh-HK"/>
        </w:rPr>
      </w:pPr>
      <w:hyperlink w:anchor="_Toc520498663" w:history="1">
        <w:r w:rsidR="00065E54" w:rsidRPr="00A862E9">
          <w:rPr>
            <w:rStyle w:val="Hyperlink"/>
            <w:noProof/>
          </w:rPr>
          <w:t>TERMINATION OTHERWISE THAN BY WINDING UP</w:t>
        </w:r>
        <w:r w:rsidR="00065E54" w:rsidRPr="00A862E9">
          <w:rPr>
            <w:noProof/>
            <w:webHidden/>
          </w:rPr>
          <w:tab/>
        </w:r>
        <w:r w:rsidR="00065E54" w:rsidRPr="00A862E9">
          <w:rPr>
            <w:noProof/>
            <w:webHidden/>
          </w:rPr>
          <w:fldChar w:fldCharType="begin"/>
        </w:r>
        <w:r w:rsidR="00065E54" w:rsidRPr="00A862E9">
          <w:rPr>
            <w:noProof/>
            <w:webHidden/>
          </w:rPr>
          <w:instrText xml:space="preserve"> PAGEREF _Toc520498663 \h </w:instrText>
        </w:r>
        <w:r w:rsidR="00065E54" w:rsidRPr="00A862E9">
          <w:rPr>
            <w:noProof/>
            <w:webHidden/>
          </w:rPr>
        </w:r>
        <w:r w:rsidR="00065E54" w:rsidRPr="00A862E9">
          <w:rPr>
            <w:noProof/>
            <w:webHidden/>
          </w:rPr>
          <w:fldChar w:fldCharType="separate"/>
        </w:r>
        <w:r w:rsidR="00FF629D">
          <w:rPr>
            <w:noProof/>
            <w:webHidden/>
          </w:rPr>
          <w:t>61</w:t>
        </w:r>
        <w:r w:rsidR="00065E54" w:rsidRPr="00A862E9">
          <w:rPr>
            <w:noProof/>
            <w:webHidden/>
          </w:rPr>
          <w:fldChar w:fldCharType="end"/>
        </w:r>
      </w:hyperlink>
    </w:p>
    <w:p w:rsidR="00065E54" w:rsidRPr="00A862E9" w:rsidRDefault="00B360DB">
      <w:pPr>
        <w:pStyle w:val="TOC1"/>
        <w:tabs>
          <w:tab w:val="right" w:leader="dot" w:pos="9014"/>
        </w:tabs>
        <w:rPr>
          <w:rFonts w:cstheme="minorBidi"/>
          <w:noProof/>
          <w:lang w:eastAsia="zh-HK"/>
        </w:rPr>
      </w:pPr>
      <w:hyperlink w:anchor="_Toc520498664" w:history="1">
        <w:r w:rsidR="00065E54" w:rsidRPr="00A862E9">
          <w:rPr>
            <w:rStyle w:val="Hyperlink"/>
            <w:noProof/>
          </w:rPr>
          <w:t>WINDING UP</w:t>
        </w:r>
        <w:r w:rsidR="00065E54" w:rsidRPr="00A862E9">
          <w:rPr>
            <w:noProof/>
            <w:webHidden/>
          </w:rPr>
          <w:tab/>
        </w:r>
        <w:r w:rsidR="00065E54" w:rsidRPr="00A862E9">
          <w:rPr>
            <w:noProof/>
            <w:webHidden/>
          </w:rPr>
          <w:fldChar w:fldCharType="begin"/>
        </w:r>
        <w:r w:rsidR="00065E54" w:rsidRPr="00A862E9">
          <w:rPr>
            <w:noProof/>
            <w:webHidden/>
          </w:rPr>
          <w:instrText xml:space="preserve"> PAGEREF _Toc520498664 \h </w:instrText>
        </w:r>
        <w:r w:rsidR="00065E54" w:rsidRPr="00A862E9">
          <w:rPr>
            <w:noProof/>
            <w:webHidden/>
          </w:rPr>
        </w:r>
        <w:r w:rsidR="00065E54" w:rsidRPr="00A862E9">
          <w:rPr>
            <w:noProof/>
            <w:webHidden/>
          </w:rPr>
          <w:fldChar w:fldCharType="separate"/>
        </w:r>
        <w:r w:rsidR="00FF629D">
          <w:rPr>
            <w:noProof/>
            <w:webHidden/>
          </w:rPr>
          <w:t>62</w:t>
        </w:r>
        <w:r w:rsidR="00065E54" w:rsidRPr="00A862E9">
          <w:rPr>
            <w:noProof/>
            <w:webHidden/>
          </w:rPr>
          <w:fldChar w:fldCharType="end"/>
        </w:r>
      </w:hyperlink>
    </w:p>
    <w:p w:rsidR="00065E54" w:rsidRPr="00A862E9" w:rsidRDefault="00B360DB">
      <w:pPr>
        <w:pStyle w:val="TOC1"/>
        <w:tabs>
          <w:tab w:val="right" w:leader="dot" w:pos="9014"/>
        </w:tabs>
        <w:rPr>
          <w:rFonts w:cstheme="minorBidi"/>
          <w:noProof/>
          <w:lang w:eastAsia="zh-HK"/>
        </w:rPr>
      </w:pPr>
      <w:hyperlink w:anchor="_Toc520498665" w:history="1">
        <w:r w:rsidR="00065E54" w:rsidRPr="00A862E9">
          <w:rPr>
            <w:rStyle w:val="Hyperlink"/>
            <w:noProof/>
          </w:rPr>
          <w:t>[REPORTING TO TAX AUTHORITIES]</w:t>
        </w:r>
        <w:r w:rsidR="00065E54" w:rsidRPr="00A862E9">
          <w:rPr>
            <w:noProof/>
            <w:webHidden/>
          </w:rPr>
          <w:tab/>
        </w:r>
        <w:r w:rsidR="00065E54" w:rsidRPr="00A862E9">
          <w:rPr>
            <w:noProof/>
            <w:webHidden/>
          </w:rPr>
          <w:fldChar w:fldCharType="begin"/>
        </w:r>
        <w:r w:rsidR="00065E54" w:rsidRPr="00A862E9">
          <w:rPr>
            <w:noProof/>
            <w:webHidden/>
          </w:rPr>
          <w:instrText xml:space="preserve"> PAGEREF _Toc520498665 \h </w:instrText>
        </w:r>
        <w:r w:rsidR="00065E54" w:rsidRPr="00A862E9">
          <w:rPr>
            <w:noProof/>
            <w:webHidden/>
          </w:rPr>
        </w:r>
        <w:r w:rsidR="00065E54" w:rsidRPr="00A862E9">
          <w:rPr>
            <w:noProof/>
            <w:webHidden/>
          </w:rPr>
          <w:fldChar w:fldCharType="separate"/>
        </w:r>
        <w:r w:rsidR="00FF629D">
          <w:rPr>
            <w:noProof/>
            <w:webHidden/>
          </w:rPr>
          <w:t>62</w:t>
        </w:r>
        <w:r w:rsidR="00065E54" w:rsidRPr="00A862E9">
          <w:rPr>
            <w:noProof/>
            <w:webHidden/>
          </w:rPr>
          <w:fldChar w:fldCharType="end"/>
        </w:r>
      </w:hyperlink>
    </w:p>
    <w:p w:rsidR="00065E54" w:rsidRPr="00A862E9" w:rsidRDefault="00B360DB">
      <w:pPr>
        <w:pStyle w:val="TOC1"/>
        <w:tabs>
          <w:tab w:val="right" w:leader="dot" w:pos="9014"/>
        </w:tabs>
        <w:rPr>
          <w:rFonts w:cstheme="minorBidi"/>
          <w:noProof/>
          <w:lang w:eastAsia="zh-HK"/>
        </w:rPr>
      </w:pPr>
      <w:hyperlink w:anchor="_Toc520498666" w:history="1">
        <w:r w:rsidR="00065E54" w:rsidRPr="00A862E9">
          <w:rPr>
            <w:rStyle w:val="Hyperlink"/>
            <w:noProof/>
          </w:rPr>
          <w:t>CONFLICT WITH REGULATIONS</w:t>
        </w:r>
        <w:r w:rsidR="00065E54" w:rsidRPr="00A862E9">
          <w:rPr>
            <w:noProof/>
            <w:webHidden/>
          </w:rPr>
          <w:tab/>
        </w:r>
        <w:r w:rsidR="00065E54" w:rsidRPr="00A862E9">
          <w:rPr>
            <w:noProof/>
            <w:webHidden/>
          </w:rPr>
          <w:fldChar w:fldCharType="begin"/>
        </w:r>
        <w:r w:rsidR="00065E54" w:rsidRPr="00A862E9">
          <w:rPr>
            <w:noProof/>
            <w:webHidden/>
          </w:rPr>
          <w:instrText xml:space="preserve"> PAGEREF _Toc520498666 \h </w:instrText>
        </w:r>
        <w:r w:rsidR="00065E54" w:rsidRPr="00A862E9">
          <w:rPr>
            <w:noProof/>
            <w:webHidden/>
          </w:rPr>
        </w:r>
        <w:r w:rsidR="00065E54" w:rsidRPr="00A862E9">
          <w:rPr>
            <w:noProof/>
            <w:webHidden/>
          </w:rPr>
          <w:fldChar w:fldCharType="separate"/>
        </w:r>
        <w:r w:rsidR="00FF629D">
          <w:rPr>
            <w:noProof/>
            <w:webHidden/>
          </w:rPr>
          <w:t>63</w:t>
        </w:r>
        <w:r w:rsidR="00065E54" w:rsidRPr="00A862E9">
          <w:rPr>
            <w:noProof/>
            <w:webHidden/>
          </w:rPr>
          <w:fldChar w:fldCharType="end"/>
        </w:r>
      </w:hyperlink>
    </w:p>
    <w:p w:rsidR="00065E54" w:rsidRPr="00A862E9" w:rsidRDefault="00B360DB">
      <w:pPr>
        <w:pStyle w:val="TOC1"/>
        <w:tabs>
          <w:tab w:val="right" w:leader="dot" w:pos="9014"/>
        </w:tabs>
        <w:rPr>
          <w:rFonts w:cstheme="minorBidi"/>
          <w:noProof/>
          <w:lang w:eastAsia="zh-HK"/>
        </w:rPr>
      </w:pPr>
      <w:hyperlink w:anchor="_Toc520498667" w:history="1">
        <w:r w:rsidR="00065E54" w:rsidRPr="00A862E9">
          <w:rPr>
            <w:rStyle w:val="Hyperlink"/>
            <w:noProof/>
          </w:rPr>
          <w:t>GOVERNING LAW</w:t>
        </w:r>
        <w:r w:rsidR="00065E54" w:rsidRPr="00A862E9">
          <w:rPr>
            <w:noProof/>
            <w:webHidden/>
          </w:rPr>
          <w:tab/>
        </w:r>
        <w:r w:rsidR="00065E54" w:rsidRPr="00A862E9">
          <w:rPr>
            <w:noProof/>
            <w:webHidden/>
          </w:rPr>
          <w:fldChar w:fldCharType="begin"/>
        </w:r>
        <w:r w:rsidR="00065E54" w:rsidRPr="00A862E9">
          <w:rPr>
            <w:noProof/>
            <w:webHidden/>
          </w:rPr>
          <w:instrText xml:space="preserve"> PAGEREF _Toc520498667 \h </w:instrText>
        </w:r>
        <w:r w:rsidR="00065E54" w:rsidRPr="00A862E9">
          <w:rPr>
            <w:noProof/>
            <w:webHidden/>
          </w:rPr>
        </w:r>
        <w:r w:rsidR="00065E54" w:rsidRPr="00A862E9">
          <w:rPr>
            <w:noProof/>
            <w:webHidden/>
          </w:rPr>
          <w:fldChar w:fldCharType="separate"/>
        </w:r>
        <w:r w:rsidR="00FF629D">
          <w:rPr>
            <w:noProof/>
            <w:webHidden/>
          </w:rPr>
          <w:t>63</w:t>
        </w:r>
        <w:r w:rsidR="00065E54" w:rsidRPr="00A862E9">
          <w:rPr>
            <w:noProof/>
            <w:webHidden/>
          </w:rPr>
          <w:fldChar w:fldCharType="end"/>
        </w:r>
      </w:hyperlink>
    </w:p>
    <w:p w:rsidR="00065E54" w:rsidRPr="00A862E9" w:rsidRDefault="00B360DB">
      <w:pPr>
        <w:pStyle w:val="TOC1"/>
        <w:tabs>
          <w:tab w:val="right" w:leader="dot" w:pos="9014"/>
        </w:tabs>
        <w:rPr>
          <w:rFonts w:cstheme="minorBidi"/>
          <w:noProof/>
          <w:lang w:eastAsia="zh-HK"/>
        </w:rPr>
      </w:pPr>
      <w:hyperlink w:anchor="_Toc520498668" w:history="1">
        <w:r w:rsidR="00065E54" w:rsidRPr="00A862E9">
          <w:rPr>
            <w:rStyle w:val="Hyperlink"/>
            <w:noProof/>
          </w:rPr>
          <w:t>THE SCHEDULE</w:t>
        </w:r>
        <w:r w:rsidR="00065E54" w:rsidRPr="00A862E9">
          <w:rPr>
            <w:noProof/>
            <w:webHidden/>
          </w:rPr>
          <w:tab/>
        </w:r>
        <w:r w:rsidR="00065E54" w:rsidRPr="00A862E9">
          <w:rPr>
            <w:noProof/>
            <w:webHidden/>
          </w:rPr>
          <w:fldChar w:fldCharType="begin"/>
        </w:r>
        <w:r w:rsidR="00065E54" w:rsidRPr="00A862E9">
          <w:rPr>
            <w:noProof/>
            <w:webHidden/>
          </w:rPr>
          <w:instrText xml:space="preserve"> PAGEREF _Toc520498668 \h </w:instrText>
        </w:r>
        <w:r w:rsidR="00065E54" w:rsidRPr="00A862E9">
          <w:rPr>
            <w:noProof/>
            <w:webHidden/>
          </w:rPr>
        </w:r>
        <w:r w:rsidR="00065E54" w:rsidRPr="00A862E9">
          <w:rPr>
            <w:noProof/>
            <w:webHidden/>
          </w:rPr>
          <w:fldChar w:fldCharType="separate"/>
        </w:r>
        <w:r w:rsidR="00FF629D">
          <w:rPr>
            <w:noProof/>
            <w:webHidden/>
          </w:rPr>
          <w:t>64</w:t>
        </w:r>
        <w:r w:rsidR="00065E54" w:rsidRPr="00A862E9">
          <w:rPr>
            <w:noProof/>
            <w:webHidden/>
          </w:rPr>
          <w:fldChar w:fldCharType="end"/>
        </w:r>
      </w:hyperlink>
    </w:p>
    <w:p w:rsidR="00065E54" w:rsidRPr="00A862E9" w:rsidRDefault="00065E54" w:rsidP="00065E54">
      <w:pPr>
        <w:pStyle w:val="TOC1"/>
        <w:tabs>
          <w:tab w:val="right" w:leader="dot" w:pos="9014"/>
        </w:tabs>
        <w:rPr>
          <w:rFonts w:cstheme="minorBidi"/>
          <w:noProof/>
          <w:lang w:eastAsia="zh-HK"/>
        </w:rPr>
      </w:pPr>
    </w:p>
    <w:p w:rsidR="00887427" w:rsidRDefault="00887427" w:rsidP="00835881">
      <w:pPr>
        <w:pStyle w:val="Heading1"/>
        <w:spacing w:after="240"/>
        <w:rPr>
          <w:b w:val="0"/>
          <w:color w:val="000000"/>
          <w:sz w:val="20"/>
          <w:lang w:val="fr-FR"/>
        </w:rPr>
      </w:pPr>
      <w:r w:rsidRPr="00A862E9">
        <w:rPr>
          <w:rFonts w:ascii="CG Times" w:hAnsi="CG Times"/>
          <w:b w:val="0"/>
          <w:color w:val="000000"/>
          <w:sz w:val="20"/>
          <w:lang w:val="fr-FR"/>
        </w:rPr>
        <w:fldChar w:fldCharType="end"/>
      </w:r>
    </w:p>
    <w:p w:rsidR="00887427" w:rsidRDefault="00887427" w:rsidP="00835881">
      <w:pPr>
        <w:pStyle w:val="Heading1"/>
        <w:spacing w:after="240"/>
      </w:pPr>
      <w:r>
        <w:rPr>
          <w:b w:val="0"/>
          <w:color w:val="000000"/>
          <w:sz w:val="20"/>
        </w:rPr>
        <w:br w:type="page"/>
      </w:r>
      <w:bookmarkStart w:id="0" w:name="_Toc516173711"/>
      <w:bookmarkStart w:id="1" w:name="_Toc520482150"/>
      <w:bookmarkStart w:id="2" w:name="_Toc520497692"/>
      <w:bookmarkStart w:id="3" w:name="_Toc520497824"/>
      <w:bookmarkStart w:id="4" w:name="_Toc520498408"/>
      <w:bookmarkStart w:id="5" w:name="_Toc520498607"/>
      <w:r>
        <w:t>INTERPRETATION</w:t>
      </w:r>
      <w:bookmarkEnd w:id="0"/>
      <w:bookmarkEnd w:id="1"/>
      <w:bookmarkEnd w:id="2"/>
      <w:bookmarkEnd w:id="3"/>
      <w:bookmarkEnd w:id="4"/>
      <w:bookmarkEnd w:id="5"/>
      <w:r w:rsidR="0001140A">
        <w:t xml:space="preserve"> </w:t>
      </w:r>
      <w:r w:rsidR="00A10728">
        <w:t xml:space="preserve"> </w:t>
      </w:r>
      <w:r>
        <w:fldChar w:fldCharType="begin"/>
      </w:r>
      <w:r>
        <w:instrText>tc "</w:instrText>
      </w:r>
      <w:bookmarkStart w:id="6" w:name="_Toc105411911"/>
      <w:r>
        <w:instrText>INTERPRETATION</w:instrText>
      </w:r>
      <w:bookmarkEnd w:id="6"/>
      <w:r>
        <w:instrText>"\l</w:instrText>
      </w:r>
      <w:r>
        <w:fldChar w:fldCharType="end"/>
      </w:r>
    </w:p>
    <w:p w:rsidR="00887427" w:rsidRDefault="00887427">
      <w:pPr>
        <w:keepLines/>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Pr>
          <w:rFonts w:ascii="Times New Roman" w:hAnsi="Times New Roman"/>
          <w:color w:val="000000"/>
          <w:sz w:val="24"/>
        </w:rPr>
        <w:t xml:space="preserve">In this Instrument the words and expressions set out in the first column below shall have the meanings set opposite them unless the context requires otherwise.  </w:t>
      </w:r>
      <w:r w:rsidR="00A63ED4">
        <w:rPr>
          <w:rFonts w:ascii="Times New Roman" w:hAnsi="Times New Roman"/>
          <w:color w:val="000000"/>
          <w:sz w:val="24"/>
        </w:rPr>
        <w:t>Other w</w:t>
      </w:r>
      <w:r>
        <w:rPr>
          <w:rFonts w:ascii="Times New Roman" w:hAnsi="Times New Roman"/>
          <w:color w:val="000000"/>
          <w:sz w:val="24"/>
        </w:rPr>
        <w:t xml:space="preserve">ords </w:t>
      </w:r>
      <w:r w:rsidR="00A63ED4">
        <w:rPr>
          <w:rFonts w:ascii="Times New Roman" w:hAnsi="Times New Roman"/>
          <w:color w:val="000000"/>
          <w:sz w:val="24"/>
        </w:rPr>
        <w:t>or</w:t>
      </w:r>
      <w:r>
        <w:rPr>
          <w:rFonts w:ascii="Times New Roman" w:hAnsi="Times New Roman"/>
          <w:color w:val="000000"/>
          <w:sz w:val="24"/>
        </w:rPr>
        <w:t xml:space="preserve"> expressions </w:t>
      </w:r>
      <w:r w:rsidR="00A63ED4">
        <w:rPr>
          <w:rFonts w:ascii="Times New Roman" w:hAnsi="Times New Roman"/>
          <w:color w:val="000000"/>
          <w:sz w:val="24"/>
        </w:rPr>
        <w:t xml:space="preserve">used </w:t>
      </w:r>
      <w:r>
        <w:rPr>
          <w:rFonts w:ascii="Times New Roman" w:hAnsi="Times New Roman"/>
          <w:color w:val="000000"/>
          <w:sz w:val="24"/>
        </w:rPr>
        <w:t xml:space="preserve">in this Instrument </w:t>
      </w:r>
      <w:r w:rsidR="00A63ED4">
        <w:rPr>
          <w:rFonts w:ascii="Times New Roman" w:hAnsi="Times New Roman"/>
          <w:color w:val="000000"/>
          <w:sz w:val="24"/>
        </w:rPr>
        <w:t xml:space="preserve">have </w:t>
      </w:r>
      <w:r>
        <w:rPr>
          <w:rFonts w:ascii="Times New Roman" w:hAnsi="Times New Roman"/>
          <w:color w:val="000000"/>
          <w:sz w:val="24"/>
        </w:rPr>
        <w:t xml:space="preserve">the same meaning as in the </w:t>
      </w:r>
      <w:r w:rsidR="00100CF1">
        <w:rPr>
          <w:rFonts w:ascii="Times New Roman" w:hAnsi="Times New Roman"/>
          <w:color w:val="000000"/>
          <w:sz w:val="24"/>
        </w:rPr>
        <w:t>Laws and</w:t>
      </w:r>
      <w:r>
        <w:rPr>
          <w:rFonts w:ascii="Times New Roman" w:hAnsi="Times New Roman"/>
          <w:color w:val="000000"/>
          <w:sz w:val="24"/>
        </w:rPr>
        <w:t xml:space="preserve"> Regulations (as defined below) </w:t>
      </w:r>
      <w:r w:rsidR="00A63ED4">
        <w:rPr>
          <w:rFonts w:ascii="Times New Roman" w:hAnsi="Times New Roman"/>
          <w:color w:val="000000"/>
          <w:sz w:val="24"/>
        </w:rPr>
        <w:t xml:space="preserve">as </w:t>
      </w:r>
      <w:r w:rsidR="00605231">
        <w:rPr>
          <w:rFonts w:ascii="Times New Roman" w:hAnsi="Times New Roman"/>
          <w:color w:val="000000"/>
          <w:sz w:val="24"/>
        </w:rPr>
        <w:t>amended from time to time</w:t>
      </w:r>
      <w:r w:rsidR="00A63ED4">
        <w:rPr>
          <w:rFonts w:ascii="Times New Roman" w:hAnsi="Times New Roman"/>
          <w:color w:val="000000"/>
          <w:sz w:val="24"/>
        </w:rPr>
        <w:t>.</w:t>
      </w:r>
      <w:r>
        <w:rPr>
          <w:rFonts w:ascii="Times New Roman" w:hAnsi="Times New Roman"/>
          <w:color w:val="000000"/>
          <w:sz w:val="24"/>
        </w:rPr>
        <w:t xml:space="preserve"> </w:t>
      </w:r>
    </w:p>
    <w:p w:rsidR="00D96DE1" w:rsidRPr="00DF1AB4" w:rsidRDefault="00D96DE1" w:rsidP="00835881">
      <w:pPr>
        <w:tabs>
          <w:tab w:val="left" w:pos="-1440"/>
          <w:tab w:val="left" w:pos="-720"/>
          <w:tab w:val="left" w:pos="1"/>
          <w:tab w:val="left" w:pos="720"/>
          <w:tab w:val="left" w:pos="1440"/>
          <w:tab w:val="left" w:pos="2160"/>
          <w:tab w:val="left" w:pos="2880"/>
          <w:tab w:val="left" w:pos="3787"/>
          <w:tab w:val="left" w:pos="4111"/>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4111" w:hanging="3402"/>
        <w:jc w:val="both"/>
        <w:rPr>
          <w:rFonts w:ascii="Times New Roman" w:hAnsi="Times New Roman"/>
          <w:color w:val="000000"/>
          <w:sz w:val="24"/>
          <w:szCs w:val="24"/>
        </w:rPr>
      </w:pPr>
      <w:r w:rsidRPr="00D96DE1">
        <w:rPr>
          <w:rFonts w:ascii="Times New Roman" w:hAnsi="Times New Roman"/>
          <w:b/>
          <w:color w:val="000000"/>
          <w:sz w:val="24"/>
          <w:szCs w:val="24"/>
        </w:rPr>
        <w:t>Accounting Date</w:t>
      </w:r>
      <w:r w:rsidRPr="00D96DE1">
        <w:rPr>
          <w:rFonts w:ascii="Times New Roman" w:hAnsi="Times New Roman"/>
          <w:color w:val="000000"/>
          <w:sz w:val="24"/>
          <w:szCs w:val="24"/>
        </w:rPr>
        <w:tab/>
      </w:r>
      <w:r w:rsidRPr="00D96DE1">
        <w:rPr>
          <w:rFonts w:ascii="Times New Roman" w:hAnsi="Times New Roman"/>
          <w:color w:val="000000"/>
          <w:sz w:val="24"/>
          <w:szCs w:val="24"/>
        </w:rPr>
        <w:tab/>
      </w:r>
      <w:r w:rsidRPr="00D96DE1">
        <w:rPr>
          <w:rFonts w:ascii="Times New Roman" w:hAnsi="Times New Roman"/>
          <w:color w:val="000000"/>
          <w:sz w:val="24"/>
          <w:szCs w:val="24"/>
        </w:rPr>
        <w:tab/>
      </w:r>
      <w:r w:rsidRPr="00DF1AB4">
        <w:rPr>
          <w:rFonts w:ascii="Times New Roman" w:hAnsi="Times New Roman"/>
          <w:spacing w:val="-3"/>
          <w:sz w:val="24"/>
          <w:szCs w:val="24"/>
        </w:rPr>
        <w:t>such date in each year as the Directors may from time to time determine</w:t>
      </w:r>
      <w:r w:rsidR="001D257C">
        <w:rPr>
          <w:rFonts w:ascii="Times New Roman" w:hAnsi="Times New Roman"/>
          <w:spacing w:val="-3"/>
          <w:sz w:val="24"/>
          <w:szCs w:val="24"/>
        </w:rPr>
        <w:t>, subject to this Instrument and the Laws and Regulations, the first Accounting Date being [</w:t>
      </w:r>
      <w:r w:rsidR="001D257C" w:rsidRPr="001D257C">
        <w:rPr>
          <w:rFonts w:ascii="Times New Roman" w:hAnsi="Times New Roman"/>
          <w:i/>
          <w:spacing w:val="-3"/>
          <w:sz w:val="24"/>
          <w:szCs w:val="24"/>
        </w:rPr>
        <w:t>please insert</w:t>
      </w:r>
      <w:r w:rsidR="001D257C">
        <w:rPr>
          <w:rFonts w:ascii="Times New Roman" w:hAnsi="Times New Roman"/>
          <w:spacing w:val="-3"/>
          <w:sz w:val="24"/>
          <w:szCs w:val="24"/>
        </w:rPr>
        <w:t>]</w:t>
      </w:r>
      <w:r w:rsidR="001D257C">
        <w:rPr>
          <w:rStyle w:val="FootnoteReference"/>
          <w:rFonts w:ascii="Times New Roman" w:hAnsi="Times New Roman"/>
          <w:spacing w:val="-3"/>
          <w:sz w:val="24"/>
          <w:szCs w:val="24"/>
        </w:rPr>
        <w:footnoteReference w:id="3"/>
      </w:r>
    </w:p>
    <w:p w:rsidR="00D96DE1" w:rsidRPr="00DF1AB4" w:rsidRDefault="00D96DE1" w:rsidP="00835881">
      <w:pPr>
        <w:tabs>
          <w:tab w:val="left" w:pos="-1440"/>
          <w:tab w:val="left" w:pos="-720"/>
          <w:tab w:val="left" w:pos="1"/>
          <w:tab w:val="left" w:pos="720"/>
          <w:tab w:val="left" w:pos="1440"/>
          <w:tab w:val="left" w:pos="2160"/>
          <w:tab w:val="left" w:pos="2880"/>
          <w:tab w:val="left" w:pos="3787"/>
          <w:tab w:val="left" w:pos="4111"/>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4111" w:hanging="3402"/>
        <w:jc w:val="both"/>
        <w:rPr>
          <w:rFonts w:ascii="Times New Roman" w:hAnsi="Times New Roman"/>
          <w:color w:val="000000"/>
          <w:sz w:val="24"/>
          <w:szCs w:val="24"/>
        </w:rPr>
      </w:pPr>
      <w:r w:rsidRPr="00D96DE1">
        <w:rPr>
          <w:rFonts w:ascii="Times New Roman" w:hAnsi="Times New Roman"/>
          <w:b/>
          <w:color w:val="000000"/>
          <w:sz w:val="24"/>
          <w:szCs w:val="24"/>
        </w:rPr>
        <w:t>Accounting Period</w:t>
      </w:r>
      <w:r w:rsidRPr="00D96DE1">
        <w:rPr>
          <w:rFonts w:ascii="Times New Roman" w:hAnsi="Times New Roman"/>
          <w:b/>
          <w:color w:val="000000"/>
          <w:sz w:val="24"/>
          <w:szCs w:val="24"/>
        </w:rPr>
        <w:tab/>
      </w:r>
      <w:r w:rsidRPr="00D96DE1">
        <w:rPr>
          <w:rFonts w:ascii="Times New Roman" w:hAnsi="Times New Roman"/>
          <w:b/>
          <w:color w:val="000000"/>
          <w:sz w:val="24"/>
          <w:szCs w:val="24"/>
        </w:rPr>
        <w:tab/>
      </w:r>
      <w:r w:rsidRPr="00D96DE1">
        <w:rPr>
          <w:rFonts w:ascii="Times New Roman" w:hAnsi="Times New Roman"/>
          <w:b/>
          <w:color w:val="000000"/>
          <w:sz w:val="24"/>
          <w:szCs w:val="24"/>
        </w:rPr>
        <w:tab/>
      </w:r>
      <w:r w:rsidRPr="00DF1AB4">
        <w:rPr>
          <w:rFonts w:ascii="Times New Roman" w:hAnsi="Times New Roman"/>
          <w:spacing w:val="-3"/>
          <w:sz w:val="24"/>
          <w:szCs w:val="24"/>
        </w:rPr>
        <w:t>a period commencing on the date of incorporation of the Company or on the date next following an Accounting Date and ending on the next succeeding Accounting Date or the date when the Company completes its winding-up in accordance with this Instrument</w:t>
      </w:r>
    </w:p>
    <w:p w:rsidR="00D32374" w:rsidRPr="00DF1AB4" w:rsidRDefault="008629EC">
      <w:pPr>
        <w:tabs>
          <w:tab w:val="left" w:pos="-1440"/>
          <w:tab w:val="left" w:pos="-720"/>
          <w:tab w:val="left" w:pos="1"/>
          <w:tab w:val="left" w:pos="720"/>
          <w:tab w:val="left" w:pos="1440"/>
          <w:tab w:val="left" w:pos="2160"/>
          <w:tab w:val="left" w:pos="2880"/>
          <w:tab w:val="left" w:pos="3787"/>
          <w:tab w:val="left" w:pos="4111"/>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4111" w:hanging="3402"/>
        <w:jc w:val="both"/>
        <w:rPr>
          <w:rFonts w:ascii="Times New Roman" w:hAnsi="Times New Roman"/>
          <w:color w:val="000000"/>
          <w:sz w:val="24"/>
        </w:rPr>
      </w:pPr>
      <w:r>
        <w:rPr>
          <w:rFonts w:ascii="Times New Roman" w:hAnsi="Times New Roman"/>
          <w:b/>
          <w:color w:val="000000"/>
          <w:sz w:val="24"/>
        </w:rPr>
        <w:t>[</w:t>
      </w:r>
      <w:r w:rsidR="00D32374" w:rsidRPr="00033419">
        <w:rPr>
          <w:rFonts w:ascii="Times New Roman" w:hAnsi="Times New Roman"/>
          <w:b/>
          <w:color w:val="000000"/>
          <w:sz w:val="24"/>
        </w:rPr>
        <w:t>Administrator</w:t>
      </w:r>
      <w:r w:rsidR="00D32374" w:rsidRPr="00DF1AB4">
        <w:rPr>
          <w:rFonts w:ascii="Times New Roman" w:hAnsi="Times New Roman"/>
          <w:color w:val="000000"/>
          <w:sz w:val="24"/>
        </w:rPr>
        <w:tab/>
      </w:r>
      <w:r w:rsidR="00D32374" w:rsidRPr="00DF1AB4">
        <w:rPr>
          <w:rFonts w:ascii="Times New Roman" w:hAnsi="Times New Roman"/>
          <w:color w:val="000000"/>
          <w:sz w:val="24"/>
        </w:rPr>
        <w:tab/>
      </w:r>
      <w:r w:rsidR="00D32374" w:rsidRPr="00DF1AB4">
        <w:rPr>
          <w:rFonts w:ascii="Times New Roman" w:hAnsi="Times New Roman"/>
          <w:color w:val="000000"/>
          <w:sz w:val="24"/>
        </w:rPr>
        <w:tab/>
        <w:t>the person appointed and acting as administrator of the Company for the time being</w:t>
      </w:r>
      <w:r>
        <w:rPr>
          <w:rFonts w:ascii="Times New Roman" w:hAnsi="Times New Roman"/>
          <w:color w:val="000000"/>
          <w:sz w:val="24"/>
        </w:rPr>
        <w:t>]</w:t>
      </w:r>
    </w:p>
    <w:p w:rsidR="00E14390" w:rsidRDefault="00E14390" w:rsidP="00835881">
      <w:pPr>
        <w:tabs>
          <w:tab w:val="left" w:pos="-1440"/>
          <w:tab w:val="left" w:pos="-720"/>
          <w:tab w:val="left" w:pos="1"/>
          <w:tab w:val="left" w:pos="720"/>
          <w:tab w:val="left" w:pos="1440"/>
          <w:tab w:val="left" w:pos="2160"/>
          <w:tab w:val="left" w:pos="2880"/>
          <w:tab w:val="left" w:pos="3787"/>
          <w:tab w:val="left" w:pos="4111"/>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4111" w:hanging="3402"/>
        <w:jc w:val="both"/>
        <w:rPr>
          <w:rFonts w:ascii="Times New Roman" w:hAnsi="Times New Roman"/>
          <w:b/>
          <w:color w:val="000000"/>
          <w:sz w:val="24"/>
        </w:rPr>
      </w:pPr>
      <w:r>
        <w:rPr>
          <w:rFonts w:ascii="Times New Roman" w:hAnsi="Times New Roman"/>
          <w:b/>
          <w:color w:val="000000"/>
          <w:sz w:val="24"/>
        </w:rPr>
        <w:t>Auditor</w:t>
      </w:r>
      <w:r>
        <w:rPr>
          <w:rFonts w:ascii="Times New Roman" w:hAnsi="Times New Roman"/>
          <w:b/>
          <w:color w:val="000000"/>
          <w:sz w:val="24"/>
        </w:rPr>
        <w:tab/>
      </w:r>
      <w:r>
        <w:rPr>
          <w:rFonts w:ascii="Times New Roman" w:hAnsi="Times New Roman"/>
          <w:color w:val="000000"/>
          <w:sz w:val="24"/>
        </w:rPr>
        <w:tab/>
      </w:r>
      <w:r>
        <w:rPr>
          <w:rFonts w:ascii="Times New Roman" w:hAnsi="Times New Roman"/>
          <w:color w:val="000000"/>
          <w:sz w:val="24"/>
        </w:rPr>
        <w:tab/>
        <w:t xml:space="preserve"> </w:t>
      </w:r>
      <w:r>
        <w:rPr>
          <w:rFonts w:ascii="Times New Roman" w:hAnsi="Times New Roman"/>
          <w:color w:val="000000"/>
          <w:sz w:val="24"/>
        </w:rPr>
        <w:tab/>
      </w:r>
      <w:r w:rsidR="00D96DE1">
        <w:rPr>
          <w:rFonts w:ascii="Times New Roman" w:hAnsi="Times New Roman"/>
          <w:color w:val="000000"/>
          <w:sz w:val="24"/>
        </w:rPr>
        <w:t xml:space="preserve">the person appointed and acting as </w:t>
      </w:r>
      <w:r>
        <w:rPr>
          <w:rFonts w:ascii="Times New Roman" w:hAnsi="Times New Roman"/>
          <w:color w:val="000000"/>
          <w:sz w:val="24"/>
        </w:rPr>
        <w:t xml:space="preserve">auditor of the Company for the time being   </w:t>
      </w:r>
    </w:p>
    <w:p w:rsidR="00FE290E" w:rsidRDefault="00FE290E" w:rsidP="00EF6F89">
      <w:pPr>
        <w:tabs>
          <w:tab w:val="left" w:pos="-1440"/>
          <w:tab w:val="left" w:pos="-720"/>
          <w:tab w:val="left" w:pos="1"/>
          <w:tab w:val="left" w:pos="720"/>
          <w:tab w:val="left" w:pos="1440"/>
          <w:tab w:val="left" w:pos="2160"/>
          <w:tab w:val="left" w:pos="2880"/>
          <w:tab w:val="left" w:pos="3787"/>
          <w:tab w:val="left" w:pos="4111"/>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4111" w:hanging="3402"/>
        <w:jc w:val="both"/>
        <w:rPr>
          <w:rFonts w:ascii="Times New Roman" w:hAnsi="Times New Roman"/>
          <w:sz w:val="24"/>
          <w:szCs w:val="24"/>
        </w:rPr>
      </w:pPr>
      <w:r>
        <w:rPr>
          <w:rFonts w:ascii="Times New Roman" w:hAnsi="Times New Roman"/>
          <w:b/>
          <w:color w:val="000000"/>
          <w:sz w:val="24"/>
        </w:rPr>
        <w:t>Authori</w:t>
      </w:r>
      <w:r w:rsidR="00EE5624">
        <w:rPr>
          <w:rFonts w:ascii="Times New Roman" w:hAnsi="Times New Roman"/>
          <w:b/>
          <w:color w:val="000000"/>
          <w:sz w:val="24"/>
        </w:rPr>
        <w:t>z</w:t>
      </w:r>
      <w:r>
        <w:rPr>
          <w:rFonts w:ascii="Times New Roman" w:hAnsi="Times New Roman"/>
          <w:b/>
          <w:color w:val="000000"/>
          <w:sz w:val="24"/>
        </w:rPr>
        <w:t>ed</w:t>
      </w:r>
      <w:r>
        <w:rPr>
          <w:rFonts w:ascii="Times New Roman" w:hAnsi="Times New Roman"/>
          <w:b/>
          <w:color w:val="000000"/>
          <w:sz w:val="24"/>
        </w:rPr>
        <w:tab/>
      </w:r>
      <w:r>
        <w:rPr>
          <w:rFonts w:ascii="Times New Roman" w:hAnsi="Times New Roman"/>
          <w:b/>
          <w:color w:val="000000"/>
          <w:sz w:val="24"/>
        </w:rPr>
        <w:tab/>
      </w:r>
      <w:r w:rsidR="00885FEC">
        <w:rPr>
          <w:rFonts w:ascii="Times New Roman" w:hAnsi="Times New Roman"/>
          <w:b/>
          <w:color w:val="000000"/>
          <w:sz w:val="24"/>
        </w:rPr>
        <w:tab/>
      </w:r>
      <w:r w:rsidR="00885FEC">
        <w:rPr>
          <w:rFonts w:ascii="Times New Roman" w:hAnsi="Times New Roman"/>
          <w:b/>
          <w:color w:val="000000"/>
          <w:sz w:val="24"/>
        </w:rPr>
        <w:tab/>
      </w:r>
      <w:r w:rsidRPr="00DF1AB4">
        <w:rPr>
          <w:rFonts w:ascii="Times New Roman" w:hAnsi="Times New Roman"/>
          <w:sz w:val="24"/>
          <w:szCs w:val="24"/>
        </w:rPr>
        <w:t>authori</w:t>
      </w:r>
      <w:r w:rsidR="00EE5624">
        <w:rPr>
          <w:rFonts w:ascii="Times New Roman" w:hAnsi="Times New Roman"/>
          <w:sz w:val="24"/>
          <w:szCs w:val="24"/>
        </w:rPr>
        <w:t>z</w:t>
      </w:r>
      <w:r w:rsidRPr="00DF1AB4">
        <w:rPr>
          <w:rFonts w:ascii="Times New Roman" w:hAnsi="Times New Roman"/>
          <w:sz w:val="24"/>
          <w:szCs w:val="24"/>
        </w:rPr>
        <w:t>ed pursuant to section 104 of the SFO</w:t>
      </w:r>
    </w:p>
    <w:p w:rsidR="00EF6F89" w:rsidRDefault="00EF6F89" w:rsidP="00EF6F89">
      <w:pPr>
        <w:tabs>
          <w:tab w:val="left" w:pos="-1440"/>
          <w:tab w:val="left" w:pos="-720"/>
          <w:tab w:val="left" w:pos="1"/>
          <w:tab w:val="left" w:pos="720"/>
          <w:tab w:val="left" w:pos="1440"/>
          <w:tab w:val="left" w:pos="2160"/>
          <w:tab w:val="left" w:pos="2880"/>
          <w:tab w:val="left" w:pos="3787"/>
          <w:tab w:val="left" w:pos="4111"/>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4111" w:hanging="3402"/>
        <w:jc w:val="both"/>
        <w:rPr>
          <w:rFonts w:ascii="Times New Roman" w:hAnsi="Times New Roman"/>
          <w:color w:val="000000"/>
          <w:sz w:val="24"/>
        </w:rPr>
      </w:pPr>
      <w:r>
        <w:rPr>
          <w:rFonts w:ascii="Times New Roman" w:hAnsi="Times New Roman"/>
          <w:b/>
          <w:color w:val="000000"/>
          <w:sz w:val="24"/>
        </w:rPr>
        <w:t>Base Currency</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sidR="00605231">
        <w:rPr>
          <w:rFonts w:ascii="Times New Roman" w:hAnsi="Times New Roman"/>
          <w:color w:val="000000"/>
          <w:sz w:val="24"/>
        </w:rPr>
        <w:t xml:space="preserve">in </w:t>
      </w:r>
      <w:r w:rsidR="00605231" w:rsidRPr="001D257C">
        <w:rPr>
          <w:rFonts w:ascii="Times New Roman" w:hAnsi="Times New Roman"/>
          <w:color w:val="000000"/>
          <w:sz w:val="24"/>
        </w:rPr>
        <w:t xml:space="preserve">relation to a Sub-Fund, </w:t>
      </w:r>
      <w:r w:rsidRPr="001D257C">
        <w:rPr>
          <w:rFonts w:ascii="Times New Roman" w:hAnsi="Times New Roman"/>
          <w:color w:val="000000"/>
          <w:sz w:val="24"/>
        </w:rPr>
        <w:t xml:space="preserve">the currency in which the accounts of the </w:t>
      </w:r>
      <w:r w:rsidR="00605231" w:rsidRPr="001D257C">
        <w:rPr>
          <w:rFonts w:ascii="Times New Roman" w:hAnsi="Times New Roman"/>
          <w:color w:val="000000"/>
          <w:sz w:val="24"/>
        </w:rPr>
        <w:t xml:space="preserve">Sub-Fund </w:t>
      </w:r>
      <w:r w:rsidRPr="001D257C">
        <w:rPr>
          <w:rFonts w:ascii="Times New Roman" w:hAnsi="Times New Roman"/>
          <w:color w:val="000000"/>
          <w:sz w:val="24"/>
        </w:rPr>
        <w:t xml:space="preserve">are to be prepared in accordance with </w:t>
      </w:r>
      <w:r w:rsidR="00AA2BC9" w:rsidRPr="001D257C">
        <w:rPr>
          <w:rFonts w:ascii="Times New Roman" w:hAnsi="Times New Roman"/>
          <w:color w:val="000000"/>
          <w:sz w:val="24"/>
        </w:rPr>
        <w:t xml:space="preserve">the </w:t>
      </w:r>
      <w:r w:rsidR="00C47304" w:rsidRPr="001D257C">
        <w:rPr>
          <w:rFonts w:ascii="Times New Roman" w:hAnsi="Times New Roman"/>
          <w:color w:val="000000"/>
          <w:sz w:val="24"/>
        </w:rPr>
        <w:t>Clauses under</w:t>
      </w:r>
      <w:r w:rsidRPr="001D257C">
        <w:rPr>
          <w:rFonts w:ascii="Times New Roman" w:hAnsi="Times New Roman"/>
          <w:color w:val="000000"/>
          <w:sz w:val="24"/>
        </w:rPr>
        <w:t xml:space="preserve"> </w:t>
      </w:r>
      <w:r w:rsidR="00C300E2">
        <w:rPr>
          <w:rFonts w:ascii="Times New Roman" w:hAnsi="Times New Roman"/>
          <w:color w:val="000000"/>
          <w:sz w:val="24"/>
        </w:rPr>
        <w:t xml:space="preserve">the heading of </w:t>
      </w:r>
      <w:r w:rsidRPr="001D257C">
        <w:rPr>
          <w:rFonts w:ascii="Times New Roman" w:hAnsi="Times New Roman"/>
          <w:color w:val="000000"/>
          <w:sz w:val="24"/>
        </w:rPr>
        <w:t>[Currency of Accounts] of this Instrument</w:t>
      </w:r>
      <w:r>
        <w:rPr>
          <w:rFonts w:ascii="Times New Roman" w:hAnsi="Times New Roman"/>
          <w:color w:val="000000"/>
          <w:sz w:val="24"/>
        </w:rPr>
        <w:t xml:space="preserve"> </w:t>
      </w:r>
      <w:r w:rsidR="001D257C">
        <w:rPr>
          <w:rFonts w:ascii="Times New Roman" w:hAnsi="Times New Roman"/>
          <w:i/>
          <w:color w:val="000000"/>
          <w:sz w:val="24"/>
        </w:rPr>
        <w:t xml:space="preserve"> </w:t>
      </w:r>
      <w:r w:rsidR="006369FB">
        <w:rPr>
          <w:rFonts w:ascii="Times New Roman" w:hAnsi="Times New Roman"/>
          <w:color w:val="000000"/>
          <w:sz w:val="24"/>
        </w:rPr>
        <w:t xml:space="preserve"> </w:t>
      </w:r>
    </w:p>
    <w:p w:rsidR="00B927C8" w:rsidRDefault="00B927C8" w:rsidP="00835881">
      <w:pPr>
        <w:tabs>
          <w:tab w:val="left" w:pos="-1440"/>
          <w:tab w:val="left" w:pos="-720"/>
          <w:tab w:val="left" w:pos="1"/>
          <w:tab w:val="left" w:pos="720"/>
          <w:tab w:val="left" w:pos="1440"/>
          <w:tab w:val="left" w:pos="2160"/>
          <w:tab w:val="left" w:pos="2880"/>
          <w:tab w:val="left" w:pos="4111"/>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4111" w:hanging="3402"/>
        <w:jc w:val="both"/>
        <w:rPr>
          <w:rFonts w:ascii="Times New Roman" w:hAnsi="Times New Roman"/>
          <w:b/>
          <w:color w:val="000000"/>
          <w:sz w:val="24"/>
        </w:rPr>
      </w:pPr>
      <w:r>
        <w:rPr>
          <w:rFonts w:ascii="Times New Roman" w:hAnsi="Times New Roman"/>
          <w:b/>
          <w:color w:val="000000"/>
          <w:sz w:val="24"/>
        </w:rPr>
        <w:t>Business Day</w:t>
      </w:r>
      <w:r>
        <w:rPr>
          <w:rFonts w:ascii="Times New Roman" w:hAnsi="Times New Roman"/>
          <w:b/>
          <w:color w:val="000000"/>
          <w:sz w:val="24"/>
        </w:rPr>
        <w:tab/>
      </w:r>
      <w:r>
        <w:rPr>
          <w:rFonts w:ascii="Times New Roman" w:hAnsi="Times New Roman"/>
          <w:b/>
          <w:color w:val="000000"/>
          <w:sz w:val="24"/>
        </w:rPr>
        <w:tab/>
      </w:r>
      <w:r>
        <w:rPr>
          <w:rFonts w:ascii="Times New Roman" w:hAnsi="Times New Roman"/>
          <w:b/>
          <w:color w:val="000000"/>
          <w:sz w:val="24"/>
        </w:rPr>
        <w:tab/>
      </w:r>
      <w:r w:rsidRPr="00B927C8">
        <w:rPr>
          <w:rFonts w:ascii="Times New Roman" w:hAnsi="Times New Roman"/>
          <w:color w:val="000000"/>
          <w:sz w:val="24"/>
        </w:rPr>
        <w:t xml:space="preserve">any day (excluding Saturdays, Sundays, public holidays and days on which a tropical cyclone warning no. 8 or above or a “black” rainstorm warning signal is hoisted in Hong Kong at any time between the hours of 9:00 a.m. and 5:00 </w:t>
      </w:r>
      <w:r w:rsidR="003F3463">
        <w:rPr>
          <w:rFonts w:ascii="Times New Roman" w:hAnsi="Times New Roman"/>
          <w:color w:val="000000"/>
          <w:sz w:val="24"/>
        </w:rPr>
        <w:t>p.m.) on which licensed banks a</w:t>
      </w:r>
      <w:r w:rsidRPr="00B927C8">
        <w:rPr>
          <w:rFonts w:ascii="Times New Roman" w:hAnsi="Times New Roman"/>
          <w:color w:val="000000"/>
          <w:sz w:val="24"/>
        </w:rPr>
        <w:t>re open for general business in Hong Kong</w:t>
      </w:r>
    </w:p>
    <w:p w:rsidR="00887427" w:rsidRDefault="00887427" w:rsidP="00835881">
      <w:pPr>
        <w:tabs>
          <w:tab w:val="left" w:pos="-1440"/>
          <w:tab w:val="left" w:pos="-720"/>
          <w:tab w:val="left" w:pos="1"/>
          <w:tab w:val="left" w:pos="720"/>
          <w:tab w:val="left" w:pos="1440"/>
          <w:tab w:val="left" w:pos="2160"/>
          <w:tab w:val="left" w:pos="2880"/>
          <w:tab w:val="left" w:pos="4111"/>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4111" w:hanging="3402"/>
        <w:jc w:val="both"/>
        <w:rPr>
          <w:rFonts w:ascii="Times New Roman" w:hAnsi="Times New Roman"/>
          <w:color w:val="000000"/>
          <w:sz w:val="24"/>
        </w:rPr>
      </w:pPr>
      <w:r>
        <w:rPr>
          <w:rFonts w:ascii="Times New Roman" w:hAnsi="Times New Roman"/>
          <w:b/>
          <w:color w:val="000000"/>
          <w:sz w:val="24"/>
        </w:rPr>
        <w:t>Class</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t xml:space="preserve">a particular Class of Shares as described in </w:t>
      </w:r>
      <w:r w:rsidR="00DC260F">
        <w:rPr>
          <w:rFonts w:ascii="Times New Roman" w:hAnsi="Times New Roman"/>
          <w:color w:val="000000"/>
          <w:sz w:val="24"/>
        </w:rPr>
        <w:t xml:space="preserve">the </w:t>
      </w:r>
      <w:r w:rsidR="00D96DE1">
        <w:rPr>
          <w:rFonts w:ascii="Times New Roman" w:hAnsi="Times New Roman"/>
          <w:color w:val="000000"/>
          <w:sz w:val="24"/>
        </w:rPr>
        <w:t>Offering Document</w:t>
      </w:r>
      <w:r w:rsidR="00B25988">
        <w:rPr>
          <w:rFonts w:ascii="Times New Roman" w:hAnsi="Times New Roman"/>
          <w:color w:val="000000"/>
          <w:sz w:val="24"/>
        </w:rPr>
        <w:t>s</w:t>
      </w:r>
      <w:r w:rsidR="00BE6BE4">
        <w:rPr>
          <w:rStyle w:val="FootnoteReference"/>
          <w:rFonts w:ascii="Times New Roman" w:hAnsi="Times New Roman"/>
          <w:color w:val="000000"/>
          <w:sz w:val="24"/>
        </w:rPr>
        <w:footnoteReference w:id="4"/>
      </w:r>
    </w:p>
    <w:p w:rsidR="00B25988" w:rsidRPr="00DF1AB4" w:rsidRDefault="00B25988" w:rsidP="00211142">
      <w:pPr>
        <w:tabs>
          <w:tab w:val="left" w:pos="-1440"/>
          <w:tab w:val="left" w:pos="-720"/>
          <w:tab w:val="left" w:pos="1"/>
          <w:tab w:val="left"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4111" w:hanging="3402"/>
        <w:jc w:val="both"/>
        <w:rPr>
          <w:rFonts w:ascii="Times New Roman" w:hAnsi="Times New Roman"/>
          <w:color w:val="000000"/>
          <w:sz w:val="24"/>
        </w:rPr>
      </w:pPr>
      <w:r w:rsidRPr="00DF1AB4">
        <w:rPr>
          <w:rFonts w:ascii="Times New Roman" w:hAnsi="Times New Roman"/>
          <w:b/>
          <w:color w:val="000000"/>
          <w:sz w:val="24"/>
        </w:rPr>
        <w:t>Class Currency</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t xml:space="preserve">the currency of issue of a Class </w:t>
      </w:r>
      <w:r w:rsidR="00A21FA6">
        <w:rPr>
          <w:rFonts w:ascii="Times New Roman" w:hAnsi="Times New Roman"/>
          <w:color w:val="000000"/>
          <w:sz w:val="24"/>
        </w:rPr>
        <w:t xml:space="preserve">of Shares </w:t>
      </w:r>
      <w:r>
        <w:rPr>
          <w:rFonts w:ascii="Times New Roman" w:hAnsi="Times New Roman"/>
          <w:color w:val="000000"/>
          <w:sz w:val="24"/>
        </w:rPr>
        <w:t>as described in the Offering Documents</w:t>
      </w:r>
    </w:p>
    <w:p w:rsidR="00A536FB" w:rsidRDefault="005B4929" w:rsidP="00A536FB">
      <w:pPr>
        <w:tabs>
          <w:tab w:val="left" w:pos="-1440"/>
          <w:tab w:val="left" w:pos="-720"/>
          <w:tab w:val="left" w:pos="1"/>
          <w:tab w:val="left"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720"/>
        <w:jc w:val="both"/>
        <w:rPr>
          <w:rFonts w:ascii="Times New Roman" w:hAnsi="Times New Roman"/>
          <w:b/>
          <w:color w:val="000000"/>
          <w:sz w:val="24"/>
        </w:rPr>
      </w:pPr>
      <w:r>
        <w:rPr>
          <w:rFonts w:ascii="Times New Roman" w:hAnsi="Times New Roman"/>
          <w:b/>
          <w:color w:val="000000"/>
          <w:sz w:val="24"/>
        </w:rPr>
        <w:t xml:space="preserve">Class of Shareholders </w:t>
      </w:r>
      <w:r w:rsidR="00727D1B">
        <w:rPr>
          <w:rFonts w:ascii="Times New Roman" w:hAnsi="Times New Roman"/>
          <w:b/>
          <w:color w:val="000000"/>
          <w:sz w:val="24"/>
        </w:rPr>
        <w:t xml:space="preserve">                  </w:t>
      </w:r>
      <w:r w:rsidR="00727D1B" w:rsidRPr="005B4929">
        <w:rPr>
          <w:rFonts w:ascii="Times New Roman" w:hAnsi="Times New Roman"/>
          <w:color w:val="000000"/>
          <w:sz w:val="24"/>
        </w:rPr>
        <w:t>the Shareholders of a particular Class of Shares</w:t>
      </w:r>
      <w:r w:rsidR="00727D1B">
        <w:rPr>
          <w:rFonts w:ascii="Times New Roman" w:hAnsi="Times New Roman"/>
          <w:b/>
          <w:color w:val="000000"/>
          <w:sz w:val="24"/>
        </w:rPr>
        <w:t xml:space="preserve">  </w:t>
      </w:r>
    </w:p>
    <w:p w:rsidR="005B4929" w:rsidRDefault="005B4929" w:rsidP="00A536FB">
      <w:pPr>
        <w:tabs>
          <w:tab w:val="left" w:pos="-1440"/>
          <w:tab w:val="left" w:pos="-720"/>
          <w:tab w:val="left" w:pos="1"/>
          <w:tab w:val="left"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4111" w:hanging="3391"/>
        <w:jc w:val="both"/>
        <w:rPr>
          <w:rFonts w:ascii="Times New Roman" w:hAnsi="Times New Roman"/>
          <w:b/>
          <w:color w:val="000000"/>
          <w:sz w:val="24"/>
        </w:rPr>
      </w:pPr>
      <w:r>
        <w:rPr>
          <w:rFonts w:ascii="Times New Roman" w:hAnsi="Times New Roman"/>
          <w:b/>
          <w:color w:val="000000"/>
          <w:sz w:val="24"/>
        </w:rPr>
        <w:t xml:space="preserve">or Classes of Shareholders          </w:t>
      </w:r>
      <w:r>
        <w:rPr>
          <w:rFonts w:ascii="Times New Roman" w:hAnsi="Times New Roman"/>
          <w:b/>
          <w:color w:val="000000"/>
          <w:sz w:val="24"/>
        </w:rPr>
        <w:tab/>
        <w:t xml:space="preserve"> </w:t>
      </w:r>
    </w:p>
    <w:p w:rsidR="00A536FB" w:rsidRPr="00033419" w:rsidRDefault="00A536FB" w:rsidP="00033419">
      <w:pPr>
        <w:tabs>
          <w:tab w:val="left" w:pos="-1440"/>
          <w:tab w:val="left" w:pos="-720"/>
          <w:tab w:val="left" w:pos="1"/>
          <w:tab w:val="left"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4111" w:hanging="3391"/>
        <w:jc w:val="both"/>
        <w:rPr>
          <w:rFonts w:ascii="Times New Roman" w:hAnsi="Times New Roman"/>
          <w:b/>
          <w:color w:val="000000"/>
          <w:sz w:val="24"/>
        </w:rPr>
      </w:pPr>
    </w:p>
    <w:p w:rsidR="00211142" w:rsidRDefault="00211142" w:rsidP="00211142">
      <w:pPr>
        <w:tabs>
          <w:tab w:val="left" w:pos="-1440"/>
          <w:tab w:val="left" w:pos="-720"/>
          <w:tab w:val="left" w:pos="1"/>
          <w:tab w:val="left"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4111" w:hanging="3402"/>
        <w:jc w:val="both"/>
        <w:rPr>
          <w:rFonts w:ascii="Times New Roman" w:hAnsi="Times New Roman"/>
          <w:color w:val="000000"/>
          <w:sz w:val="24"/>
        </w:rPr>
      </w:pPr>
      <w:r>
        <w:rPr>
          <w:rFonts w:ascii="Times New Roman" w:hAnsi="Times New Roman"/>
          <w:b/>
          <w:color w:val="000000"/>
          <w:sz w:val="24"/>
        </w:rPr>
        <w:t>Code</w:t>
      </w:r>
      <w:r>
        <w:rPr>
          <w:rFonts w:ascii="Times New Roman" w:hAnsi="Times New Roman"/>
          <w:b/>
          <w:color w:val="000000"/>
          <w:sz w:val="24"/>
        </w:rPr>
        <w:tab/>
      </w:r>
      <w:r>
        <w:rPr>
          <w:rFonts w:ascii="Times New Roman" w:hAnsi="Times New Roman"/>
          <w:b/>
          <w:color w:val="000000"/>
          <w:sz w:val="24"/>
        </w:rPr>
        <w:tab/>
      </w:r>
      <w:r>
        <w:rPr>
          <w:rFonts w:ascii="Times New Roman" w:hAnsi="Times New Roman"/>
          <w:b/>
          <w:color w:val="000000"/>
          <w:sz w:val="24"/>
        </w:rPr>
        <w:tab/>
      </w:r>
      <w:r>
        <w:rPr>
          <w:rFonts w:ascii="Times New Roman" w:hAnsi="Times New Roman"/>
          <w:b/>
          <w:color w:val="000000"/>
          <w:sz w:val="24"/>
        </w:rPr>
        <w:tab/>
      </w:r>
      <w:r>
        <w:rPr>
          <w:rFonts w:ascii="Times New Roman" w:hAnsi="Times New Roman"/>
          <w:b/>
          <w:color w:val="000000"/>
          <w:sz w:val="24"/>
        </w:rPr>
        <w:tab/>
      </w:r>
      <w:r w:rsidR="00EF6F89" w:rsidRPr="00EF6F89">
        <w:rPr>
          <w:rFonts w:ascii="Times New Roman" w:hAnsi="Times New Roman"/>
          <w:color w:val="000000"/>
          <w:sz w:val="24"/>
        </w:rPr>
        <w:t>t</w:t>
      </w:r>
      <w:r>
        <w:rPr>
          <w:rFonts w:ascii="Times New Roman" w:hAnsi="Times New Roman"/>
          <w:color w:val="000000"/>
          <w:sz w:val="24"/>
        </w:rPr>
        <w:t xml:space="preserve">he Code on Open-ended Fund Companies issued by the SFC, </w:t>
      </w:r>
      <w:r w:rsidRPr="00B548C0">
        <w:rPr>
          <w:rFonts w:ascii="Times New Roman" w:hAnsi="Times New Roman"/>
          <w:color w:val="000000"/>
          <w:sz w:val="24"/>
        </w:rPr>
        <w:t>as amended from time to time</w:t>
      </w:r>
      <w:r>
        <w:rPr>
          <w:rFonts w:ascii="Times New Roman" w:hAnsi="Times New Roman"/>
          <w:color w:val="000000"/>
          <w:sz w:val="24"/>
        </w:rPr>
        <w:t xml:space="preserve"> and supplemented by published guidelines or other guidance issued by the SFC </w:t>
      </w:r>
    </w:p>
    <w:p w:rsidR="00B46E69" w:rsidRDefault="00A142B3" w:rsidP="00DF1AB4">
      <w:pPr>
        <w:tabs>
          <w:tab w:val="left" w:pos="-1440"/>
          <w:tab w:val="left" w:pos="-720"/>
          <w:tab w:val="left" w:pos="1"/>
          <w:tab w:val="left" w:pos="720"/>
          <w:tab w:val="left" w:pos="1440"/>
          <w:tab w:val="left" w:pos="2160"/>
          <w:tab w:val="left" w:pos="2880"/>
          <w:tab w:val="left" w:pos="4111"/>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4111" w:hanging="3402"/>
        <w:jc w:val="both"/>
        <w:rPr>
          <w:rFonts w:ascii="Times New Roman" w:hAnsi="Times New Roman"/>
          <w:b/>
          <w:color w:val="000000"/>
          <w:sz w:val="24"/>
        </w:rPr>
      </w:pPr>
      <w:r>
        <w:rPr>
          <w:rFonts w:ascii="Times New Roman" w:hAnsi="Times New Roman"/>
          <w:b/>
          <w:color w:val="000000"/>
          <w:sz w:val="24"/>
        </w:rPr>
        <w:t>collective investment scheme</w:t>
      </w:r>
      <w:r>
        <w:rPr>
          <w:rFonts w:ascii="Times New Roman" w:hAnsi="Times New Roman"/>
          <w:b/>
          <w:color w:val="000000"/>
          <w:sz w:val="24"/>
        </w:rPr>
        <w:tab/>
      </w:r>
      <w:r w:rsidRPr="00A142B3">
        <w:rPr>
          <w:rFonts w:ascii="Times New Roman" w:hAnsi="Times New Roman"/>
          <w:color w:val="000000"/>
          <w:sz w:val="24"/>
        </w:rPr>
        <w:t xml:space="preserve">has the same meaning as defined in </w:t>
      </w:r>
      <w:r w:rsidR="007C2603">
        <w:rPr>
          <w:rFonts w:ascii="Times New Roman" w:hAnsi="Times New Roman"/>
          <w:color w:val="000000"/>
          <w:sz w:val="24"/>
        </w:rPr>
        <w:t xml:space="preserve">Part 1 of </w:t>
      </w:r>
      <w:r w:rsidRPr="00A142B3">
        <w:rPr>
          <w:rFonts w:ascii="Times New Roman" w:hAnsi="Times New Roman"/>
          <w:color w:val="000000"/>
          <w:sz w:val="24"/>
        </w:rPr>
        <w:t>Schedule 1 to the SFO</w:t>
      </w:r>
      <w:r>
        <w:rPr>
          <w:rFonts w:ascii="Times New Roman" w:hAnsi="Times New Roman"/>
          <w:b/>
          <w:color w:val="000000"/>
          <w:sz w:val="24"/>
        </w:rPr>
        <w:t xml:space="preserve"> </w:t>
      </w:r>
    </w:p>
    <w:p w:rsidR="00887427" w:rsidRDefault="00887427" w:rsidP="00835881">
      <w:pPr>
        <w:tabs>
          <w:tab w:val="left" w:pos="-1440"/>
          <w:tab w:val="left" w:pos="-720"/>
          <w:tab w:val="left" w:pos="1"/>
          <w:tab w:val="left" w:pos="720"/>
          <w:tab w:val="left" w:pos="1440"/>
          <w:tab w:val="left" w:pos="2160"/>
          <w:tab w:val="left" w:pos="2880"/>
          <w:tab w:val="left" w:pos="4111"/>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4111" w:hanging="3402"/>
        <w:jc w:val="both"/>
        <w:rPr>
          <w:rFonts w:ascii="Times New Roman" w:hAnsi="Times New Roman"/>
          <w:color w:val="000000"/>
          <w:sz w:val="24"/>
        </w:rPr>
      </w:pPr>
      <w:r>
        <w:rPr>
          <w:rFonts w:ascii="Times New Roman" w:hAnsi="Times New Roman"/>
          <w:b/>
          <w:color w:val="000000"/>
          <w:sz w:val="24"/>
        </w:rPr>
        <w:t>Company</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sidR="00745AE7">
        <w:rPr>
          <w:rFonts w:ascii="Times New Roman" w:hAnsi="Times New Roman"/>
          <w:color w:val="000000"/>
          <w:sz w:val="24"/>
        </w:rPr>
        <w:t>[</w:t>
      </w:r>
      <w:r w:rsidR="00745AE7" w:rsidRPr="00024EFB">
        <w:rPr>
          <w:rFonts w:ascii="Times New Roman" w:hAnsi="Times New Roman"/>
          <w:i/>
          <w:color w:val="000000"/>
          <w:sz w:val="24"/>
        </w:rPr>
        <w:t>name</w:t>
      </w:r>
      <w:r w:rsidR="00745AE7">
        <w:rPr>
          <w:rFonts w:ascii="Times New Roman" w:hAnsi="Times New Roman"/>
          <w:color w:val="000000"/>
          <w:sz w:val="24"/>
        </w:rPr>
        <w:t>] OFC</w:t>
      </w:r>
      <w:r w:rsidR="00461D2C">
        <w:rPr>
          <w:rFonts w:ascii="Times New Roman" w:hAnsi="Times New Roman"/>
          <w:color w:val="000000"/>
          <w:sz w:val="24"/>
        </w:rPr>
        <w:t xml:space="preserve"> / Open-ended Fund Company </w:t>
      </w:r>
      <w:r w:rsidR="00BF1042" w:rsidRPr="003C15A1">
        <w:rPr>
          <w:rFonts w:ascii="Times New Roman" w:hAnsi="Times New Roman" w:hint="eastAsia"/>
          <w:color w:val="000000"/>
          <w:sz w:val="24"/>
        </w:rPr>
        <w:t>[[Chinese name]</w:t>
      </w:r>
      <w:r w:rsidR="00BF1042" w:rsidRPr="003C15A1">
        <w:rPr>
          <w:rFonts w:ascii="Times New Roman" w:hAnsi="Times New Roman" w:hint="eastAsia"/>
          <w:color w:val="000000"/>
          <w:sz w:val="24"/>
        </w:rPr>
        <w:t>開放式基金型公司</w:t>
      </w:r>
      <w:r w:rsidR="00BF1042" w:rsidRPr="003C15A1">
        <w:rPr>
          <w:rFonts w:ascii="Times New Roman" w:hAnsi="Times New Roman" w:hint="eastAsia"/>
          <w:color w:val="000000"/>
          <w:sz w:val="24"/>
        </w:rPr>
        <w:t>]</w:t>
      </w:r>
    </w:p>
    <w:p w:rsidR="00DD22DE" w:rsidRPr="00DD22DE" w:rsidRDefault="00742039" w:rsidP="00DD22DE">
      <w:pPr>
        <w:tabs>
          <w:tab w:val="left" w:pos="-1440"/>
          <w:tab w:val="left" w:pos="-720"/>
          <w:tab w:val="left" w:pos="1"/>
          <w:tab w:val="left" w:pos="720"/>
          <w:tab w:val="left" w:pos="1440"/>
          <w:tab w:val="left" w:pos="2160"/>
          <w:tab w:val="left" w:pos="2880"/>
          <w:tab w:val="left" w:pos="4111"/>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4111" w:hanging="3402"/>
        <w:jc w:val="both"/>
        <w:rPr>
          <w:rFonts w:ascii="Times New Roman" w:hAnsi="Times New Roman"/>
          <w:color w:val="000000"/>
          <w:sz w:val="24"/>
        </w:rPr>
      </w:pPr>
      <w:r>
        <w:rPr>
          <w:rFonts w:ascii="Times New Roman" w:hAnsi="Times New Roman"/>
          <w:b/>
          <w:color w:val="000000"/>
          <w:sz w:val="24"/>
        </w:rPr>
        <w:t>c</w:t>
      </w:r>
      <w:r w:rsidR="00DD22DE" w:rsidRPr="009D5DBE">
        <w:rPr>
          <w:rFonts w:ascii="Times New Roman" w:hAnsi="Times New Roman"/>
          <w:b/>
          <w:color w:val="000000"/>
          <w:sz w:val="24"/>
        </w:rPr>
        <w:t xml:space="preserve">onnected </w:t>
      </w:r>
      <w:r>
        <w:rPr>
          <w:rFonts w:ascii="Times New Roman" w:hAnsi="Times New Roman"/>
          <w:b/>
          <w:color w:val="000000"/>
          <w:sz w:val="24"/>
        </w:rPr>
        <w:t>p</w:t>
      </w:r>
      <w:r w:rsidR="00DD22DE" w:rsidRPr="009D5DBE">
        <w:rPr>
          <w:rFonts w:ascii="Times New Roman" w:hAnsi="Times New Roman"/>
          <w:b/>
          <w:color w:val="000000"/>
          <w:sz w:val="24"/>
        </w:rPr>
        <w:t>erson</w:t>
      </w:r>
      <w:r w:rsidR="00DD22DE">
        <w:rPr>
          <w:rFonts w:ascii="Times New Roman" w:hAnsi="Times New Roman"/>
          <w:color w:val="000000"/>
          <w:sz w:val="24"/>
        </w:rPr>
        <w:tab/>
      </w:r>
      <w:r w:rsidR="00DD22DE">
        <w:rPr>
          <w:rFonts w:ascii="Times New Roman" w:hAnsi="Times New Roman"/>
          <w:color w:val="000000"/>
          <w:sz w:val="24"/>
        </w:rPr>
        <w:tab/>
      </w:r>
      <w:r w:rsidR="00DD22DE" w:rsidRPr="00DD22DE">
        <w:rPr>
          <w:rFonts w:ascii="Times New Roman" w:hAnsi="Times New Roman"/>
          <w:color w:val="000000"/>
          <w:sz w:val="24"/>
        </w:rPr>
        <w:t>in relation to a company means:</w:t>
      </w:r>
    </w:p>
    <w:p w:rsidR="00DD22DE" w:rsidRPr="00DD22DE" w:rsidRDefault="00DD22DE" w:rsidP="00B31253">
      <w:pPr>
        <w:tabs>
          <w:tab w:val="left" w:pos="-1440"/>
          <w:tab w:val="left" w:pos="-720"/>
          <w:tab w:val="left" w:pos="1"/>
          <w:tab w:val="left" w:pos="720"/>
          <w:tab w:val="left" w:pos="1440"/>
          <w:tab w:val="left" w:pos="2160"/>
          <w:tab w:val="left" w:pos="2880"/>
          <w:tab w:val="left" w:pos="496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4536" w:hanging="396"/>
        <w:jc w:val="both"/>
        <w:rPr>
          <w:rFonts w:ascii="Times New Roman" w:hAnsi="Times New Roman"/>
          <w:color w:val="000000"/>
          <w:sz w:val="24"/>
        </w:rPr>
      </w:pPr>
      <w:r w:rsidRPr="00DD22DE">
        <w:rPr>
          <w:rFonts w:ascii="Times New Roman" w:hAnsi="Times New Roman"/>
          <w:color w:val="000000"/>
          <w:sz w:val="24"/>
        </w:rPr>
        <w:t>(a) any person or company beneficially owning, directly or indirectly, 20% or more of</w:t>
      </w:r>
      <w:r>
        <w:rPr>
          <w:rFonts w:ascii="Times New Roman" w:hAnsi="Times New Roman"/>
          <w:color w:val="000000"/>
          <w:sz w:val="24"/>
        </w:rPr>
        <w:t xml:space="preserve"> </w:t>
      </w:r>
      <w:r w:rsidRPr="00DD22DE">
        <w:rPr>
          <w:rFonts w:ascii="Times New Roman" w:hAnsi="Times New Roman"/>
          <w:color w:val="000000"/>
          <w:sz w:val="24"/>
        </w:rPr>
        <w:t>the ordinary share capital of that company or able to exercise directly or</w:t>
      </w:r>
      <w:r>
        <w:rPr>
          <w:rFonts w:ascii="Times New Roman" w:hAnsi="Times New Roman"/>
          <w:color w:val="000000"/>
          <w:sz w:val="24"/>
        </w:rPr>
        <w:t xml:space="preserve"> </w:t>
      </w:r>
      <w:r w:rsidRPr="00DD22DE">
        <w:rPr>
          <w:rFonts w:ascii="Times New Roman" w:hAnsi="Times New Roman"/>
          <w:color w:val="000000"/>
          <w:sz w:val="24"/>
        </w:rPr>
        <w:t>indirectly, 20% or more of the total votes in that company</w:t>
      </w:r>
      <w:r w:rsidR="00F5137D">
        <w:rPr>
          <w:rStyle w:val="FootnoteReference"/>
          <w:rFonts w:ascii="Times New Roman" w:hAnsi="Times New Roman"/>
          <w:color w:val="000000"/>
          <w:sz w:val="24"/>
        </w:rPr>
        <w:footnoteReference w:id="5"/>
      </w:r>
      <w:r w:rsidRPr="00DD22DE">
        <w:rPr>
          <w:rFonts w:ascii="Times New Roman" w:hAnsi="Times New Roman"/>
          <w:color w:val="000000"/>
          <w:sz w:val="24"/>
        </w:rPr>
        <w:t xml:space="preserve">; </w:t>
      </w:r>
    </w:p>
    <w:p w:rsidR="00DD22DE" w:rsidRPr="00DD22DE" w:rsidRDefault="00DD22DE" w:rsidP="00971F5F">
      <w:pPr>
        <w:tabs>
          <w:tab w:val="left" w:pos="-1440"/>
          <w:tab w:val="left" w:pos="-720"/>
          <w:tab w:val="left" w:pos="1"/>
          <w:tab w:val="left" w:pos="720"/>
          <w:tab w:val="left" w:pos="1440"/>
          <w:tab w:val="left" w:pos="2160"/>
          <w:tab w:val="left" w:pos="2880"/>
          <w:tab w:val="left" w:pos="453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4536" w:hanging="396"/>
        <w:jc w:val="both"/>
        <w:rPr>
          <w:rFonts w:ascii="Times New Roman" w:hAnsi="Times New Roman"/>
          <w:color w:val="000000"/>
          <w:sz w:val="24"/>
        </w:rPr>
      </w:pPr>
      <w:r w:rsidRPr="00DD22DE">
        <w:rPr>
          <w:rFonts w:ascii="Times New Roman" w:hAnsi="Times New Roman"/>
          <w:color w:val="000000"/>
          <w:sz w:val="24"/>
        </w:rPr>
        <w:t xml:space="preserve">(b) </w:t>
      </w:r>
      <w:r w:rsidR="00971F5F">
        <w:rPr>
          <w:rFonts w:ascii="Times New Roman" w:hAnsi="Times New Roman"/>
          <w:color w:val="000000"/>
          <w:sz w:val="24"/>
        </w:rPr>
        <w:t xml:space="preserve"> </w:t>
      </w:r>
      <w:r w:rsidRPr="00DD22DE">
        <w:rPr>
          <w:rFonts w:ascii="Times New Roman" w:hAnsi="Times New Roman"/>
          <w:color w:val="000000"/>
          <w:sz w:val="24"/>
        </w:rPr>
        <w:t>any person or company controlled by a person who or which meets one or both</w:t>
      </w:r>
      <w:r>
        <w:rPr>
          <w:rFonts w:ascii="Times New Roman" w:hAnsi="Times New Roman"/>
          <w:color w:val="000000"/>
          <w:sz w:val="24"/>
        </w:rPr>
        <w:t xml:space="preserve"> </w:t>
      </w:r>
      <w:r w:rsidRPr="00DD22DE">
        <w:rPr>
          <w:rFonts w:ascii="Times New Roman" w:hAnsi="Times New Roman"/>
          <w:color w:val="000000"/>
          <w:sz w:val="24"/>
        </w:rPr>
        <w:t xml:space="preserve">of the descriptions given in (a); </w:t>
      </w:r>
    </w:p>
    <w:p w:rsidR="00DD22DE" w:rsidRPr="00DD22DE" w:rsidRDefault="00DD22DE" w:rsidP="00971F5F">
      <w:pPr>
        <w:tabs>
          <w:tab w:val="left" w:pos="-1440"/>
          <w:tab w:val="left" w:pos="-720"/>
          <w:tab w:val="left" w:pos="1"/>
          <w:tab w:val="left" w:pos="720"/>
          <w:tab w:val="left" w:pos="1440"/>
          <w:tab w:val="left" w:pos="2160"/>
          <w:tab w:val="left" w:pos="2880"/>
          <w:tab w:val="left" w:pos="453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4536" w:hanging="396"/>
        <w:jc w:val="both"/>
        <w:rPr>
          <w:rFonts w:ascii="Times New Roman" w:hAnsi="Times New Roman"/>
          <w:color w:val="000000"/>
          <w:sz w:val="24"/>
        </w:rPr>
      </w:pPr>
      <w:r w:rsidRPr="00DD22DE">
        <w:rPr>
          <w:rFonts w:ascii="Times New Roman" w:hAnsi="Times New Roman"/>
          <w:color w:val="000000"/>
          <w:sz w:val="24"/>
        </w:rPr>
        <w:t>(c) any member of the group of which that company forms part; or</w:t>
      </w:r>
      <w:r>
        <w:rPr>
          <w:rFonts w:ascii="Times New Roman" w:hAnsi="Times New Roman"/>
          <w:color w:val="000000"/>
          <w:sz w:val="24"/>
        </w:rPr>
        <w:t xml:space="preserve"> </w:t>
      </w:r>
    </w:p>
    <w:p w:rsidR="00DD22DE" w:rsidRDefault="00DD22DE" w:rsidP="00971F5F">
      <w:pPr>
        <w:tabs>
          <w:tab w:val="left" w:pos="-1440"/>
          <w:tab w:val="left" w:pos="-720"/>
          <w:tab w:val="left" w:pos="1"/>
          <w:tab w:val="left" w:pos="720"/>
          <w:tab w:val="left" w:pos="1440"/>
          <w:tab w:val="left" w:pos="2160"/>
          <w:tab w:val="left" w:pos="2880"/>
          <w:tab w:val="left" w:pos="453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4536" w:hanging="396"/>
        <w:jc w:val="both"/>
        <w:rPr>
          <w:rFonts w:ascii="Times New Roman" w:hAnsi="Times New Roman"/>
          <w:color w:val="000000"/>
          <w:sz w:val="24"/>
        </w:rPr>
      </w:pPr>
      <w:r w:rsidRPr="00DD22DE">
        <w:rPr>
          <w:rFonts w:ascii="Times New Roman" w:hAnsi="Times New Roman"/>
          <w:color w:val="000000"/>
          <w:sz w:val="24"/>
        </w:rPr>
        <w:t>(d) any director or officer of that company or of any of its connected persons as</w:t>
      </w:r>
      <w:r>
        <w:rPr>
          <w:rFonts w:ascii="Times New Roman" w:hAnsi="Times New Roman"/>
          <w:color w:val="000000"/>
          <w:sz w:val="24"/>
        </w:rPr>
        <w:t xml:space="preserve"> </w:t>
      </w:r>
      <w:r w:rsidRPr="00DD22DE">
        <w:rPr>
          <w:rFonts w:ascii="Times New Roman" w:hAnsi="Times New Roman"/>
          <w:color w:val="000000"/>
          <w:sz w:val="24"/>
        </w:rPr>
        <w:t>defined in (a), (b) or (c)</w:t>
      </w:r>
      <w:r>
        <w:rPr>
          <w:rFonts w:ascii="Times New Roman" w:hAnsi="Times New Roman"/>
          <w:color w:val="000000"/>
          <w:sz w:val="24"/>
        </w:rPr>
        <w:t xml:space="preserve"> </w:t>
      </w:r>
      <w:r w:rsidR="00CA66FB">
        <w:rPr>
          <w:rFonts w:ascii="Times New Roman" w:hAnsi="Times New Roman"/>
          <w:i/>
          <w:color w:val="000000"/>
          <w:sz w:val="24"/>
        </w:rPr>
        <w:t xml:space="preserve"> </w:t>
      </w:r>
      <w:r>
        <w:rPr>
          <w:rFonts w:ascii="Times New Roman" w:hAnsi="Times New Roman"/>
          <w:color w:val="000000"/>
          <w:sz w:val="24"/>
        </w:rPr>
        <w:t xml:space="preserve"> </w:t>
      </w:r>
    </w:p>
    <w:p w:rsidR="00B25988" w:rsidRDefault="00F74FE8" w:rsidP="00835881">
      <w:pPr>
        <w:tabs>
          <w:tab w:val="left" w:pos="-1440"/>
          <w:tab w:val="left" w:pos="-720"/>
          <w:tab w:val="left" w:pos="1"/>
          <w:tab w:val="left" w:pos="720"/>
          <w:tab w:val="left" w:pos="1440"/>
          <w:tab w:val="left" w:pos="2160"/>
          <w:tab w:val="left" w:pos="2880"/>
          <w:tab w:val="left" w:pos="4111"/>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4111" w:hanging="3402"/>
        <w:jc w:val="both"/>
        <w:rPr>
          <w:rFonts w:ascii="Times New Roman" w:hAnsi="Times New Roman"/>
          <w:b/>
          <w:color w:val="000000"/>
          <w:sz w:val="24"/>
        </w:rPr>
      </w:pPr>
      <w:r>
        <w:rPr>
          <w:rFonts w:ascii="Times New Roman" w:hAnsi="Times New Roman"/>
          <w:b/>
          <w:color w:val="000000"/>
          <w:sz w:val="24"/>
          <w:szCs w:val="24"/>
        </w:rPr>
        <w:t>[</w:t>
      </w:r>
      <w:r w:rsidR="00B25988" w:rsidRPr="00B25988">
        <w:rPr>
          <w:rFonts w:ascii="Times New Roman" w:hAnsi="Times New Roman"/>
          <w:b/>
          <w:color w:val="000000"/>
          <w:sz w:val="24"/>
          <w:szCs w:val="24"/>
        </w:rPr>
        <w:t>CRS</w:t>
      </w:r>
      <w:r w:rsidR="00B25988" w:rsidRPr="00B25988">
        <w:rPr>
          <w:rFonts w:ascii="Times New Roman" w:hAnsi="Times New Roman"/>
          <w:b/>
          <w:color w:val="000000"/>
          <w:sz w:val="24"/>
          <w:szCs w:val="24"/>
        </w:rPr>
        <w:tab/>
      </w:r>
      <w:r w:rsidR="00B25988" w:rsidRPr="00B25988">
        <w:rPr>
          <w:rFonts w:ascii="Times New Roman" w:hAnsi="Times New Roman"/>
          <w:b/>
          <w:color w:val="000000"/>
          <w:sz w:val="24"/>
          <w:szCs w:val="24"/>
        </w:rPr>
        <w:tab/>
      </w:r>
      <w:r w:rsidR="00B25988" w:rsidRPr="00B25988">
        <w:rPr>
          <w:rFonts w:ascii="Times New Roman" w:hAnsi="Times New Roman"/>
          <w:b/>
          <w:color w:val="000000"/>
          <w:sz w:val="24"/>
          <w:szCs w:val="24"/>
        </w:rPr>
        <w:tab/>
      </w:r>
      <w:r w:rsidR="00B25988" w:rsidRPr="00B25988">
        <w:rPr>
          <w:rFonts w:ascii="Times New Roman" w:hAnsi="Times New Roman"/>
          <w:b/>
          <w:color w:val="000000"/>
          <w:sz w:val="24"/>
          <w:szCs w:val="24"/>
        </w:rPr>
        <w:tab/>
      </w:r>
      <w:r w:rsidR="00B25988" w:rsidRPr="00DF1AB4">
        <w:rPr>
          <w:rFonts w:ascii="Times New Roman" w:hAnsi="Times New Roman"/>
          <w:spacing w:val="-3"/>
          <w:sz w:val="24"/>
          <w:szCs w:val="24"/>
        </w:rPr>
        <w:t xml:space="preserve">the Organisation for Economic Cooperation and Development standard for automatic exchange of financial account information – common reporting standard as implemented in </w:t>
      </w:r>
      <w:r w:rsidR="00D32374">
        <w:rPr>
          <w:rFonts w:ascii="Times New Roman" w:hAnsi="Times New Roman"/>
          <w:spacing w:val="-3"/>
          <w:sz w:val="24"/>
          <w:szCs w:val="24"/>
        </w:rPr>
        <w:t xml:space="preserve">Hong Kong </w:t>
      </w:r>
      <w:r w:rsidR="00B25988" w:rsidRPr="00DF1AB4">
        <w:rPr>
          <w:rFonts w:ascii="Times New Roman" w:hAnsi="Times New Roman"/>
          <w:spacing w:val="-3"/>
          <w:sz w:val="24"/>
          <w:szCs w:val="24"/>
        </w:rPr>
        <w:t xml:space="preserve">pursuant to the </w:t>
      </w:r>
      <w:r w:rsidR="001B145A">
        <w:rPr>
          <w:rFonts w:ascii="Times New Roman" w:hAnsi="Times New Roman"/>
          <w:spacing w:val="-3"/>
          <w:sz w:val="24"/>
          <w:szCs w:val="24"/>
        </w:rPr>
        <w:t>Inland Revenue Ordinance (Cap. 112)</w:t>
      </w:r>
      <w:r w:rsidR="00F634C1">
        <w:rPr>
          <w:rFonts w:ascii="Times New Roman" w:hAnsi="Times New Roman"/>
          <w:spacing w:val="-3"/>
          <w:sz w:val="24"/>
          <w:szCs w:val="24"/>
        </w:rPr>
        <w:t>, as amended from time to time</w:t>
      </w:r>
      <w:r>
        <w:rPr>
          <w:rFonts w:ascii="Times New Roman" w:hAnsi="Times New Roman"/>
          <w:spacing w:val="-3"/>
          <w:sz w:val="24"/>
          <w:szCs w:val="24"/>
        </w:rPr>
        <w:t>]</w:t>
      </w:r>
    </w:p>
    <w:p w:rsidR="00887427" w:rsidRPr="00A536FB" w:rsidRDefault="00745AE7" w:rsidP="00835881">
      <w:pPr>
        <w:tabs>
          <w:tab w:val="left" w:pos="-1440"/>
          <w:tab w:val="left" w:pos="-720"/>
          <w:tab w:val="left" w:pos="1"/>
          <w:tab w:val="left" w:pos="720"/>
          <w:tab w:val="left" w:pos="1440"/>
          <w:tab w:val="left" w:pos="2160"/>
          <w:tab w:val="left" w:pos="2880"/>
          <w:tab w:val="left" w:pos="4111"/>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4111" w:hanging="3402"/>
        <w:jc w:val="both"/>
        <w:rPr>
          <w:rFonts w:ascii="Times New Roman" w:hAnsi="Times New Roman"/>
          <w:i/>
          <w:color w:val="000000"/>
          <w:sz w:val="24"/>
        </w:rPr>
      </w:pPr>
      <w:r>
        <w:rPr>
          <w:rFonts w:ascii="Times New Roman" w:hAnsi="Times New Roman"/>
          <w:b/>
          <w:color w:val="000000"/>
          <w:sz w:val="24"/>
        </w:rPr>
        <w:t>Custodian</w:t>
      </w:r>
      <w:r w:rsidR="00533D63">
        <w:rPr>
          <w:rStyle w:val="FootnoteReference"/>
          <w:rFonts w:ascii="Times New Roman" w:hAnsi="Times New Roman"/>
          <w:b/>
          <w:color w:val="000000"/>
          <w:sz w:val="24"/>
        </w:rPr>
        <w:footnoteReference w:id="6"/>
      </w:r>
      <w:r w:rsidR="00887427">
        <w:rPr>
          <w:rFonts w:ascii="Times New Roman" w:hAnsi="Times New Roman"/>
          <w:b/>
          <w:color w:val="000000"/>
          <w:sz w:val="24"/>
        </w:rPr>
        <w:tab/>
      </w:r>
      <w:r w:rsidR="00887427">
        <w:rPr>
          <w:rFonts w:ascii="Times New Roman" w:hAnsi="Times New Roman"/>
          <w:color w:val="000000"/>
          <w:sz w:val="24"/>
        </w:rPr>
        <w:tab/>
      </w:r>
      <w:r w:rsidR="00887427">
        <w:rPr>
          <w:rFonts w:ascii="Times New Roman" w:hAnsi="Times New Roman"/>
          <w:color w:val="000000"/>
          <w:sz w:val="24"/>
        </w:rPr>
        <w:tab/>
      </w:r>
      <w:r w:rsidR="00412784">
        <w:rPr>
          <w:rFonts w:ascii="Times New Roman" w:hAnsi="Times New Roman"/>
          <w:color w:val="000000"/>
          <w:sz w:val="24"/>
        </w:rPr>
        <w:t>[</w:t>
      </w:r>
      <w:r w:rsidR="007E0EB8" w:rsidRPr="007E0EB8">
        <w:rPr>
          <w:rFonts w:ascii="Times New Roman" w:hAnsi="Times New Roman"/>
          <w:i/>
          <w:color w:val="000000"/>
          <w:sz w:val="24"/>
        </w:rPr>
        <w:t xml:space="preserve">please </w:t>
      </w:r>
      <w:r w:rsidR="00412784" w:rsidRPr="007E0EB8">
        <w:rPr>
          <w:rFonts w:ascii="Times New Roman" w:hAnsi="Times New Roman"/>
          <w:i/>
          <w:color w:val="000000"/>
          <w:sz w:val="24"/>
        </w:rPr>
        <w:t>insert name of the initial custodian</w:t>
      </w:r>
      <w:r w:rsidR="00412784">
        <w:rPr>
          <w:rFonts w:ascii="Times New Roman" w:hAnsi="Times New Roman"/>
          <w:color w:val="000000"/>
          <w:sz w:val="24"/>
        </w:rPr>
        <w:t>]</w:t>
      </w:r>
      <w:r w:rsidR="00412784">
        <w:rPr>
          <w:rStyle w:val="FootnoteReference"/>
          <w:rFonts w:ascii="Times New Roman" w:hAnsi="Times New Roman"/>
          <w:color w:val="000000"/>
          <w:sz w:val="24"/>
        </w:rPr>
        <w:footnoteReference w:id="7"/>
      </w:r>
      <w:r w:rsidR="00212BDD">
        <w:rPr>
          <w:rFonts w:ascii="Times New Roman" w:hAnsi="Times New Roman"/>
          <w:color w:val="000000"/>
          <w:sz w:val="24"/>
        </w:rPr>
        <w:t xml:space="preserve">or such other person for the time being duly </w:t>
      </w:r>
      <w:r w:rsidR="00412784">
        <w:rPr>
          <w:rFonts w:ascii="Times New Roman" w:hAnsi="Times New Roman"/>
          <w:color w:val="000000"/>
          <w:sz w:val="24"/>
        </w:rPr>
        <w:t xml:space="preserve">appointed </w:t>
      </w:r>
      <w:r w:rsidR="00212BDD">
        <w:rPr>
          <w:rFonts w:ascii="Times New Roman" w:hAnsi="Times New Roman"/>
          <w:color w:val="000000"/>
          <w:sz w:val="24"/>
        </w:rPr>
        <w:t xml:space="preserve">custodian hereof </w:t>
      </w:r>
      <w:r w:rsidR="00412784">
        <w:rPr>
          <w:rFonts w:ascii="Times New Roman" w:hAnsi="Times New Roman"/>
          <w:color w:val="000000"/>
          <w:sz w:val="24"/>
        </w:rPr>
        <w:t xml:space="preserve">by the Company </w:t>
      </w:r>
      <w:r w:rsidR="00212BDD">
        <w:rPr>
          <w:rFonts w:ascii="Times New Roman" w:hAnsi="Times New Roman"/>
          <w:color w:val="000000"/>
          <w:sz w:val="24"/>
        </w:rPr>
        <w:t xml:space="preserve">in succession thereto under </w:t>
      </w:r>
      <w:r w:rsidR="004C7FF9">
        <w:rPr>
          <w:rFonts w:ascii="Times New Roman" w:hAnsi="Times New Roman"/>
          <w:color w:val="000000"/>
          <w:sz w:val="24"/>
        </w:rPr>
        <w:t>C</w:t>
      </w:r>
      <w:r w:rsidR="00212BDD">
        <w:rPr>
          <w:rFonts w:ascii="Times New Roman" w:hAnsi="Times New Roman"/>
          <w:color w:val="000000"/>
          <w:sz w:val="24"/>
        </w:rPr>
        <w:t>lause 2</w:t>
      </w:r>
      <w:r w:rsidR="00AF1695">
        <w:rPr>
          <w:rFonts w:ascii="Times New Roman" w:hAnsi="Times New Roman"/>
          <w:color w:val="000000"/>
          <w:sz w:val="24"/>
        </w:rPr>
        <w:t>5</w:t>
      </w:r>
      <w:r w:rsidR="008C0F60">
        <w:rPr>
          <w:rFonts w:ascii="Times New Roman" w:hAnsi="Times New Roman"/>
          <w:color w:val="000000"/>
          <w:sz w:val="24"/>
        </w:rPr>
        <w:t>2</w:t>
      </w:r>
      <w:r w:rsidR="00CA66FB" w:rsidRPr="00033419" w:rsidDel="00CA66FB">
        <w:rPr>
          <w:rFonts w:ascii="Times New Roman" w:hAnsi="Times New Roman"/>
          <w:i/>
          <w:color w:val="000000"/>
          <w:sz w:val="24"/>
        </w:rPr>
        <w:t xml:space="preserve"> </w:t>
      </w:r>
      <w:r w:rsidR="00887427" w:rsidRPr="00033419">
        <w:rPr>
          <w:rFonts w:ascii="Times New Roman" w:hAnsi="Times New Roman"/>
          <w:color w:val="000000"/>
          <w:sz w:val="24"/>
        </w:rPr>
        <w:t xml:space="preserve">to </w:t>
      </w:r>
      <w:r w:rsidR="00887427">
        <w:rPr>
          <w:rFonts w:ascii="Times New Roman" w:hAnsi="Times New Roman"/>
          <w:color w:val="000000"/>
          <w:sz w:val="24"/>
        </w:rPr>
        <w:t>whom all the Scheme Property of the Company is entrusted for safe keeping subject to and in accordance</w:t>
      </w:r>
      <w:r w:rsidR="00887427" w:rsidRPr="00033419">
        <w:rPr>
          <w:rFonts w:ascii="Times New Roman" w:hAnsi="Times New Roman"/>
          <w:color w:val="000000"/>
          <w:sz w:val="24"/>
        </w:rPr>
        <w:t xml:space="preserve"> with </w:t>
      </w:r>
      <w:r w:rsidR="00887427">
        <w:rPr>
          <w:rFonts w:ascii="Times New Roman" w:hAnsi="Times New Roman"/>
          <w:color w:val="000000"/>
          <w:sz w:val="24"/>
        </w:rPr>
        <w:t xml:space="preserve">the </w:t>
      </w:r>
      <w:r>
        <w:rPr>
          <w:rFonts w:ascii="Times New Roman" w:hAnsi="Times New Roman"/>
          <w:color w:val="000000"/>
          <w:sz w:val="24"/>
        </w:rPr>
        <w:t xml:space="preserve">Laws and Regulations </w:t>
      </w:r>
      <w:r w:rsidR="00412784">
        <w:rPr>
          <w:rFonts w:ascii="Times New Roman" w:hAnsi="Times New Roman"/>
          <w:i/>
          <w:color w:val="000000"/>
          <w:sz w:val="24"/>
          <w:highlight w:val="yellow"/>
        </w:rPr>
        <w:t xml:space="preserve"> </w:t>
      </w:r>
    </w:p>
    <w:p w:rsidR="00F634C1" w:rsidRPr="00A536FB" w:rsidRDefault="00F634C1" w:rsidP="00835881">
      <w:pPr>
        <w:tabs>
          <w:tab w:val="left" w:pos="-1440"/>
          <w:tab w:val="left" w:pos="-720"/>
          <w:tab w:val="left" w:pos="1"/>
          <w:tab w:val="left" w:pos="720"/>
          <w:tab w:val="left" w:pos="1440"/>
          <w:tab w:val="left" w:pos="2160"/>
          <w:tab w:val="left" w:pos="2880"/>
          <w:tab w:val="left" w:pos="4111"/>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4111" w:hanging="3402"/>
        <w:jc w:val="both"/>
        <w:rPr>
          <w:rFonts w:ascii="Times New Roman" w:hAnsi="Times New Roman"/>
          <w:color w:val="000000"/>
          <w:sz w:val="24"/>
        </w:rPr>
      </w:pPr>
      <w:r>
        <w:rPr>
          <w:rFonts w:ascii="Times New Roman" w:hAnsi="Times New Roman"/>
          <w:b/>
          <w:color w:val="000000"/>
          <w:sz w:val="24"/>
        </w:rPr>
        <w:t>day</w:t>
      </w:r>
      <w:r>
        <w:rPr>
          <w:rFonts w:ascii="Times New Roman" w:hAnsi="Times New Roman"/>
          <w:b/>
          <w:color w:val="000000"/>
          <w:sz w:val="24"/>
        </w:rPr>
        <w:tab/>
      </w:r>
      <w:r>
        <w:rPr>
          <w:rFonts w:ascii="Times New Roman" w:hAnsi="Times New Roman"/>
          <w:b/>
          <w:color w:val="000000"/>
          <w:sz w:val="24"/>
        </w:rPr>
        <w:tab/>
      </w:r>
      <w:r>
        <w:rPr>
          <w:rFonts w:ascii="Times New Roman" w:hAnsi="Times New Roman"/>
          <w:b/>
          <w:color w:val="000000"/>
          <w:sz w:val="24"/>
        </w:rPr>
        <w:tab/>
      </w:r>
      <w:r>
        <w:rPr>
          <w:rFonts w:ascii="Times New Roman" w:hAnsi="Times New Roman"/>
          <w:b/>
          <w:color w:val="000000"/>
          <w:sz w:val="24"/>
        </w:rPr>
        <w:tab/>
      </w:r>
      <w:r>
        <w:rPr>
          <w:rFonts w:ascii="Times New Roman" w:hAnsi="Times New Roman"/>
          <w:color w:val="000000"/>
          <w:sz w:val="24"/>
        </w:rPr>
        <w:t>a calendar day</w:t>
      </w:r>
    </w:p>
    <w:p w:rsidR="00C52760" w:rsidRDefault="00C52760" w:rsidP="00835881">
      <w:pPr>
        <w:tabs>
          <w:tab w:val="left" w:pos="-1440"/>
          <w:tab w:val="left" w:pos="-720"/>
          <w:tab w:val="left" w:pos="1"/>
          <w:tab w:val="left" w:pos="720"/>
          <w:tab w:val="left" w:pos="1440"/>
          <w:tab w:val="left" w:pos="2160"/>
          <w:tab w:val="left" w:pos="2880"/>
          <w:tab w:val="left" w:pos="4111"/>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4111" w:hanging="3402"/>
        <w:jc w:val="both"/>
        <w:rPr>
          <w:rFonts w:ascii="Times New Roman" w:hAnsi="Times New Roman"/>
          <w:b/>
          <w:color w:val="000000"/>
          <w:sz w:val="24"/>
        </w:rPr>
      </w:pPr>
      <w:r>
        <w:rPr>
          <w:rFonts w:ascii="Times New Roman" w:hAnsi="Times New Roman"/>
          <w:b/>
          <w:color w:val="000000"/>
          <w:sz w:val="24"/>
        </w:rPr>
        <w:t>Dealing Day</w:t>
      </w:r>
      <w:r>
        <w:rPr>
          <w:rFonts w:ascii="Times New Roman" w:hAnsi="Times New Roman"/>
          <w:b/>
          <w:color w:val="000000"/>
          <w:sz w:val="24"/>
        </w:rPr>
        <w:tab/>
      </w:r>
      <w:r>
        <w:rPr>
          <w:rFonts w:ascii="Times New Roman" w:hAnsi="Times New Roman"/>
          <w:b/>
          <w:color w:val="000000"/>
          <w:sz w:val="24"/>
        </w:rPr>
        <w:tab/>
      </w:r>
      <w:r>
        <w:rPr>
          <w:rFonts w:ascii="Times New Roman" w:hAnsi="Times New Roman"/>
          <w:b/>
          <w:color w:val="000000"/>
          <w:sz w:val="24"/>
        </w:rPr>
        <w:tab/>
      </w:r>
      <w:r w:rsidRPr="00033419">
        <w:rPr>
          <w:rFonts w:ascii="Times New Roman" w:hAnsi="Times New Roman"/>
          <w:spacing w:val="-3"/>
          <w:sz w:val="24"/>
        </w:rPr>
        <w:t>each Business Day or such other day or days as the Directors may from time to time determine either generally or in respect of a particular Class or Classes of Shares provided that a Dealing Day for the issue of a Class of Shares may be a different day or days from the Dealing Day for the redemption of such Class of Shares</w:t>
      </w:r>
    </w:p>
    <w:p w:rsidR="00887427" w:rsidRDefault="00887427" w:rsidP="00835881">
      <w:pPr>
        <w:tabs>
          <w:tab w:val="left" w:pos="-1440"/>
          <w:tab w:val="left" w:pos="-720"/>
          <w:tab w:val="left" w:pos="1"/>
          <w:tab w:val="left" w:pos="720"/>
          <w:tab w:val="left" w:pos="1440"/>
          <w:tab w:val="left" w:pos="2160"/>
          <w:tab w:val="left" w:pos="2880"/>
          <w:tab w:val="left" w:pos="4111"/>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4111" w:hanging="3402"/>
        <w:jc w:val="both"/>
        <w:rPr>
          <w:rFonts w:ascii="Times New Roman" w:hAnsi="Times New Roman"/>
          <w:color w:val="000000"/>
          <w:sz w:val="24"/>
        </w:rPr>
      </w:pPr>
      <w:r>
        <w:rPr>
          <w:rFonts w:ascii="Times New Roman" w:hAnsi="Times New Roman"/>
          <w:b/>
          <w:color w:val="000000"/>
          <w:sz w:val="24"/>
        </w:rPr>
        <w:t>Directors</w:t>
      </w:r>
      <w:r>
        <w:rPr>
          <w:rFonts w:ascii="Times New Roman" w:hAnsi="Times New Roman"/>
          <w:b/>
          <w:color w:val="000000"/>
          <w:sz w:val="24"/>
        </w:rPr>
        <w:tab/>
      </w:r>
      <w:r>
        <w:rPr>
          <w:rFonts w:ascii="Times New Roman" w:hAnsi="Times New Roman"/>
          <w:b/>
          <w:color w:val="000000"/>
          <w:sz w:val="24"/>
        </w:rPr>
        <w:tab/>
      </w:r>
      <w:r>
        <w:rPr>
          <w:rFonts w:ascii="Times New Roman" w:hAnsi="Times New Roman"/>
          <w:b/>
          <w:color w:val="000000"/>
          <w:sz w:val="24"/>
        </w:rPr>
        <w:tab/>
      </w:r>
      <w:r>
        <w:rPr>
          <w:rFonts w:ascii="Times New Roman" w:hAnsi="Times New Roman"/>
          <w:color w:val="000000"/>
          <w:sz w:val="24"/>
        </w:rPr>
        <w:t xml:space="preserve">the directors of the </w:t>
      </w:r>
      <w:r w:rsidRPr="00FE44F6">
        <w:rPr>
          <w:rFonts w:ascii="Times New Roman" w:hAnsi="Times New Roman"/>
          <w:color w:val="000000"/>
          <w:sz w:val="24"/>
          <w:szCs w:val="24"/>
        </w:rPr>
        <w:t xml:space="preserve">Company for the time being </w:t>
      </w:r>
      <w:r w:rsidR="00FE44F6" w:rsidRPr="00DF1AB4">
        <w:rPr>
          <w:rFonts w:ascii="Times New Roman" w:hAnsi="Times New Roman"/>
          <w:spacing w:val="-3"/>
          <w:sz w:val="24"/>
          <w:szCs w:val="24"/>
        </w:rPr>
        <w:t>or the directors of the Company present at a meeting of directors at which a quorum is present and includes any committee of the Directors duly constituted for the purposes relevant in the context in which any reference to the Directors appears or the members of such committee present at a meeting of such committee at which a quorum is present, and “</w:t>
      </w:r>
      <w:r w:rsidR="00FE44F6" w:rsidRPr="00DF1AB4">
        <w:rPr>
          <w:rFonts w:ascii="Times New Roman" w:hAnsi="Times New Roman"/>
          <w:b/>
          <w:spacing w:val="-3"/>
          <w:sz w:val="24"/>
          <w:szCs w:val="24"/>
        </w:rPr>
        <w:t>Director</w:t>
      </w:r>
      <w:r w:rsidR="00FE44F6" w:rsidRPr="00DF1AB4">
        <w:rPr>
          <w:rFonts w:ascii="Times New Roman" w:hAnsi="Times New Roman"/>
          <w:spacing w:val="-3"/>
          <w:sz w:val="24"/>
          <w:szCs w:val="24"/>
        </w:rPr>
        <w:t>” shall be construed accordingly</w:t>
      </w:r>
    </w:p>
    <w:p w:rsidR="00FE44F6" w:rsidRPr="00DF1AB4" w:rsidRDefault="00F74FE8" w:rsidP="00F060FD">
      <w:pPr>
        <w:tabs>
          <w:tab w:val="left" w:pos="-1440"/>
          <w:tab w:val="left" w:pos="-720"/>
          <w:tab w:val="left" w:pos="1"/>
          <w:tab w:val="left" w:pos="720"/>
          <w:tab w:val="left" w:pos="1440"/>
          <w:tab w:val="left" w:pos="2160"/>
          <w:tab w:val="left" w:pos="2880"/>
          <w:tab w:val="left" w:pos="4111"/>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4111" w:hanging="3402"/>
        <w:jc w:val="both"/>
        <w:rPr>
          <w:rFonts w:ascii="Times New Roman" w:hAnsi="Times New Roman"/>
          <w:color w:val="000000"/>
          <w:sz w:val="24"/>
        </w:rPr>
      </w:pPr>
      <w:r>
        <w:rPr>
          <w:rFonts w:ascii="Times New Roman" w:hAnsi="Times New Roman"/>
          <w:b/>
          <w:color w:val="000000"/>
          <w:sz w:val="24"/>
        </w:rPr>
        <w:t>[</w:t>
      </w:r>
      <w:r w:rsidR="00FE44F6">
        <w:rPr>
          <w:rFonts w:ascii="Times New Roman" w:hAnsi="Times New Roman"/>
          <w:b/>
          <w:color w:val="000000"/>
          <w:sz w:val="24"/>
        </w:rPr>
        <w:t>FATCA</w:t>
      </w:r>
      <w:r w:rsidR="00FE44F6">
        <w:rPr>
          <w:rFonts w:ascii="Times New Roman" w:hAnsi="Times New Roman"/>
          <w:b/>
          <w:color w:val="000000"/>
          <w:sz w:val="24"/>
        </w:rPr>
        <w:tab/>
      </w:r>
      <w:r w:rsidR="00FE44F6">
        <w:rPr>
          <w:rFonts w:ascii="Times New Roman" w:hAnsi="Times New Roman"/>
          <w:b/>
          <w:color w:val="000000"/>
          <w:sz w:val="24"/>
        </w:rPr>
        <w:tab/>
      </w:r>
      <w:r w:rsidR="00FE44F6">
        <w:rPr>
          <w:rFonts w:ascii="Times New Roman" w:hAnsi="Times New Roman"/>
          <w:b/>
          <w:color w:val="000000"/>
          <w:sz w:val="24"/>
        </w:rPr>
        <w:tab/>
      </w:r>
      <w:r w:rsidR="00FE44F6" w:rsidRPr="00DF1AB4">
        <w:rPr>
          <w:rFonts w:ascii="Times New Roman" w:hAnsi="Times New Roman"/>
          <w:spacing w:val="-3"/>
          <w:sz w:val="24"/>
          <w:szCs w:val="24"/>
        </w:rPr>
        <w:t xml:space="preserve">sections 1471 through 1474 of the </w:t>
      </w:r>
      <w:r w:rsidR="00FE44F6">
        <w:rPr>
          <w:rFonts w:ascii="Times New Roman" w:hAnsi="Times New Roman"/>
          <w:spacing w:val="-3"/>
          <w:sz w:val="24"/>
          <w:szCs w:val="24"/>
        </w:rPr>
        <w:t>US IRC</w:t>
      </w:r>
      <w:r w:rsidR="00FE44F6" w:rsidRPr="00DF1AB4">
        <w:rPr>
          <w:rFonts w:ascii="Times New Roman" w:hAnsi="Times New Roman"/>
          <w:spacing w:val="-3"/>
          <w:sz w:val="24"/>
          <w:szCs w:val="24"/>
        </w:rPr>
        <w:t xml:space="preserve">, the United States Treasury Regulations promulgated under the </w:t>
      </w:r>
      <w:r w:rsidR="00FE44F6">
        <w:rPr>
          <w:rFonts w:ascii="Times New Roman" w:hAnsi="Times New Roman"/>
          <w:spacing w:val="-3"/>
          <w:sz w:val="24"/>
          <w:szCs w:val="24"/>
        </w:rPr>
        <w:t xml:space="preserve">US IRC </w:t>
      </w:r>
      <w:r w:rsidR="00FE44F6" w:rsidRPr="00DF1AB4">
        <w:rPr>
          <w:rFonts w:ascii="Times New Roman" w:hAnsi="Times New Roman"/>
          <w:spacing w:val="-3"/>
          <w:sz w:val="24"/>
          <w:szCs w:val="24"/>
        </w:rPr>
        <w:t>or other official guidance or interpretations issued thereof or any agreements entered into thereunder, any intergovernmental agreement between the United States and another jurisdiction for the implementation of the foregoing, and any non-U.S. law relating to the foregoing</w:t>
      </w:r>
      <w:r>
        <w:rPr>
          <w:rFonts w:ascii="Times New Roman" w:hAnsi="Times New Roman"/>
          <w:spacing w:val="-3"/>
          <w:sz w:val="24"/>
          <w:szCs w:val="24"/>
        </w:rPr>
        <w:t>]</w:t>
      </w:r>
    </w:p>
    <w:p w:rsidR="00DA5739" w:rsidRDefault="00C82E72" w:rsidP="00F060FD">
      <w:pPr>
        <w:tabs>
          <w:tab w:val="left" w:pos="-1440"/>
          <w:tab w:val="left" w:pos="-720"/>
          <w:tab w:val="left" w:pos="1"/>
          <w:tab w:val="left" w:pos="720"/>
          <w:tab w:val="left" w:pos="1440"/>
          <w:tab w:val="left" w:pos="2160"/>
          <w:tab w:val="left" w:pos="2880"/>
          <w:tab w:val="left" w:pos="4111"/>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4111" w:hanging="3402"/>
        <w:jc w:val="both"/>
        <w:rPr>
          <w:rFonts w:ascii="Times New Roman" w:hAnsi="Times New Roman"/>
          <w:b/>
          <w:color w:val="000000"/>
          <w:sz w:val="24"/>
        </w:rPr>
      </w:pPr>
      <w:r>
        <w:rPr>
          <w:rFonts w:ascii="Times New Roman" w:hAnsi="Times New Roman"/>
          <w:b/>
          <w:color w:val="000000"/>
          <w:sz w:val="24"/>
        </w:rPr>
        <w:t>FMCC</w:t>
      </w:r>
      <w:r>
        <w:rPr>
          <w:rFonts w:ascii="Times New Roman" w:hAnsi="Times New Roman"/>
          <w:b/>
          <w:color w:val="000000"/>
          <w:sz w:val="24"/>
        </w:rPr>
        <w:tab/>
      </w:r>
      <w:r>
        <w:rPr>
          <w:rFonts w:ascii="Times New Roman" w:hAnsi="Times New Roman"/>
          <w:b/>
          <w:color w:val="000000"/>
          <w:sz w:val="24"/>
        </w:rPr>
        <w:tab/>
      </w:r>
      <w:r>
        <w:rPr>
          <w:rFonts w:ascii="Times New Roman" w:hAnsi="Times New Roman"/>
          <w:b/>
          <w:color w:val="000000"/>
          <w:sz w:val="24"/>
        </w:rPr>
        <w:tab/>
      </w:r>
      <w:r w:rsidR="00DA5739">
        <w:rPr>
          <w:rFonts w:ascii="Times New Roman" w:hAnsi="Times New Roman"/>
          <w:b/>
          <w:color w:val="000000"/>
          <w:sz w:val="24"/>
        </w:rPr>
        <w:tab/>
      </w:r>
      <w:r w:rsidR="00DA5739" w:rsidRPr="00DA5739">
        <w:rPr>
          <w:rFonts w:ascii="Times New Roman" w:hAnsi="Times New Roman"/>
          <w:color w:val="000000"/>
          <w:sz w:val="24"/>
        </w:rPr>
        <w:t xml:space="preserve">the Fund Manager Code of Conduct </w:t>
      </w:r>
      <w:r w:rsidR="00DA5739">
        <w:rPr>
          <w:rFonts w:ascii="Times New Roman" w:hAnsi="Times New Roman"/>
          <w:color w:val="000000"/>
          <w:sz w:val="24"/>
        </w:rPr>
        <w:t xml:space="preserve">issued by the SFC, </w:t>
      </w:r>
      <w:r w:rsidR="00DA5739" w:rsidRPr="00B548C0">
        <w:rPr>
          <w:rFonts w:ascii="Times New Roman" w:hAnsi="Times New Roman"/>
          <w:color w:val="000000"/>
          <w:sz w:val="24"/>
        </w:rPr>
        <w:t>as amended from time to time</w:t>
      </w:r>
      <w:r w:rsidR="00DA5739">
        <w:rPr>
          <w:rFonts w:ascii="Times New Roman" w:hAnsi="Times New Roman"/>
          <w:color w:val="000000"/>
          <w:sz w:val="24"/>
        </w:rPr>
        <w:t xml:space="preserve"> and supplemented by published guidelines or other guidance issued by the SFC</w:t>
      </w:r>
    </w:p>
    <w:p w:rsidR="00702A7C" w:rsidRPr="00742039" w:rsidRDefault="00702A7C" w:rsidP="00163EB5">
      <w:pPr>
        <w:tabs>
          <w:tab w:val="left" w:pos="-1440"/>
          <w:tab w:val="left" w:pos="-720"/>
          <w:tab w:val="left" w:pos="1"/>
          <w:tab w:val="left" w:pos="720"/>
          <w:tab w:val="left" w:pos="1440"/>
          <w:tab w:val="left" w:pos="2160"/>
          <w:tab w:val="left" w:pos="2880"/>
          <w:tab w:val="left" w:pos="4111"/>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4111" w:hanging="3402"/>
        <w:jc w:val="both"/>
        <w:rPr>
          <w:rFonts w:ascii="Times New Roman" w:hAnsi="Times New Roman"/>
          <w:color w:val="000000"/>
          <w:sz w:val="24"/>
        </w:rPr>
      </w:pPr>
      <w:r>
        <w:rPr>
          <w:rFonts w:ascii="Times New Roman" w:hAnsi="Times New Roman"/>
          <w:b/>
          <w:color w:val="000000"/>
          <w:sz w:val="24"/>
        </w:rPr>
        <w:t>general meeting</w:t>
      </w:r>
      <w:r>
        <w:rPr>
          <w:rFonts w:ascii="Times New Roman" w:hAnsi="Times New Roman"/>
          <w:b/>
          <w:color w:val="000000"/>
          <w:sz w:val="24"/>
        </w:rPr>
        <w:tab/>
      </w:r>
      <w:r>
        <w:rPr>
          <w:rFonts w:ascii="Times New Roman" w:hAnsi="Times New Roman"/>
          <w:b/>
          <w:color w:val="000000"/>
          <w:sz w:val="24"/>
        </w:rPr>
        <w:tab/>
      </w:r>
      <w:r w:rsidRPr="00742039">
        <w:rPr>
          <w:rFonts w:ascii="Times New Roman" w:hAnsi="Times New Roman"/>
          <w:color w:val="000000"/>
          <w:sz w:val="24"/>
        </w:rPr>
        <w:t>a</w:t>
      </w:r>
      <w:r>
        <w:rPr>
          <w:rFonts w:ascii="Times New Roman" w:hAnsi="Times New Roman"/>
          <w:color w:val="000000"/>
          <w:sz w:val="24"/>
        </w:rPr>
        <w:t>n extraordinary general</w:t>
      </w:r>
      <w:r w:rsidRPr="00742039">
        <w:rPr>
          <w:rFonts w:ascii="Times New Roman" w:hAnsi="Times New Roman"/>
          <w:color w:val="000000"/>
          <w:sz w:val="24"/>
        </w:rPr>
        <w:t xml:space="preserve"> meeting </w:t>
      </w:r>
      <w:r>
        <w:rPr>
          <w:rFonts w:ascii="Times New Roman" w:hAnsi="Times New Roman"/>
          <w:color w:val="000000"/>
          <w:sz w:val="24"/>
        </w:rPr>
        <w:t xml:space="preserve">or </w:t>
      </w:r>
      <w:r w:rsidR="00DB3443">
        <w:rPr>
          <w:rFonts w:ascii="Times New Roman" w:hAnsi="Times New Roman"/>
          <w:color w:val="000000"/>
          <w:sz w:val="24"/>
        </w:rPr>
        <w:t xml:space="preserve">(if applicable) </w:t>
      </w:r>
      <w:r>
        <w:rPr>
          <w:rFonts w:ascii="Times New Roman" w:hAnsi="Times New Roman"/>
          <w:color w:val="000000"/>
          <w:sz w:val="24"/>
        </w:rPr>
        <w:t xml:space="preserve">annual general meeting </w:t>
      </w:r>
      <w:r w:rsidRPr="00742039">
        <w:rPr>
          <w:rFonts w:ascii="Times New Roman" w:hAnsi="Times New Roman"/>
          <w:color w:val="000000"/>
          <w:sz w:val="24"/>
        </w:rPr>
        <w:t>of the Company</w:t>
      </w:r>
      <w:r>
        <w:rPr>
          <w:rStyle w:val="FootnoteReference"/>
          <w:rFonts w:ascii="Times New Roman" w:hAnsi="Times New Roman"/>
          <w:color w:val="000000"/>
          <w:sz w:val="24"/>
        </w:rPr>
        <w:footnoteReference w:id="8"/>
      </w:r>
      <w:r w:rsidRPr="00742039">
        <w:rPr>
          <w:rFonts w:ascii="Times New Roman" w:hAnsi="Times New Roman"/>
          <w:color w:val="000000"/>
          <w:sz w:val="24"/>
        </w:rPr>
        <w:t xml:space="preserve"> </w:t>
      </w:r>
      <w:r>
        <w:rPr>
          <w:rFonts w:ascii="Times New Roman" w:hAnsi="Times New Roman"/>
          <w:color w:val="000000"/>
          <w:sz w:val="24"/>
        </w:rPr>
        <w:t xml:space="preserve"> </w:t>
      </w:r>
      <w:r w:rsidRPr="00742039">
        <w:rPr>
          <w:rFonts w:ascii="Times New Roman" w:hAnsi="Times New Roman"/>
          <w:color w:val="000000"/>
          <w:sz w:val="24"/>
        </w:rPr>
        <w:t xml:space="preserve"> </w:t>
      </w:r>
    </w:p>
    <w:p w:rsidR="00BA18BF" w:rsidRDefault="00163EB5" w:rsidP="00163EB5">
      <w:pPr>
        <w:tabs>
          <w:tab w:val="left" w:pos="-1440"/>
          <w:tab w:val="left" w:pos="-720"/>
          <w:tab w:val="left" w:pos="1"/>
          <w:tab w:val="left" w:pos="720"/>
          <w:tab w:val="left" w:pos="1440"/>
          <w:tab w:val="left" w:pos="2160"/>
          <w:tab w:val="left" w:pos="2880"/>
          <w:tab w:val="left" w:pos="4111"/>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4111" w:hanging="3402"/>
        <w:jc w:val="both"/>
        <w:rPr>
          <w:rFonts w:ascii="Times New Roman" w:hAnsi="Times New Roman"/>
          <w:color w:val="000000"/>
          <w:sz w:val="24"/>
        </w:rPr>
      </w:pPr>
      <w:r>
        <w:rPr>
          <w:rFonts w:ascii="Times New Roman" w:hAnsi="Times New Roman"/>
          <w:b/>
          <w:color w:val="000000"/>
          <w:sz w:val="24"/>
        </w:rPr>
        <w:t xml:space="preserve">Hong Kong </w:t>
      </w:r>
      <w:r>
        <w:rPr>
          <w:rFonts w:ascii="Times New Roman" w:hAnsi="Times New Roman"/>
          <w:b/>
          <w:color w:val="000000"/>
          <w:sz w:val="24"/>
        </w:rPr>
        <w:tab/>
      </w:r>
      <w:r>
        <w:rPr>
          <w:rFonts w:ascii="Times New Roman" w:hAnsi="Times New Roman"/>
          <w:b/>
          <w:color w:val="000000"/>
          <w:sz w:val="24"/>
        </w:rPr>
        <w:tab/>
      </w:r>
      <w:r w:rsidRPr="00163EB5">
        <w:rPr>
          <w:rFonts w:ascii="Times New Roman" w:hAnsi="Times New Roman"/>
          <w:color w:val="000000"/>
          <w:sz w:val="24"/>
        </w:rPr>
        <w:tab/>
      </w:r>
      <w:r w:rsidR="00973150">
        <w:rPr>
          <w:rFonts w:ascii="Times New Roman" w:hAnsi="Times New Roman"/>
          <w:color w:val="000000"/>
          <w:sz w:val="24"/>
        </w:rPr>
        <w:t>t</w:t>
      </w:r>
      <w:r w:rsidRPr="00163EB5">
        <w:rPr>
          <w:rFonts w:ascii="Times New Roman" w:hAnsi="Times New Roman"/>
          <w:color w:val="000000"/>
          <w:sz w:val="24"/>
        </w:rPr>
        <w:t>he Hong Kong Special Administrative Region of the People’s Republic of China</w:t>
      </w:r>
      <w:r>
        <w:rPr>
          <w:rFonts w:ascii="Times New Roman" w:hAnsi="Times New Roman"/>
          <w:b/>
          <w:color w:val="000000"/>
          <w:sz w:val="24"/>
        </w:rPr>
        <w:t xml:space="preserve"> </w:t>
      </w:r>
      <w:r>
        <w:rPr>
          <w:rFonts w:ascii="Times New Roman" w:hAnsi="Times New Roman"/>
          <w:color w:val="000000"/>
          <w:sz w:val="24"/>
        </w:rPr>
        <w:t xml:space="preserve">  </w:t>
      </w:r>
    </w:p>
    <w:p w:rsidR="00887427" w:rsidRDefault="00887427" w:rsidP="00835881">
      <w:pPr>
        <w:tabs>
          <w:tab w:val="left" w:pos="-1440"/>
          <w:tab w:val="left" w:pos="-720"/>
          <w:tab w:val="left" w:pos="1"/>
          <w:tab w:val="left"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4111" w:hanging="3402"/>
        <w:jc w:val="both"/>
        <w:rPr>
          <w:rFonts w:ascii="Times New Roman" w:hAnsi="Times New Roman"/>
          <w:color w:val="000000"/>
          <w:sz w:val="24"/>
        </w:rPr>
      </w:pPr>
      <w:r>
        <w:rPr>
          <w:rFonts w:ascii="Times New Roman" w:hAnsi="Times New Roman"/>
          <w:b/>
          <w:color w:val="000000"/>
          <w:sz w:val="24"/>
        </w:rPr>
        <w:t>in writing</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t xml:space="preserve">includes printing, lithography, photography, telex, facsimile, e-mail, media communications and any other form of transmission as enables the recipient to know and to record the time of receipt and to preserve a legible copy of such transmission, or partly in one such form and partly in another </w:t>
      </w:r>
    </w:p>
    <w:p w:rsidR="00887427" w:rsidRDefault="00887427" w:rsidP="00835881">
      <w:pPr>
        <w:tabs>
          <w:tab w:val="left" w:pos="-1440"/>
          <w:tab w:val="left" w:pos="-720"/>
          <w:tab w:val="left" w:pos="1"/>
          <w:tab w:val="left"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4111" w:hanging="3402"/>
        <w:jc w:val="both"/>
        <w:rPr>
          <w:rFonts w:ascii="Times New Roman" w:hAnsi="Times New Roman"/>
          <w:color w:val="000000"/>
          <w:sz w:val="24"/>
        </w:rPr>
      </w:pPr>
      <w:r>
        <w:rPr>
          <w:rFonts w:ascii="Times New Roman" w:hAnsi="Times New Roman"/>
          <w:b/>
          <w:color w:val="000000"/>
          <w:sz w:val="24"/>
        </w:rPr>
        <w:t>Instrument</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t>this instrument of incorporation, including the Schedule, as amended from time to time</w:t>
      </w:r>
    </w:p>
    <w:p w:rsidR="00264A08" w:rsidRDefault="007B22B8" w:rsidP="00264A08">
      <w:pPr>
        <w:tabs>
          <w:tab w:val="left" w:pos="-1440"/>
          <w:tab w:val="left" w:pos="-720"/>
          <w:tab w:val="left" w:pos="1"/>
          <w:tab w:val="left"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4111" w:hanging="3402"/>
        <w:jc w:val="both"/>
        <w:rPr>
          <w:rFonts w:ascii="Times New Roman" w:hAnsi="Times New Roman"/>
          <w:color w:val="000000"/>
          <w:sz w:val="24"/>
        </w:rPr>
      </w:pPr>
      <w:r>
        <w:rPr>
          <w:rFonts w:ascii="Times New Roman" w:hAnsi="Times New Roman"/>
          <w:b/>
          <w:color w:val="000000"/>
          <w:sz w:val="24"/>
        </w:rPr>
        <w:t>i</w:t>
      </w:r>
      <w:r w:rsidR="00264A08">
        <w:rPr>
          <w:rFonts w:ascii="Times New Roman" w:hAnsi="Times New Roman"/>
          <w:b/>
          <w:color w:val="000000"/>
          <w:sz w:val="24"/>
        </w:rPr>
        <w:t>nvestment delegate</w:t>
      </w:r>
      <w:r w:rsidR="00264A08">
        <w:rPr>
          <w:rFonts w:ascii="Times New Roman" w:hAnsi="Times New Roman"/>
          <w:b/>
          <w:color w:val="000000"/>
          <w:sz w:val="24"/>
        </w:rPr>
        <w:tab/>
      </w:r>
      <w:r w:rsidR="00264A08">
        <w:rPr>
          <w:rFonts w:ascii="Times New Roman" w:hAnsi="Times New Roman"/>
          <w:b/>
          <w:color w:val="000000"/>
          <w:sz w:val="24"/>
        </w:rPr>
        <w:tab/>
      </w:r>
      <w:r w:rsidR="00264A08">
        <w:rPr>
          <w:rFonts w:ascii="Times New Roman" w:hAnsi="Times New Roman"/>
          <w:b/>
          <w:color w:val="000000"/>
          <w:sz w:val="24"/>
        </w:rPr>
        <w:tab/>
      </w:r>
      <w:r w:rsidR="00264A08" w:rsidRPr="00264A08">
        <w:rPr>
          <w:rFonts w:ascii="Times New Roman" w:hAnsi="Times New Roman"/>
          <w:color w:val="000000"/>
          <w:sz w:val="24"/>
        </w:rPr>
        <w:t>an entity that has been delegated the investment</w:t>
      </w:r>
      <w:r w:rsidR="00264A08">
        <w:rPr>
          <w:rFonts w:ascii="Times New Roman" w:hAnsi="Times New Roman"/>
          <w:color w:val="000000"/>
          <w:sz w:val="24"/>
        </w:rPr>
        <w:t xml:space="preserve"> </w:t>
      </w:r>
      <w:r w:rsidR="00264A08" w:rsidRPr="00264A08">
        <w:rPr>
          <w:rFonts w:ascii="Times New Roman" w:hAnsi="Times New Roman"/>
          <w:color w:val="000000"/>
          <w:sz w:val="24"/>
        </w:rPr>
        <w:t>management function of a scheme</w:t>
      </w:r>
      <w:r w:rsidR="004675CE">
        <w:rPr>
          <w:rFonts w:ascii="Times New Roman" w:hAnsi="Times New Roman"/>
          <w:color w:val="000000"/>
          <w:sz w:val="24"/>
        </w:rPr>
        <w:t xml:space="preserve"> </w:t>
      </w:r>
    </w:p>
    <w:p w:rsidR="001A254A" w:rsidRDefault="001A254A" w:rsidP="001A254A">
      <w:pPr>
        <w:tabs>
          <w:tab w:val="left" w:pos="-1440"/>
          <w:tab w:val="left" w:pos="-720"/>
          <w:tab w:val="left" w:pos="1"/>
          <w:tab w:val="left" w:pos="720"/>
          <w:tab w:val="left" w:pos="1440"/>
          <w:tab w:val="left" w:pos="2160"/>
          <w:tab w:val="left" w:pos="2880"/>
          <w:tab w:val="left" w:pos="4111"/>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4111" w:hanging="3402"/>
        <w:jc w:val="both"/>
        <w:rPr>
          <w:rFonts w:ascii="Times New Roman" w:hAnsi="Times New Roman"/>
          <w:color w:val="000000"/>
          <w:sz w:val="24"/>
        </w:rPr>
      </w:pPr>
      <w:r w:rsidRPr="00033419">
        <w:rPr>
          <w:rFonts w:ascii="Times New Roman" w:hAnsi="Times New Roman"/>
          <w:b/>
          <w:color w:val="000000"/>
          <w:sz w:val="24"/>
        </w:rPr>
        <w:t>Investment Manager</w:t>
      </w:r>
      <w:r w:rsidR="00D22370">
        <w:rPr>
          <w:rStyle w:val="FootnoteReference"/>
          <w:rFonts w:ascii="Times New Roman" w:hAnsi="Times New Roman"/>
          <w:b/>
          <w:color w:val="000000"/>
          <w:sz w:val="24"/>
        </w:rPr>
        <w:footnoteReference w:id="9"/>
      </w:r>
      <w:r>
        <w:rPr>
          <w:rFonts w:ascii="Times New Roman" w:hAnsi="Times New Roman"/>
          <w:color w:val="000000"/>
          <w:sz w:val="24"/>
        </w:rPr>
        <w:tab/>
      </w:r>
      <w:r w:rsidR="00412784">
        <w:rPr>
          <w:rFonts w:ascii="Times New Roman" w:hAnsi="Times New Roman"/>
          <w:color w:val="000000"/>
          <w:sz w:val="24"/>
        </w:rPr>
        <w:t>[</w:t>
      </w:r>
      <w:r w:rsidR="007E0EB8" w:rsidRPr="007E0EB8">
        <w:rPr>
          <w:rFonts w:ascii="Times New Roman" w:hAnsi="Times New Roman"/>
          <w:i/>
          <w:color w:val="000000"/>
          <w:sz w:val="24"/>
        </w:rPr>
        <w:t xml:space="preserve">please </w:t>
      </w:r>
      <w:r w:rsidR="00412784" w:rsidRPr="007E0EB8">
        <w:rPr>
          <w:rFonts w:ascii="Times New Roman" w:hAnsi="Times New Roman"/>
          <w:i/>
          <w:color w:val="000000"/>
          <w:sz w:val="24"/>
        </w:rPr>
        <w:t>insert name of the initial investment manager</w:t>
      </w:r>
      <w:r w:rsidR="00412784">
        <w:rPr>
          <w:rFonts w:ascii="Times New Roman" w:hAnsi="Times New Roman"/>
          <w:color w:val="000000"/>
          <w:sz w:val="24"/>
        </w:rPr>
        <w:t>]</w:t>
      </w:r>
      <w:r w:rsidR="00412784">
        <w:rPr>
          <w:rStyle w:val="FootnoteReference"/>
          <w:rFonts w:ascii="Times New Roman" w:hAnsi="Times New Roman"/>
          <w:color w:val="000000"/>
          <w:sz w:val="24"/>
        </w:rPr>
        <w:footnoteReference w:id="10"/>
      </w:r>
      <w:r w:rsidR="00412784">
        <w:rPr>
          <w:rFonts w:ascii="Times New Roman" w:hAnsi="Times New Roman"/>
          <w:color w:val="000000"/>
          <w:sz w:val="24"/>
        </w:rPr>
        <w:t xml:space="preserve"> </w:t>
      </w:r>
      <w:r w:rsidR="00EF54DE">
        <w:rPr>
          <w:rFonts w:ascii="Times New Roman" w:hAnsi="Times New Roman"/>
          <w:color w:val="000000"/>
          <w:sz w:val="24"/>
        </w:rPr>
        <w:t>or any other person for the time being duly</w:t>
      </w:r>
      <w:r>
        <w:rPr>
          <w:rFonts w:ascii="Times New Roman" w:hAnsi="Times New Roman"/>
          <w:color w:val="000000"/>
          <w:sz w:val="24"/>
        </w:rPr>
        <w:t xml:space="preserve"> appointed </w:t>
      </w:r>
      <w:r w:rsidR="00EF54DE">
        <w:rPr>
          <w:rFonts w:ascii="Times New Roman" w:hAnsi="Times New Roman"/>
          <w:color w:val="000000"/>
          <w:sz w:val="24"/>
        </w:rPr>
        <w:t xml:space="preserve">investment manager </w:t>
      </w:r>
      <w:r>
        <w:rPr>
          <w:rFonts w:ascii="Times New Roman" w:hAnsi="Times New Roman"/>
          <w:color w:val="000000"/>
          <w:sz w:val="24"/>
        </w:rPr>
        <w:t xml:space="preserve">by the Company </w:t>
      </w:r>
      <w:r w:rsidR="00EF54DE">
        <w:rPr>
          <w:rFonts w:ascii="Times New Roman" w:hAnsi="Times New Roman"/>
          <w:color w:val="000000"/>
          <w:sz w:val="24"/>
        </w:rPr>
        <w:t xml:space="preserve">in succession thereto under Clause </w:t>
      </w:r>
      <w:r w:rsidR="00AF1695">
        <w:rPr>
          <w:rFonts w:ascii="Times New Roman" w:hAnsi="Times New Roman"/>
          <w:color w:val="000000"/>
          <w:sz w:val="24"/>
        </w:rPr>
        <w:t>24</w:t>
      </w:r>
      <w:r w:rsidR="008C0F60">
        <w:rPr>
          <w:rFonts w:ascii="Times New Roman" w:hAnsi="Times New Roman"/>
          <w:color w:val="000000"/>
          <w:sz w:val="24"/>
        </w:rPr>
        <w:t>8</w:t>
      </w:r>
      <w:r>
        <w:rPr>
          <w:rFonts w:ascii="Times New Roman" w:hAnsi="Times New Roman"/>
          <w:color w:val="000000"/>
          <w:sz w:val="24"/>
        </w:rPr>
        <w:t xml:space="preserve"> </w:t>
      </w:r>
      <w:r w:rsidR="00C7732A">
        <w:rPr>
          <w:rFonts w:ascii="Times New Roman" w:hAnsi="Times New Roman"/>
          <w:color w:val="000000"/>
          <w:sz w:val="24"/>
        </w:rPr>
        <w:t>from time to time</w:t>
      </w:r>
      <w:r w:rsidR="00C7732A" w:rsidRPr="009D5DBE">
        <w:rPr>
          <w:rFonts w:ascii="Times New Roman" w:hAnsi="Times New Roman"/>
          <w:i/>
          <w:color w:val="000000"/>
          <w:sz w:val="24"/>
        </w:rPr>
        <w:t xml:space="preserve"> </w:t>
      </w:r>
      <w:r>
        <w:rPr>
          <w:rFonts w:ascii="Times New Roman" w:hAnsi="Times New Roman"/>
          <w:color w:val="000000"/>
          <w:sz w:val="24"/>
        </w:rPr>
        <w:t xml:space="preserve">to whom all the investment management functions of the Company are delegated subject to and in accordance with the Laws and Regulations   </w:t>
      </w:r>
      <w:r w:rsidR="00412784" w:rsidRPr="00033419">
        <w:rPr>
          <w:rFonts w:ascii="Times New Roman" w:hAnsi="Times New Roman"/>
          <w:i/>
          <w:color w:val="000000"/>
          <w:sz w:val="24"/>
        </w:rPr>
        <w:t xml:space="preserve"> </w:t>
      </w:r>
    </w:p>
    <w:p w:rsidR="00702846" w:rsidRDefault="00702846" w:rsidP="009F348F">
      <w:pPr>
        <w:tabs>
          <w:tab w:val="left" w:pos="-1440"/>
          <w:tab w:val="left" w:pos="-720"/>
          <w:tab w:val="left" w:pos="1"/>
          <w:tab w:val="left" w:pos="720"/>
          <w:tab w:val="left" w:pos="1440"/>
          <w:tab w:val="left" w:pos="2160"/>
          <w:tab w:val="left" w:pos="2880"/>
          <w:tab w:val="left" w:pos="411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104" w:hanging="3398"/>
        <w:jc w:val="both"/>
        <w:rPr>
          <w:rFonts w:ascii="Times New Roman" w:hAnsi="Times New Roman"/>
          <w:b/>
          <w:color w:val="000000"/>
          <w:sz w:val="24"/>
        </w:rPr>
      </w:pPr>
      <w:r>
        <w:rPr>
          <w:rFonts w:ascii="Times New Roman" w:hAnsi="Times New Roman"/>
          <w:b/>
          <w:color w:val="000000"/>
          <w:sz w:val="24"/>
        </w:rPr>
        <w:t xml:space="preserve">Investment </w:t>
      </w:r>
      <w:r w:rsidR="004109E1">
        <w:rPr>
          <w:rFonts w:ascii="Times New Roman" w:hAnsi="Times New Roman"/>
          <w:b/>
          <w:color w:val="000000"/>
          <w:sz w:val="24"/>
        </w:rPr>
        <w:t>M</w:t>
      </w:r>
      <w:r>
        <w:rPr>
          <w:rFonts w:ascii="Times New Roman" w:hAnsi="Times New Roman"/>
          <w:b/>
          <w:color w:val="000000"/>
          <w:sz w:val="24"/>
        </w:rPr>
        <w:t xml:space="preserve">anagement </w:t>
      </w:r>
      <w:r>
        <w:rPr>
          <w:rFonts w:ascii="Times New Roman" w:hAnsi="Times New Roman"/>
          <w:b/>
          <w:color w:val="000000"/>
          <w:sz w:val="24"/>
        </w:rPr>
        <w:tab/>
      </w:r>
      <w:r w:rsidR="00DB3443">
        <w:rPr>
          <w:rFonts w:ascii="Times New Roman" w:hAnsi="Times New Roman"/>
          <w:color w:val="000000"/>
          <w:sz w:val="24"/>
        </w:rPr>
        <w:t xml:space="preserve">the </w:t>
      </w:r>
      <w:r w:rsidRPr="00702846">
        <w:rPr>
          <w:rFonts w:ascii="Times New Roman" w:hAnsi="Times New Roman"/>
          <w:color w:val="000000"/>
          <w:sz w:val="24"/>
        </w:rPr>
        <w:t>agreement for the time being subsisting</w:t>
      </w:r>
      <w:r w:rsidR="00243D8C">
        <w:rPr>
          <w:rFonts w:ascii="Times New Roman" w:hAnsi="Times New Roman"/>
          <w:color w:val="000000"/>
          <w:sz w:val="24"/>
        </w:rPr>
        <w:t xml:space="preserve"> </w:t>
      </w:r>
    </w:p>
    <w:p w:rsidR="00702846" w:rsidRDefault="00702846" w:rsidP="009F348F">
      <w:pPr>
        <w:tabs>
          <w:tab w:val="left" w:pos="-1440"/>
          <w:tab w:val="left" w:pos="-720"/>
          <w:tab w:val="left" w:pos="1"/>
          <w:tab w:val="left" w:pos="720"/>
          <w:tab w:val="left" w:pos="1440"/>
          <w:tab w:val="left" w:pos="2160"/>
          <w:tab w:val="left" w:pos="2880"/>
          <w:tab w:val="left" w:pos="411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104" w:hanging="3398"/>
        <w:jc w:val="both"/>
        <w:rPr>
          <w:rFonts w:ascii="Times New Roman" w:hAnsi="Times New Roman"/>
          <w:color w:val="000000"/>
          <w:sz w:val="24"/>
        </w:rPr>
      </w:pPr>
      <w:r>
        <w:rPr>
          <w:rFonts w:ascii="Times New Roman" w:hAnsi="Times New Roman"/>
          <w:b/>
          <w:color w:val="000000"/>
          <w:sz w:val="24"/>
        </w:rPr>
        <w:t>Agreement</w:t>
      </w:r>
      <w:r>
        <w:rPr>
          <w:rFonts w:ascii="Times New Roman" w:hAnsi="Times New Roman"/>
          <w:b/>
          <w:color w:val="000000"/>
          <w:sz w:val="24"/>
        </w:rPr>
        <w:tab/>
      </w:r>
      <w:r>
        <w:rPr>
          <w:rFonts w:ascii="Times New Roman" w:hAnsi="Times New Roman"/>
          <w:b/>
          <w:color w:val="000000"/>
          <w:sz w:val="24"/>
        </w:rPr>
        <w:tab/>
      </w:r>
      <w:r>
        <w:rPr>
          <w:rFonts w:ascii="Times New Roman" w:hAnsi="Times New Roman"/>
          <w:b/>
          <w:color w:val="000000"/>
          <w:sz w:val="24"/>
        </w:rPr>
        <w:tab/>
      </w:r>
      <w:r>
        <w:rPr>
          <w:rFonts w:ascii="Times New Roman" w:hAnsi="Times New Roman"/>
          <w:color w:val="000000"/>
          <w:sz w:val="24"/>
        </w:rPr>
        <w:t xml:space="preserve">between the Company and the Investment </w:t>
      </w:r>
      <w:r w:rsidRPr="00702846">
        <w:rPr>
          <w:rFonts w:ascii="Times New Roman" w:hAnsi="Times New Roman"/>
          <w:color w:val="000000"/>
          <w:sz w:val="24"/>
        </w:rPr>
        <w:t xml:space="preserve">Manager relating to the appointment and duties of the </w:t>
      </w:r>
      <w:r>
        <w:rPr>
          <w:rFonts w:ascii="Times New Roman" w:hAnsi="Times New Roman"/>
          <w:color w:val="000000"/>
          <w:sz w:val="24"/>
        </w:rPr>
        <w:t>Investment Manager</w:t>
      </w:r>
      <w:r w:rsidR="00DB3443">
        <w:rPr>
          <w:rFonts w:ascii="Times New Roman" w:hAnsi="Times New Roman"/>
          <w:color w:val="000000"/>
          <w:sz w:val="24"/>
        </w:rPr>
        <w:t xml:space="preserve"> in its capacity as investment manager of the Company</w:t>
      </w:r>
      <w:r>
        <w:rPr>
          <w:rFonts w:ascii="Times New Roman" w:hAnsi="Times New Roman"/>
          <w:b/>
          <w:color w:val="000000"/>
          <w:sz w:val="24"/>
        </w:rPr>
        <w:tab/>
      </w:r>
      <w:r w:rsidRPr="00702846">
        <w:rPr>
          <w:rFonts w:ascii="Times New Roman" w:hAnsi="Times New Roman"/>
          <w:color w:val="000000"/>
          <w:sz w:val="24"/>
        </w:rPr>
        <w:t xml:space="preserve"> </w:t>
      </w:r>
    </w:p>
    <w:p w:rsidR="009F348F" w:rsidRDefault="009F348F" w:rsidP="009F348F">
      <w:pPr>
        <w:tabs>
          <w:tab w:val="left" w:pos="-1440"/>
          <w:tab w:val="left" w:pos="-720"/>
          <w:tab w:val="left" w:pos="1"/>
          <w:tab w:val="left" w:pos="720"/>
          <w:tab w:val="left" w:pos="1440"/>
          <w:tab w:val="left" w:pos="2160"/>
          <w:tab w:val="left" w:pos="2880"/>
          <w:tab w:val="left" w:pos="411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104" w:hanging="3398"/>
        <w:jc w:val="both"/>
        <w:rPr>
          <w:rFonts w:ascii="Times New Roman" w:hAnsi="Times New Roman"/>
          <w:b/>
          <w:color w:val="000000"/>
          <w:sz w:val="24"/>
        </w:rPr>
      </w:pPr>
    </w:p>
    <w:p w:rsidR="00745AE7" w:rsidRDefault="00745AE7" w:rsidP="00745AE7">
      <w:pPr>
        <w:tabs>
          <w:tab w:val="left" w:pos="-1440"/>
          <w:tab w:val="left" w:pos="-720"/>
          <w:tab w:val="left" w:pos="1"/>
          <w:tab w:val="left" w:pos="720"/>
          <w:tab w:val="left" w:pos="1440"/>
          <w:tab w:val="left" w:pos="2160"/>
          <w:tab w:val="left" w:pos="2880"/>
          <w:tab w:val="left" w:pos="411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4111" w:hanging="3402"/>
        <w:jc w:val="both"/>
        <w:rPr>
          <w:rFonts w:ascii="Times New Roman" w:hAnsi="Times New Roman"/>
          <w:color w:val="000000"/>
          <w:sz w:val="24"/>
        </w:rPr>
      </w:pPr>
      <w:r>
        <w:rPr>
          <w:rFonts w:ascii="Times New Roman" w:hAnsi="Times New Roman"/>
          <w:b/>
          <w:color w:val="000000"/>
          <w:sz w:val="24"/>
        </w:rPr>
        <w:t xml:space="preserve">Laws and Regulations </w:t>
      </w:r>
      <w:r>
        <w:rPr>
          <w:rFonts w:ascii="Times New Roman" w:hAnsi="Times New Roman"/>
          <w:color w:val="000000"/>
          <w:sz w:val="24"/>
        </w:rPr>
        <w:tab/>
      </w:r>
      <w:r w:rsidR="00DB0697">
        <w:rPr>
          <w:rFonts w:ascii="Times New Roman" w:hAnsi="Times New Roman"/>
          <w:color w:val="000000"/>
          <w:sz w:val="24"/>
        </w:rPr>
        <w:t xml:space="preserve">all </w:t>
      </w:r>
      <w:r w:rsidR="00A27639">
        <w:rPr>
          <w:rFonts w:ascii="Times New Roman" w:hAnsi="Times New Roman"/>
          <w:color w:val="000000"/>
          <w:sz w:val="24"/>
        </w:rPr>
        <w:t xml:space="preserve">applicable laws and regulations including </w:t>
      </w:r>
      <w:r>
        <w:rPr>
          <w:rFonts w:ascii="Times New Roman" w:hAnsi="Times New Roman"/>
          <w:color w:val="000000"/>
          <w:sz w:val="24"/>
        </w:rPr>
        <w:t>the SFO, OFC Rules</w:t>
      </w:r>
      <w:r w:rsidR="00C82E72">
        <w:rPr>
          <w:rFonts w:ascii="Times New Roman" w:hAnsi="Times New Roman"/>
          <w:color w:val="000000"/>
          <w:sz w:val="24"/>
        </w:rPr>
        <w:t xml:space="preserve">, </w:t>
      </w:r>
      <w:r w:rsidR="00FB43B7">
        <w:rPr>
          <w:rFonts w:ascii="Times New Roman" w:hAnsi="Times New Roman"/>
          <w:color w:val="000000"/>
          <w:sz w:val="24"/>
        </w:rPr>
        <w:t>the Code</w:t>
      </w:r>
      <w:r w:rsidR="00B04CB5">
        <w:rPr>
          <w:rFonts w:ascii="Times New Roman" w:hAnsi="Times New Roman"/>
          <w:color w:val="000000"/>
          <w:sz w:val="24"/>
        </w:rPr>
        <w:t>,</w:t>
      </w:r>
      <w:r w:rsidR="00FB43B7">
        <w:rPr>
          <w:rFonts w:ascii="Times New Roman" w:hAnsi="Times New Roman"/>
          <w:color w:val="000000"/>
          <w:sz w:val="24"/>
        </w:rPr>
        <w:t xml:space="preserve"> </w:t>
      </w:r>
      <w:r w:rsidR="00B04CB5">
        <w:rPr>
          <w:rFonts w:ascii="Times New Roman" w:hAnsi="Times New Roman"/>
          <w:color w:val="000000"/>
          <w:sz w:val="24"/>
        </w:rPr>
        <w:t xml:space="preserve">the Products Handbook (including the UT Code) </w:t>
      </w:r>
      <w:r w:rsidR="00C82E72">
        <w:rPr>
          <w:rFonts w:ascii="Times New Roman" w:hAnsi="Times New Roman"/>
          <w:color w:val="000000"/>
          <w:sz w:val="24"/>
        </w:rPr>
        <w:t xml:space="preserve">and the FMCC </w:t>
      </w:r>
      <w:r>
        <w:rPr>
          <w:rFonts w:ascii="Times New Roman" w:hAnsi="Times New Roman"/>
          <w:color w:val="000000"/>
          <w:sz w:val="24"/>
        </w:rPr>
        <w:t xml:space="preserve">  </w:t>
      </w:r>
    </w:p>
    <w:p w:rsidR="00A4120A" w:rsidRDefault="00A4120A" w:rsidP="00835881">
      <w:pPr>
        <w:tabs>
          <w:tab w:val="left" w:pos="-1440"/>
          <w:tab w:val="left" w:pos="-720"/>
          <w:tab w:val="left" w:pos="1"/>
          <w:tab w:val="left"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4111" w:hanging="3402"/>
        <w:jc w:val="both"/>
        <w:rPr>
          <w:rFonts w:ascii="Times New Roman" w:hAnsi="Times New Roman"/>
          <w:b/>
          <w:color w:val="000000"/>
          <w:sz w:val="24"/>
        </w:rPr>
      </w:pPr>
      <w:r w:rsidRPr="00A4120A">
        <w:rPr>
          <w:rFonts w:ascii="Times New Roman" w:hAnsi="Times New Roman"/>
          <w:b/>
          <w:color w:val="000000"/>
          <w:sz w:val="24"/>
        </w:rPr>
        <w:t xml:space="preserve">mental incapacity </w:t>
      </w:r>
      <w:r>
        <w:rPr>
          <w:rFonts w:ascii="Times New Roman" w:hAnsi="Times New Roman"/>
          <w:b/>
          <w:color w:val="000000"/>
          <w:sz w:val="24"/>
        </w:rPr>
        <w:t xml:space="preserve"> </w:t>
      </w:r>
      <w:r>
        <w:rPr>
          <w:rFonts w:ascii="Times New Roman" w:hAnsi="Times New Roman"/>
          <w:b/>
          <w:color w:val="000000"/>
          <w:sz w:val="24"/>
        </w:rPr>
        <w:tab/>
      </w:r>
      <w:r>
        <w:rPr>
          <w:rFonts w:ascii="Times New Roman" w:hAnsi="Times New Roman"/>
          <w:b/>
          <w:color w:val="000000"/>
          <w:sz w:val="24"/>
        </w:rPr>
        <w:tab/>
      </w:r>
      <w:r>
        <w:rPr>
          <w:rFonts w:ascii="Times New Roman" w:hAnsi="Times New Roman"/>
          <w:b/>
          <w:color w:val="000000"/>
          <w:sz w:val="24"/>
        </w:rPr>
        <w:tab/>
      </w:r>
      <w:r w:rsidRPr="00A4120A">
        <w:rPr>
          <w:rFonts w:ascii="Times New Roman" w:hAnsi="Times New Roman"/>
          <w:color w:val="000000"/>
          <w:sz w:val="24"/>
        </w:rPr>
        <w:t>has the meaning given by section 2(1) of the Mental Health Ordinance (Cap. 136)</w:t>
      </w:r>
    </w:p>
    <w:p w:rsidR="0072795A" w:rsidRDefault="00A4120A" w:rsidP="00897759">
      <w:pPr>
        <w:tabs>
          <w:tab w:val="left" w:pos="-1440"/>
          <w:tab w:val="left" w:pos="-720"/>
          <w:tab w:val="left" w:pos="1"/>
          <w:tab w:val="left"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4111" w:hanging="3402"/>
        <w:jc w:val="both"/>
        <w:rPr>
          <w:rFonts w:ascii="Times New Roman" w:hAnsi="Times New Roman"/>
          <w:color w:val="000000"/>
          <w:sz w:val="24"/>
        </w:rPr>
      </w:pPr>
      <w:r w:rsidRPr="00A4120A">
        <w:rPr>
          <w:rFonts w:ascii="Times New Roman" w:hAnsi="Times New Roman"/>
          <w:b/>
          <w:color w:val="000000"/>
          <w:sz w:val="24"/>
        </w:rPr>
        <w:t xml:space="preserve">mentally incapacitated person </w:t>
      </w:r>
      <w:r>
        <w:rPr>
          <w:rFonts w:ascii="Times New Roman" w:hAnsi="Times New Roman"/>
          <w:b/>
          <w:color w:val="000000"/>
          <w:sz w:val="24"/>
        </w:rPr>
        <w:t xml:space="preserve"> </w:t>
      </w:r>
      <w:r w:rsidRPr="00A4120A">
        <w:rPr>
          <w:rFonts w:ascii="Times New Roman" w:hAnsi="Times New Roman"/>
          <w:color w:val="000000"/>
          <w:sz w:val="24"/>
        </w:rPr>
        <w:t>a person who is found under the Mental Health Ordinance (C</w:t>
      </w:r>
      <w:r w:rsidR="00E25C50">
        <w:rPr>
          <w:rFonts w:ascii="Times New Roman" w:hAnsi="Times New Roman"/>
          <w:color w:val="000000"/>
          <w:sz w:val="24"/>
        </w:rPr>
        <w:t xml:space="preserve">ap. </w:t>
      </w:r>
      <w:r w:rsidRPr="00A4120A">
        <w:rPr>
          <w:rFonts w:ascii="Times New Roman" w:hAnsi="Times New Roman"/>
          <w:color w:val="000000"/>
          <w:sz w:val="24"/>
        </w:rPr>
        <w:t>136) to be incapable, by reason of mental incapacity, of managing and administering his or her property and affairs</w:t>
      </w:r>
    </w:p>
    <w:p w:rsidR="007F001C" w:rsidRPr="00897759" w:rsidRDefault="007F001C" w:rsidP="00897759">
      <w:pPr>
        <w:tabs>
          <w:tab w:val="left" w:pos="-1440"/>
          <w:tab w:val="left" w:pos="-720"/>
          <w:tab w:val="left" w:pos="1"/>
          <w:tab w:val="left"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4111" w:hanging="3402"/>
        <w:jc w:val="both"/>
        <w:rPr>
          <w:rFonts w:ascii="Times New Roman" w:hAnsi="Times New Roman"/>
          <w:color w:val="000000"/>
          <w:sz w:val="24"/>
        </w:rPr>
      </w:pPr>
      <w:r>
        <w:rPr>
          <w:rFonts w:ascii="Times New Roman" w:hAnsi="Times New Roman"/>
          <w:b/>
          <w:color w:val="000000"/>
          <w:sz w:val="24"/>
        </w:rPr>
        <w:t>Minimum Holding of Shares</w:t>
      </w:r>
      <w:r>
        <w:rPr>
          <w:rFonts w:ascii="Times New Roman" w:hAnsi="Times New Roman"/>
          <w:b/>
          <w:color w:val="000000"/>
          <w:sz w:val="24"/>
        </w:rPr>
        <w:tab/>
      </w:r>
      <w:r>
        <w:rPr>
          <w:rFonts w:ascii="Times New Roman" w:hAnsi="Times New Roman"/>
          <w:b/>
          <w:color w:val="000000"/>
          <w:sz w:val="24"/>
        </w:rPr>
        <w:tab/>
      </w:r>
      <w:r w:rsidR="007C50B1" w:rsidRPr="000D58FA">
        <w:rPr>
          <w:rFonts w:ascii="Times New Roman" w:hAnsi="Times New Roman"/>
          <w:color w:val="000000"/>
          <w:sz w:val="24"/>
        </w:rPr>
        <w:t>[</w:t>
      </w:r>
      <w:r w:rsidRPr="00F04744">
        <w:rPr>
          <w:rFonts w:ascii="Times New Roman" w:hAnsi="Times New Roman"/>
          <w:sz w:val="24"/>
          <w:szCs w:val="24"/>
        </w:rPr>
        <w:t xml:space="preserve">such number or value of </w:t>
      </w:r>
      <w:r>
        <w:rPr>
          <w:rFonts w:ascii="Times New Roman" w:hAnsi="Times New Roman"/>
          <w:sz w:val="24"/>
          <w:szCs w:val="24"/>
        </w:rPr>
        <w:t xml:space="preserve">Shares </w:t>
      </w:r>
      <w:r w:rsidRPr="00F04744">
        <w:rPr>
          <w:rFonts w:ascii="Times New Roman" w:hAnsi="Times New Roman"/>
          <w:sz w:val="24"/>
          <w:szCs w:val="24"/>
        </w:rPr>
        <w:t xml:space="preserve">as the </w:t>
      </w:r>
      <w:r>
        <w:rPr>
          <w:rFonts w:ascii="Times New Roman" w:hAnsi="Times New Roman"/>
          <w:sz w:val="24"/>
          <w:szCs w:val="24"/>
        </w:rPr>
        <w:t xml:space="preserve">Directors </w:t>
      </w:r>
      <w:r w:rsidRPr="00F04744">
        <w:rPr>
          <w:rFonts w:ascii="Times New Roman" w:hAnsi="Times New Roman"/>
          <w:sz w:val="24"/>
          <w:szCs w:val="24"/>
        </w:rPr>
        <w:t xml:space="preserve">in any particular case or in respect of any </w:t>
      </w:r>
      <w:r>
        <w:rPr>
          <w:rFonts w:ascii="Times New Roman" w:hAnsi="Times New Roman"/>
          <w:sz w:val="24"/>
          <w:szCs w:val="24"/>
        </w:rPr>
        <w:t>C</w:t>
      </w:r>
      <w:r w:rsidRPr="00F04744">
        <w:rPr>
          <w:rFonts w:ascii="Times New Roman" w:hAnsi="Times New Roman"/>
          <w:sz w:val="24"/>
          <w:szCs w:val="24"/>
        </w:rPr>
        <w:t xml:space="preserve">lass of </w:t>
      </w:r>
      <w:r>
        <w:rPr>
          <w:rFonts w:ascii="Times New Roman" w:hAnsi="Times New Roman"/>
          <w:sz w:val="24"/>
          <w:szCs w:val="24"/>
        </w:rPr>
        <w:t xml:space="preserve">Shares </w:t>
      </w:r>
      <w:r w:rsidRPr="00F04744">
        <w:rPr>
          <w:rFonts w:ascii="Times New Roman" w:hAnsi="Times New Roman"/>
          <w:sz w:val="24"/>
          <w:szCs w:val="24"/>
        </w:rPr>
        <w:t xml:space="preserve">or generally may from time to time prescribe as the minimum number or value of </w:t>
      </w:r>
      <w:r>
        <w:rPr>
          <w:rFonts w:ascii="Times New Roman" w:hAnsi="Times New Roman"/>
          <w:sz w:val="24"/>
          <w:szCs w:val="24"/>
        </w:rPr>
        <w:t xml:space="preserve">Shares </w:t>
      </w:r>
      <w:r w:rsidRPr="00F04744">
        <w:rPr>
          <w:rFonts w:ascii="Times New Roman" w:hAnsi="Times New Roman"/>
          <w:sz w:val="24"/>
          <w:szCs w:val="24"/>
        </w:rPr>
        <w:t xml:space="preserve">of any </w:t>
      </w:r>
      <w:r>
        <w:rPr>
          <w:rFonts w:ascii="Times New Roman" w:hAnsi="Times New Roman"/>
          <w:sz w:val="24"/>
          <w:szCs w:val="24"/>
        </w:rPr>
        <w:t>C</w:t>
      </w:r>
      <w:r w:rsidRPr="00F04744">
        <w:rPr>
          <w:rFonts w:ascii="Times New Roman" w:hAnsi="Times New Roman"/>
          <w:sz w:val="24"/>
          <w:szCs w:val="24"/>
        </w:rPr>
        <w:t xml:space="preserve">lass which may be held by any </w:t>
      </w:r>
      <w:r>
        <w:rPr>
          <w:rFonts w:ascii="Times New Roman" w:hAnsi="Times New Roman"/>
          <w:sz w:val="24"/>
          <w:szCs w:val="24"/>
        </w:rPr>
        <w:t>Shareh</w:t>
      </w:r>
      <w:r w:rsidRPr="00F04744">
        <w:rPr>
          <w:rFonts w:ascii="Times New Roman" w:hAnsi="Times New Roman"/>
          <w:sz w:val="24"/>
          <w:szCs w:val="24"/>
        </w:rPr>
        <w:t>older</w:t>
      </w:r>
      <w:r w:rsidR="000D58FA">
        <w:rPr>
          <w:rFonts w:ascii="Times New Roman" w:hAnsi="Times New Roman"/>
          <w:sz w:val="24"/>
          <w:szCs w:val="24"/>
        </w:rPr>
        <w:t>]</w:t>
      </w:r>
    </w:p>
    <w:p w:rsidR="00243D8C" w:rsidRPr="00F04744" w:rsidRDefault="00243D8C" w:rsidP="00835881">
      <w:pPr>
        <w:tabs>
          <w:tab w:val="left" w:pos="-1440"/>
          <w:tab w:val="left" w:pos="-720"/>
          <w:tab w:val="left" w:pos="1"/>
          <w:tab w:val="left"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4111" w:hanging="3402"/>
        <w:jc w:val="both"/>
        <w:rPr>
          <w:rFonts w:ascii="Times New Roman" w:hAnsi="Times New Roman"/>
          <w:color w:val="000000"/>
          <w:sz w:val="24"/>
        </w:rPr>
      </w:pPr>
      <w:r>
        <w:rPr>
          <w:rFonts w:ascii="Times New Roman" w:hAnsi="Times New Roman"/>
          <w:b/>
          <w:color w:val="000000"/>
          <w:sz w:val="24"/>
        </w:rPr>
        <w:t>month</w:t>
      </w:r>
      <w:r>
        <w:rPr>
          <w:rFonts w:ascii="Times New Roman" w:hAnsi="Times New Roman"/>
          <w:b/>
          <w:color w:val="000000"/>
          <w:sz w:val="24"/>
        </w:rPr>
        <w:tab/>
      </w:r>
      <w:r>
        <w:rPr>
          <w:rFonts w:ascii="Times New Roman" w:hAnsi="Times New Roman"/>
          <w:b/>
          <w:color w:val="000000"/>
          <w:sz w:val="24"/>
        </w:rPr>
        <w:tab/>
      </w:r>
      <w:r>
        <w:rPr>
          <w:rFonts w:ascii="Times New Roman" w:hAnsi="Times New Roman"/>
          <w:b/>
          <w:color w:val="000000"/>
          <w:sz w:val="24"/>
        </w:rPr>
        <w:tab/>
      </w:r>
      <w:r>
        <w:rPr>
          <w:rFonts w:ascii="Times New Roman" w:hAnsi="Times New Roman"/>
          <w:b/>
          <w:color w:val="000000"/>
          <w:sz w:val="24"/>
        </w:rPr>
        <w:tab/>
      </w:r>
      <w:r>
        <w:rPr>
          <w:rFonts w:ascii="Times New Roman" w:hAnsi="Times New Roman"/>
          <w:b/>
          <w:color w:val="000000"/>
          <w:sz w:val="24"/>
        </w:rPr>
        <w:tab/>
      </w:r>
      <w:r w:rsidR="00A11292" w:rsidRPr="00F04744">
        <w:rPr>
          <w:rFonts w:ascii="Times New Roman" w:hAnsi="Times New Roman"/>
          <w:color w:val="000000"/>
          <w:sz w:val="24"/>
        </w:rPr>
        <w:t xml:space="preserve">a </w:t>
      </w:r>
      <w:r>
        <w:rPr>
          <w:rFonts w:ascii="Times New Roman" w:hAnsi="Times New Roman"/>
          <w:color w:val="000000"/>
          <w:sz w:val="24"/>
        </w:rPr>
        <w:t>calendar month</w:t>
      </w:r>
    </w:p>
    <w:p w:rsidR="00887427" w:rsidRDefault="00887427" w:rsidP="00835881">
      <w:pPr>
        <w:tabs>
          <w:tab w:val="left" w:pos="-1440"/>
          <w:tab w:val="left" w:pos="-720"/>
          <w:tab w:val="left" w:pos="1"/>
          <w:tab w:val="left"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4111" w:hanging="3402"/>
        <w:jc w:val="both"/>
        <w:rPr>
          <w:rFonts w:ascii="Times New Roman" w:hAnsi="Times New Roman"/>
          <w:color w:val="000000"/>
          <w:sz w:val="24"/>
        </w:rPr>
      </w:pPr>
      <w:r>
        <w:rPr>
          <w:rFonts w:ascii="Times New Roman" w:hAnsi="Times New Roman"/>
          <w:b/>
          <w:color w:val="000000"/>
          <w:sz w:val="24"/>
        </w:rPr>
        <w:t>Net Asset Value</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t xml:space="preserve">the value of the Scheme Property of the Company (or, where the context requires, such part of the Scheme Property as is attributable to a particular </w:t>
      </w:r>
      <w:r w:rsidR="00745AE7">
        <w:rPr>
          <w:rFonts w:ascii="Times New Roman" w:hAnsi="Times New Roman"/>
          <w:color w:val="000000"/>
          <w:sz w:val="24"/>
        </w:rPr>
        <w:t>Sub-</w:t>
      </w:r>
      <w:r>
        <w:rPr>
          <w:rFonts w:ascii="Times New Roman" w:hAnsi="Times New Roman"/>
          <w:color w:val="000000"/>
          <w:sz w:val="24"/>
        </w:rPr>
        <w:t>Fund</w:t>
      </w:r>
      <w:r w:rsidR="00A4173E">
        <w:rPr>
          <w:rFonts w:ascii="Times New Roman" w:hAnsi="Times New Roman"/>
          <w:color w:val="000000"/>
          <w:sz w:val="24"/>
        </w:rPr>
        <w:t xml:space="preserve"> or Class of Shares</w:t>
      </w:r>
      <w:r>
        <w:rPr>
          <w:rFonts w:ascii="Times New Roman" w:hAnsi="Times New Roman"/>
          <w:color w:val="000000"/>
          <w:sz w:val="24"/>
        </w:rPr>
        <w:t xml:space="preserve">) less all the liabilities of the Company (or such liabilities as are attributable to that </w:t>
      </w:r>
      <w:r w:rsidR="00745AE7">
        <w:rPr>
          <w:rFonts w:ascii="Times New Roman" w:hAnsi="Times New Roman"/>
          <w:color w:val="000000"/>
          <w:sz w:val="24"/>
        </w:rPr>
        <w:t>Sub-</w:t>
      </w:r>
      <w:r w:rsidR="00422E9E">
        <w:rPr>
          <w:rFonts w:ascii="Times New Roman" w:hAnsi="Times New Roman"/>
          <w:color w:val="000000"/>
          <w:sz w:val="24"/>
        </w:rPr>
        <w:t>F</w:t>
      </w:r>
      <w:r w:rsidR="00745AE7">
        <w:rPr>
          <w:rFonts w:ascii="Times New Roman" w:hAnsi="Times New Roman"/>
          <w:color w:val="000000"/>
          <w:sz w:val="24"/>
        </w:rPr>
        <w:t>und</w:t>
      </w:r>
      <w:r>
        <w:rPr>
          <w:rFonts w:ascii="Times New Roman" w:hAnsi="Times New Roman"/>
          <w:color w:val="000000"/>
          <w:sz w:val="24"/>
        </w:rPr>
        <w:t xml:space="preserve"> </w:t>
      </w:r>
      <w:r w:rsidR="00A4173E">
        <w:rPr>
          <w:rFonts w:ascii="Times New Roman" w:hAnsi="Times New Roman"/>
          <w:color w:val="000000"/>
          <w:sz w:val="24"/>
        </w:rPr>
        <w:t xml:space="preserve">or Class of Shares </w:t>
      </w:r>
      <w:r>
        <w:rPr>
          <w:rFonts w:ascii="Times New Roman" w:hAnsi="Times New Roman"/>
          <w:color w:val="000000"/>
          <w:sz w:val="24"/>
        </w:rPr>
        <w:t>as the case may be) determined in each case in accordance with this Instrument</w:t>
      </w:r>
    </w:p>
    <w:p w:rsidR="00211142" w:rsidRDefault="00211142" w:rsidP="00211142">
      <w:pPr>
        <w:tabs>
          <w:tab w:val="left" w:pos="-1440"/>
          <w:tab w:val="left" w:pos="-720"/>
          <w:tab w:val="left" w:pos="1"/>
          <w:tab w:val="left"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4111" w:hanging="3402"/>
        <w:jc w:val="both"/>
        <w:rPr>
          <w:rFonts w:ascii="Times New Roman" w:hAnsi="Times New Roman"/>
          <w:color w:val="000000"/>
          <w:sz w:val="24"/>
        </w:rPr>
      </w:pPr>
      <w:r>
        <w:rPr>
          <w:rFonts w:ascii="Times New Roman" w:hAnsi="Times New Roman"/>
          <w:b/>
          <w:color w:val="000000"/>
          <w:sz w:val="24"/>
        </w:rPr>
        <w:t xml:space="preserve">OFC </w:t>
      </w:r>
      <w:r>
        <w:rPr>
          <w:rFonts w:ascii="Times New Roman" w:hAnsi="Times New Roman"/>
          <w:b/>
          <w:color w:val="000000"/>
          <w:sz w:val="24"/>
        </w:rPr>
        <w:tab/>
      </w:r>
      <w:r>
        <w:rPr>
          <w:rFonts w:ascii="Times New Roman" w:hAnsi="Times New Roman"/>
          <w:b/>
          <w:color w:val="000000"/>
          <w:sz w:val="24"/>
        </w:rPr>
        <w:tab/>
      </w:r>
      <w:r>
        <w:rPr>
          <w:rFonts w:ascii="Times New Roman" w:hAnsi="Times New Roman"/>
          <w:b/>
          <w:color w:val="000000"/>
          <w:sz w:val="24"/>
        </w:rPr>
        <w:tab/>
      </w:r>
      <w:r>
        <w:rPr>
          <w:rFonts w:ascii="Times New Roman" w:hAnsi="Times New Roman"/>
          <w:b/>
          <w:color w:val="000000"/>
          <w:sz w:val="24"/>
        </w:rPr>
        <w:tab/>
      </w:r>
      <w:r>
        <w:rPr>
          <w:rFonts w:ascii="Times New Roman" w:hAnsi="Times New Roman"/>
          <w:b/>
          <w:color w:val="000000"/>
          <w:sz w:val="24"/>
        </w:rPr>
        <w:tab/>
      </w:r>
      <w:r>
        <w:rPr>
          <w:rFonts w:ascii="Times New Roman" w:hAnsi="Times New Roman"/>
          <w:color w:val="000000"/>
          <w:sz w:val="24"/>
        </w:rPr>
        <w:t xml:space="preserve">an open-ended fund company as defined in section 112A of the SFO </w:t>
      </w:r>
    </w:p>
    <w:p w:rsidR="00887427" w:rsidRDefault="006D7349" w:rsidP="00835881">
      <w:pPr>
        <w:tabs>
          <w:tab w:val="left" w:pos="-1440"/>
          <w:tab w:val="left" w:pos="-720"/>
          <w:tab w:val="left" w:pos="1"/>
          <w:tab w:val="left"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4111" w:hanging="3402"/>
        <w:jc w:val="both"/>
        <w:rPr>
          <w:rFonts w:ascii="Times New Roman" w:hAnsi="Times New Roman"/>
          <w:color w:val="000000"/>
          <w:sz w:val="24"/>
        </w:rPr>
      </w:pPr>
      <w:r>
        <w:rPr>
          <w:rFonts w:ascii="Times New Roman" w:hAnsi="Times New Roman"/>
          <w:b/>
          <w:color w:val="000000"/>
          <w:sz w:val="24"/>
        </w:rPr>
        <w:t>OFC Rules</w:t>
      </w:r>
      <w:r>
        <w:rPr>
          <w:rFonts w:ascii="Times New Roman" w:hAnsi="Times New Roman"/>
          <w:b/>
          <w:color w:val="000000"/>
          <w:sz w:val="24"/>
        </w:rPr>
        <w:tab/>
      </w:r>
      <w:r w:rsidR="00887427">
        <w:rPr>
          <w:rFonts w:ascii="Times New Roman" w:hAnsi="Times New Roman"/>
          <w:b/>
          <w:color w:val="000000"/>
          <w:sz w:val="24"/>
        </w:rPr>
        <w:tab/>
      </w:r>
      <w:r w:rsidR="00887427">
        <w:rPr>
          <w:rFonts w:ascii="Times New Roman" w:hAnsi="Times New Roman"/>
          <w:b/>
          <w:color w:val="000000"/>
          <w:sz w:val="24"/>
        </w:rPr>
        <w:tab/>
      </w:r>
      <w:r w:rsidR="00887427">
        <w:rPr>
          <w:rFonts w:ascii="Times New Roman" w:hAnsi="Times New Roman"/>
          <w:b/>
          <w:color w:val="000000"/>
          <w:sz w:val="24"/>
        </w:rPr>
        <w:tab/>
      </w:r>
      <w:r w:rsidRPr="006D7349">
        <w:rPr>
          <w:rFonts w:ascii="Times New Roman" w:hAnsi="Times New Roman"/>
          <w:color w:val="000000"/>
          <w:sz w:val="24"/>
        </w:rPr>
        <w:t xml:space="preserve">Securities and Futures (Open-ended Fund Companies) Rules </w:t>
      </w:r>
      <w:r w:rsidR="00745AE7">
        <w:rPr>
          <w:rFonts w:ascii="Times New Roman" w:hAnsi="Times New Roman"/>
          <w:color w:val="000000"/>
          <w:sz w:val="24"/>
        </w:rPr>
        <w:t>(C</w:t>
      </w:r>
      <w:r w:rsidR="00252869">
        <w:rPr>
          <w:rFonts w:ascii="Times New Roman" w:hAnsi="Times New Roman"/>
          <w:color w:val="000000"/>
          <w:sz w:val="24"/>
        </w:rPr>
        <w:t xml:space="preserve">ap. </w:t>
      </w:r>
      <w:r w:rsidR="00745AE7">
        <w:rPr>
          <w:rFonts w:ascii="Times New Roman" w:hAnsi="Times New Roman"/>
          <w:color w:val="000000"/>
          <w:sz w:val="24"/>
        </w:rPr>
        <w:t>571</w:t>
      </w:r>
      <w:r w:rsidR="008658EE">
        <w:rPr>
          <w:rFonts w:ascii="Times New Roman" w:hAnsi="Times New Roman"/>
          <w:color w:val="000000"/>
          <w:sz w:val="24"/>
        </w:rPr>
        <w:t>AQ</w:t>
      </w:r>
      <w:r w:rsidR="00745AE7">
        <w:rPr>
          <w:rFonts w:ascii="Times New Roman" w:hAnsi="Times New Roman"/>
          <w:color w:val="000000"/>
          <w:sz w:val="24"/>
        </w:rPr>
        <w:t>)</w:t>
      </w:r>
      <w:r>
        <w:rPr>
          <w:rFonts w:ascii="Times New Roman" w:hAnsi="Times New Roman"/>
          <w:color w:val="000000"/>
          <w:sz w:val="24"/>
        </w:rPr>
        <w:t>,</w:t>
      </w:r>
      <w:r w:rsidR="00887427">
        <w:rPr>
          <w:rFonts w:ascii="Times New Roman" w:hAnsi="Times New Roman"/>
          <w:color w:val="000000"/>
          <w:sz w:val="24"/>
        </w:rPr>
        <w:t xml:space="preserve"> </w:t>
      </w:r>
      <w:r w:rsidR="00B548C0" w:rsidRPr="00B548C0">
        <w:rPr>
          <w:rFonts w:ascii="Times New Roman" w:hAnsi="Times New Roman"/>
          <w:color w:val="000000"/>
          <w:sz w:val="24"/>
        </w:rPr>
        <w:t>as amended from time to time</w:t>
      </w:r>
    </w:p>
    <w:p w:rsidR="006D7349" w:rsidRDefault="006D7349" w:rsidP="006D7349">
      <w:pPr>
        <w:tabs>
          <w:tab w:val="left" w:pos="-1440"/>
          <w:tab w:val="left" w:pos="-720"/>
          <w:tab w:val="left" w:pos="1"/>
          <w:tab w:val="left"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4111" w:hanging="3402"/>
        <w:jc w:val="both"/>
        <w:rPr>
          <w:rFonts w:ascii="Times New Roman" w:hAnsi="Times New Roman"/>
          <w:color w:val="000000"/>
          <w:sz w:val="24"/>
        </w:rPr>
      </w:pPr>
      <w:r>
        <w:rPr>
          <w:rFonts w:ascii="Times New Roman" w:hAnsi="Times New Roman"/>
          <w:b/>
          <w:color w:val="000000"/>
          <w:sz w:val="24"/>
        </w:rPr>
        <w:t xml:space="preserve">Offering </w:t>
      </w:r>
      <w:r w:rsidR="00ED5678">
        <w:rPr>
          <w:rFonts w:ascii="Times New Roman" w:hAnsi="Times New Roman"/>
          <w:b/>
          <w:color w:val="000000"/>
          <w:sz w:val="24"/>
        </w:rPr>
        <w:t>D</w:t>
      </w:r>
      <w:r>
        <w:rPr>
          <w:rFonts w:ascii="Times New Roman" w:hAnsi="Times New Roman"/>
          <w:b/>
          <w:color w:val="000000"/>
          <w:sz w:val="24"/>
        </w:rPr>
        <w:t>ocument</w:t>
      </w:r>
      <w:r w:rsidR="009F2B32">
        <w:rPr>
          <w:rFonts w:ascii="Times New Roman" w:hAnsi="Times New Roman"/>
          <w:b/>
          <w:color w:val="000000"/>
          <w:sz w:val="24"/>
        </w:rPr>
        <w:t>s</w:t>
      </w:r>
      <w:r>
        <w:rPr>
          <w:rFonts w:ascii="Times New Roman" w:hAnsi="Times New Roman"/>
          <w:b/>
          <w:color w:val="000000"/>
          <w:sz w:val="24"/>
        </w:rPr>
        <w:tab/>
      </w:r>
      <w:r>
        <w:rPr>
          <w:rFonts w:ascii="Times New Roman" w:hAnsi="Times New Roman"/>
          <w:color w:val="000000"/>
          <w:sz w:val="24"/>
        </w:rPr>
        <w:tab/>
      </w:r>
      <w:r>
        <w:rPr>
          <w:rFonts w:ascii="Times New Roman" w:hAnsi="Times New Roman"/>
          <w:color w:val="000000"/>
          <w:sz w:val="24"/>
        </w:rPr>
        <w:tab/>
        <w:t>the offering document</w:t>
      </w:r>
      <w:r w:rsidR="009F2B32">
        <w:rPr>
          <w:rFonts w:ascii="Times New Roman" w:hAnsi="Times New Roman"/>
          <w:color w:val="000000"/>
          <w:sz w:val="24"/>
        </w:rPr>
        <w:t>s</w:t>
      </w:r>
      <w:r>
        <w:rPr>
          <w:rFonts w:ascii="Times New Roman" w:hAnsi="Times New Roman"/>
          <w:color w:val="000000"/>
          <w:sz w:val="24"/>
        </w:rPr>
        <w:t xml:space="preserve"> of the Company as amended from time to time</w:t>
      </w:r>
      <w:r w:rsidR="001460BD">
        <w:rPr>
          <w:rFonts w:ascii="Times New Roman" w:hAnsi="Times New Roman"/>
          <w:color w:val="000000"/>
          <w:sz w:val="24"/>
        </w:rPr>
        <w:t xml:space="preserve"> </w:t>
      </w:r>
    </w:p>
    <w:p w:rsidR="00564EA0" w:rsidRPr="00033419" w:rsidRDefault="00887427" w:rsidP="00DF1AB4">
      <w:pPr>
        <w:tabs>
          <w:tab w:val="left" w:pos="-1440"/>
          <w:tab w:val="left" w:pos="-720"/>
          <w:tab w:val="left" w:pos="1"/>
          <w:tab w:val="left"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4111" w:hanging="3402"/>
        <w:jc w:val="both"/>
        <w:rPr>
          <w:rFonts w:ascii="Times New Roman" w:hAnsi="Times New Roman"/>
          <w:b/>
          <w:color w:val="000000"/>
          <w:sz w:val="24"/>
        </w:rPr>
      </w:pPr>
      <w:r>
        <w:rPr>
          <w:rFonts w:ascii="Times New Roman" w:hAnsi="Times New Roman"/>
          <w:b/>
          <w:color w:val="000000"/>
          <w:sz w:val="24"/>
        </w:rPr>
        <w:t>Ordinary Resolution</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t xml:space="preserve">a resolution of the Company in general meeting or of a Class meeting or </w:t>
      </w:r>
      <w:r w:rsidR="00745AE7">
        <w:rPr>
          <w:rFonts w:ascii="Times New Roman" w:hAnsi="Times New Roman"/>
          <w:color w:val="000000"/>
          <w:sz w:val="24"/>
        </w:rPr>
        <w:t>Sub-</w:t>
      </w:r>
      <w:r w:rsidR="00422E9E">
        <w:rPr>
          <w:rFonts w:ascii="Times New Roman" w:hAnsi="Times New Roman"/>
          <w:color w:val="000000"/>
          <w:sz w:val="24"/>
        </w:rPr>
        <w:t>F</w:t>
      </w:r>
      <w:r w:rsidR="00745AE7">
        <w:rPr>
          <w:rFonts w:ascii="Times New Roman" w:hAnsi="Times New Roman"/>
          <w:color w:val="000000"/>
          <w:sz w:val="24"/>
        </w:rPr>
        <w:t>und</w:t>
      </w:r>
      <w:r>
        <w:rPr>
          <w:rFonts w:ascii="Times New Roman" w:hAnsi="Times New Roman"/>
          <w:color w:val="000000"/>
          <w:sz w:val="24"/>
        </w:rPr>
        <w:t xml:space="preserve"> meeting (as the case may be) passed by a simple majority of the votes validly cast for and against the resolution at such meeting</w:t>
      </w:r>
      <w:r w:rsidR="00297D47">
        <w:rPr>
          <w:rFonts w:ascii="Times New Roman" w:hAnsi="Times New Roman"/>
          <w:color w:val="000000"/>
          <w:sz w:val="24"/>
        </w:rPr>
        <w:t xml:space="preserve"> in accordanc</w:t>
      </w:r>
      <w:r w:rsidR="003F3463">
        <w:rPr>
          <w:rFonts w:ascii="Times New Roman" w:hAnsi="Times New Roman"/>
          <w:color w:val="000000"/>
          <w:sz w:val="24"/>
        </w:rPr>
        <w:t>e with Rule 88 of the OFC Rules</w:t>
      </w:r>
    </w:p>
    <w:p w:rsidR="00DF1A87" w:rsidRPr="000D3CB3" w:rsidRDefault="007B24C0" w:rsidP="00327357">
      <w:pPr>
        <w:tabs>
          <w:tab w:val="left" w:pos="-1440"/>
          <w:tab w:val="left" w:pos="-720"/>
          <w:tab w:val="left" w:pos="1"/>
          <w:tab w:val="left" w:pos="1440"/>
          <w:tab w:val="left" w:pos="2160"/>
          <w:tab w:val="left" w:pos="2880"/>
          <w:tab w:val="left" w:pos="411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111" w:hanging="3402"/>
        <w:jc w:val="both"/>
        <w:rPr>
          <w:rFonts w:ascii="Times New Roman" w:hAnsi="Times New Roman"/>
          <w:b/>
          <w:color w:val="000000"/>
          <w:sz w:val="24"/>
          <w:szCs w:val="24"/>
        </w:rPr>
      </w:pPr>
      <w:r w:rsidRPr="000D3CB3">
        <w:rPr>
          <w:rFonts w:ascii="Times New Roman" w:hAnsi="Times New Roman"/>
          <w:b/>
          <w:color w:val="000000"/>
          <w:sz w:val="24"/>
          <w:szCs w:val="24"/>
        </w:rPr>
        <w:t>p</w:t>
      </w:r>
      <w:r w:rsidR="00DF1A87" w:rsidRPr="000D3CB3">
        <w:rPr>
          <w:rFonts w:ascii="Times New Roman" w:hAnsi="Times New Roman"/>
          <w:b/>
          <w:color w:val="000000"/>
          <w:sz w:val="24"/>
          <w:szCs w:val="24"/>
        </w:rPr>
        <w:t>erson</w:t>
      </w:r>
      <w:r w:rsidRPr="000D3CB3">
        <w:rPr>
          <w:rFonts w:ascii="Times New Roman" w:hAnsi="Times New Roman"/>
          <w:b/>
          <w:color w:val="000000"/>
          <w:sz w:val="24"/>
          <w:szCs w:val="24"/>
        </w:rPr>
        <w:tab/>
      </w:r>
      <w:r w:rsidRPr="000D3CB3">
        <w:rPr>
          <w:rFonts w:ascii="Times New Roman" w:hAnsi="Times New Roman"/>
          <w:b/>
          <w:color w:val="000000"/>
          <w:sz w:val="24"/>
          <w:szCs w:val="24"/>
        </w:rPr>
        <w:tab/>
      </w:r>
      <w:r w:rsidRPr="000D3CB3">
        <w:rPr>
          <w:rFonts w:ascii="Times New Roman" w:hAnsi="Times New Roman"/>
          <w:b/>
          <w:color w:val="000000"/>
          <w:sz w:val="24"/>
          <w:szCs w:val="24"/>
        </w:rPr>
        <w:tab/>
      </w:r>
      <w:r w:rsidRPr="000D3CB3">
        <w:rPr>
          <w:rFonts w:ascii="Times New Roman" w:hAnsi="Times New Roman"/>
          <w:b/>
          <w:color w:val="000000"/>
          <w:sz w:val="24"/>
          <w:szCs w:val="24"/>
        </w:rPr>
        <w:tab/>
      </w:r>
      <w:r w:rsidRPr="00F04744">
        <w:rPr>
          <w:rFonts w:ascii="Times New Roman" w:hAnsi="Times New Roman"/>
          <w:spacing w:val="-3"/>
          <w:sz w:val="24"/>
          <w:szCs w:val="24"/>
        </w:rPr>
        <w:t>any natural person, firm, company, joint venture, partnership, corporation, association or other entity (whether or not having separate legal personality) or any of them, as the context may require</w:t>
      </w:r>
    </w:p>
    <w:p w:rsidR="007B24C0" w:rsidRPr="000D3CB3" w:rsidRDefault="007B24C0" w:rsidP="00327357">
      <w:pPr>
        <w:tabs>
          <w:tab w:val="left" w:pos="-1440"/>
          <w:tab w:val="left" w:pos="-720"/>
          <w:tab w:val="left" w:pos="1"/>
          <w:tab w:val="left" w:pos="1440"/>
          <w:tab w:val="left" w:pos="2160"/>
          <w:tab w:val="left" w:pos="2880"/>
          <w:tab w:val="left" w:pos="411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111" w:hanging="3402"/>
        <w:jc w:val="both"/>
        <w:rPr>
          <w:rFonts w:ascii="Times New Roman" w:hAnsi="Times New Roman"/>
          <w:b/>
          <w:color w:val="000000"/>
          <w:sz w:val="24"/>
          <w:szCs w:val="24"/>
        </w:rPr>
      </w:pPr>
    </w:p>
    <w:p w:rsidR="00D95A68" w:rsidRDefault="00D95A68" w:rsidP="00D95A68">
      <w:pPr>
        <w:ind w:left="4111" w:hanging="3402"/>
        <w:jc w:val="both"/>
        <w:rPr>
          <w:rFonts w:ascii="Times New Roman" w:hAnsi="Times New Roman"/>
          <w:b/>
          <w:color w:val="000000"/>
          <w:sz w:val="24"/>
        </w:rPr>
      </w:pPr>
      <w:r>
        <w:rPr>
          <w:rFonts w:ascii="Times New Roman" w:hAnsi="Times New Roman"/>
          <w:b/>
          <w:color w:val="000000"/>
          <w:sz w:val="24"/>
        </w:rPr>
        <w:t>proxy notice</w:t>
      </w:r>
      <w:r>
        <w:rPr>
          <w:rFonts w:ascii="Times New Roman" w:hAnsi="Times New Roman"/>
          <w:b/>
          <w:color w:val="000000"/>
          <w:sz w:val="24"/>
        </w:rPr>
        <w:tab/>
      </w:r>
      <w:r>
        <w:rPr>
          <w:rFonts w:ascii="Times New Roman" w:hAnsi="Times New Roman"/>
          <w:color w:val="000000"/>
          <w:sz w:val="24"/>
        </w:rPr>
        <w:t>the notice for appointing a proxy in accordance with Clause 13</w:t>
      </w:r>
      <w:r w:rsidR="0014344A">
        <w:rPr>
          <w:rFonts w:ascii="Times New Roman" w:hAnsi="Times New Roman"/>
          <w:color w:val="000000"/>
          <w:sz w:val="24"/>
        </w:rPr>
        <w:t>2</w:t>
      </w:r>
    </w:p>
    <w:p w:rsidR="00D95A68" w:rsidRDefault="00D95A68" w:rsidP="00D95A68">
      <w:pPr>
        <w:ind w:left="4111" w:hanging="3402"/>
        <w:jc w:val="both"/>
        <w:rPr>
          <w:rFonts w:ascii="Times New Roman" w:hAnsi="Times New Roman"/>
          <w:b/>
          <w:color w:val="000000"/>
          <w:sz w:val="24"/>
        </w:rPr>
      </w:pPr>
    </w:p>
    <w:p w:rsidR="00327357" w:rsidRPr="00327357" w:rsidRDefault="004F52A2" w:rsidP="00327357">
      <w:pPr>
        <w:tabs>
          <w:tab w:val="left" w:pos="-1440"/>
          <w:tab w:val="left" w:pos="-720"/>
          <w:tab w:val="left" w:pos="1"/>
          <w:tab w:val="left" w:pos="1440"/>
          <w:tab w:val="left" w:pos="2160"/>
          <w:tab w:val="left" w:pos="2880"/>
          <w:tab w:val="left" w:pos="411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111" w:hanging="3402"/>
        <w:jc w:val="both"/>
        <w:rPr>
          <w:rFonts w:ascii="Times New Roman" w:hAnsi="Times New Roman"/>
          <w:color w:val="000000"/>
          <w:sz w:val="24"/>
        </w:rPr>
      </w:pPr>
      <w:r>
        <w:rPr>
          <w:rFonts w:ascii="Times New Roman" w:hAnsi="Times New Roman"/>
          <w:b/>
          <w:color w:val="000000"/>
          <w:sz w:val="24"/>
        </w:rPr>
        <w:t xml:space="preserve">public </w:t>
      </w:r>
      <w:r w:rsidR="00327357">
        <w:rPr>
          <w:rFonts w:ascii="Times New Roman" w:hAnsi="Times New Roman"/>
          <w:b/>
          <w:color w:val="000000"/>
          <w:sz w:val="24"/>
        </w:rPr>
        <w:t>OFC</w:t>
      </w:r>
      <w:r w:rsidR="00327357">
        <w:rPr>
          <w:rFonts w:ascii="Times New Roman" w:hAnsi="Times New Roman"/>
          <w:b/>
          <w:color w:val="000000"/>
          <w:sz w:val="24"/>
        </w:rPr>
        <w:tab/>
      </w:r>
      <w:r w:rsidR="00327357">
        <w:rPr>
          <w:rFonts w:ascii="Times New Roman" w:hAnsi="Times New Roman"/>
          <w:b/>
          <w:color w:val="000000"/>
          <w:sz w:val="24"/>
        </w:rPr>
        <w:tab/>
      </w:r>
      <w:r w:rsidR="006317F2">
        <w:rPr>
          <w:rFonts w:ascii="Times New Roman" w:hAnsi="Times New Roman"/>
          <w:b/>
          <w:color w:val="000000"/>
          <w:sz w:val="24"/>
        </w:rPr>
        <w:tab/>
      </w:r>
      <w:r w:rsidR="00327357" w:rsidRPr="00327357">
        <w:rPr>
          <w:rFonts w:ascii="Times New Roman" w:hAnsi="Times New Roman"/>
          <w:color w:val="000000"/>
          <w:sz w:val="24"/>
        </w:rPr>
        <w:t xml:space="preserve">has the meaning </w:t>
      </w:r>
      <w:r w:rsidR="00327357">
        <w:rPr>
          <w:rFonts w:ascii="Times New Roman" w:hAnsi="Times New Roman"/>
          <w:color w:val="000000"/>
          <w:sz w:val="24"/>
        </w:rPr>
        <w:t>of “</w:t>
      </w:r>
      <w:r>
        <w:rPr>
          <w:rFonts w:ascii="Times New Roman" w:hAnsi="Times New Roman"/>
          <w:color w:val="000000"/>
          <w:sz w:val="24"/>
        </w:rPr>
        <w:t xml:space="preserve">public </w:t>
      </w:r>
      <w:r w:rsidR="00327357">
        <w:rPr>
          <w:rFonts w:ascii="Times New Roman" w:hAnsi="Times New Roman"/>
          <w:color w:val="000000"/>
          <w:sz w:val="24"/>
        </w:rPr>
        <w:t xml:space="preserve">OFC” </w:t>
      </w:r>
      <w:r w:rsidR="00327357" w:rsidRPr="00327357">
        <w:rPr>
          <w:rFonts w:ascii="Times New Roman" w:hAnsi="Times New Roman"/>
          <w:color w:val="000000"/>
          <w:sz w:val="24"/>
        </w:rPr>
        <w:t xml:space="preserve">as defined in the Code </w:t>
      </w:r>
      <w:r w:rsidR="003F3463">
        <w:rPr>
          <w:rFonts w:ascii="Times New Roman" w:hAnsi="Times New Roman"/>
          <w:color w:val="000000"/>
          <w:sz w:val="24"/>
        </w:rPr>
        <w:t>issued by the SFC</w:t>
      </w:r>
      <w:r w:rsidR="00327357" w:rsidRPr="00327357">
        <w:rPr>
          <w:rFonts w:ascii="Times New Roman" w:hAnsi="Times New Roman"/>
          <w:color w:val="000000"/>
          <w:sz w:val="24"/>
        </w:rPr>
        <w:t xml:space="preserve"> </w:t>
      </w:r>
    </w:p>
    <w:p w:rsidR="00327357" w:rsidRDefault="00327357" w:rsidP="006D7349">
      <w:pPr>
        <w:tabs>
          <w:tab w:val="left" w:pos="-1440"/>
          <w:tab w:val="left" w:pos="-720"/>
          <w:tab w:val="left" w:pos="1"/>
          <w:tab w:val="left" w:pos="720"/>
          <w:tab w:val="left" w:pos="1440"/>
          <w:tab w:val="left" w:pos="2160"/>
          <w:tab w:val="left" w:pos="2880"/>
          <w:tab w:val="left" w:pos="411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11"/>
        <w:jc w:val="both"/>
        <w:rPr>
          <w:rFonts w:ascii="Times New Roman" w:hAnsi="Times New Roman"/>
          <w:b/>
          <w:color w:val="000000"/>
          <w:sz w:val="24"/>
        </w:rPr>
      </w:pPr>
    </w:p>
    <w:p w:rsidR="009440A9" w:rsidRDefault="009440A9" w:rsidP="009D5DBE">
      <w:pPr>
        <w:tabs>
          <w:tab w:val="left" w:pos="-1440"/>
          <w:tab w:val="left" w:pos="-720"/>
          <w:tab w:val="left" w:pos="1"/>
          <w:tab w:val="left" w:pos="720"/>
          <w:tab w:val="left" w:pos="1440"/>
          <w:tab w:val="left" w:pos="2160"/>
          <w:tab w:val="left" w:pos="2880"/>
          <w:tab w:val="left" w:pos="411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111" w:hanging="3402"/>
        <w:jc w:val="both"/>
        <w:rPr>
          <w:rFonts w:ascii="Times New Roman" w:hAnsi="Times New Roman"/>
          <w:b/>
          <w:color w:val="000000"/>
          <w:sz w:val="24"/>
        </w:rPr>
      </w:pPr>
      <w:r>
        <w:rPr>
          <w:rFonts w:ascii="Times New Roman" w:hAnsi="Times New Roman"/>
          <w:b/>
          <w:color w:val="000000"/>
          <w:sz w:val="24"/>
        </w:rPr>
        <w:t>Products Handbook</w:t>
      </w:r>
      <w:r>
        <w:rPr>
          <w:rFonts w:ascii="Times New Roman" w:hAnsi="Times New Roman"/>
          <w:b/>
          <w:color w:val="000000"/>
          <w:sz w:val="24"/>
        </w:rPr>
        <w:tab/>
      </w:r>
      <w:r>
        <w:rPr>
          <w:rFonts w:ascii="Times New Roman" w:hAnsi="Times New Roman"/>
          <w:b/>
          <w:color w:val="000000"/>
          <w:sz w:val="24"/>
        </w:rPr>
        <w:tab/>
      </w:r>
      <w:r w:rsidRPr="009D5DBE">
        <w:rPr>
          <w:rFonts w:ascii="Times New Roman" w:hAnsi="Times New Roman"/>
          <w:color w:val="000000"/>
          <w:sz w:val="24"/>
        </w:rPr>
        <w:t>the SFC Handbook for Unit Trusts and Mutual Funds, Investment-Linked Assurance Schemes and Unlisted Structured Investment Products</w:t>
      </w:r>
      <w:r w:rsidRPr="009440A9">
        <w:rPr>
          <w:rFonts w:ascii="Times New Roman" w:hAnsi="Times New Roman"/>
          <w:color w:val="000000"/>
          <w:sz w:val="24"/>
        </w:rPr>
        <w:t xml:space="preserve"> </w:t>
      </w:r>
      <w:r>
        <w:rPr>
          <w:rFonts w:ascii="Times New Roman" w:hAnsi="Times New Roman"/>
          <w:color w:val="000000"/>
          <w:sz w:val="24"/>
        </w:rPr>
        <w:t xml:space="preserve">issued by the SFC, </w:t>
      </w:r>
      <w:r w:rsidRPr="00B548C0">
        <w:rPr>
          <w:rFonts w:ascii="Times New Roman" w:hAnsi="Times New Roman"/>
          <w:color w:val="000000"/>
          <w:sz w:val="24"/>
        </w:rPr>
        <w:t>as amended from time to time</w:t>
      </w:r>
      <w:r>
        <w:rPr>
          <w:rFonts w:ascii="Times New Roman" w:hAnsi="Times New Roman"/>
          <w:color w:val="000000"/>
          <w:sz w:val="24"/>
        </w:rPr>
        <w:t xml:space="preserve"> and supplemented by published guidelines or other guidance issued by the SFC</w:t>
      </w:r>
    </w:p>
    <w:p w:rsidR="009440A9" w:rsidRDefault="009440A9" w:rsidP="006D7349">
      <w:pPr>
        <w:tabs>
          <w:tab w:val="left" w:pos="-1440"/>
          <w:tab w:val="left" w:pos="-720"/>
          <w:tab w:val="left" w:pos="1"/>
          <w:tab w:val="left" w:pos="720"/>
          <w:tab w:val="left" w:pos="1440"/>
          <w:tab w:val="left" w:pos="2160"/>
          <w:tab w:val="left" w:pos="2880"/>
          <w:tab w:val="left" w:pos="411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11"/>
        <w:jc w:val="both"/>
        <w:rPr>
          <w:rFonts w:ascii="Times New Roman" w:hAnsi="Times New Roman"/>
          <w:b/>
          <w:color w:val="000000"/>
          <w:sz w:val="24"/>
        </w:rPr>
      </w:pPr>
    </w:p>
    <w:p w:rsidR="00DA6444" w:rsidRDefault="00F74FE8" w:rsidP="00F04744">
      <w:pPr>
        <w:ind w:left="4111" w:hanging="3402"/>
        <w:jc w:val="both"/>
        <w:rPr>
          <w:rFonts w:ascii="Times New Roman" w:hAnsi="Times New Roman"/>
          <w:b/>
          <w:color w:val="000000"/>
          <w:sz w:val="24"/>
        </w:rPr>
      </w:pPr>
      <w:r>
        <w:rPr>
          <w:rFonts w:ascii="Times New Roman" w:hAnsi="Times New Roman"/>
          <w:b/>
          <w:color w:val="000000"/>
          <w:sz w:val="24"/>
        </w:rPr>
        <w:t>[</w:t>
      </w:r>
      <w:r w:rsidR="00DA6444">
        <w:rPr>
          <w:rFonts w:ascii="Times New Roman" w:hAnsi="Times New Roman"/>
          <w:b/>
          <w:color w:val="000000"/>
          <w:sz w:val="24"/>
        </w:rPr>
        <w:t>Redemption Charge</w:t>
      </w:r>
      <w:r w:rsidR="00DA6444">
        <w:rPr>
          <w:rFonts w:ascii="Times New Roman" w:hAnsi="Times New Roman"/>
          <w:b/>
          <w:color w:val="000000"/>
          <w:sz w:val="24"/>
        </w:rPr>
        <w:tab/>
      </w:r>
      <w:r w:rsidR="00DA6444" w:rsidRPr="00033419">
        <w:rPr>
          <w:rFonts w:ascii="Times New Roman" w:hAnsi="Times New Roman"/>
          <w:color w:val="000000"/>
          <w:sz w:val="24"/>
        </w:rPr>
        <w:t xml:space="preserve">the redemption charge (if any) payable upon redemption of Shares in accordance with Clause </w:t>
      </w:r>
      <w:r w:rsidR="008C0F60">
        <w:rPr>
          <w:rFonts w:ascii="Times New Roman" w:hAnsi="Times New Roman"/>
          <w:color w:val="000000"/>
          <w:sz w:val="24"/>
        </w:rPr>
        <w:t>54</w:t>
      </w:r>
      <w:r>
        <w:rPr>
          <w:rFonts w:ascii="Times New Roman" w:hAnsi="Times New Roman"/>
          <w:sz w:val="22"/>
          <w:szCs w:val="22"/>
        </w:rPr>
        <w:t>]</w:t>
      </w:r>
    </w:p>
    <w:p w:rsidR="00DA6444" w:rsidRDefault="00DA6444" w:rsidP="00F04744">
      <w:pPr>
        <w:tabs>
          <w:tab w:val="left" w:pos="-1440"/>
          <w:tab w:val="left" w:pos="-720"/>
          <w:tab w:val="left" w:pos="1"/>
          <w:tab w:val="left" w:pos="720"/>
          <w:tab w:val="left" w:pos="1440"/>
          <w:tab w:val="left" w:pos="2160"/>
          <w:tab w:val="left" w:pos="2880"/>
          <w:tab w:val="left" w:pos="411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111" w:hanging="3402"/>
        <w:jc w:val="both"/>
        <w:rPr>
          <w:rFonts w:ascii="Times New Roman" w:hAnsi="Times New Roman"/>
          <w:b/>
          <w:color w:val="000000"/>
          <w:sz w:val="24"/>
        </w:rPr>
      </w:pPr>
    </w:p>
    <w:p w:rsidR="00007632" w:rsidRDefault="00D0285D" w:rsidP="00F04744">
      <w:pPr>
        <w:tabs>
          <w:tab w:val="left" w:pos="-1440"/>
          <w:tab w:val="left" w:pos="-720"/>
          <w:tab w:val="left" w:pos="1"/>
          <w:tab w:val="left" w:pos="720"/>
          <w:tab w:val="left" w:pos="1440"/>
          <w:tab w:val="left" w:pos="2160"/>
          <w:tab w:val="left" w:pos="2880"/>
          <w:tab w:val="left" w:pos="411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111" w:hanging="3402"/>
        <w:jc w:val="both"/>
        <w:rPr>
          <w:rFonts w:ascii="Times New Roman" w:hAnsi="Times New Roman"/>
          <w:color w:val="000000"/>
          <w:sz w:val="24"/>
        </w:rPr>
      </w:pPr>
      <w:r>
        <w:rPr>
          <w:rFonts w:ascii="Times New Roman" w:hAnsi="Times New Roman"/>
          <w:b/>
          <w:color w:val="000000"/>
          <w:sz w:val="24"/>
        </w:rPr>
        <w:t>Redemption Deadline</w:t>
      </w:r>
      <w:r w:rsidR="00007632">
        <w:rPr>
          <w:rFonts w:ascii="Times New Roman" w:hAnsi="Times New Roman"/>
          <w:b/>
          <w:color w:val="000000"/>
          <w:sz w:val="24"/>
        </w:rPr>
        <w:tab/>
      </w:r>
      <w:r w:rsidR="00827B4B" w:rsidRPr="00C63FFB">
        <w:rPr>
          <w:rFonts w:ascii="Times New Roman" w:hAnsi="Times New Roman"/>
          <w:color w:val="000000"/>
          <w:sz w:val="24"/>
        </w:rPr>
        <w:t>[</w:t>
      </w:r>
      <w:r w:rsidRPr="00F04744">
        <w:rPr>
          <w:rFonts w:ascii="Times New Roman" w:hAnsi="Times New Roman"/>
          <w:sz w:val="24"/>
          <w:szCs w:val="24"/>
        </w:rPr>
        <w:t xml:space="preserve">in relation to any Dealing Day, such time by which a redemption request in respect of a </w:t>
      </w:r>
      <w:r>
        <w:rPr>
          <w:rFonts w:ascii="Times New Roman" w:hAnsi="Times New Roman"/>
          <w:sz w:val="24"/>
          <w:szCs w:val="24"/>
        </w:rPr>
        <w:t>Sub-</w:t>
      </w:r>
      <w:r w:rsidRPr="00F04744">
        <w:rPr>
          <w:rFonts w:ascii="Times New Roman" w:hAnsi="Times New Roman"/>
          <w:sz w:val="24"/>
          <w:szCs w:val="24"/>
        </w:rPr>
        <w:t xml:space="preserve">Fund or a </w:t>
      </w:r>
      <w:r>
        <w:rPr>
          <w:rFonts w:ascii="Times New Roman" w:hAnsi="Times New Roman"/>
          <w:sz w:val="24"/>
          <w:szCs w:val="24"/>
        </w:rPr>
        <w:t>C</w:t>
      </w:r>
      <w:r w:rsidRPr="00F04744">
        <w:rPr>
          <w:rFonts w:ascii="Times New Roman" w:hAnsi="Times New Roman"/>
          <w:sz w:val="24"/>
          <w:szCs w:val="24"/>
        </w:rPr>
        <w:t xml:space="preserve">lass of </w:t>
      </w:r>
      <w:r w:rsidR="00351AF4">
        <w:rPr>
          <w:rFonts w:ascii="Times New Roman" w:hAnsi="Times New Roman"/>
          <w:sz w:val="24"/>
          <w:szCs w:val="24"/>
        </w:rPr>
        <w:t>Shares</w:t>
      </w:r>
      <w:r w:rsidR="00351AF4" w:rsidRPr="00F04744">
        <w:rPr>
          <w:rFonts w:ascii="Times New Roman" w:hAnsi="Times New Roman"/>
          <w:sz w:val="24"/>
          <w:szCs w:val="24"/>
        </w:rPr>
        <w:t xml:space="preserve"> </w:t>
      </w:r>
      <w:r w:rsidRPr="00F04744">
        <w:rPr>
          <w:rFonts w:ascii="Times New Roman" w:hAnsi="Times New Roman"/>
          <w:sz w:val="24"/>
          <w:szCs w:val="24"/>
        </w:rPr>
        <w:t xml:space="preserve">must be received either on such Dealing Day or on such other Business Day or day as the </w:t>
      </w:r>
      <w:r>
        <w:rPr>
          <w:rFonts w:ascii="Times New Roman" w:hAnsi="Times New Roman"/>
          <w:sz w:val="24"/>
          <w:szCs w:val="24"/>
        </w:rPr>
        <w:t xml:space="preserve">Directors </w:t>
      </w:r>
      <w:r w:rsidRPr="00F04744">
        <w:rPr>
          <w:rFonts w:ascii="Times New Roman" w:hAnsi="Times New Roman"/>
          <w:sz w:val="24"/>
          <w:szCs w:val="24"/>
        </w:rPr>
        <w:t xml:space="preserve">may from time to time determine either generally or in relation to any particular jurisdiction in which </w:t>
      </w:r>
      <w:r>
        <w:rPr>
          <w:rFonts w:ascii="Times New Roman" w:hAnsi="Times New Roman"/>
          <w:sz w:val="24"/>
          <w:szCs w:val="24"/>
        </w:rPr>
        <w:t xml:space="preserve">Shares </w:t>
      </w:r>
      <w:r w:rsidRPr="00F04744">
        <w:rPr>
          <w:rFonts w:ascii="Times New Roman" w:hAnsi="Times New Roman"/>
          <w:sz w:val="24"/>
          <w:szCs w:val="24"/>
        </w:rPr>
        <w:t xml:space="preserve">of that </w:t>
      </w:r>
      <w:r>
        <w:rPr>
          <w:rFonts w:ascii="Times New Roman" w:hAnsi="Times New Roman"/>
          <w:sz w:val="24"/>
          <w:szCs w:val="24"/>
        </w:rPr>
        <w:t>Sub-</w:t>
      </w:r>
      <w:r w:rsidRPr="00F04744">
        <w:rPr>
          <w:rFonts w:ascii="Times New Roman" w:hAnsi="Times New Roman"/>
          <w:sz w:val="24"/>
          <w:szCs w:val="24"/>
        </w:rPr>
        <w:t xml:space="preserve">Fund or the relevant </w:t>
      </w:r>
      <w:r>
        <w:rPr>
          <w:rFonts w:ascii="Times New Roman" w:hAnsi="Times New Roman"/>
          <w:sz w:val="24"/>
          <w:szCs w:val="24"/>
        </w:rPr>
        <w:t>C</w:t>
      </w:r>
      <w:r w:rsidRPr="00F04744">
        <w:rPr>
          <w:rFonts w:ascii="Times New Roman" w:hAnsi="Times New Roman"/>
          <w:sz w:val="24"/>
          <w:szCs w:val="24"/>
        </w:rPr>
        <w:t>lass may from time to time be sold</w:t>
      </w:r>
      <w:r w:rsidR="007C50B1">
        <w:rPr>
          <w:rFonts w:ascii="Times New Roman" w:hAnsi="Times New Roman"/>
          <w:sz w:val="24"/>
          <w:szCs w:val="24"/>
        </w:rPr>
        <w:t>]</w:t>
      </w:r>
    </w:p>
    <w:p w:rsidR="00007632" w:rsidRDefault="00007632" w:rsidP="006D7349">
      <w:pPr>
        <w:tabs>
          <w:tab w:val="left" w:pos="-1440"/>
          <w:tab w:val="left" w:pos="-720"/>
          <w:tab w:val="left" w:pos="1"/>
          <w:tab w:val="left" w:pos="720"/>
          <w:tab w:val="left" w:pos="1440"/>
          <w:tab w:val="left" w:pos="2160"/>
          <w:tab w:val="left" w:pos="2880"/>
          <w:tab w:val="left" w:pos="411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11"/>
        <w:jc w:val="both"/>
        <w:rPr>
          <w:rFonts w:ascii="Times New Roman" w:hAnsi="Times New Roman"/>
          <w:color w:val="000000"/>
          <w:sz w:val="24"/>
        </w:rPr>
      </w:pPr>
    </w:p>
    <w:p w:rsidR="00D0285D" w:rsidRDefault="00D0285D" w:rsidP="00F04744">
      <w:pPr>
        <w:tabs>
          <w:tab w:val="left" w:pos="-1440"/>
          <w:tab w:val="left" w:pos="-720"/>
          <w:tab w:val="left" w:pos="1"/>
          <w:tab w:val="left" w:pos="720"/>
          <w:tab w:val="left" w:pos="1440"/>
          <w:tab w:val="left" w:pos="2160"/>
          <w:tab w:val="left" w:pos="2880"/>
          <w:tab w:val="left" w:pos="411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111" w:hanging="3402"/>
        <w:jc w:val="both"/>
        <w:rPr>
          <w:rFonts w:ascii="Times New Roman" w:hAnsi="Times New Roman"/>
          <w:b/>
          <w:color w:val="000000"/>
          <w:sz w:val="24"/>
        </w:rPr>
      </w:pPr>
      <w:r>
        <w:rPr>
          <w:rFonts w:ascii="Times New Roman" w:hAnsi="Times New Roman"/>
          <w:b/>
          <w:color w:val="000000"/>
          <w:sz w:val="24"/>
        </w:rPr>
        <w:t>Redemption Price</w:t>
      </w:r>
      <w:r>
        <w:rPr>
          <w:rFonts w:ascii="Times New Roman" w:hAnsi="Times New Roman"/>
          <w:b/>
          <w:color w:val="000000"/>
          <w:sz w:val="24"/>
        </w:rPr>
        <w:tab/>
      </w:r>
      <w:r>
        <w:rPr>
          <w:rFonts w:ascii="Times New Roman" w:hAnsi="Times New Roman"/>
          <w:b/>
          <w:color w:val="000000"/>
          <w:sz w:val="24"/>
        </w:rPr>
        <w:tab/>
      </w:r>
      <w:r w:rsidRPr="00F04744">
        <w:rPr>
          <w:rFonts w:ascii="Times New Roman" w:hAnsi="Times New Roman"/>
          <w:sz w:val="24"/>
          <w:szCs w:val="24"/>
        </w:rPr>
        <w:t xml:space="preserve">the redemption price of a </w:t>
      </w:r>
      <w:r>
        <w:rPr>
          <w:rFonts w:ascii="Times New Roman" w:hAnsi="Times New Roman"/>
          <w:sz w:val="24"/>
          <w:szCs w:val="24"/>
        </w:rPr>
        <w:t xml:space="preserve">Share </w:t>
      </w:r>
      <w:r w:rsidRPr="00F04744">
        <w:rPr>
          <w:rFonts w:ascii="Times New Roman" w:hAnsi="Times New Roman"/>
          <w:sz w:val="24"/>
          <w:szCs w:val="24"/>
        </w:rPr>
        <w:t xml:space="preserve">or of a particular </w:t>
      </w:r>
      <w:r>
        <w:rPr>
          <w:rFonts w:ascii="Times New Roman" w:hAnsi="Times New Roman"/>
          <w:sz w:val="24"/>
          <w:szCs w:val="24"/>
        </w:rPr>
        <w:t>C</w:t>
      </w:r>
      <w:r w:rsidRPr="00F04744">
        <w:rPr>
          <w:rFonts w:ascii="Times New Roman" w:hAnsi="Times New Roman"/>
          <w:sz w:val="24"/>
          <w:szCs w:val="24"/>
        </w:rPr>
        <w:t xml:space="preserve">lass of </w:t>
      </w:r>
      <w:r>
        <w:rPr>
          <w:rFonts w:ascii="Times New Roman" w:hAnsi="Times New Roman"/>
          <w:sz w:val="24"/>
          <w:szCs w:val="24"/>
        </w:rPr>
        <w:t xml:space="preserve">Shares </w:t>
      </w:r>
      <w:r w:rsidRPr="00F04744">
        <w:rPr>
          <w:rFonts w:ascii="Times New Roman" w:hAnsi="Times New Roman"/>
          <w:sz w:val="24"/>
          <w:szCs w:val="24"/>
        </w:rPr>
        <w:t xml:space="preserve">as determined in accordance with </w:t>
      </w:r>
      <w:r w:rsidR="00827B4B">
        <w:rPr>
          <w:rFonts w:ascii="Times New Roman" w:hAnsi="Times New Roman"/>
          <w:sz w:val="24"/>
          <w:szCs w:val="24"/>
        </w:rPr>
        <w:t>[</w:t>
      </w:r>
      <w:r w:rsidR="000E536A">
        <w:rPr>
          <w:rFonts w:ascii="Times New Roman" w:hAnsi="Times New Roman"/>
          <w:sz w:val="24"/>
          <w:szCs w:val="24"/>
        </w:rPr>
        <w:t>the Schedule</w:t>
      </w:r>
      <w:r w:rsidR="00F74FE8">
        <w:rPr>
          <w:rFonts w:ascii="Times New Roman" w:hAnsi="Times New Roman"/>
          <w:sz w:val="24"/>
          <w:szCs w:val="24"/>
        </w:rPr>
        <w:t>]</w:t>
      </w:r>
    </w:p>
    <w:p w:rsidR="00007632" w:rsidRDefault="00007632" w:rsidP="006D7349">
      <w:pPr>
        <w:tabs>
          <w:tab w:val="left" w:pos="-1440"/>
          <w:tab w:val="left" w:pos="-720"/>
          <w:tab w:val="left" w:pos="1"/>
          <w:tab w:val="left" w:pos="720"/>
          <w:tab w:val="left" w:pos="1440"/>
          <w:tab w:val="left" w:pos="2160"/>
          <w:tab w:val="left" w:pos="2880"/>
          <w:tab w:val="left" w:pos="411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11"/>
        <w:jc w:val="both"/>
        <w:rPr>
          <w:rFonts w:ascii="Times New Roman" w:hAnsi="Times New Roman"/>
          <w:b/>
          <w:color w:val="000000"/>
          <w:sz w:val="24"/>
        </w:rPr>
      </w:pPr>
    </w:p>
    <w:p w:rsidR="006D7349" w:rsidRDefault="00887427" w:rsidP="006D7349">
      <w:pPr>
        <w:tabs>
          <w:tab w:val="left" w:pos="-1440"/>
          <w:tab w:val="left" w:pos="-720"/>
          <w:tab w:val="left" w:pos="1"/>
          <w:tab w:val="left" w:pos="720"/>
          <w:tab w:val="left" w:pos="1440"/>
          <w:tab w:val="left" w:pos="2160"/>
          <w:tab w:val="left" w:pos="2880"/>
          <w:tab w:val="left" w:pos="411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11"/>
        <w:jc w:val="both"/>
        <w:rPr>
          <w:rFonts w:ascii="Times New Roman" w:hAnsi="Times New Roman"/>
          <w:color w:val="000000"/>
          <w:sz w:val="24"/>
        </w:rPr>
      </w:pPr>
      <w:r>
        <w:rPr>
          <w:rFonts w:ascii="Times New Roman" w:hAnsi="Times New Roman"/>
          <w:b/>
          <w:color w:val="000000"/>
          <w:sz w:val="24"/>
        </w:rPr>
        <w:t>Register or Register of</w:t>
      </w:r>
      <w:r>
        <w:rPr>
          <w:rFonts w:ascii="Times New Roman" w:hAnsi="Times New Roman"/>
          <w:color w:val="000000"/>
          <w:sz w:val="24"/>
        </w:rPr>
        <w:tab/>
        <w:t xml:space="preserve">the register of Shareholders kept by or </w:t>
      </w:r>
      <w:r>
        <w:rPr>
          <w:rFonts w:ascii="Times New Roman" w:hAnsi="Times New Roman"/>
          <w:b/>
          <w:color w:val="000000"/>
          <w:sz w:val="24"/>
        </w:rPr>
        <w:t>Shareholders</w:t>
      </w:r>
      <w:r>
        <w:rPr>
          <w:rFonts w:ascii="Times New Roman" w:hAnsi="Times New Roman"/>
          <w:b/>
          <w:color w:val="000000"/>
          <w:sz w:val="24"/>
        </w:rPr>
        <w:tab/>
      </w:r>
      <w:r>
        <w:rPr>
          <w:rFonts w:ascii="Times New Roman" w:hAnsi="Times New Roman"/>
          <w:b/>
          <w:color w:val="000000"/>
          <w:sz w:val="24"/>
        </w:rPr>
        <w:tab/>
      </w:r>
      <w:r>
        <w:rPr>
          <w:rFonts w:ascii="Times New Roman" w:hAnsi="Times New Roman"/>
          <w:b/>
          <w:color w:val="000000"/>
          <w:sz w:val="24"/>
        </w:rPr>
        <w:tab/>
      </w:r>
      <w:r>
        <w:rPr>
          <w:rFonts w:ascii="Times New Roman" w:hAnsi="Times New Roman"/>
          <w:color w:val="000000"/>
          <w:sz w:val="24"/>
        </w:rPr>
        <w:t>on behalf</w:t>
      </w:r>
      <w:r>
        <w:rPr>
          <w:rFonts w:ascii="Times New Roman" w:hAnsi="Times New Roman"/>
          <w:b/>
          <w:color w:val="000000"/>
          <w:sz w:val="24"/>
        </w:rPr>
        <w:tab/>
      </w:r>
      <w:r w:rsidR="00835881">
        <w:rPr>
          <w:rFonts w:ascii="Times New Roman" w:hAnsi="Times New Roman"/>
          <w:b/>
          <w:color w:val="000000"/>
          <w:sz w:val="24"/>
        </w:rPr>
        <w:t xml:space="preserve"> </w:t>
      </w:r>
      <w:r>
        <w:rPr>
          <w:rFonts w:ascii="Times New Roman" w:hAnsi="Times New Roman"/>
          <w:color w:val="000000"/>
          <w:sz w:val="24"/>
        </w:rPr>
        <w:t xml:space="preserve">of the Company pursuant to </w:t>
      </w:r>
      <w:r w:rsidR="006D7349">
        <w:rPr>
          <w:rFonts w:ascii="Times New Roman" w:hAnsi="Times New Roman"/>
          <w:color w:val="000000"/>
          <w:sz w:val="24"/>
        </w:rPr>
        <w:t xml:space="preserve">the OFC </w:t>
      </w:r>
    </w:p>
    <w:p w:rsidR="00887427" w:rsidRDefault="006D7349" w:rsidP="006D7349">
      <w:pPr>
        <w:tabs>
          <w:tab w:val="left" w:pos="-1440"/>
          <w:tab w:val="left" w:pos="-720"/>
          <w:tab w:val="left" w:pos="1"/>
          <w:tab w:val="left" w:pos="720"/>
          <w:tab w:val="left" w:pos="1440"/>
          <w:tab w:val="left" w:pos="2160"/>
          <w:tab w:val="left" w:pos="2880"/>
          <w:tab w:val="left" w:pos="411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11"/>
        <w:jc w:val="both"/>
        <w:rPr>
          <w:rFonts w:ascii="Times New Roman" w:hAnsi="Times New Roman"/>
          <w:color w:val="000000"/>
          <w:sz w:val="24"/>
        </w:rPr>
      </w:pPr>
      <w:r>
        <w:rPr>
          <w:rFonts w:ascii="Times New Roman" w:hAnsi="Times New Roman"/>
          <w:b/>
          <w:color w:val="000000"/>
          <w:sz w:val="24"/>
        </w:rPr>
        <w:tab/>
      </w:r>
      <w:r>
        <w:rPr>
          <w:rFonts w:ascii="Times New Roman" w:hAnsi="Times New Roman"/>
          <w:b/>
          <w:color w:val="000000"/>
          <w:sz w:val="24"/>
        </w:rPr>
        <w:tab/>
      </w:r>
      <w:r>
        <w:rPr>
          <w:rFonts w:ascii="Times New Roman" w:hAnsi="Times New Roman"/>
          <w:b/>
          <w:color w:val="000000"/>
          <w:sz w:val="24"/>
        </w:rPr>
        <w:tab/>
      </w:r>
      <w:r>
        <w:rPr>
          <w:rFonts w:ascii="Times New Roman" w:hAnsi="Times New Roman"/>
          <w:b/>
          <w:color w:val="000000"/>
          <w:sz w:val="24"/>
        </w:rPr>
        <w:tab/>
      </w:r>
      <w:r>
        <w:rPr>
          <w:rFonts w:ascii="Times New Roman" w:hAnsi="Times New Roman"/>
          <w:b/>
          <w:color w:val="000000"/>
          <w:sz w:val="24"/>
        </w:rPr>
        <w:tab/>
      </w:r>
      <w:r>
        <w:rPr>
          <w:rFonts w:ascii="Times New Roman" w:hAnsi="Times New Roman"/>
          <w:color w:val="000000"/>
          <w:sz w:val="24"/>
        </w:rPr>
        <w:t xml:space="preserve">Rules </w:t>
      </w:r>
    </w:p>
    <w:p w:rsidR="00E730BB" w:rsidRDefault="00E730BB" w:rsidP="006D7349">
      <w:pPr>
        <w:tabs>
          <w:tab w:val="left" w:pos="-1440"/>
          <w:tab w:val="left" w:pos="-720"/>
          <w:tab w:val="left" w:pos="1"/>
          <w:tab w:val="left" w:pos="720"/>
          <w:tab w:val="left" w:pos="1440"/>
          <w:tab w:val="left" w:pos="2160"/>
          <w:tab w:val="left" w:pos="2880"/>
          <w:tab w:val="left" w:pos="411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11"/>
        <w:jc w:val="both"/>
        <w:rPr>
          <w:rFonts w:ascii="Times New Roman" w:hAnsi="Times New Roman"/>
          <w:color w:val="000000"/>
          <w:sz w:val="24"/>
        </w:rPr>
      </w:pPr>
    </w:p>
    <w:p w:rsidR="00D86CEC" w:rsidRPr="00F04744" w:rsidRDefault="00D86CEC" w:rsidP="00835881">
      <w:pPr>
        <w:tabs>
          <w:tab w:val="left" w:pos="-1440"/>
          <w:tab w:val="left" w:pos="-720"/>
          <w:tab w:val="left" w:pos="1"/>
          <w:tab w:val="left"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4111" w:hanging="3402"/>
        <w:jc w:val="both"/>
        <w:rPr>
          <w:rFonts w:ascii="Times New Roman" w:hAnsi="Times New Roman"/>
          <w:color w:val="000000"/>
          <w:sz w:val="24"/>
        </w:rPr>
      </w:pPr>
      <w:r>
        <w:rPr>
          <w:rFonts w:ascii="Times New Roman" w:hAnsi="Times New Roman"/>
          <w:b/>
          <w:color w:val="000000"/>
          <w:sz w:val="24"/>
        </w:rPr>
        <w:t>Registrar</w:t>
      </w:r>
      <w:r>
        <w:rPr>
          <w:rFonts w:ascii="Times New Roman" w:hAnsi="Times New Roman"/>
          <w:b/>
          <w:color w:val="000000"/>
          <w:sz w:val="24"/>
        </w:rPr>
        <w:tab/>
      </w:r>
      <w:r>
        <w:rPr>
          <w:rFonts w:ascii="Times New Roman" w:hAnsi="Times New Roman"/>
          <w:b/>
          <w:color w:val="000000"/>
          <w:sz w:val="24"/>
        </w:rPr>
        <w:tab/>
      </w:r>
      <w:r>
        <w:rPr>
          <w:rFonts w:ascii="Times New Roman" w:hAnsi="Times New Roman"/>
          <w:b/>
          <w:color w:val="000000"/>
          <w:sz w:val="24"/>
        </w:rPr>
        <w:tab/>
      </w:r>
      <w:r>
        <w:rPr>
          <w:rFonts w:ascii="Times New Roman" w:hAnsi="Times New Roman"/>
          <w:b/>
          <w:color w:val="000000"/>
          <w:sz w:val="24"/>
        </w:rPr>
        <w:tab/>
      </w:r>
      <w:r>
        <w:rPr>
          <w:rFonts w:ascii="Times New Roman" w:hAnsi="Times New Roman"/>
          <w:color w:val="000000"/>
          <w:sz w:val="24"/>
        </w:rPr>
        <w:t xml:space="preserve">the person </w:t>
      </w:r>
      <w:r w:rsidR="00F40B0B" w:rsidRPr="0026390E">
        <w:rPr>
          <w:rFonts w:ascii="Times New Roman" w:hAnsi="Times New Roman"/>
          <w:color w:val="000000"/>
          <w:sz w:val="24"/>
        </w:rPr>
        <w:t xml:space="preserve">appointed </w:t>
      </w:r>
      <w:r w:rsidR="00F40B0B">
        <w:rPr>
          <w:rFonts w:ascii="Times New Roman" w:hAnsi="Times New Roman"/>
          <w:color w:val="000000"/>
          <w:sz w:val="24"/>
        </w:rPr>
        <w:t xml:space="preserve">to maintain the Register of Shareholders </w:t>
      </w:r>
      <w:r w:rsidR="00F40B0B" w:rsidRPr="0026390E">
        <w:rPr>
          <w:rFonts w:ascii="Times New Roman" w:hAnsi="Times New Roman"/>
          <w:color w:val="000000"/>
          <w:sz w:val="24"/>
        </w:rPr>
        <w:t>for the time being</w:t>
      </w:r>
    </w:p>
    <w:p w:rsidR="00887427" w:rsidRDefault="00887427" w:rsidP="00835881">
      <w:pPr>
        <w:tabs>
          <w:tab w:val="left" w:pos="-1440"/>
          <w:tab w:val="left" w:pos="-720"/>
          <w:tab w:val="left" w:pos="1"/>
          <w:tab w:val="left"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4111" w:hanging="3402"/>
        <w:jc w:val="both"/>
        <w:rPr>
          <w:rFonts w:ascii="Times New Roman" w:hAnsi="Times New Roman"/>
          <w:color w:val="000000"/>
          <w:sz w:val="24"/>
        </w:rPr>
      </w:pPr>
      <w:r>
        <w:rPr>
          <w:rFonts w:ascii="Times New Roman" w:hAnsi="Times New Roman"/>
          <w:b/>
          <w:color w:val="000000"/>
          <w:sz w:val="24"/>
        </w:rPr>
        <w:t>Scheme Property</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t xml:space="preserve">the </w:t>
      </w:r>
      <w:r w:rsidR="00E730BB">
        <w:rPr>
          <w:rFonts w:ascii="Times New Roman" w:hAnsi="Times New Roman"/>
          <w:color w:val="000000"/>
          <w:sz w:val="24"/>
        </w:rPr>
        <w:t xml:space="preserve">property </w:t>
      </w:r>
      <w:r>
        <w:rPr>
          <w:rFonts w:ascii="Times New Roman" w:hAnsi="Times New Roman"/>
          <w:color w:val="000000"/>
          <w:sz w:val="24"/>
        </w:rPr>
        <w:t>of the Company</w:t>
      </w:r>
    </w:p>
    <w:p w:rsidR="00887427" w:rsidRDefault="00887427" w:rsidP="00835881">
      <w:pPr>
        <w:tabs>
          <w:tab w:val="left" w:pos="-1440"/>
          <w:tab w:val="left" w:pos="-720"/>
          <w:tab w:val="left" w:pos="1"/>
          <w:tab w:val="left"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4111" w:hanging="3402"/>
        <w:jc w:val="both"/>
        <w:rPr>
          <w:rFonts w:ascii="Times New Roman" w:hAnsi="Times New Roman"/>
          <w:color w:val="000000"/>
          <w:sz w:val="24"/>
        </w:rPr>
      </w:pPr>
      <w:r>
        <w:rPr>
          <w:rFonts w:ascii="Times New Roman" w:hAnsi="Times New Roman"/>
          <w:b/>
          <w:color w:val="000000"/>
          <w:sz w:val="24"/>
        </w:rPr>
        <w:t>Seal</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t>the common seal, if any, of the Company in such form as may be adopted by the Directors from time to time</w:t>
      </w:r>
    </w:p>
    <w:p w:rsidR="00A208F0" w:rsidRDefault="00A208F0" w:rsidP="006D7349">
      <w:pPr>
        <w:tabs>
          <w:tab w:val="left" w:pos="-1440"/>
          <w:tab w:val="left" w:pos="-720"/>
          <w:tab w:val="left" w:pos="1"/>
          <w:tab w:val="left"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4111" w:hanging="3402"/>
        <w:jc w:val="both"/>
        <w:rPr>
          <w:rFonts w:ascii="Times New Roman" w:hAnsi="Times New Roman"/>
          <w:b/>
          <w:color w:val="000000"/>
          <w:sz w:val="24"/>
        </w:rPr>
      </w:pPr>
      <w:r>
        <w:rPr>
          <w:rFonts w:ascii="Times New Roman" w:hAnsi="Times New Roman"/>
          <w:b/>
          <w:color w:val="000000"/>
          <w:sz w:val="24"/>
        </w:rPr>
        <w:t>securities</w:t>
      </w:r>
      <w:r>
        <w:rPr>
          <w:rFonts w:ascii="Times New Roman" w:hAnsi="Times New Roman"/>
          <w:b/>
          <w:color w:val="000000"/>
          <w:sz w:val="24"/>
        </w:rPr>
        <w:tab/>
      </w:r>
      <w:r>
        <w:rPr>
          <w:rFonts w:ascii="Times New Roman" w:hAnsi="Times New Roman"/>
          <w:b/>
          <w:color w:val="000000"/>
          <w:sz w:val="24"/>
        </w:rPr>
        <w:tab/>
      </w:r>
      <w:r>
        <w:rPr>
          <w:rFonts w:ascii="Times New Roman" w:hAnsi="Times New Roman"/>
          <w:b/>
          <w:color w:val="000000"/>
          <w:sz w:val="24"/>
        </w:rPr>
        <w:tab/>
      </w:r>
      <w:r>
        <w:rPr>
          <w:rFonts w:ascii="Times New Roman" w:hAnsi="Times New Roman"/>
          <w:b/>
          <w:color w:val="000000"/>
          <w:sz w:val="24"/>
        </w:rPr>
        <w:tab/>
      </w:r>
      <w:r w:rsidRPr="00A208F0">
        <w:rPr>
          <w:rFonts w:ascii="Times New Roman" w:hAnsi="Times New Roman"/>
          <w:color w:val="000000"/>
          <w:sz w:val="24"/>
        </w:rPr>
        <w:t xml:space="preserve">has the same meaning as </w:t>
      </w:r>
      <w:r>
        <w:rPr>
          <w:rFonts w:ascii="Times New Roman" w:hAnsi="Times New Roman"/>
          <w:color w:val="000000"/>
          <w:sz w:val="24"/>
        </w:rPr>
        <w:t xml:space="preserve">“securities” as </w:t>
      </w:r>
      <w:r w:rsidRPr="00A208F0">
        <w:rPr>
          <w:rFonts w:ascii="Times New Roman" w:hAnsi="Times New Roman"/>
          <w:color w:val="000000"/>
          <w:sz w:val="24"/>
        </w:rPr>
        <w:t>defined in Part 1 of Schedule 1 to the SFO</w:t>
      </w:r>
    </w:p>
    <w:p w:rsidR="00B46E69" w:rsidRDefault="00F74FE8" w:rsidP="006D7349">
      <w:pPr>
        <w:tabs>
          <w:tab w:val="left" w:pos="-1440"/>
          <w:tab w:val="left" w:pos="-720"/>
          <w:tab w:val="left" w:pos="1"/>
          <w:tab w:val="left"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4111" w:hanging="3402"/>
        <w:jc w:val="both"/>
        <w:rPr>
          <w:rFonts w:ascii="Times New Roman" w:hAnsi="Times New Roman"/>
          <w:b/>
          <w:color w:val="000000"/>
          <w:sz w:val="24"/>
        </w:rPr>
      </w:pPr>
      <w:r>
        <w:rPr>
          <w:rFonts w:ascii="Times New Roman" w:hAnsi="Times New Roman"/>
          <w:b/>
          <w:color w:val="000000"/>
          <w:sz w:val="24"/>
        </w:rPr>
        <w:t>[</w:t>
      </w:r>
      <w:r w:rsidR="00B46E69">
        <w:rPr>
          <w:rFonts w:ascii="Times New Roman" w:hAnsi="Times New Roman"/>
          <w:b/>
          <w:color w:val="000000"/>
          <w:sz w:val="24"/>
        </w:rPr>
        <w:t>Securities Market</w:t>
      </w:r>
      <w:r w:rsidR="00B46E69">
        <w:rPr>
          <w:rFonts w:ascii="Times New Roman" w:hAnsi="Times New Roman"/>
          <w:b/>
          <w:color w:val="000000"/>
          <w:sz w:val="24"/>
        </w:rPr>
        <w:tab/>
      </w:r>
      <w:r w:rsidR="00B46E69">
        <w:rPr>
          <w:rFonts w:ascii="Times New Roman" w:hAnsi="Times New Roman"/>
          <w:b/>
          <w:color w:val="000000"/>
          <w:sz w:val="24"/>
        </w:rPr>
        <w:tab/>
      </w:r>
      <w:r w:rsidR="00B46E69">
        <w:rPr>
          <w:rFonts w:ascii="Times New Roman" w:hAnsi="Times New Roman"/>
          <w:b/>
          <w:color w:val="000000"/>
          <w:sz w:val="24"/>
        </w:rPr>
        <w:tab/>
      </w:r>
      <w:r w:rsidR="00B46E69" w:rsidRPr="003D001D">
        <w:rPr>
          <w:rFonts w:ascii="Times New Roman" w:hAnsi="Times New Roman"/>
          <w:sz w:val="24"/>
          <w:szCs w:val="24"/>
        </w:rPr>
        <w:t xml:space="preserve">any stock exchange, over-the-counter market or other organised securities market that is open to the international public and on which such </w:t>
      </w:r>
      <w:r w:rsidR="00B46E69">
        <w:rPr>
          <w:rFonts w:ascii="Times New Roman" w:hAnsi="Times New Roman"/>
          <w:sz w:val="24"/>
          <w:szCs w:val="24"/>
        </w:rPr>
        <w:t>securities are regularly traded</w:t>
      </w:r>
      <w:r>
        <w:rPr>
          <w:rFonts w:ascii="Times New Roman" w:hAnsi="Times New Roman"/>
          <w:sz w:val="24"/>
          <w:szCs w:val="24"/>
        </w:rPr>
        <w:t>]</w:t>
      </w:r>
    </w:p>
    <w:p w:rsidR="00D86CEC" w:rsidRPr="00407E7A" w:rsidRDefault="00D86CEC" w:rsidP="006D7349">
      <w:pPr>
        <w:tabs>
          <w:tab w:val="left" w:pos="-1440"/>
          <w:tab w:val="left" w:pos="-720"/>
          <w:tab w:val="left" w:pos="1"/>
          <w:tab w:val="left"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4111" w:hanging="3402"/>
        <w:jc w:val="both"/>
        <w:rPr>
          <w:rFonts w:ascii="Times New Roman" w:hAnsi="Times New Roman"/>
          <w:b/>
          <w:color w:val="000000"/>
          <w:sz w:val="24"/>
          <w:szCs w:val="24"/>
        </w:rPr>
      </w:pPr>
      <w:r>
        <w:rPr>
          <w:rFonts w:ascii="Times New Roman" w:hAnsi="Times New Roman"/>
          <w:b/>
          <w:color w:val="000000"/>
          <w:sz w:val="24"/>
        </w:rPr>
        <w:t>Service Providers</w:t>
      </w:r>
      <w:r>
        <w:rPr>
          <w:rFonts w:ascii="Times New Roman" w:hAnsi="Times New Roman"/>
          <w:b/>
          <w:color w:val="000000"/>
          <w:sz w:val="24"/>
        </w:rPr>
        <w:tab/>
      </w:r>
      <w:r>
        <w:rPr>
          <w:rFonts w:ascii="Times New Roman" w:hAnsi="Times New Roman"/>
          <w:b/>
          <w:color w:val="000000"/>
          <w:sz w:val="24"/>
        </w:rPr>
        <w:tab/>
      </w:r>
      <w:r>
        <w:rPr>
          <w:rFonts w:ascii="Times New Roman" w:hAnsi="Times New Roman"/>
          <w:b/>
          <w:color w:val="000000"/>
          <w:sz w:val="24"/>
        </w:rPr>
        <w:tab/>
      </w:r>
      <w:r w:rsidRPr="00F04744">
        <w:rPr>
          <w:rFonts w:ascii="Times New Roman" w:hAnsi="Times New Roman"/>
          <w:spacing w:val="-3"/>
          <w:sz w:val="24"/>
          <w:szCs w:val="24"/>
        </w:rPr>
        <w:t xml:space="preserve">includes, as the context may require, the </w:t>
      </w:r>
      <w:r>
        <w:rPr>
          <w:rFonts w:ascii="Times New Roman" w:hAnsi="Times New Roman"/>
          <w:spacing w:val="-3"/>
          <w:sz w:val="24"/>
          <w:szCs w:val="24"/>
        </w:rPr>
        <w:t xml:space="preserve">Investment </w:t>
      </w:r>
      <w:r w:rsidRPr="00F04744">
        <w:rPr>
          <w:rFonts w:ascii="Times New Roman" w:hAnsi="Times New Roman"/>
          <w:spacing w:val="-3"/>
          <w:sz w:val="24"/>
          <w:szCs w:val="24"/>
        </w:rPr>
        <w:t xml:space="preserve">Manager, </w:t>
      </w:r>
      <w:r w:rsidR="008629EC">
        <w:rPr>
          <w:rFonts w:ascii="Times New Roman" w:hAnsi="Times New Roman"/>
          <w:spacing w:val="-3"/>
          <w:sz w:val="24"/>
          <w:szCs w:val="24"/>
        </w:rPr>
        <w:t>[</w:t>
      </w:r>
      <w:r w:rsidRPr="00F04744">
        <w:rPr>
          <w:rFonts w:ascii="Times New Roman" w:hAnsi="Times New Roman"/>
          <w:spacing w:val="-3"/>
          <w:sz w:val="24"/>
          <w:szCs w:val="24"/>
        </w:rPr>
        <w:t>the Administrator,</w:t>
      </w:r>
      <w:r w:rsidR="008629EC">
        <w:rPr>
          <w:rFonts w:ascii="Times New Roman" w:hAnsi="Times New Roman"/>
          <w:spacing w:val="-3"/>
          <w:sz w:val="24"/>
          <w:szCs w:val="24"/>
        </w:rPr>
        <w:t>]</w:t>
      </w:r>
      <w:r w:rsidRPr="00F04744">
        <w:rPr>
          <w:rFonts w:ascii="Times New Roman" w:hAnsi="Times New Roman"/>
          <w:spacing w:val="-3"/>
          <w:sz w:val="24"/>
          <w:szCs w:val="24"/>
        </w:rPr>
        <w:t xml:space="preserve"> the Custodian, the Registrar and other service providers to the Company as specified in the </w:t>
      </w:r>
      <w:r>
        <w:rPr>
          <w:rFonts w:ascii="Times New Roman" w:hAnsi="Times New Roman"/>
          <w:spacing w:val="-3"/>
          <w:sz w:val="24"/>
          <w:szCs w:val="24"/>
        </w:rPr>
        <w:t xml:space="preserve">Offering Documents </w:t>
      </w:r>
      <w:r w:rsidRPr="00F04744">
        <w:rPr>
          <w:rFonts w:ascii="Times New Roman" w:hAnsi="Times New Roman"/>
          <w:spacing w:val="-3"/>
          <w:sz w:val="24"/>
          <w:szCs w:val="24"/>
        </w:rPr>
        <w:t>or otherwise appointed to act in respect of the Company, including their respective delegates</w:t>
      </w:r>
    </w:p>
    <w:p w:rsidR="006D7349" w:rsidRPr="006D7349" w:rsidRDefault="006D7349" w:rsidP="006D7349">
      <w:pPr>
        <w:tabs>
          <w:tab w:val="left" w:pos="-1440"/>
          <w:tab w:val="left" w:pos="-720"/>
          <w:tab w:val="left" w:pos="1"/>
          <w:tab w:val="left"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4111" w:hanging="3402"/>
        <w:jc w:val="both"/>
        <w:rPr>
          <w:rFonts w:ascii="Times New Roman" w:hAnsi="Times New Roman"/>
          <w:color w:val="000000"/>
          <w:sz w:val="24"/>
        </w:rPr>
      </w:pPr>
      <w:r>
        <w:rPr>
          <w:rFonts w:ascii="Times New Roman" w:hAnsi="Times New Roman"/>
          <w:b/>
          <w:color w:val="000000"/>
          <w:sz w:val="24"/>
        </w:rPr>
        <w:t>SFC</w:t>
      </w:r>
      <w:r>
        <w:rPr>
          <w:rFonts w:ascii="Times New Roman" w:hAnsi="Times New Roman"/>
          <w:b/>
          <w:color w:val="000000"/>
          <w:sz w:val="24"/>
        </w:rPr>
        <w:tab/>
      </w:r>
      <w:r>
        <w:rPr>
          <w:rFonts w:ascii="Times New Roman" w:hAnsi="Times New Roman"/>
          <w:b/>
          <w:color w:val="000000"/>
          <w:sz w:val="24"/>
        </w:rPr>
        <w:tab/>
      </w:r>
      <w:r>
        <w:rPr>
          <w:rFonts w:ascii="Times New Roman" w:hAnsi="Times New Roman"/>
          <w:b/>
          <w:color w:val="000000"/>
          <w:sz w:val="24"/>
        </w:rPr>
        <w:tab/>
      </w:r>
      <w:r>
        <w:rPr>
          <w:rFonts w:ascii="Times New Roman" w:hAnsi="Times New Roman"/>
          <w:b/>
          <w:color w:val="000000"/>
          <w:sz w:val="24"/>
        </w:rPr>
        <w:tab/>
      </w:r>
      <w:r>
        <w:rPr>
          <w:rFonts w:ascii="Times New Roman" w:hAnsi="Times New Roman"/>
          <w:b/>
          <w:color w:val="000000"/>
          <w:sz w:val="24"/>
        </w:rPr>
        <w:tab/>
      </w:r>
      <w:r w:rsidRPr="006D7349">
        <w:rPr>
          <w:rFonts w:ascii="Times New Roman" w:hAnsi="Times New Roman"/>
          <w:color w:val="000000"/>
          <w:sz w:val="24"/>
        </w:rPr>
        <w:t xml:space="preserve">Securities and Futures </w:t>
      </w:r>
      <w:r>
        <w:rPr>
          <w:rFonts w:ascii="Times New Roman" w:hAnsi="Times New Roman"/>
          <w:color w:val="000000"/>
          <w:sz w:val="24"/>
        </w:rPr>
        <w:t xml:space="preserve">Commission of Hong Kong </w:t>
      </w:r>
    </w:p>
    <w:p w:rsidR="006D7349" w:rsidRPr="006D7349" w:rsidRDefault="006D7349" w:rsidP="00835881">
      <w:pPr>
        <w:tabs>
          <w:tab w:val="left" w:pos="-1440"/>
          <w:tab w:val="left" w:pos="-720"/>
          <w:tab w:val="left" w:pos="1"/>
          <w:tab w:val="left"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4111" w:hanging="3402"/>
        <w:jc w:val="both"/>
        <w:rPr>
          <w:rFonts w:ascii="Times New Roman" w:hAnsi="Times New Roman"/>
          <w:color w:val="000000"/>
          <w:sz w:val="24"/>
        </w:rPr>
      </w:pPr>
      <w:r>
        <w:rPr>
          <w:rFonts w:ascii="Times New Roman" w:hAnsi="Times New Roman"/>
          <w:b/>
          <w:color w:val="000000"/>
          <w:sz w:val="24"/>
        </w:rPr>
        <w:t>SFO</w:t>
      </w:r>
      <w:r>
        <w:rPr>
          <w:rFonts w:ascii="Times New Roman" w:hAnsi="Times New Roman"/>
          <w:b/>
          <w:color w:val="000000"/>
          <w:sz w:val="24"/>
        </w:rPr>
        <w:tab/>
      </w:r>
      <w:r>
        <w:rPr>
          <w:rFonts w:ascii="Times New Roman" w:hAnsi="Times New Roman"/>
          <w:b/>
          <w:color w:val="000000"/>
          <w:sz w:val="24"/>
        </w:rPr>
        <w:tab/>
      </w:r>
      <w:r>
        <w:rPr>
          <w:rFonts w:ascii="Times New Roman" w:hAnsi="Times New Roman"/>
          <w:b/>
          <w:color w:val="000000"/>
          <w:sz w:val="24"/>
        </w:rPr>
        <w:tab/>
      </w:r>
      <w:r>
        <w:rPr>
          <w:rFonts w:ascii="Times New Roman" w:hAnsi="Times New Roman"/>
          <w:b/>
          <w:color w:val="000000"/>
          <w:sz w:val="24"/>
        </w:rPr>
        <w:tab/>
      </w:r>
      <w:r>
        <w:rPr>
          <w:rFonts w:ascii="Times New Roman" w:hAnsi="Times New Roman"/>
          <w:b/>
          <w:color w:val="000000"/>
          <w:sz w:val="24"/>
        </w:rPr>
        <w:tab/>
      </w:r>
      <w:r w:rsidRPr="006D7349">
        <w:rPr>
          <w:rFonts w:ascii="Times New Roman" w:hAnsi="Times New Roman"/>
          <w:color w:val="000000"/>
          <w:sz w:val="24"/>
        </w:rPr>
        <w:t>Securities and</w:t>
      </w:r>
      <w:r w:rsidR="00745AE7">
        <w:rPr>
          <w:rFonts w:ascii="Times New Roman" w:hAnsi="Times New Roman"/>
          <w:color w:val="000000"/>
          <w:sz w:val="24"/>
        </w:rPr>
        <w:t xml:space="preserve"> Futures Ordinance (C</w:t>
      </w:r>
      <w:r w:rsidR="00172EF6">
        <w:rPr>
          <w:rFonts w:ascii="Times New Roman" w:hAnsi="Times New Roman"/>
          <w:color w:val="000000"/>
          <w:sz w:val="24"/>
        </w:rPr>
        <w:t xml:space="preserve">ap. </w:t>
      </w:r>
      <w:r w:rsidR="00745AE7">
        <w:rPr>
          <w:rFonts w:ascii="Times New Roman" w:hAnsi="Times New Roman"/>
          <w:color w:val="000000"/>
          <w:sz w:val="24"/>
        </w:rPr>
        <w:t>571)</w:t>
      </w:r>
      <w:r>
        <w:rPr>
          <w:rFonts w:ascii="Times New Roman" w:hAnsi="Times New Roman"/>
          <w:color w:val="000000"/>
          <w:sz w:val="24"/>
        </w:rPr>
        <w:t>, as amended from time to time</w:t>
      </w:r>
      <w:r w:rsidRPr="006D7349">
        <w:rPr>
          <w:rFonts w:ascii="Times New Roman" w:hAnsi="Times New Roman"/>
          <w:color w:val="000000"/>
          <w:sz w:val="24"/>
        </w:rPr>
        <w:t xml:space="preserve"> </w:t>
      </w:r>
    </w:p>
    <w:p w:rsidR="00887427" w:rsidRDefault="00887427" w:rsidP="00835881">
      <w:pPr>
        <w:tabs>
          <w:tab w:val="left" w:pos="-1440"/>
          <w:tab w:val="left" w:pos="-720"/>
          <w:tab w:val="left" w:pos="1"/>
          <w:tab w:val="left"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4111" w:hanging="3402"/>
        <w:jc w:val="both"/>
        <w:rPr>
          <w:rFonts w:ascii="Times New Roman" w:hAnsi="Times New Roman"/>
          <w:color w:val="000000"/>
          <w:sz w:val="24"/>
        </w:rPr>
      </w:pPr>
      <w:r>
        <w:rPr>
          <w:rFonts w:ascii="Times New Roman" w:hAnsi="Times New Roman"/>
          <w:b/>
          <w:color w:val="000000"/>
          <w:sz w:val="24"/>
        </w:rPr>
        <w:t>Share</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t xml:space="preserve">a </w:t>
      </w:r>
      <w:r w:rsidR="00745AE7">
        <w:rPr>
          <w:rFonts w:ascii="Times New Roman" w:hAnsi="Times New Roman"/>
          <w:color w:val="000000"/>
          <w:sz w:val="24"/>
        </w:rPr>
        <w:t xml:space="preserve">share </w:t>
      </w:r>
      <w:r>
        <w:rPr>
          <w:rFonts w:ascii="Times New Roman" w:hAnsi="Times New Roman"/>
          <w:color w:val="000000"/>
          <w:sz w:val="24"/>
        </w:rPr>
        <w:t>in the Company</w:t>
      </w:r>
      <w:r w:rsidR="006369FB">
        <w:rPr>
          <w:rFonts w:ascii="Times New Roman" w:hAnsi="Times New Roman"/>
          <w:color w:val="000000"/>
          <w:sz w:val="24"/>
        </w:rPr>
        <w:t xml:space="preserve"> </w:t>
      </w:r>
    </w:p>
    <w:p w:rsidR="00887427" w:rsidRDefault="00887427" w:rsidP="00835881">
      <w:pPr>
        <w:tabs>
          <w:tab w:val="left" w:pos="-1440"/>
          <w:tab w:val="left" w:pos="-720"/>
          <w:tab w:val="left" w:pos="1"/>
          <w:tab w:val="left"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4111" w:hanging="3402"/>
        <w:jc w:val="both"/>
        <w:rPr>
          <w:rFonts w:ascii="Times New Roman" w:hAnsi="Times New Roman"/>
          <w:bCs/>
          <w:color w:val="000000"/>
          <w:sz w:val="24"/>
        </w:rPr>
      </w:pPr>
      <w:r>
        <w:rPr>
          <w:rFonts w:ascii="Times New Roman" w:hAnsi="Times New Roman"/>
          <w:b/>
          <w:color w:val="000000"/>
          <w:sz w:val="24"/>
        </w:rPr>
        <w:t>Shareholder</w:t>
      </w:r>
      <w:r>
        <w:rPr>
          <w:rFonts w:ascii="Times New Roman" w:hAnsi="Times New Roman"/>
          <w:b/>
          <w:color w:val="000000"/>
          <w:sz w:val="24"/>
        </w:rPr>
        <w:tab/>
      </w:r>
      <w:r>
        <w:rPr>
          <w:rFonts w:ascii="Times New Roman" w:hAnsi="Times New Roman"/>
          <w:b/>
          <w:color w:val="000000"/>
          <w:sz w:val="24"/>
        </w:rPr>
        <w:tab/>
      </w:r>
      <w:r>
        <w:rPr>
          <w:rFonts w:ascii="Times New Roman" w:hAnsi="Times New Roman"/>
          <w:b/>
          <w:color w:val="000000"/>
          <w:sz w:val="24"/>
        </w:rPr>
        <w:tab/>
      </w:r>
      <w:r>
        <w:rPr>
          <w:rFonts w:ascii="Times New Roman" w:hAnsi="Times New Roman"/>
          <w:b/>
          <w:color w:val="000000"/>
          <w:sz w:val="24"/>
        </w:rPr>
        <w:tab/>
      </w:r>
      <w:r>
        <w:rPr>
          <w:rFonts w:ascii="Times New Roman" w:hAnsi="Times New Roman"/>
          <w:sz w:val="24"/>
        </w:rPr>
        <w:t>a holder for the time being of Shares</w:t>
      </w:r>
    </w:p>
    <w:p w:rsidR="00887427" w:rsidRDefault="00887427" w:rsidP="00835881">
      <w:pPr>
        <w:tabs>
          <w:tab w:val="left" w:pos="-1440"/>
          <w:tab w:val="left" w:pos="-720"/>
          <w:tab w:val="left" w:pos="1"/>
          <w:tab w:val="left"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4111" w:hanging="3402"/>
        <w:jc w:val="both"/>
        <w:rPr>
          <w:rFonts w:ascii="Times New Roman" w:hAnsi="Times New Roman"/>
          <w:color w:val="000000"/>
          <w:sz w:val="24"/>
        </w:rPr>
      </w:pPr>
      <w:r>
        <w:rPr>
          <w:rFonts w:ascii="Times New Roman" w:hAnsi="Times New Roman"/>
          <w:b/>
          <w:color w:val="000000"/>
          <w:sz w:val="24"/>
        </w:rPr>
        <w:t>signed</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t>includes signed by way of a signature or representation of a signature affixed by photographic or mechanical means</w:t>
      </w:r>
    </w:p>
    <w:p w:rsidR="009740C0" w:rsidRDefault="009740C0" w:rsidP="00745AE7">
      <w:pPr>
        <w:tabs>
          <w:tab w:val="left" w:pos="-1440"/>
          <w:tab w:val="left" w:pos="-720"/>
          <w:tab w:val="left" w:pos="1"/>
          <w:tab w:val="left" w:pos="720"/>
          <w:tab w:val="left" w:pos="1440"/>
          <w:tab w:val="left" w:pos="2160"/>
          <w:tab w:val="left" w:pos="2880"/>
          <w:tab w:val="left" w:pos="4111"/>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4111" w:hanging="3402"/>
        <w:jc w:val="both"/>
        <w:rPr>
          <w:rFonts w:ascii="Times New Roman" w:hAnsi="Times New Roman"/>
          <w:b/>
          <w:sz w:val="24"/>
        </w:rPr>
      </w:pPr>
      <w:r>
        <w:rPr>
          <w:rFonts w:ascii="Times New Roman" w:hAnsi="Times New Roman" w:hint="eastAsia"/>
          <w:b/>
          <w:sz w:val="24"/>
        </w:rPr>
        <w:t>S</w:t>
      </w:r>
      <w:r>
        <w:rPr>
          <w:rFonts w:ascii="Times New Roman" w:hAnsi="Times New Roman"/>
          <w:b/>
          <w:sz w:val="24"/>
        </w:rPr>
        <w:t>pecial Resolution</w:t>
      </w:r>
      <w:r>
        <w:rPr>
          <w:rFonts w:ascii="Times New Roman" w:hAnsi="Times New Roman"/>
          <w:b/>
          <w:sz w:val="24"/>
        </w:rPr>
        <w:tab/>
      </w:r>
      <w:r>
        <w:rPr>
          <w:rFonts w:ascii="Times New Roman" w:hAnsi="Times New Roman"/>
          <w:b/>
          <w:sz w:val="24"/>
        </w:rPr>
        <w:tab/>
      </w:r>
      <w:r>
        <w:rPr>
          <w:rFonts w:ascii="Times New Roman" w:hAnsi="Times New Roman"/>
          <w:color w:val="000000"/>
          <w:sz w:val="24"/>
        </w:rPr>
        <w:t>a resolution of the Company in general meeting or of a Class meeting or Sub-</w:t>
      </w:r>
      <w:r w:rsidR="00422E9E">
        <w:rPr>
          <w:rFonts w:ascii="Times New Roman" w:hAnsi="Times New Roman"/>
          <w:color w:val="000000"/>
          <w:sz w:val="24"/>
        </w:rPr>
        <w:t>F</w:t>
      </w:r>
      <w:r>
        <w:rPr>
          <w:rFonts w:ascii="Times New Roman" w:hAnsi="Times New Roman"/>
          <w:color w:val="000000"/>
          <w:sz w:val="24"/>
        </w:rPr>
        <w:t>und meeting (as the case may be) passed by a majority of at least 75% of the votes validly cast for and against the resolution at such meeting in accordance with Rule 89 of the OFC Rules</w:t>
      </w:r>
    </w:p>
    <w:p w:rsidR="00745AE7" w:rsidRDefault="00745AE7" w:rsidP="00745AE7">
      <w:pPr>
        <w:tabs>
          <w:tab w:val="left" w:pos="-1440"/>
          <w:tab w:val="left" w:pos="-720"/>
          <w:tab w:val="left" w:pos="1"/>
          <w:tab w:val="left" w:pos="720"/>
          <w:tab w:val="left" w:pos="1440"/>
          <w:tab w:val="left" w:pos="2160"/>
          <w:tab w:val="left" w:pos="2880"/>
          <w:tab w:val="left" w:pos="4111"/>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4111" w:hanging="3402"/>
        <w:jc w:val="both"/>
        <w:rPr>
          <w:rFonts w:ascii="Times New Roman" w:hAnsi="Times New Roman"/>
          <w:sz w:val="24"/>
        </w:rPr>
      </w:pPr>
      <w:r w:rsidRPr="00E730BB">
        <w:rPr>
          <w:rFonts w:ascii="Times New Roman" w:hAnsi="Times New Roman"/>
          <w:b/>
          <w:sz w:val="24"/>
        </w:rPr>
        <w:t>Sub-Fund</w:t>
      </w:r>
      <w:r w:rsidRPr="00E730BB">
        <w:rPr>
          <w:rFonts w:ascii="Times New Roman" w:hAnsi="Times New Roman"/>
          <w:sz w:val="24"/>
        </w:rPr>
        <w:tab/>
      </w:r>
      <w:r w:rsidRPr="00E730BB">
        <w:rPr>
          <w:rFonts w:ascii="Times New Roman" w:hAnsi="Times New Roman"/>
          <w:sz w:val="24"/>
        </w:rPr>
        <w:tab/>
      </w:r>
      <w:r w:rsidRPr="00E730BB">
        <w:rPr>
          <w:rFonts w:ascii="Times New Roman" w:hAnsi="Times New Roman"/>
          <w:sz w:val="24"/>
        </w:rPr>
        <w:tab/>
      </w:r>
      <w:r w:rsidR="00E730BB" w:rsidRPr="00E730BB">
        <w:rPr>
          <w:rFonts w:ascii="Times New Roman" w:hAnsi="Times New Roman"/>
          <w:sz w:val="24"/>
        </w:rPr>
        <w:t>a separate</w:t>
      </w:r>
      <w:r w:rsidRPr="00E730BB">
        <w:rPr>
          <w:rFonts w:ascii="Times New Roman" w:hAnsi="Times New Roman"/>
          <w:sz w:val="24"/>
        </w:rPr>
        <w:t xml:space="preserve"> part of the Scheme Property of the Company </w:t>
      </w:r>
      <w:r w:rsidR="00FA2AD2">
        <w:rPr>
          <w:rFonts w:ascii="Times New Roman" w:hAnsi="Times New Roman"/>
          <w:sz w:val="24"/>
        </w:rPr>
        <w:t>which is established pursuant to this Instrument</w:t>
      </w:r>
      <w:r w:rsidR="00E730BB" w:rsidRPr="00E730BB">
        <w:rPr>
          <w:rFonts w:ascii="Times New Roman" w:hAnsi="Times New Roman"/>
          <w:sz w:val="24"/>
        </w:rPr>
        <w:t xml:space="preserve"> </w:t>
      </w:r>
    </w:p>
    <w:p w:rsidR="00B2069B" w:rsidRPr="003609FA" w:rsidRDefault="00F74FE8" w:rsidP="00384EB4">
      <w:pPr>
        <w:tabs>
          <w:tab w:val="left" w:pos="-1440"/>
          <w:tab w:val="left" w:pos="-720"/>
          <w:tab w:val="left" w:pos="1"/>
          <w:tab w:val="left" w:pos="720"/>
          <w:tab w:val="left" w:pos="1440"/>
          <w:tab w:val="left" w:pos="2160"/>
          <w:tab w:val="left" w:pos="2880"/>
          <w:tab w:val="left" w:pos="4111"/>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4111" w:hanging="3402"/>
        <w:jc w:val="both"/>
        <w:rPr>
          <w:rFonts w:ascii="Times New Roman" w:hAnsi="Times New Roman"/>
          <w:b/>
          <w:sz w:val="24"/>
          <w:szCs w:val="24"/>
        </w:rPr>
      </w:pPr>
      <w:r>
        <w:rPr>
          <w:rFonts w:ascii="Times New Roman" w:hAnsi="Times New Roman"/>
          <w:b/>
          <w:sz w:val="24"/>
          <w:szCs w:val="24"/>
        </w:rPr>
        <w:t>[</w:t>
      </w:r>
      <w:r w:rsidR="00B2069B" w:rsidRPr="003609FA">
        <w:rPr>
          <w:rFonts w:ascii="Times New Roman" w:hAnsi="Times New Roman"/>
          <w:b/>
          <w:sz w:val="24"/>
          <w:szCs w:val="24"/>
        </w:rPr>
        <w:t>Subscription Deadline</w:t>
      </w:r>
      <w:r w:rsidR="00B2069B" w:rsidRPr="003609FA">
        <w:rPr>
          <w:rFonts w:ascii="Times New Roman" w:hAnsi="Times New Roman"/>
          <w:b/>
          <w:sz w:val="24"/>
          <w:szCs w:val="24"/>
        </w:rPr>
        <w:tab/>
      </w:r>
      <w:r w:rsidR="00B2069B" w:rsidRPr="00F04744">
        <w:rPr>
          <w:rFonts w:ascii="Times New Roman" w:hAnsi="Times New Roman"/>
          <w:sz w:val="24"/>
          <w:szCs w:val="24"/>
        </w:rPr>
        <w:t xml:space="preserve">in relation to any Dealing Day, such time by which an application for subscription in respect of a </w:t>
      </w:r>
      <w:r w:rsidR="00B2069B">
        <w:rPr>
          <w:rFonts w:ascii="Times New Roman" w:hAnsi="Times New Roman"/>
          <w:sz w:val="24"/>
          <w:szCs w:val="24"/>
        </w:rPr>
        <w:t>Sub-</w:t>
      </w:r>
      <w:r w:rsidR="00B2069B" w:rsidRPr="00F04744">
        <w:rPr>
          <w:rFonts w:ascii="Times New Roman" w:hAnsi="Times New Roman"/>
          <w:sz w:val="24"/>
          <w:szCs w:val="24"/>
        </w:rPr>
        <w:t xml:space="preserve">Fund or a </w:t>
      </w:r>
      <w:r w:rsidR="00B2069B">
        <w:rPr>
          <w:rFonts w:ascii="Times New Roman" w:hAnsi="Times New Roman"/>
          <w:sz w:val="24"/>
          <w:szCs w:val="24"/>
        </w:rPr>
        <w:t>C</w:t>
      </w:r>
      <w:r w:rsidR="00B2069B" w:rsidRPr="00F04744">
        <w:rPr>
          <w:rFonts w:ascii="Times New Roman" w:hAnsi="Times New Roman"/>
          <w:sz w:val="24"/>
          <w:szCs w:val="24"/>
        </w:rPr>
        <w:t xml:space="preserve">lass of </w:t>
      </w:r>
      <w:r w:rsidR="002D3FBD">
        <w:rPr>
          <w:rFonts w:ascii="Times New Roman" w:hAnsi="Times New Roman"/>
          <w:sz w:val="24"/>
          <w:szCs w:val="24"/>
        </w:rPr>
        <w:t>Share</w:t>
      </w:r>
      <w:r w:rsidR="00B2069B" w:rsidRPr="00F04744">
        <w:rPr>
          <w:rFonts w:ascii="Times New Roman" w:hAnsi="Times New Roman"/>
          <w:sz w:val="24"/>
          <w:szCs w:val="24"/>
        </w:rPr>
        <w:t xml:space="preserve">s must be received either on such Dealing Day or on such other Business Day or day as the </w:t>
      </w:r>
      <w:r w:rsidR="00B2069B">
        <w:rPr>
          <w:rFonts w:ascii="Times New Roman" w:hAnsi="Times New Roman"/>
          <w:sz w:val="24"/>
          <w:szCs w:val="24"/>
        </w:rPr>
        <w:t xml:space="preserve">Directors </w:t>
      </w:r>
      <w:r w:rsidR="00B2069B" w:rsidRPr="00F04744">
        <w:rPr>
          <w:rFonts w:ascii="Times New Roman" w:hAnsi="Times New Roman"/>
          <w:sz w:val="24"/>
          <w:szCs w:val="24"/>
        </w:rPr>
        <w:t xml:space="preserve">may from time to time determine either generally or in relation to any particular jurisdiction in which </w:t>
      </w:r>
      <w:r w:rsidR="00B2069B">
        <w:rPr>
          <w:rFonts w:ascii="Times New Roman" w:hAnsi="Times New Roman"/>
          <w:sz w:val="24"/>
          <w:szCs w:val="24"/>
        </w:rPr>
        <w:t xml:space="preserve">Shares </w:t>
      </w:r>
      <w:r w:rsidR="00B2069B" w:rsidRPr="00F04744">
        <w:rPr>
          <w:rFonts w:ascii="Times New Roman" w:hAnsi="Times New Roman"/>
          <w:sz w:val="24"/>
          <w:szCs w:val="24"/>
        </w:rPr>
        <w:t xml:space="preserve">of that </w:t>
      </w:r>
      <w:r w:rsidR="00B2069B">
        <w:rPr>
          <w:rFonts w:ascii="Times New Roman" w:hAnsi="Times New Roman"/>
          <w:sz w:val="24"/>
          <w:szCs w:val="24"/>
        </w:rPr>
        <w:t>Sub-</w:t>
      </w:r>
      <w:r w:rsidR="00B2069B" w:rsidRPr="00F04744">
        <w:rPr>
          <w:rFonts w:ascii="Times New Roman" w:hAnsi="Times New Roman"/>
          <w:sz w:val="24"/>
          <w:szCs w:val="24"/>
        </w:rPr>
        <w:t xml:space="preserve">Fund or the relevant </w:t>
      </w:r>
      <w:r w:rsidR="00B2069B">
        <w:rPr>
          <w:rFonts w:ascii="Times New Roman" w:hAnsi="Times New Roman"/>
          <w:sz w:val="24"/>
          <w:szCs w:val="24"/>
        </w:rPr>
        <w:t>C</w:t>
      </w:r>
      <w:r w:rsidR="00B2069B" w:rsidRPr="00F04744">
        <w:rPr>
          <w:rFonts w:ascii="Times New Roman" w:hAnsi="Times New Roman"/>
          <w:sz w:val="24"/>
          <w:szCs w:val="24"/>
        </w:rPr>
        <w:t>lass may from time to time be sold</w:t>
      </w:r>
      <w:r>
        <w:rPr>
          <w:rFonts w:ascii="Times New Roman" w:hAnsi="Times New Roman"/>
          <w:sz w:val="24"/>
          <w:szCs w:val="24"/>
        </w:rPr>
        <w:t>]</w:t>
      </w:r>
    </w:p>
    <w:p w:rsidR="00F12045" w:rsidRDefault="00F12045" w:rsidP="00F12045">
      <w:pPr>
        <w:tabs>
          <w:tab w:val="left" w:pos="-1440"/>
          <w:tab w:val="left" w:pos="-720"/>
          <w:tab w:val="left" w:pos="1"/>
          <w:tab w:val="left"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4111" w:hanging="3402"/>
        <w:jc w:val="both"/>
        <w:rPr>
          <w:rFonts w:ascii="Times New Roman" w:hAnsi="Times New Roman"/>
          <w:b/>
          <w:color w:val="000000"/>
          <w:sz w:val="24"/>
        </w:rPr>
      </w:pPr>
      <w:r>
        <w:rPr>
          <w:rFonts w:ascii="Times New Roman" w:hAnsi="Times New Roman"/>
          <w:b/>
          <w:color w:val="000000"/>
          <w:sz w:val="24"/>
        </w:rPr>
        <w:t>Subscription Price</w:t>
      </w:r>
      <w:r>
        <w:rPr>
          <w:rFonts w:ascii="Times New Roman" w:hAnsi="Times New Roman"/>
          <w:b/>
          <w:color w:val="000000"/>
          <w:sz w:val="24"/>
        </w:rPr>
        <w:tab/>
      </w:r>
      <w:r>
        <w:rPr>
          <w:rFonts w:ascii="Times New Roman" w:hAnsi="Times New Roman"/>
          <w:b/>
          <w:color w:val="000000"/>
          <w:sz w:val="24"/>
        </w:rPr>
        <w:tab/>
      </w:r>
      <w:r>
        <w:rPr>
          <w:rFonts w:ascii="Times New Roman" w:hAnsi="Times New Roman"/>
          <w:b/>
          <w:color w:val="000000"/>
          <w:sz w:val="24"/>
        </w:rPr>
        <w:tab/>
      </w:r>
      <w:r w:rsidRPr="00033419">
        <w:rPr>
          <w:rFonts w:ascii="Times New Roman" w:hAnsi="Times New Roman"/>
          <w:sz w:val="24"/>
        </w:rPr>
        <w:t xml:space="preserve">the subscription price </w:t>
      </w:r>
      <w:r w:rsidR="000E536A" w:rsidRPr="00033419">
        <w:rPr>
          <w:rFonts w:ascii="Times New Roman" w:hAnsi="Times New Roman"/>
          <w:sz w:val="24"/>
        </w:rPr>
        <w:t xml:space="preserve">of a Share or of a particular </w:t>
      </w:r>
      <w:r w:rsidR="000E536A">
        <w:rPr>
          <w:rFonts w:ascii="Times New Roman" w:hAnsi="Times New Roman"/>
          <w:sz w:val="24"/>
          <w:szCs w:val="24"/>
        </w:rPr>
        <w:t>C</w:t>
      </w:r>
      <w:r w:rsidR="000E536A" w:rsidRPr="00F04744">
        <w:rPr>
          <w:rFonts w:ascii="Times New Roman" w:hAnsi="Times New Roman"/>
          <w:sz w:val="24"/>
          <w:szCs w:val="24"/>
        </w:rPr>
        <w:t>lass</w:t>
      </w:r>
      <w:r w:rsidR="000E536A" w:rsidRPr="00033419">
        <w:rPr>
          <w:rFonts w:ascii="Times New Roman" w:hAnsi="Times New Roman"/>
          <w:sz w:val="24"/>
        </w:rPr>
        <w:t xml:space="preserve"> of Shares as determined in accordance with </w:t>
      </w:r>
      <w:r w:rsidR="007C50B1">
        <w:rPr>
          <w:rFonts w:ascii="Times New Roman" w:hAnsi="Times New Roman"/>
          <w:sz w:val="24"/>
        </w:rPr>
        <w:t>[</w:t>
      </w:r>
      <w:r w:rsidR="000E536A">
        <w:rPr>
          <w:rFonts w:ascii="Times New Roman" w:hAnsi="Times New Roman"/>
          <w:sz w:val="24"/>
          <w:szCs w:val="24"/>
        </w:rPr>
        <w:t>the Schedule</w:t>
      </w:r>
      <w:r w:rsidR="00F74FE8">
        <w:rPr>
          <w:rFonts w:ascii="Times New Roman" w:hAnsi="Times New Roman"/>
          <w:sz w:val="22"/>
          <w:szCs w:val="22"/>
        </w:rPr>
        <w:t>]</w:t>
      </w:r>
    </w:p>
    <w:p w:rsidR="006237BA" w:rsidRPr="00F04744" w:rsidRDefault="00F74FE8" w:rsidP="00384EB4">
      <w:pPr>
        <w:tabs>
          <w:tab w:val="left" w:pos="-1440"/>
          <w:tab w:val="left" w:pos="-720"/>
          <w:tab w:val="left" w:pos="1"/>
          <w:tab w:val="left" w:pos="720"/>
          <w:tab w:val="left" w:pos="1440"/>
          <w:tab w:val="left" w:pos="2160"/>
          <w:tab w:val="left" w:pos="2880"/>
          <w:tab w:val="left" w:pos="4111"/>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4111" w:hanging="3402"/>
        <w:jc w:val="both"/>
        <w:rPr>
          <w:rFonts w:ascii="Times New Roman" w:hAnsi="Times New Roman"/>
          <w:sz w:val="24"/>
        </w:rPr>
      </w:pPr>
      <w:r>
        <w:rPr>
          <w:rFonts w:ascii="Times New Roman" w:hAnsi="Times New Roman"/>
          <w:b/>
          <w:sz w:val="24"/>
        </w:rPr>
        <w:t>[</w:t>
      </w:r>
      <w:r w:rsidR="00ED25D1">
        <w:rPr>
          <w:rFonts w:ascii="Times New Roman" w:hAnsi="Times New Roman"/>
          <w:b/>
          <w:sz w:val="24"/>
        </w:rPr>
        <w:t>Tax Authority</w:t>
      </w:r>
      <w:r w:rsidR="00ED25D1">
        <w:rPr>
          <w:rFonts w:ascii="Times New Roman" w:hAnsi="Times New Roman"/>
          <w:sz w:val="24"/>
        </w:rPr>
        <w:tab/>
      </w:r>
      <w:r w:rsidR="00ED25D1">
        <w:rPr>
          <w:rFonts w:ascii="Times New Roman" w:hAnsi="Times New Roman"/>
          <w:sz w:val="24"/>
        </w:rPr>
        <w:tab/>
      </w:r>
      <w:r w:rsidR="00ED25D1" w:rsidRPr="00F04744">
        <w:rPr>
          <w:rFonts w:ascii="Times New Roman" w:hAnsi="Times New Roman"/>
          <w:sz w:val="24"/>
          <w:szCs w:val="24"/>
        </w:rPr>
        <w:t>any government, state or municipality or any local, state, federal or other authority, body or official anywhere in the world exercising a fiscal, revenue, customs or excise function</w:t>
      </w:r>
      <w:r>
        <w:rPr>
          <w:rFonts w:ascii="Times New Roman" w:hAnsi="Times New Roman"/>
          <w:sz w:val="24"/>
          <w:szCs w:val="24"/>
        </w:rPr>
        <w:t>]</w:t>
      </w:r>
    </w:p>
    <w:p w:rsidR="00384EB4" w:rsidRDefault="00384EB4" w:rsidP="00384EB4">
      <w:pPr>
        <w:tabs>
          <w:tab w:val="left" w:pos="-1440"/>
          <w:tab w:val="left" w:pos="-720"/>
          <w:tab w:val="left" w:pos="1"/>
          <w:tab w:val="left" w:pos="720"/>
          <w:tab w:val="left" w:pos="1440"/>
          <w:tab w:val="left" w:pos="2160"/>
          <w:tab w:val="left" w:pos="2880"/>
          <w:tab w:val="left" w:pos="4111"/>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4111" w:hanging="3402"/>
        <w:jc w:val="both"/>
        <w:rPr>
          <w:rFonts w:ascii="Times New Roman" w:hAnsi="Times New Roman"/>
          <w:sz w:val="24"/>
        </w:rPr>
      </w:pPr>
      <w:r w:rsidRPr="00384EB4">
        <w:rPr>
          <w:rFonts w:ascii="Times New Roman" w:hAnsi="Times New Roman" w:hint="eastAsia"/>
          <w:b/>
          <w:sz w:val="24"/>
        </w:rPr>
        <w:t xml:space="preserve">transmittee </w:t>
      </w:r>
      <w:r w:rsidRPr="00384EB4">
        <w:rPr>
          <w:rFonts w:ascii="Times New Roman" w:hAnsi="Times New Roman"/>
          <w:b/>
          <w:sz w:val="24"/>
        </w:rPr>
        <w:t xml:space="preserve"> </w:t>
      </w:r>
      <w:r>
        <w:rPr>
          <w:rFonts w:ascii="Times New Roman" w:hAnsi="Times New Roman"/>
          <w:sz w:val="24"/>
        </w:rPr>
        <w:tab/>
      </w:r>
      <w:r>
        <w:rPr>
          <w:rFonts w:ascii="Times New Roman" w:hAnsi="Times New Roman"/>
          <w:sz w:val="24"/>
        </w:rPr>
        <w:tab/>
      </w:r>
      <w:r>
        <w:rPr>
          <w:rFonts w:ascii="Times New Roman" w:hAnsi="Times New Roman"/>
          <w:sz w:val="24"/>
        </w:rPr>
        <w:tab/>
      </w:r>
      <w:r w:rsidRPr="00384EB4">
        <w:rPr>
          <w:rFonts w:ascii="Times New Roman" w:hAnsi="Times New Roman" w:hint="eastAsia"/>
          <w:sz w:val="24"/>
        </w:rPr>
        <w:t xml:space="preserve">means a person entitled to a </w:t>
      </w:r>
      <w:r w:rsidR="00FF4FB5">
        <w:rPr>
          <w:rFonts w:ascii="Times New Roman" w:hAnsi="Times New Roman"/>
          <w:sz w:val="24"/>
        </w:rPr>
        <w:t>S</w:t>
      </w:r>
      <w:r w:rsidR="00FF4FB5" w:rsidRPr="00384EB4">
        <w:rPr>
          <w:rFonts w:ascii="Times New Roman" w:hAnsi="Times New Roman" w:hint="eastAsia"/>
          <w:sz w:val="24"/>
        </w:rPr>
        <w:t xml:space="preserve">hare </w:t>
      </w:r>
      <w:r w:rsidRPr="00384EB4">
        <w:rPr>
          <w:rFonts w:ascii="Times New Roman" w:hAnsi="Times New Roman" w:hint="eastAsia"/>
          <w:sz w:val="24"/>
        </w:rPr>
        <w:t>by reason of the death or bankruptcy of a</w:t>
      </w:r>
      <w:r>
        <w:rPr>
          <w:rFonts w:ascii="Times New Roman" w:hAnsi="Times New Roman"/>
          <w:sz w:val="24"/>
        </w:rPr>
        <w:t xml:space="preserve"> </w:t>
      </w:r>
      <w:r w:rsidRPr="00384EB4">
        <w:rPr>
          <w:rFonts w:ascii="Times New Roman" w:hAnsi="Times New Roman"/>
          <w:sz w:val="24"/>
        </w:rPr>
        <w:t xml:space="preserve"> member o</w:t>
      </w:r>
      <w:r w:rsidR="003F3463">
        <w:rPr>
          <w:rFonts w:ascii="Times New Roman" w:hAnsi="Times New Roman"/>
          <w:sz w:val="24"/>
        </w:rPr>
        <w:t>r otherwise by operation of law</w:t>
      </w:r>
    </w:p>
    <w:p w:rsidR="00243D8C" w:rsidRPr="00F04744" w:rsidRDefault="00F74FE8" w:rsidP="00384EB4">
      <w:pPr>
        <w:tabs>
          <w:tab w:val="left" w:pos="-1440"/>
          <w:tab w:val="left" w:pos="-720"/>
          <w:tab w:val="left" w:pos="1"/>
          <w:tab w:val="left" w:pos="720"/>
          <w:tab w:val="left" w:pos="1440"/>
          <w:tab w:val="left" w:pos="2160"/>
          <w:tab w:val="left" w:pos="2880"/>
          <w:tab w:val="left" w:pos="4111"/>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4111" w:hanging="3402"/>
        <w:jc w:val="both"/>
        <w:rPr>
          <w:rFonts w:ascii="Times New Roman" w:hAnsi="Times New Roman"/>
          <w:sz w:val="24"/>
        </w:rPr>
      </w:pPr>
      <w:r>
        <w:rPr>
          <w:rFonts w:ascii="Times New Roman" w:hAnsi="Times New Roman"/>
          <w:b/>
          <w:sz w:val="24"/>
        </w:rPr>
        <w:t>[</w:t>
      </w:r>
      <w:r w:rsidR="00243D8C">
        <w:rPr>
          <w:rFonts w:ascii="Times New Roman" w:hAnsi="Times New Roman"/>
          <w:b/>
          <w:sz w:val="24"/>
        </w:rPr>
        <w:t>US IRC</w:t>
      </w:r>
      <w:r w:rsidR="00243D8C">
        <w:rPr>
          <w:rFonts w:ascii="Times New Roman" w:hAnsi="Times New Roman"/>
          <w:b/>
          <w:sz w:val="24"/>
        </w:rPr>
        <w:tab/>
      </w:r>
      <w:r w:rsidR="00243D8C">
        <w:rPr>
          <w:rFonts w:ascii="Times New Roman" w:hAnsi="Times New Roman"/>
          <w:b/>
          <w:sz w:val="24"/>
        </w:rPr>
        <w:tab/>
      </w:r>
      <w:r w:rsidR="00243D8C">
        <w:rPr>
          <w:rFonts w:ascii="Times New Roman" w:hAnsi="Times New Roman"/>
          <w:b/>
          <w:sz w:val="24"/>
        </w:rPr>
        <w:tab/>
      </w:r>
      <w:r w:rsidR="00243D8C" w:rsidRPr="00F04744">
        <w:rPr>
          <w:rFonts w:ascii="Times New Roman" w:hAnsi="Times New Roman"/>
          <w:spacing w:val="-3"/>
          <w:sz w:val="24"/>
          <w:szCs w:val="24"/>
        </w:rPr>
        <w:t>the United States Internal Revenue Code of 1986, as amended</w:t>
      </w:r>
      <w:r>
        <w:rPr>
          <w:rFonts w:ascii="Times New Roman" w:hAnsi="Times New Roman"/>
          <w:spacing w:val="-3"/>
          <w:sz w:val="24"/>
          <w:szCs w:val="24"/>
        </w:rPr>
        <w:t>]</w:t>
      </w:r>
    </w:p>
    <w:p w:rsidR="009440A9" w:rsidRDefault="009440A9" w:rsidP="00384EB4">
      <w:pPr>
        <w:tabs>
          <w:tab w:val="left" w:pos="-1440"/>
          <w:tab w:val="left" w:pos="-720"/>
          <w:tab w:val="left" w:pos="1"/>
          <w:tab w:val="left" w:pos="720"/>
          <w:tab w:val="left" w:pos="1440"/>
          <w:tab w:val="left" w:pos="2160"/>
          <w:tab w:val="left" w:pos="2880"/>
          <w:tab w:val="left" w:pos="4111"/>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4111" w:hanging="3402"/>
        <w:jc w:val="both"/>
        <w:rPr>
          <w:rFonts w:ascii="Times New Roman" w:hAnsi="Times New Roman"/>
          <w:color w:val="000000"/>
          <w:sz w:val="24"/>
        </w:rPr>
      </w:pPr>
      <w:r>
        <w:rPr>
          <w:rFonts w:ascii="Times New Roman" w:hAnsi="Times New Roman"/>
          <w:b/>
          <w:sz w:val="24"/>
        </w:rPr>
        <w:t>UT Code</w:t>
      </w:r>
      <w:r>
        <w:rPr>
          <w:rFonts w:ascii="Times New Roman" w:hAnsi="Times New Roman"/>
          <w:b/>
          <w:sz w:val="24"/>
        </w:rPr>
        <w:tab/>
      </w:r>
      <w:r>
        <w:rPr>
          <w:rFonts w:ascii="Times New Roman" w:hAnsi="Times New Roman"/>
          <w:b/>
          <w:sz w:val="24"/>
        </w:rPr>
        <w:tab/>
      </w:r>
      <w:r>
        <w:rPr>
          <w:rFonts w:ascii="Times New Roman" w:hAnsi="Times New Roman"/>
          <w:b/>
          <w:sz w:val="24"/>
        </w:rPr>
        <w:tab/>
      </w:r>
      <w:r w:rsidRPr="009D5DBE">
        <w:rPr>
          <w:rFonts w:ascii="Times New Roman" w:hAnsi="Times New Roman"/>
          <w:sz w:val="24"/>
        </w:rPr>
        <w:t>the</w:t>
      </w:r>
      <w:r>
        <w:rPr>
          <w:rFonts w:ascii="Times New Roman" w:hAnsi="Times New Roman"/>
          <w:b/>
          <w:sz w:val="24"/>
        </w:rPr>
        <w:t xml:space="preserve"> </w:t>
      </w:r>
      <w:r w:rsidRPr="009D5DBE">
        <w:rPr>
          <w:rFonts w:ascii="Times New Roman" w:hAnsi="Times New Roman"/>
          <w:sz w:val="24"/>
        </w:rPr>
        <w:t>Code on Unit Trusts and Mutual Funds</w:t>
      </w:r>
      <w:r w:rsidRPr="009440A9">
        <w:rPr>
          <w:rFonts w:ascii="Times New Roman" w:hAnsi="Times New Roman"/>
          <w:color w:val="000000"/>
          <w:sz w:val="24"/>
        </w:rPr>
        <w:t xml:space="preserve"> </w:t>
      </w:r>
      <w:r>
        <w:rPr>
          <w:rFonts w:ascii="Times New Roman" w:hAnsi="Times New Roman"/>
          <w:color w:val="000000"/>
          <w:sz w:val="24"/>
        </w:rPr>
        <w:t xml:space="preserve">issued by the SFC, </w:t>
      </w:r>
      <w:r w:rsidRPr="00B548C0">
        <w:rPr>
          <w:rFonts w:ascii="Times New Roman" w:hAnsi="Times New Roman"/>
          <w:color w:val="000000"/>
          <w:sz w:val="24"/>
        </w:rPr>
        <w:t>as amended from time to time</w:t>
      </w:r>
      <w:r>
        <w:rPr>
          <w:rFonts w:ascii="Times New Roman" w:hAnsi="Times New Roman"/>
          <w:color w:val="000000"/>
          <w:sz w:val="24"/>
        </w:rPr>
        <w:t xml:space="preserve"> and supplemented by published guidelines or other guidance issued by the SFC</w:t>
      </w:r>
    </w:p>
    <w:p w:rsidR="006237BA" w:rsidRDefault="006237BA" w:rsidP="00384EB4">
      <w:pPr>
        <w:tabs>
          <w:tab w:val="left" w:pos="-1440"/>
          <w:tab w:val="left" w:pos="-720"/>
          <w:tab w:val="left" w:pos="1"/>
          <w:tab w:val="left" w:pos="720"/>
          <w:tab w:val="left" w:pos="1440"/>
          <w:tab w:val="left" w:pos="2160"/>
          <w:tab w:val="left" w:pos="2880"/>
          <w:tab w:val="left" w:pos="4111"/>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4111" w:hanging="3402"/>
        <w:jc w:val="both"/>
        <w:rPr>
          <w:rFonts w:ascii="Times New Roman" w:hAnsi="Times New Roman"/>
          <w:sz w:val="24"/>
        </w:rPr>
      </w:pPr>
      <w:r>
        <w:rPr>
          <w:rFonts w:ascii="Times New Roman" w:hAnsi="Times New Roman"/>
          <w:b/>
          <w:sz w:val="24"/>
        </w:rPr>
        <w:t>Valuation Agent</w:t>
      </w:r>
      <w:r>
        <w:rPr>
          <w:rFonts w:ascii="Times New Roman" w:hAnsi="Times New Roman"/>
          <w:sz w:val="24"/>
        </w:rPr>
        <w:tab/>
      </w:r>
      <w:r>
        <w:rPr>
          <w:rFonts w:ascii="Times New Roman" w:hAnsi="Times New Roman"/>
          <w:sz w:val="24"/>
        </w:rPr>
        <w:tab/>
      </w:r>
      <w:r w:rsidRPr="00033419">
        <w:rPr>
          <w:rFonts w:ascii="Times New Roman" w:hAnsi="Times New Roman"/>
          <w:sz w:val="24"/>
        </w:rPr>
        <w:t xml:space="preserve">the </w:t>
      </w:r>
      <w:r w:rsidR="00CD5A60">
        <w:rPr>
          <w:rFonts w:ascii="Times New Roman" w:hAnsi="Times New Roman"/>
          <w:sz w:val="24"/>
        </w:rPr>
        <w:t>Investment</w:t>
      </w:r>
      <w:r w:rsidR="00AF309C">
        <w:rPr>
          <w:rFonts w:ascii="Times New Roman" w:hAnsi="Times New Roman"/>
          <w:sz w:val="24"/>
        </w:rPr>
        <w:t xml:space="preserve"> </w:t>
      </w:r>
      <w:r w:rsidRPr="00033419">
        <w:rPr>
          <w:rFonts w:ascii="Times New Roman" w:hAnsi="Times New Roman"/>
          <w:sz w:val="24"/>
        </w:rPr>
        <w:t xml:space="preserve">Manager or such other person as the </w:t>
      </w:r>
      <w:r w:rsidR="00AF309C">
        <w:rPr>
          <w:rFonts w:ascii="Times New Roman" w:hAnsi="Times New Roman"/>
          <w:sz w:val="24"/>
        </w:rPr>
        <w:t xml:space="preserve">Investment </w:t>
      </w:r>
      <w:r w:rsidRPr="00033419">
        <w:rPr>
          <w:rFonts w:ascii="Times New Roman" w:hAnsi="Times New Roman"/>
          <w:sz w:val="24"/>
        </w:rPr>
        <w:t>Manager may from time to time appoint to value the Company or a Sub-Fund</w:t>
      </w:r>
    </w:p>
    <w:p w:rsidR="006237BA" w:rsidRDefault="006237BA" w:rsidP="00384EB4">
      <w:pPr>
        <w:tabs>
          <w:tab w:val="left" w:pos="-1440"/>
          <w:tab w:val="left" w:pos="-720"/>
          <w:tab w:val="left" w:pos="1"/>
          <w:tab w:val="left" w:pos="720"/>
          <w:tab w:val="left" w:pos="1440"/>
          <w:tab w:val="left" w:pos="2160"/>
          <w:tab w:val="left" w:pos="2880"/>
          <w:tab w:val="left" w:pos="4111"/>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4111" w:hanging="3402"/>
        <w:jc w:val="both"/>
        <w:rPr>
          <w:rFonts w:ascii="Times New Roman" w:hAnsi="Times New Roman"/>
          <w:sz w:val="24"/>
        </w:rPr>
      </w:pPr>
      <w:r>
        <w:rPr>
          <w:rFonts w:ascii="Times New Roman" w:hAnsi="Times New Roman"/>
          <w:b/>
          <w:sz w:val="24"/>
        </w:rPr>
        <w:t>Valuation Day</w:t>
      </w:r>
      <w:r>
        <w:rPr>
          <w:rFonts w:ascii="Times New Roman" w:hAnsi="Times New Roman"/>
          <w:sz w:val="24"/>
        </w:rPr>
        <w:tab/>
      </w:r>
      <w:r>
        <w:rPr>
          <w:rFonts w:ascii="Times New Roman" w:hAnsi="Times New Roman"/>
          <w:sz w:val="24"/>
        </w:rPr>
        <w:tab/>
      </w:r>
      <w:r w:rsidRPr="00033419">
        <w:rPr>
          <w:rFonts w:ascii="Times New Roman" w:hAnsi="Times New Roman"/>
          <w:sz w:val="24"/>
        </w:rPr>
        <w:t xml:space="preserve">each Business Day on which the Net Asset Value of a Sub-Fund and/or the Net Asset Value of a </w:t>
      </w:r>
      <w:r w:rsidR="00E60A1C">
        <w:rPr>
          <w:rFonts w:ascii="Times New Roman" w:hAnsi="Times New Roman"/>
          <w:sz w:val="24"/>
        </w:rPr>
        <w:t>Share</w:t>
      </w:r>
      <w:r w:rsidRPr="00033419">
        <w:rPr>
          <w:rFonts w:ascii="Times New Roman" w:hAnsi="Times New Roman"/>
          <w:sz w:val="24"/>
        </w:rPr>
        <w:t xml:space="preserve"> or a Class falls to be calculated and in relation to each Dealing Day of any class or classes of </w:t>
      </w:r>
      <w:r w:rsidR="002D3FBD">
        <w:rPr>
          <w:rFonts w:ascii="Times New Roman" w:hAnsi="Times New Roman"/>
          <w:sz w:val="24"/>
        </w:rPr>
        <w:t>Share</w:t>
      </w:r>
      <w:r w:rsidRPr="00033419">
        <w:rPr>
          <w:rFonts w:ascii="Times New Roman" w:hAnsi="Times New Roman"/>
          <w:sz w:val="24"/>
        </w:rPr>
        <w:t xml:space="preserve">s means either such Dealing Day or such Business Day or day as the </w:t>
      </w:r>
      <w:r w:rsidR="00ED25D1" w:rsidRPr="00033419">
        <w:rPr>
          <w:rFonts w:ascii="Times New Roman" w:hAnsi="Times New Roman"/>
          <w:sz w:val="24"/>
        </w:rPr>
        <w:t xml:space="preserve">Directors </w:t>
      </w:r>
      <w:r w:rsidRPr="00033419">
        <w:rPr>
          <w:rFonts w:ascii="Times New Roman" w:hAnsi="Times New Roman"/>
          <w:sz w:val="24"/>
        </w:rPr>
        <w:t xml:space="preserve">may from time to time determine either generally or in relation to a particular </w:t>
      </w:r>
      <w:r w:rsidR="00ED25D1" w:rsidRPr="00033419">
        <w:rPr>
          <w:rFonts w:ascii="Times New Roman" w:hAnsi="Times New Roman"/>
          <w:sz w:val="24"/>
        </w:rPr>
        <w:t>Sub-</w:t>
      </w:r>
      <w:r w:rsidRPr="00033419">
        <w:rPr>
          <w:rFonts w:ascii="Times New Roman" w:hAnsi="Times New Roman"/>
          <w:sz w:val="24"/>
        </w:rPr>
        <w:t xml:space="preserve">Fund or </w:t>
      </w:r>
      <w:r w:rsidR="00ED25D1" w:rsidRPr="00033419">
        <w:rPr>
          <w:rFonts w:ascii="Times New Roman" w:hAnsi="Times New Roman"/>
          <w:sz w:val="24"/>
        </w:rPr>
        <w:t>C</w:t>
      </w:r>
      <w:r w:rsidRPr="00033419">
        <w:rPr>
          <w:rFonts w:ascii="Times New Roman" w:hAnsi="Times New Roman"/>
          <w:sz w:val="24"/>
        </w:rPr>
        <w:t>lass</w:t>
      </w:r>
    </w:p>
    <w:p w:rsidR="006237BA" w:rsidRDefault="006237BA" w:rsidP="00384EB4">
      <w:pPr>
        <w:tabs>
          <w:tab w:val="left" w:pos="-1440"/>
          <w:tab w:val="left" w:pos="-720"/>
          <w:tab w:val="left" w:pos="1"/>
          <w:tab w:val="left" w:pos="720"/>
          <w:tab w:val="left" w:pos="1440"/>
          <w:tab w:val="left" w:pos="2160"/>
          <w:tab w:val="left" w:pos="2880"/>
          <w:tab w:val="left" w:pos="4111"/>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4111" w:hanging="3402"/>
        <w:jc w:val="both"/>
        <w:rPr>
          <w:rFonts w:ascii="Times New Roman" w:hAnsi="Times New Roman"/>
          <w:sz w:val="22"/>
          <w:szCs w:val="22"/>
        </w:rPr>
      </w:pPr>
      <w:r>
        <w:rPr>
          <w:rFonts w:ascii="Times New Roman" w:hAnsi="Times New Roman"/>
          <w:b/>
          <w:sz w:val="24"/>
        </w:rPr>
        <w:t>Valuation Point</w:t>
      </w:r>
      <w:r>
        <w:rPr>
          <w:rFonts w:ascii="Times New Roman" w:hAnsi="Times New Roman"/>
          <w:sz w:val="24"/>
        </w:rPr>
        <w:tab/>
      </w:r>
      <w:r>
        <w:rPr>
          <w:rFonts w:ascii="Times New Roman" w:hAnsi="Times New Roman"/>
          <w:sz w:val="24"/>
        </w:rPr>
        <w:tab/>
      </w:r>
      <w:r w:rsidR="00ED25D1" w:rsidRPr="00033419">
        <w:rPr>
          <w:rFonts w:ascii="Times New Roman" w:hAnsi="Times New Roman"/>
          <w:sz w:val="24"/>
        </w:rPr>
        <w:t>the close of business in the last relevant market to close on a relevant Valuation Day or such other time on that day or such other day as the Directors may from time to time determine either generally or in relation to a particular Sub-Fund or Class</w:t>
      </w:r>
    </w:p>
    <w:p w:rsidR="00B2069B" w:rsidRPr="00033419" w:rsidRDefault="00B2069B" w:rsidP="00384EB4">
      <w:pPr>
        <w:tabs>
          <w:tab w:val="left" w:pos="-1440"/>
          <w:tab w:val="left" w:pos="-720"/>
          <w:tab w:val="left" w:pos="1"/>
          <w:tab w:val="left" w:pos="720"/>
          <w:tab w:val="left" w:pos="1440"/>
          <w:tab w:val="left" w:pos="2160"/>
          <w:tab w:val="left" w:pos="2880"/>
          <w:tab w:val="left" w:pos="4111"/>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4111" w:hanging="3402"/>
        <w:jc w:val="both"/>
        <w:rPr>
          <w:rFonts w:ascii="Times New Roman" w:hAnsi="Times New Roman"/>
          <w:sz w:val="24"/>
        </w:rPr>
      </w:pPr>
      <w:r>
        <w:rPr>
          <w:rFonts w:ascii="Times New Roman" w:hAnsi="Times New Roman"/>
          <w:b/>
          <w:sz w:val="24"/>
        </w:rPr>
        <w:t>Value</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sidRPr="00033419">
        <w:rPr>
          <w:rFonts w:ascii="Times New Roman" w:hAnsi="Times New Roman"/>
          <w:sz w:val="24"/>
        </w:rPr>
        <w:t xml:space="preserve">in relation to an </w:t>
      </w:r>
      <w:r w:rsidR="005C4821" w:rsidRPr="00033419">
        <w:rPr>
          <w:rFonts w:ascii="Times New Roman" w:hAnsi="Times New Roman"/>
          <w:sz w:val="24"/>
        </w:rPr>
        <w:t>i</w:t>
      </w:r>
      <w:r w:rsidRPr="00033419">
        <w:rPr>
          <w:rFonts w:ascii="Times New Roman" w:hAnsi="Times New Roman"/>
          <w:sz w:val="24"/>
        </w:rPr>
        <w:t>nvestment</w:t>
      </w:r>
      <w:r w:rsidR="005C4821" w:rsidRPr="00033419">
        <w:rPr>
          <w:rFonts w:ascii="Times New Roman" w:hAnsi="Times New Roman"/>
          <w:sz w:val="24"/>
        </w:rPr>
        <w:t xml:space="preserve"> </w:t>
      </w:r>
      <w:r w:rsidRPr="00033419">
        <w:rPr>
          <w:rFonts w:ascii="Times New Roman" w:hAnsi="Times New Roman"/>
          <w:sz w:val="24"/>
        </w:rPr>
        <w:t xml:space="preserve">means, except where otherwise expressly stated, the value of that </w:t>
      </w:r>
      <w:r w:rsidR="005C4821" w:rsidRPr="00033419">
        <w:rPr>
          <w:rFonts w:ascii="Times New Roman" w:hAnsi="Times New Roman"/>
          <w:sz w:val="24"/>
        </w:rPr>
        <w:t>i</w:t>
      </w:r>
      <w:r w:rsidRPr="00033419">
        <w:rPr>
          <w:rFonts w:ascii="Times New Roman" w:hAnsi="Times New Roman"/>
          <w:sz w:val="24"/>
        </w:rPr>
        <w:t xml:space="preserve">nvestment determined in accordance with </w:t>
      </w:r>
      <w:r w:rsidR="008770A2">
        <w:rPr>
          <w:rFonts w:ascii="Times New Roman" w:hAnsi="Times New Roman"/>
          <w:sz w:val="24"/>
        </w:rPr>
        <w:t xml:space="preserve">the </w:t>
      </w:r>
      <w:r w:rsidRPr="00033419">
        <w:rPr>
          <w:rFonts w:ascii="Times New Roman" w:hAnsi="Times New Roman"/>
          <w:sz w:val="24"/>
        </w:rPr>
        <w:t>Schedule</w:t>
      </w:r>
    </w:p>
    <w:p w:rsidR="007F001C" w:rsidRPr="006237BA" w:rsidRDefault="007F001C" w:rsidP="00384EB4">
      <w:pPr>
        <w:tabs>
          <w:tab w:val="left" w:pos="-1440"/>
          <w:tab w:val="left" w:pos="-720"/>
          <w:tab w:val="left" w:pos="1"/>
          <w:tab w:val="left" w:pos="720"/>
          <w:tab w:val="left" w:pos="1440"/>
          <w:tab w:val="left" w:pos="2160"/>
          <w:tab w:val="left" w:pos="2880"/>
          <w:tab w:val="left" w:pos="4111"/>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4111" w:hanging="3402"/>
        <w:jc w:val="both"/>
        <w:rPr>
          <w:rFonts w:ascii="Times New Roman" w:hAnsi="Times New Roman"/>
          <w:sz w:val="24"/>
        </w:rPr>
      </w:pPr>
      <w:r>
        <w:rPr>
          <w:rFonts w:ascii="Times New Roman" w:hAnsi="Times New Roman"/>
          <w:b/>
          <w:sz w:val="24"/>
        </w:rPr>
        <w:t>year</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sidRPr="00DF1AB4">
        <w:rPr>
          <w:rFonts w:ascii="Times New Roman" w:hAnsi="Times New Roman"/>
          <w:sz w:val="24"/>
        </w:rPr>
        <w:t>a calendar year</w:t>
      </w:r>
    </w:p>
    <w:p w:rsidR="00887427" w:rsidRDefault="00887427">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Pr>
          <w:rFonts w:ascii="Times New Roman" w:hAnsi="Times New Roman"/>
          <w:color w:val="000000"/>
          <w:sz w:val="24"/>
        </w:rPr>
        <w:t>Any reference in this Instrument to any statute, statutory provision or regulation shall be construed as including a reference to any modification, amendment, extension, replacement or re</w:t>
      </w:r>
      <w:r>
        <w:rPr>
          <w:rFonts w:ascii="Times New Roman" w:hAnsi="Times New Roman"/>
          <w:color w:val="000000"/>
          <w:sz w:val="24"/>
        </w:rPr>
        <w:noBreakHyphen/>
        <w:t>enactment thereof for the time being in force.</w:t>
      </w:r>
    </w:p>
    <w:p w:rsidR="00887427" w:rsidRDefault="00887427">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Pr>
          <w:rFonts w:ascii="Times New Roman" w:hAnsi="Times New Roman"/>
          <w:color w:val="000000"/>
          <w:sz w:val="24"/>
        </w:rPr>
        <w:t>In this Instrument, words denoting the singular shall include the plural and vice versa.  Words denoting one gender only shall include all genders.  Words denoting persons shall include companies and associations and unincorporated bodies of persons.</w:t>
      </w:r>
    </w:p>
    <w:p w:rsidR="00227C5A" w:rsidRDefault="00887427">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Pr>
          <w:rFonts w:ascii="Times New Roman" w:hAnsi="Times New Roman"/>
          <w:color w:val="000000"/>
          <w:sz w:val="24"/>
        </w:rPr>
        <w:t>In this Instrument</w:t>
      </w:r>
      <w:r w:rsidR="00227C5A">
        <w:rPr>
          <w:rFonts w:ascii="Times New Roman" w:hAnsi="Times New Roman"/>
          <w:color w:val="000000"/>
          <w:sz w:val="24"/>
        </w:rPr>
        <w:t>:</w:t>
      </w:r>
    </w:p>
    <w:p w:rsidR="00227C5A" w:rsidRDefault="00887427" w:rsidP="00E839E2">
      <w:pPr>
        <w:numPr>
          <w:ilvl w:val="1"/>
          <w:numId w:val="1"/>
        </w:numPr>
        <w:tabs>
          <w:tab w:val="left" w:pos="-1440"/>
          <w:tab w:val="left" w:pos="-720"/>
          <w:tab w:val="left" w:pos="1"/>
          <w:tab w:val="left" w:pos="1276"/>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1276" w:hanging="556"/>
        <w:jc w:val="both"/>
        <w:rPr>
          <w:rFonts w:ascii="Times New Roman" w:hAnsi="Times New Roman"/>
          <w:color w:val="000000"/>
          <w:sz w:val="24"/>
        </w:rPr>
      </w:pPr>
      <w:r>
        <w:rPr>
          <w:rFonts w:ascii="Times New Roman" w:hAnsi="Times New Roman"/>
          <w:color w:val="000000"/>
          <w:sz w:val="24"/>
        </w:rPr>
        <w:t>the word "may" shall be construed as permissive and not as exhaustive</w:t>
      </w:r>
      <w:r w:rsidR="00227C5A">
        <w:rPr>
          <w:rFonts w:ascii="Times New Roman" w:hAnsi="Times New Roman"/>
          <w:color w:val="000000"/>
          <w:sz w:val="24"/>
        </w:rPr>
        <w:t>;</w:t>
      </w:r>
      <w:r w:rsidR="00F04744">
        <w:rPr>
          <w:rFonts w:ascii="Times New Roman" w:hAnsi="Times New Roman"/>
          <w:color w:val="000000"/>
          <w:sz w:val="24"/>
        </w:rPr>
        <w:t xml:space="preserve"> and</w:t>
      </w:r>
    </w:p>
    <w:p w:rsidR="00227C5A" w:rsidRDefault="00887427" w:rsidP="00E839E2">
      <w:pPr>
        <w:numPr>
          <w:ilvl w:val="1"/>
          <w:numId w:val="1"/>
        </w:numPr>
        <w:tabs>
          <w:tab w:val="left" w:pos="-1440"/>
          <w:tab w:val="left" w:pos="-720"/>
          <w:tab w:val="left" w:pos="1"/>
          <w:tab w:val="left" w:pos="1276"/>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1276" w:hanging="556"/>
        <w:jc w:val="both"/>
        <w:rPr>
          <w:rFonts w:ascii="Times New Roman" w:hAnsi="Times New Roman"/>
          <w:color w:val="000000"/>
          <w:sz w:val="24"/>
        </w:rPr>
      </w:pPr>
      <w:r w:rsidRPr="00E839E2">
        <w:rPr>
          <w:rFonts w:ascii="Times New Roman" w:hAnsi="Times New Roman"/>
          <w:sz w:val="24"/>
          <w:szCs w:val="24"/>
        </w:rPr>
        <w:t>the</w:t>
      </w:r>
      <w:r>
        <w:rPr>
          <w:rFonts w:ascii="Times New Roman" w:hAnsi="Times New Roman"/>
          <w:color w:val="000000"/>
          <w:sz w:val="24"/>
        </w:rPr>
        <w:t xml:space="preserve"> word "shall" shall be construed as imperative</w:t>
      </w:r>
      <w:r w:rsidR="00227C5A">
        <w:rPr>
          <w:rFonts w:ascii="Times New Roman" w:hAnsi="Times New Roman"/>
          <w:color w:val="000000"/>
          <w:sz w:val="24"/>
        </w:rPr>
        <w:t>;</w:t>
      </w:r>
      <w:r w:rsidR="0048541C">
        <w:rPr>
          <w:rFonts w:ascii="Times New Roman" w:hAnsi="Times New Roman"/>
          <w:color w:val="000000"/>
          <w:sz w:val="24"/>
        </w:rPr>
        <w:t xml:space="preserve"> [and]</w:t>
      </w:r>
    </w:p>
    <w:p w:rsidR="0035216A" w:rsidRPr="00D53A0B" w:rsidRDefault="00F04744" w:rsidP="00E839E2">
      <w:pPr>
        <w:numPr>
          <w:ilvl w:val="1"/>
          <w:numId w:val="1"/>
        </w:numPr>
        <w:tabs>
          <w:tab w:val="left" w:pos="-1440"/>
          <w:tab w:val="left" w:pos="-720"/>
          <w:tab w:val="left" w:pos="1"/>
          <w:tab w:val="left" w:pos="1276"/>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1276" w:hanging="556"/>
        <w:jc w:val="both"/>
        <w:rPr>
          <w:rFonts w:ascii="Times New Roman" w:hAnsi="Times New Roman"/>
          <w:color w:val="000000"/>
          <w:sz w:val="24"/>
        </w:rPr>
      </w:pPr>
      <w:r>
        <w:rPr>
          <w:rFonts w:ascii="Times New Roman" w:hAnsi="Times New Roman"/>
          <w:sz w:val="24"/>
          <w:szCs w:val="24"/>
        </w:rPr>
        <w:t>[</w:t>
      </w:r>
      <w:r w:rsidR="00227C5A" w:rsidRPr="00F04744">
        <w:rPr>
          <w:rFonts w:ascii="Times New Roman" w:hAnsi="Times New Roman"/>
          <w:sz w:val="24"/>
          <w:szCs w:val="24"/>
        </w:rPr>
        <w:t>any phrase introduced by the terms “including”, “include”, “in particular” or any similar expression shall be construed as illustrative and shall not limit the sense of the words preceding those terms</w:t>
      </w:r>
      <w:r w:rsidR="008770A2">
        <w:rPr>
          <w:rFonts w:ascii="Times New Roman" w:hAnsi="Times New Roman"/>
          <w:sz w:val="24"/>
          <w:szCs w:val="24"/>
        </w:rPr>
        <w:t>.</w:t>
      </w:r>
      <w:r w:rsidR="009B035F">
        <w:rPr>
          <w:rFonts w:ascii="Times New Roman" w:hAnsi="Times New Roman"/>
          <w:sz w:val="24"/>
          <w:szCs w:val="24"/>
        </w:rPr>
        <w:t>]</w:t>
      </w:r>
      <w:r w:rsidR="0035216A">
        <w:rPr>
          <w:rFonts w:ascii="Times New Roman" w:hAnsi="Times New Roman"/>
          <w:sz w:val="24"/>
          <w:szCs w:val="24"/>
        </w:rPr>
        <w:t xml:space="preserve"> </w:t>
      </w:r>
    </w:p>
    <w:p w:rsidR="00887427" w:rsidRDefault="00887427">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Pr>
          <w:rFonts w:ascii="Times New Roman" w:hAnsi="Times New Roman"/>
          <w:color w:val="000000"/>
          <w:sz w:val="24"/>
        </w:rPr>
        <w:t xml:space="preserve">Any reference in this Instrument to Shares being issued "in respect of" or "relating to" a </w:t>
      </w:r>
      <w:r w:rsidR="00745AE7">
        <w:rPr>
          <w:rFonts w:ascii="Times New Roman" w:hAnsi="Times New Roman"/>
          <w:color w:val="000000"/>
          <w:sz w:val="24"/>
        </w:rPr>
        <w:t>Sub-</w:t>
      </w:r>
      <w:r w:rsidR="00422E9E">
        <w:rPr>
          <w:rFonts w:ascii="Times New Roman" w:hAnsi="Times New Roman"/>
          <w:color w:val="000000"/>
          <w:sz w:val="24"/>
        </w:rPr>
        <w:t>F</w:t>
      </w:r>
      <w:r w:rsidR="00745AE7">
        <w:rPr>
          <w:rFonts w:ascii="Times New Roman" w:hAnsi="Times New Roman"/>
          <w:color w:val="000000"/>
          <w:sz w:val="24"/>
        </w:rPr>
        <w:t>und</w:t>
      </w:r>
      <w:r>
        <w:rPr>
          <w:rFonts w:ascii="Times New Roman" w:hAnsi="Times New Roman"/>
          <w:color w:val="000000"/>
          <w:sz w:val="24"/>
        </w:rPr>
        <w:t xml:space="preserve"> shall be construed as a reference to Shares issued by the Company which give the </w:t>
      </w:r>
      <w:r w:rsidR="00F61DEC">
        <w:rPr>
          <w:rFonts w:ascii="Times New Roman" w:hAnsi="Times New Roman"/>
          <w:color w:val="000000"/>
          <w:sz w:val="24"/>
        </w:rPr>
        <w:t>Shareholder</w:t>
      </w:r>
      <w:r>
        <w:rPr>
          <w:rFonts w:ascii="Times New Roman" w:hAnsi="Times New Roman"/>
          <w:color w:val="000000"/>
          <w:sz w:val="24"/>
        </w:rPr>
        <w:t xml:space="preserve"> thereof rights for the time being to participate in that part of the Scheme Property comprising the </w:t>
      </w:r>
      <w:r w:rsidR="00745AE7">
        <w:rPr>
          <w:rFonts w:ascii="Times New Roman" w:hAnsi="Times New Roman"/>
          <w:color w:val="000000"/>
          <w:sz w:val="24"/>
        </w:rPr>
        <w:t>Sub-</w:t>
      </w:r>
      <w:r w:rsidR="00422E9E">
        <w:rPr>
          <w:rFonts w:ascii="Times New Roman" w:hAnsi="Times New Roman"/>
          <w:color w:val="000000"/>
          <w:sz w:val="24"/>
        </w:rPr>
        <w:t>F</w:t>
      </w:r>
      <w:r w:rsidR="00745AE7">
        <w:rPr>
          <w:rFonts w:ascii="Times New Roman" w:hAnsi="Times New Roman"/>
          <w:color w:val="000000"/>
          <w:sz w:val="24"/>
        </w:rPr>
        <w:t>und</w:t>
      </w:r>
      <w:r>
        <w:rPr>
          <w:rFonts w:ascii="Times New Roman" w:hAnsi="Times New Roman"/>
          <w:color w:val="000000"/>
          <w:sz w:val="24"/>
        </w:rPr>
        <w:t xml:space="preserve"> in question</w:t>
      </w:r>
      <w:r w:rsidR="005D524A">
        <w:rPr>
          <w:rFonts w:ascii="Times New Roman" w:hAnsi="Times New Roman"/>
          <w:color w:val="000000"/>
          <w:sz w:val="24"/>
        </w:rPr>
        <w:t>.</w:t>
      </w:r>
      <w:r>
        <w:rPr>
          <w:rFonts w:ascii="Times New Roman" w:hAnsi="Times New Roman"/>
          <w:color w:val="000000"/>
          <w:sz w:val="24"/>
        </w:rPr>
        <w:t xml:space="preserve"> </w:t>
      </w:r>
    </w:p>
    <w:p w:rsidR="00887427" w:rsidRDefault="00887427">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Pr>
          <w:rFonts w:ascii="Times New Roman" w:hAnsi="Times New Roman"/>
          <w:color w:val="000000"/>
          <w:sz w:val="24"/>
        </w:rPr>
        <w:t xml:space="preserve">Any reference in this Instrument to </w:t>
      </w:r>
      <w:r w:rsidR="00C47304">
        <w:rPr>
          <w:rFonts w:ascii="Times New Roman" w:hAnsi="Times New Roman"/>
          <w:color w:val="000000"/>
          <w:sz w:val="24"/>
        </w:rPr>
        <w:t>Clause</w:t>
      </w:r>
      <w:r>
        <w:rPr>
          <w:rFonts w:ascii="Times New Roman" w:hAnsi="Times New Roman"/>
          <w:color w:val="000000"/>
          <w:sz w:val="24"/>
        </w:rPr>
        <w:t xml:space="preserve"> numbers </w:t>
      </w:r>
      <w:r w:rsidR="00F04744">
        <w:rPr>
          <w:rFonts w:ascii="Times New Roman" w:hAnsi="Times New Roman"/>
          <w:color w:val="000000"/>
          <w:sz w:val="24"/>
        </w:rPr>
        <w:t>[</w:t>
      </w:r>
      <w:r w:rsidR="00F567ED">
        <w:rPr>
          <w:rFonts w:ascii="Times New Roman" w:hAnsi="Times New Roman"/>
          <w:color w:val="000000"/>
          <w:sz w:val="24"/>
        </w:rPr>
        <w:t>or Schedule numbers</w:t>
      </w:r>
      <w:r w:rsidR="00F04744">
        <w:rPr>
          <w:rFonts w:ascii="Times New Roman" w:hAnsi="Times New Roman"/>
          <w:color w:val="000000"/>
          <w:sz w:val="24"/>
        </w:rPr>
        <w:t xml:space="preserve">] </w:t>
      </w:r>
      <w:r>
        <w:rPr>
          <w:rFonts w:ascii="Times New Roman" w:hAnsi="Times New Roman"/>
          <w:color w:val="000000"/>
          <w:sz w:val="24"/>
        </w:rPr>
        <w:t xml:space="preserve">shall (unless the contrary intention is expressed) be construed as a reference to </w:t>
      </w:r>
      <w:r w:rsidR="00C47304">
        <w:rPr>
          <w:rFonts w:ascii="Times New Roman" w:hAnsi="Times New Roman"/>
          <w:color w:val="000000"/>
          <w:sz w:val="24"/>
        </w:rPr>
        <w:t>Clause</w:t>
      </w:r>
      <w:r>
        <w:rPr>
          <w:rFonts w:ascii="Times New Roman" w:hAnsi="Times New Roman"/>
          <w:color w:val="000000"/>
          <w:sz w:val="24"/>
        </w:rPr>
        <w:t xml:space="preserve">s </w:t>
      </w:r>
      <w:r w:rsidR="00F04744">
        <w:rPr>
          <w:rFonts w:ascii="Times New Roman" w:hAnsi="Times New Roman"/>
          <w:color w:val="000000"/>
          <w:sz w:val="24"/>
        </w:rPr>
        <w:t>[</w:t>
      </w:r>
      <w:r w:rsidR="00F567ED">
        <w:rPr>
          <w:rFonts w:ascii="Times New Roman" w:hAnsi="Times New Roman"/>
          <w:color w:val="000000"/>
          <w:sz w:val="24"/>
        </w:rPr>
        <w:t xml:space="preserve">or </w:t>
      </w:r>
      <w:r w:rsidR="00CA6626">
        <w:rPr>
          <w:rFonts w:ascii="Times New Roman" w:hAnsi="Times New Roman"/>
          <w:color w:val="000000"/>
          <w:sz w:val="24"/>
        </w:rPr>
        <w:t xml:space="preserve">the </w:t>
      </w:r>
      <w:r w:rsidR="00F567ED">
        <w:rPr>
          <w:rFonts w:ascii="Times New Roman" w:hAnsi="Times New Roman"/>
          <w:color w:val="000000"/>
          <w:sz w:val="24"/>
        </w:rPr>
        <w:t>Schedule (as applicable)</w:t>
      </w:r>
      <w:r w:rsidR="00F04744">
        <w:rPr>
          <w:rFonts w:ascii="Times New Roman" w:hAnsi="Times New Roman"/>
          <w:color w:val="000000"/>
          <w:sz w:val="24"/>
        </w:rPr>
        <w:t>]</w:t>
      </w:r>
      <w:r w:rsidR="00F567ED">
        <w:rPr>
          <w:rFonts w:ascii="Times New Roman" w:hAnsi="Times New Roman"/>
          <w:color w:val="000000"/>
          <w:sz w:val="24"/>
        </w:rPr>
        <w:t xml:space="preserve"> </w:t>
      </w:r>
      <w:r>
        <w:rPr>
          <w:rFonts w:ascii="Times New Roman" w:hAnsi="Times New Roman"/>
          <w:color w:val="000000"/>
          <w:sz w:val="24"/>
        </w:rPr>
        <w:t>of this Instrument</w:t>
      </w:r>
      <w:r w:rsidR="00F567ED" w:rsidRPr="00F567ED">
        <w:rPr>
          <w:rFonts w:ascii="Times New Roman" w:hAnsi="Times New Roman"/>
          <w:color w:val="000000"/>
          <w:sz w:val="24"/>
        </w:rPr>
        <w:t xml:space="preserve"> </w:t>
      </w:r>
      <w:r w:rsidR="00F04744">
        <w:rPr>
          <w:rFonts w:ascii="Times New Roman" w:hAnsi="Times New Roman"/>
          <w:color w:val="000000"/>
          <w:sz w:val="24"/>
        </w:rPr>
        <w:t>[</w:t>
      </w:r>
      <w:r w:rsidR="00F567ED">
        <w:rPr>
          <w:rFonts w:ascii="Times New Roman" w:hAnsi="Times New Roman"/>
          <w:color w:val="000000"/>
          <w:sz w:val="24"/>
        </w:rPr>
        <w:t>and any reference in a Schedule to Paragraph numbers shall (unless the contrary intention is express</w:t>
      </w:r>
      <w:r w:rsidR="00C222C0">
        <w:rPr>
          <w:rFonts w:ascii="Times New Roman" w:hAnsi="Times New Roman"/>
          <w:color w:val="000000"/>
          <w:sz w:val="24"/>
        </w:rPr>
        <w:t>ed) be construed as a reference</w:t>
      </w:r>
      <w:r w:rsidR="00F567ED">
        <w:rPr>
          <w:rFonts w:ascii="Times New Roman" w:hAnsi="Times New Roman"/>
          <w:color w:val="000000"/>
          <w:sz w:val="24"/>
        </w:rPr>
        <w:t xml:space="preserve"> to Paragraphs of the relevant Schedule</w:t>
      </w:r>
      <w:r w:rsidR="00F04744">
        <w:rPr>
          <w:rFonts w:ascii="Times New Roman" w:hAnsi="Times New Roman"/>
          <w:color w:val="000000"/>
          <w:sz w:val="24"/>
        </w:rPr>
        <w:t>]</w:t>
      </w:r>
      <w:r>
        <w:rPr>
          <w:rFonts w:ascii="Times New Roman" w:hAnsi="Times New Roman"/>
          <w:color w:val="000000"/>
          <w:sz w:val="24"/>
        </w:rPr>
        <w:t>.</w:t>
      </w:r>
    </w:p>
    <w:p w:rsidR="00C222C0" w:rsidRPr="00F04744" w:rsidRDefault="00F04744">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szCs w:val="24"/>
        </w:rPr>
      </w:pPr>
      <w:r>
        <w:rPr>
          <w:rFonts w:ascii="Times New Roman" w:hAnsi="Times New Roman"/>
          <w:sz w:val="24"/>
          <w:szCs w:val="24"/>
          <w:lang w:eastAsia="zh-TW"/>
        </w:rPr>
        <w:t>[</w:t>
      </w:r>
      <w:r w:rsidR="00C222C0" w:rsidRPr="00F04744">
        <w:rPr>
          <w:rFonts w:ascii="Times New Roman" w:hAnsi="Times New Roman"/>
          <w:sz w:val="24"/>
          <w:szCs w:val="24"/>
          <w:lang w:eastAsia="zh-TW"/>
        </w:rPr>
        <w:t xml:space="preserve">For the purposes of </w:t>
      </w:r>
      <w:r w:rsidR="00C222C0">
        <w:rPr>
          <w:rFonts w:ascii="Times New Roman" w:hAnsi="Times New Roman"/>
          <w:sz w:val="24"/>
          <w:szCs w:val="24"/>
          <w:lang w:eastAsia="zh-TW"/>
        </w:rPr>
        <w:t>this Instrument</w:t>
      </w:r>
      <w:r w:rsidR="00C222C0" w:rsidRPr="00F04744">
        <w:rPr>
          <w:rFonts w:ascii="Times New Roman" w:hAnsi="Times New Roman"/>
          <w:sz w:val="24"/>
          <w:szCs w:val="24"/>
          <w:lang w:eastAsia="zh-TW"/>
        </w:rPr>
        <w:t>, a facsimile or any communication or document in electronic form purporting to come from</w:t>
      </w:r>
      <w:r w:rsidR="00C222C0">
        <w:rPr>
          <w:rFonts w:ascii="Times New Roman" w:hAnsi="Times New Roman"/>
          <w:sz w:val="24"/>
          <w:szCs w:val="24"/>
          <w:lang w:eastAsia="zh-TW"/>
        </w:rPr>
        <w:t>:</w:t>
      </w:r>
    </w:p>
    <w:p w:rsidR="00C222C0" w:rsidRPr="00F04744" w:rsidRDefault="00C222C0" w:rsidP="00BC15D8">
      <w:pPr>
        <w:numPr>
          <w:ilvl w:val="1"/>
          <w:numId w:val="1"/>
        </w:numPr>
        <w:tabs>
          <w:tab w:val="left" w:pos="-1440"/>
          <w:tab w:val="left" w:pos="-720"/>
          <w:tab w:val="left" w:pos="1"/>
          <w:tab w:val="left" w:pos="1276"/>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1440" w:hanging="720"/>
        <w:jc w:val="both"/>
        <w:rPr>
          <w:rFonts w:ascii="Times New Roman" w:hAnsi="Times New Roman"/>
          <w:color w:val="000000"/>
          <w:sz w:val="24"/>
          <w:szCs w:val="24"/>
        </w:rPr>
      </w:pPr>
      <w:r w:rsidRPr="00F04744">
        <w:rPr>
          <w:rFonts w:ascii="Times New Roman" w:hAnsi="Times New Roman"/>
          <w:sz w:val="24"/>
          <w:szCs w:val="24"/>
          <w:lang w:eastAsia="zh-TW"/>
        </w:rPr>
        <w:t xml:space="preserve">a </w:t>
      </w:r>
      <w:r w:rsidR="009B720A">
        <w:rPr>
          <w:rFonts w:ascii="Times New Roman" w:hAnsi="Times New Roman"/>
          <w:sz w:val="24"/>
          <w:szCs w:val="24"/>
          <w:lang w:eastAsia="zh-TW"/>
        </w:rPr>
        <w:t>Shareh</w:t>
      </w:r>
      <w:r w:rsidRPr="00F04744">
        <w:rPr>
          <w:rFonts w:ascii="Times New Roman" w:hAnsi="Times New Roman"/>
          <w:sz w:val="24"/>
          <w:szCs w:val="24"/>
          <w:lang w:eastAsia="zh-TW"/>
        </w:rPr>
        <w:t>older</w:t>
      </w:r>
      <w:r>
        <w:rPr>
          <w:rFonts w:ascii="Times New Roman" w:hAnsi="Times New Roman"/>
          <w:sz w:val="24"/>
          <w:szCs w:val="24"/>
          <w:lang w:eastAsia="zh-TW"/>
        </w:rPr>
        <w:t>;</w:t>
      </w:r>
      <w:r w:rsidRPr="00F04744">
        <w:rPr>
          <w:rFonts w:ascii="Times New Roman" w:hAnsi="Times New Roman"/>
          <w:sz w:val="24"/>
          <w:szCs w:val="24"/>
          <w:lang w:eastAsia="zh-TW"/>
        </w:rPr>
        <w:t xml:space="preserve"> </w:t>
      </w:r>
    </w:p>
    <w:p w:rsidR="00C222C0" w:rsidRPr="00F04744" w:rsidRDefault="00C222C0" w:rsidP="00BC15D8">
      <w:pPr>
        <w:numPr>
          <w:ilvl w:val="1"/>
          <w:numId w:val="1"/>
        </w:numPr>
        <w:tabs>
          <w:tab w:val="left" w:pos="-1440"/>
          <w:tab w:val="left" w:pos="-720"/>
          <w:tab w:val="left" w:pos="1"/>
          <w:tab w:val="left" w:pos="1276"/>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1440" w:hanging="720"/>
        <w:jc w:val="both"/>
        <w:rPr>
          <w:rFonts w:ascii="Times New Roman" w:hAnsi="Times New Roman"/>
          <w:color w:val="000000"/>
          <w:sz w:val="24"/>
          <w:szCs w:val="24"/>
        </w:rPr>
      </w:pPr>
      <w:r w:rsidRPr="00F04744">
        <w:rPr>
          <w:rFonts w:ascii="Times New Roman" w:hAnsi="Times New Roman"/>
          <w:sz w:val="24"/>
          <w:szCs w:val="24"/>
          <w:lang w:eastAsia="zh-TW"/>
        </w:rPr>
        <w:t xml:space="preserve">a </w:t>
      </w:r>
      <w:r w:rsidRPr="00F04744">
        <w:rPr>
          <w:rFonts w:ascii="Times New Roman" w:eastAsia="SimSun" w:hAnsi="Times New Roman"/>
          <w:sz w:val="24"/>
          <w:szCs w:val="24"/>
        </w:rPr>
        <w:t>D</w:t>
      </w:r>
      <w:r w:rsidRPr="00F04744">
        <w:rPr>
          <w:rFonts w:ascii="Times New Roman" w:hAnsi="Times New Roman"/>
          <w:sz w:val="24"/>
          <w:szCs w:val="24"/>
          <w:lang w:eastAsia="zh-TW"/>
        </w:rPr>
        <w:t>irector</w:t>
      </w:r>
      <w:r>
        <w:rPr>
          <w:rFonts w:ascii="Times New Roman" w:hAnsi="Times New Roman"/>
          <w:sz w:val="24"/>
          <w:szCs w:val="24"/>
          <w:lang w:eastAsia="zh-TW"/>
        </w:rPr>
        <w:t>;</w:t>
      </w:r>
      <w:r w:rsidRPr="00F04744">
        <w:rPr>
          <w:rFonts w:ascii="Times New Roman" w:hAnsi="Times New Roman"/>
          <w:sz w:val="24"/>
          <w:szCs w:val="24"/>
          <w:lang w:eastAsia="zh-TW"/>
        </w:rPr>
        <w:t xml:space="preserve"> or </w:t>
      </w:r>
    </w:p>
    <w:p w:rsidR="00C222C0" w:rsidRPr="00F04744" w:rsidRDefault="00C222C0" w:rsidP="00BC15D8">
      <w:pPr>
        <w:numPr>
          <w:ilvl w:val="1"/>
          <w:numId w:val="1"/>
        </w:numPr>
        <w:tabs>
          <w:tab w:val="left" w:pos="-1440"/>
          <w:tab w:val="left" w:pos="-720"/>
          <w:tab w:val="left" w:pos="1"/>
          <w:tab w:val="left" w:pos="1276"/>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1276" w:hanging="556"/>
        <w:jc w:val="both"/>
        <w:rPr>
          <w:rFonts w:ascii="Times New Roman" w:hAnsi="Times New Roman"/>
          <w:color w:val="000000"/>
          <w:sz w:val="24"/>
          <w:szCs w:val="24"/>
        </w:rPr>
      </w:pPr>
      <w:r w:rsidRPr="00F04744">
        <w:rPr>
          <w:rFonts w:ascii="Times New Roman" w:hAnsi="Times New Roman"/>
          <w:sz w:val="24"/>
          <w:szCs w:val="24"/>
          <w:lang w:eastAsia="zh-TW"/>
        </w:rPr>
        <w:t xml:space="preserve">in the case of a corporation which is a </w:t>
      </w:r>
      <w:r w:rsidR="009B720A">
        <w:rPr>
          <w:rFonts w:ascii="Times New Roman" w:hAnsi="Times New Roman"/>
          <w:sz w:val="24"/>
          <w:szCs w:val="24"/>
          <w:lang w:eastAsia="zh-TW"/>
        </w:rPr>
        <w:t>Share</w:t>
      </w:r>
      <w:r w:rsidRPr="00F04744">
        <w:rPr>
          <w:rFonts w:ascii="Times New Roman" w:hAnsi="Times New Roman"/>
          <w:sz w:val="24"/>
          <w:szCs w:val="24"/>
          <w:lang w:eastAsia="zh-TW"/>
        </w:rPr>
        <w:t xml:space="preserve">holder, from a director or the </w:t>
      </w:r>
      <w:r>
        <w:rPr>
          <w:rFonts w:ascii="Times New Roman" w:hAnsi="Times New Roman"/>
          <w:sz w:val="24"/>
          <w:szCs w:val="24"/>
          <w:lang w:eastAsia="zh-TW"/>
        </w:rPr>
        <w:t>s</w:t>
      </w:r>
      <w:r w:rsidRPr="00F04744">
        <w:rPr>
          <w:rFonts w:ascii="Times New Roman" w:hAnsi="Times New Roman"/>
          <w:sz w:val="24"/>
          <w:szCs w:val="24"/>
          <w:lang w:eastAsia="zh-TW"/>
        </w:rPr>
        <w:t xml:space="preserve">ecretary </w:t>
      </w:r>
      <w:r>
        <w:rPr>
          <w:rFonts w:ascii="Times New Roman" w:hAnsi="Times New Roman"/>
          <w:sz w:val="24"/>
          <w:szCs w:val="24"/>
          <w:lang w:eastAsia="zh-TW"/>
        </w:rPr>
        <w:t xml:space="preserve">of the corporation </w:t>
      </w:r>
      <w:r w:rsidRPr="00F04744">
        <w:rPr>
          <w:rFonts w:ascii="Times New Roman" w:hAnsi="Times New Roman"/>
          <w:sz w:val="24"/>
          <w:szCs w:val="24"/>
          <w:lang w:eastAsia="zh-TW"/>
        </w:rPr>
        <w:t>or a duly appointed attorney or duly authori</w:t>
      </w:r>
      <w:r w:rsidRPr="00F04744">
        <w:rPr>
          <w:rFonts w:ascii="Times New Roman" w:eastAsia="SimSun" w:hAnsi="Times New Roman"/>
          <w:sz w:val="24"/>
          <w:szCs w:val="24"/>
        </w:rPr>
        <w:t>z</w:t>
      </w:r>
      <w:r w:rsidRPr="00F04744">
        <w:rPr>
          <w:rFonts w:ascii="Times New Roman" w:hAnsi="Times New Roman"/>
          <w:sz w:val="24"/>
          <w:szCs w:val="24"/>
          <w:lang w:eastAsia="zh-TW"/>
        </w:rPr>
        <w:t xml:space="preserve">ed representative </w:t>
      </w:r>
      <w:r>
        <w:rPr>
          <w:rFonts w:ascii="Times New Roman" w:hAnsi="Times New Roman"/>
          <w:sz w:val="24"/>
          <w:szCs w:val="24"/>
          <w:lang w:eastAsia="zh-TW"/>
        </w:rPr>
        <w:t xml:space="preserve">of the corporation </w:t>
      </w:r>
      <w:r w:rsidRPr="00F04744">
        <w:rPr>
          <w:rFonts w:ascii="Times New Roman" w:hAnsi="Times New Roman"/>
          <w:sz w:val="24"/>
          <w:szCs w:val="24"/>
          <w:lang w:eastAsia="zh-TW"/>
        </w:rPr>
        <w:t xml:space="preserve">for and on its behalf, </w:t>
      </w:r>
    </w:p>
    <w:p w:rsidR="00C222C0" w:rsidRPr="00F04744" w:rsidRDefault="00515774" w:rsidP="00F04744">
      <w:pPr>
        <w:tabs>
          <w:tab w:val="left" w:pos="-1440"/>
          <w:tab w:val="left" w:pos="-720"/>
          <w:tab w:val="left" w:pos="1"/>
          <w:tab w:val="left" w:pos="709"/>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09" w:hanging="697"/>
        <w:jc w:val="both"/>
        <w:rPr>
          <w:rFonts w:ascii="Times New Roman" w:hAnsi="Times New Roman"/>
          <w:color w:val="000000"/>
          <w:sz w:val="24"/>
          <w:szCs w:val="24"/>
        </w:rPr>
      </w:pPr>
      <w:r>
        <w:rPr>
          <w:rFonts w:ascii="Times New Roman" w:eastAsia="SimSun" w:hAnsi="Times New Roman"/>
          <w:sz w:val="24"/>
          <w:szCs w:val="24"/>
        </w:rPr>
        <w:tab/>
      </w:r>
      <w:r w:rsidR="009B720A">
        <w:rPr>
          <w:rFonts w:ascii="Times New Roman" w:eastAsia="SimSun" w:hAnsi="Times New Roman"/>
          <w:sz w:val="24"/>
          <w:szCs w:val="24"/>
        </w:rPr>
        <w:t xml:space="preserve">shall </w:t>
      </w:r>
      <w:r w:rsidR="00C222C0" w:rsidRPr="00F04744">
        <w:rPr>
          <w:rFonts w:ascii="Times New Roman" w:hAnsi="Times New Roman"/>
          <w:sz w:val="24"/>
          <w:szCs w:val="24"/>
          <w:lang w:eastAsia="zh-TW"/>
        </w:rPr>
        <w:t xml:space="preserve">in the absence of express evidence to the contrary available to the person relying </w:t>
      </w:r>
      <w:r w:rsidR="00251897">
        <w:rPr>
          <w:rFonts w:ascii="Times New Roman" w:hAnsi="Times New Roman"/>
          <w:sz w:val="24"/>
          <w:szCs w:val="24"/>
          <w:lang w:eastAsia="zh-TW"/>
        </w:rPr>
        <w:t>on such facsimil</w:t>
      </w:r>
      <w:r w:rsidR="009B720A">
        <w:rPr>
          <w:rFonts w:ascii="Times New Roman" w:hAnsi="Times New Roman"/>
          <w:sz w:val="24"/>
          <w:szCs w:val="24"/>
          <w:lang w:eastAsia="zh-TW"/>
        </w:rPr>
        <w:t xml:space="preserve">e, communication or document </w:t>
      </w:r>
      <w:r w:rsidR="00C222C0" w:rsidRPr="00F04744">
        <w:rPr>
          <w:rFonts w:ascii="Times New Roman" w:hAnsi="Times New Roman"/>
          <w:sz w:val="24"/>
          <w:szCs w:val="24"/>
          <w:lang w:eastAsia="zh-TW"/>
        </w:rPr>
        <w:t xml:space="preserve">at the relevant time, be deemed to be a document or instrument in writing signed by such </w:t>
      </w:r>
      <w:r w:rsidR="009B720A">
        <w:rPr>
          <w:rFonts w:ascii="Times New Roman" w:hAnsi="Times New Roman"/>
          <w:sz w:val="24"/>
          <w:szCs w:val="24"/>
          <w:lang w:eastAsia="zh-TW"/>
        </w:rPr>
        <w:t>Share</w:t>
      </w:r>
      <w:r w:rsidR="00C222C0" w:rsidRPr="00F04744">
        <w:rPr>
          <w:rFonts w:ascii="Times New Roman" w:hAnsi="Times New Roman"/>
          <w:sz w:val="24"/>
          <w:szCs w:val="24"/>
          <w:lang w:eastAsia="zh-TW"/>
        </w:rPr>
        <w:t xml:space="preserve">holder or </w:t>
      </w:r>
      <w:r w:rsidR="00C222C0" w:rsidRPr="00F04744">
        <w:rPr>
          <w:rFonts w:ascii="Times New Roman" w:eastAsia="SimSun" w:hAnsi="Times New Roman"/>
          <w:sz w:val="24"/>
          <w:szCs w:val="24"/>
        </w:rPr>
        <w:t>D</w:t>
      </w:r>
      <w:r w:rsidR="00C222C0" w:rsidRPr="00F04744">
        <w:rPr>
          <w:rFonts w:ascii="Times New Roman" w:hAnsi="Times New Roman"/>
          <w:sz w:val="24"/>
          <w:szCs w:val="24"/>
          <w:lang w:eastAsia="zh-TW"/>
        </w:rPr>
        <w:t>irector in the terms in which it is received.</w:t>
      </w:r>
      <w:r w:rsidR="00827B4B">
        <w:rPr>
          <w:rFonts w:ascii="Times New Roman" w:hAnsi="Times New Roman"/>
          <w:sz w:val="24"/>
          <w:szCs w:val="24"/>
          <w:lang w:eastAsia="zh-TW"/>
        </w:rPr>
        <w:t>]</w:t>
      </w:r>
    </w:p>
    <w:p w:rsidR="00B05D86" w:rsidRPr="00F04744" w:rsidRDefault="00B05D86">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szCs w:val="24"/>
        </w:rPr>
      </w:pPr>
      <w:r w:rsidRPr="00F04744">
        <w:rPr>
          <w:rFonts w:ascii="Times New Roman" w:hAnsi="Times New Roman"/>
          <w:sz w:val="24"/>
          <w:szCs w:val="24"/>
        </w:rPr>
        <w:t>The headings in this Instrument are for convenience only and do not affect its construction.</w:t>
      </w:r>
    </w:p>
    <w:p w:rsidR="00F567ED" w:rsidRPr="00F04744" w:rsidRDefault="00F567ED">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szCs w:val="24"/>
        </w:rPr>
      </w:pPr>
      <w:r>
        <w:rPr>
          <w:rFonts w:ascii="Times New Roman" w:hAnsi="Times New Roman"/>
          <w:sz w:val="24"/>
          <w:szCs w:val="24"/>
        </w:rPr>
        <w:t>A Special Resolution is effective for any purpose for which an Ordinary Resolution is expressed to be required under any Clause.</w:t>
      </w:r>
    </w:p>
    <w:p w:rsidR="00887427" w:rsidRDefault="00887427" w:rsidP="00703A4D">
      <w:pPr>
        <w:pStyle w:val="Heading1"/>
        <w:spacing w:after="240"/>
        <w:ind w:firstLine="556"/>
        <w:jc w:val="center"/>
      </w:pPr>
      <w:bookmarkStart w:id="7" w:name="_Toc516173712"/>
      <w:bookmarkStart w:id="8" w:name="_Toc520482151"/>
      <w:bookmarkStart w:id="9" w:name="_Toc520497693"/>
      <w:bookmarkStart w:id="10" w:name="_Toc520497825"/>
      <w:bookmarkStart w:id="11" w:name="_Toc520498409"/>
      <w:bookmarkStart w:id="12" w:name="_Toc520498608"/>
      <w:r>
        <w:t>NAME</w:t>
      </w:r>
      <w:bookmarkEnd w:id="7"/>
      <w:bookmarkEnd w:id="8"/>
      <w:bookmarkEnd w:id="9"/>
      <w:bookmarkEnd w:id="10"/>
      <w:bookmarkEnd w:id="11"/>
      <w:bookmarkEnd w:id="12"/>
    </w:p>
    <w:p w:rsidR="00887427" w:rsidRDefault="00887427">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Pr>
          <w:rFonts w:ascii="Times New Roman" w:hAnsi="Times New Roman"/>
          <w:color w:val="000000"/>
          <w:sz w:val="24"/>
        </w:rPr>
        <w:t xml:space="preserve">The name of the Company is </w:t>
      </w:r>
      <w:r w:rsidR="004E32CF">
        <w:rPr>
          <w:rFonts w:ascii="Times New Roman" w:hAnsi="Times New Roman"/>
          <w:color w:val="000000"/>
          <w:sz w:val="24"/>
        </w:rPr>
        <w:t>[</w:t>
      </w:r>
      <w:r w:rsidR="004E32CF" w:rsidRPr="005C5E63">
        <w:rPr>
          <w:rFonts w:ascii="Times New Roman" w:hAnsi="Times New Roman"/>
          <w:i/>
          <w:color w:val="000000"/>
          <w:sz w:val="24"/>
        </w:rPr>
        <w:t>please insert</w:t>
      </w:r>
      <w:r w:rsidR="00EE539B" w:rsidRPr="005C5E63">
        <w:rPr>
          <w:rFonts w:ascii="Times New Roman" w:hAnsi="Times New Roman"/>
          <w:i/>
          <w:color w:val="000000"/>
          <w:sz w:val="24"/>
        </w:rPr>
        <w:t xml:space="preserve"> name</w:t>
      </w:r>
      <w:r w:rsidR="00EE539B">
        <w:rPr>
          <w:rFonts w:ascii="Times New Roman" w:hAnsi="Times New Roman"/>
          <w:color w:val="000000"/>
          <w:sz w:val="24"/>
        </w:rPr>
        <w:t>]</w:t>
      </w:r>
      <w:r>
        <w:rPr>
          <w:rFonts w:ascii="Times New Roman" w:hAnsi="Times New Roman"/>
          <w:color w:val="000000"/>
          <w:sz w:val="24"/>
        </w:rPr>
        <w:t xml:space="preserve"> </w:t>
      </w:r>
      <w:r w:rsidR="00EE539B">
        <w:rPr>
          <w:rFonts w:ascii="Times New Roman" w:hAnsi="Times New Roman"/>
          <w:color w:val="000000"/>
          <w:sz w:val="24"/>
        </w:rPr>
        <w:t>OFC</w:t>
      </w:r>
      <w:r w:rsidR="00185F91">
        <w:rPr>
          <w:rFonts w:ascii="Times New Roman" w:hAnsi="Times New Roman"/>
          <w:color w:val="000000"/>
          <w:sz w:val="24"/>
        </w:rPr>
        <w:t xml:space="preserve"> </w:t>
      </w:r>
      <w:r w:rsidR="00461D2C">
        <w:rPr>
          <w:rFonts w:ascii="Times New Roman" w:hAnsi="Times New Roman"/>
          <w:color w:val="000000"/>
          <w:sz w:val="24"/>
        </w:rPr>
        <w:t>/ Open-ended Fund Company</w:t>
      </w:r>
      <w:r w:rsidR="007B5611">
        <w:rPr>
          <w:rStyle w:val="FootnoteReference"/>
          <w:rFonts w:ascii="Times New Roman" w:hAnsi="Times New Roman"/>
          <w:color w:val="000000"/>
          <w:sz w:val="24"/>
        </w:rPr>
        <w:footnoteReference w:id="11"/>
      </w:r>
      <w:r w:rsidR="00BF1042" w:rsidRPr="003C15A1">
        <w:rPr>
          <w:rFonts w:ascii="Times New Roman" w:hAnsi="Times New Roman" w:hint="eastAsia"/>
          <w:color w:val="000000"/>
          <w:sz w:val="24"/>
        </w:rPr>
        <w:t>[[Chinese name]</w:t>
      </w:r>
      <w:r w:rsidR="00BF1042" w:rsidRPr="003C15A1">
        <w:rPr>
          <w:rFonts w:ascii="Times New Roman" w:hAnsi="Times New Roman" w:hint="eastAsia"/>
          <w:color w:val="000000"/>
          <w:sz w:val="24"/>
        </w:rPr>
        <w:t>開放式基金型公司</w:t>
      </w:r>
      <w:r w:rsidR="00BF1042" w:rsidRPr="003C15A1">
        <w:rPr>
          <w:rFonts w:ascii="Times New Roman" w:hAnsi="Times New Roman" w:hint="eastAsia"/>
          <w:color w:val="000000"/>
          <w:sz w:val="24"/>
        </w:rPr>
        <w:t>]</w:t>
      </w:r>
      <w:r>
        <w:rPr>
          <w:rFonts w:ascii="Times New Roman" w:hAnsi="Times New Roman"/>
          <w:color w:val="000000"/>
          <w:sz w:val="24"/>
        </w:rPr>
        <w:t>.</w:t>
      </w:r>
    </w:p>
    <w:p w:rsidR="00812224" w:rsidRPr="00812224" w:rsidRDefault="00812224" w:rsidP="00703A4D">
      <w:pPr>
        <w:pStyle w:val="Heading1"/>
        <w:spacing w:after="240"/>
        <w:ind w:firstLine="556"/>
        <w:jc w:val="center"/>
      </w:pPr>
      <w:bookmarkStart w:id="13" w:name="_Toc516173713"/>
      <w:bookmarkStart w:id="14" w:name="_Toc520482152"/>
      <w:bookmarkStart w:id="15" w:name="_Toc520497694"/>
      <w:bookmarkStart w:id="16" w:name="_Toc520497826"/>
      <w:bookmarkStart w:id="17" w:name="_Toc520498410"/>
      <w:bookmarkStart w:id="18" w:name="_Toc520498609"/>
      <w:r>
        <w:t xml:space="preserve">REGISTERED </w:t>
      </w:r>
      <w:r w:rsidRPr="00812224">
        <w:t>OFFICE</w:t>
      </w:r>
      <w:bookmarkEnd w:id="13"/>
      <w:bookmarkEnd w:id="14"/>
      <w:bookmarkEnd w:id="15"/>
      <w:bookmarkEnd w:id="16"/>
      <w:bookmarkEnd w:id="17"/>
      <w:bookmarkEnd w:id="18"/>
    </w:p>
    <w:p w:rsidR="00812224" w:rsidRDefault="00812224">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Pr>
          <w:rFonts w:ascii="Times New Roman" w:hAnsi="Times New Roman"/>
          <w:color w:val="000000"/>
          <w:sz w:val="24"/>
        </w:rPr>
        <w:t xml:space="preserve">The registered office of the Company </w:t>
      </w:r>
      <w:r w:rsidR="008366F1">
        <w:rPr>
          <w:rFonts w:ascii="Times New Roman" w:hAnsi="Times New Roman"/>
          <w:color w:val="000000"/>
          <w:sz w:val="24"/>
        </w:rPr>
        <w:t xml:space="preserve">is situated in Hong Kong at such place as the </w:t>
      </w:r>
      <w:r w:rsidR="00B65A25">
        <w:rPr>
          <w:rFonts w:ascii="Times New Roman" w:hAnsi="Times New Roman"/>
          <w:color w:val="000000"/>
          <w:sz w:val="24"/>
        </w:rPr>
        <w:t>D</w:t>
      </w:r>
      <w:r w:rsidR="008366F1">
        <w:rPr>
          <w:rFonts w:ascii="Times New Roman" w:hAnsi="Times New Roman"/>
          <w:color w:val="000000"/>
          <w:sz w:val="24"/>
        </w:rPr>
        <w:t>irectors may from time to time decide</w:t>
      </w:r>
      <w:r>
        <w:rPr>
          <w:rStyle w:val="FootnoteReference"/>
          <w:rFonts w:ascii="Times New Roman" w:hAnsi="Times New Roman"/>
          <w:color w:val="000000"/>
          <w:sz w:val="24"/>
        </w:rPr>
        <w:footnoteReference w:id="12"/>
      </w:r>
      <w:r>
        <w:rPr>
          <w:rFonts w:ascii="Times New Roman" w:hAnsi="Times New Roman"/>
          <w:color w:val="000000"/>
          <w:sz w:val="24"/>
        </w:rPr>
        <w:t>.</w:t>
      </w:r>
      <w:r w:rsidR="008366F1">
        <w:rPr>
          <w:rFonts w:ascii="Times New Roman" w:hAnsi="Times New Roman"/>
          <w:color w:val="000000"/>
          <w:sz w:val="24"/>
        </w:rPr>
        <w:t xml:space="preserve"> </w:t>
      </w:r>
    </w:p>
    <w:p w:rsidR="00812224" w:rsidRDefault="00812224" w:rsidP="00703A4D">
      <w:pPr>
        <w:pStyle w:val="Heading1"/>
        <w:spacing w:after="240"/>
        <w:ind w:firstLine="556"/>
        <w:jc w:val="center"/>
      </w:pPr>
      <w:bookmarkStart w:id="19" w:name="_Toc520482153"/>
      <w:bookmarkStart w:id="20" w:name="_Toc520497695"/>
      <w:bookmarkStart w:id="21" w:name="_Toc520497827"/>
      <w:bookmarkStart w:id="22" w:name="_Toc520498411"/>
      <w:bookmarkStart w:id="23" w:name="_Toc520498610"/>
      <w:r>
        <w:t>TYPE OF COMPANY</w:t>
      </w:r>
      <w:bookmarkEnd w:id="19"/>
      <w:bookmarkEnd w:id="20"/>
      <w:bookmarkEnd w:id="21"/>
      <w:bookmarkEnd w:id="22"/>
      <w:bookmarkEnd w:id="23"/>
      <w:r w:rsidR="008366F1">
        <w:t xml:space="preserve"> </w:t>
      </w:r>
    </w:p>
    <w:p w:rsidR="00812224" w:rsidRDefault="00812224">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Pr>
          <w:rFonts w:ascii="Times New Roman" w:hAnsi="Times New Roman"/>
          <w:color w:val="000000"/>
          <w:sz w:val="24"/>
        </w:rPr>
        <w:t>The Company is an open</w:t>
      </w:r>
      <w:r>
        <w:rPr>
          <w:rFonts w:ascii="Times New Roman" w:hAnsi="Times New Roman"/>
          <w:color w:val="000000"/>
          <w:sz w:val="24"/>
        </w:rPr>
        <w:noBreakHyphen/>
        <w:t>ended fund company with variable share capital</w:t>
      </w:r>
      <w:r>
        <w:rPr>
          <w:rStyle w:val="FootnoteReference"/>
          <w:rFonts w:ascii="Times New Roman" w:hAnsi="Times New Roman"/>
          <w:color w:val="000000"/>
          <w:sz w:val="24"/>
        </w:rPr>
        <w:footnoteReference w:id="13"/>
      </w:r>
      <w:r>
        <w:rPr>
          <w:rFonts w:ascii="Times New Roman" w:hAnsi="Times New Roman"/>
          <w:color w:val="000000"/>
          <w:sz w:val="24"/>
        </w:rPr>
        <w:t>.</w:t>
      </w:r>
    </w:p>
    <w:p w:rsidR="00812224" w:rsidRDefault="00812224">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Pr>
          <w:rFonts w:ascii="Times New Roman" w:hAnsi="Times New Roman"/>
          <w:color w:val="000000"/>
          <w:sz w:val="24"/>
        </w:rPr>
        <w:t xml:space="preserve">The Company is an umbrella OFC for the purposes of the Laws and Regulations.  </w:t>
      </w:r>
    </w:p>
    <w:p w:rsidR="004F7EFA" w:rsidRPr="004F7EFA" w:rsidRDefault="004F7EFA" w:rsidP="004F7EFA">
      <w:pPr>
        <w:numPr>
          <w:ilvl w:val="0"/>
          <w:numId w:val="1"/>
        </w:numPr>
        <w:tabs>
          <w:tab w:val="clear" w:pos="3905"/>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Pr>
          <w:rFonts w:ascii="Times New Roman" w:hAnsi="Times New Roman"/>
          <w:color w:val="000000"/>
          <w:sz w:val="24"/>
        </w:rPr>
        <w:t xml:space="preserve">The Company </w:t>
      </w:r>
      <w:r w:rsidR="00A96730">
        <w:rPr>
          <w:rFonts w:ascii="Times New Roman" w:hAnsi="Times New Roman"/>
          <w:color w:val="000000"/>
          <w:sz w:val="24"/>
        </w:rPr>
        <w:t xml:space="preserve">is </w:t>
      </w:r>
      <w:r>
        <w:rPr>
          <w:rFonts w:ascii="Times New Roman" w:hAnsi="Times New Roman"/>
          <w:color w:val="000000"/>
          <w:sz w:val="24"/>
        </w:rPr>
        <w:t>authori</w:t>
      </w:r>
      <w:r w:rsidR="00EE5624">
        <w:rPr>
          <w:rFonts w:ascii="Times New Roman" w:hAnsi="Times New Roman"/>
          <w:color w:val="000000"/>
          <w:sz w:val="24"/>
        </w:rPr>
        <w:t>z</w:t>
      </w:r>
      <w:r>
        <w:rPr>
          <w:rFonts w:ascii="Times New Roman" w:hAnsi="Times New Roman"/>
          <w:color w:val="000000"/>
          <w:sz w:val="24"/>
        </w:rPr>
        <w:t xml:space="preserve">ed by the SFC under section 104 of the SFO and is a public OFC for the purposes of the Code.  </w:t>
      </w:r>
    </w:p>
    <w:p w:rsidR="00812224" w:rsidRDefault="00812224">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Pr>
          <w:rFonts w:ascii="Times New Roman" w:hAnsi="Times New Roman"/>
          <w:color w:val="000000"/>
          <w:sz w:val="24"/>
        </w:rPr>
        <w:t>The Shareholders are not liable for the debts of the Company</w:t>
      </w:r>
      <w:r>
        <w:rPr>
          <w:rStyle w:val="FootnoteReference"/>
          <w:rFonts w:ascii="Times New Roman" w:hAnsi="Times New Roman"/>
          <w:color w:val="000000"/>
          <w:sz w:val="24"/>
        </w:rPr>
        <w:footnoteReference w:id="14"/>
      </w:r>
      <w:r>
        <w:rPr>
          <w:rFonts w:ascii="Times New Roman" w:hAnsi="Times New Roman"/>
          <w:color w:val="000000"/>
          <w:sz w:val="24"/>
        </w:rPr>
        <w:t xml:space="preserve">.  A Shareholder is not liable to make any further payment after he has paid the price of his Shares in the Company </w:t>
      </w:r>
      <w:r w:rsidR="003C748A">
        <w:rPr>
          <w:rFonts w:ascii="Times New Roman" w:hAnsi="Times New Roman"/>
          <w:color w:val="000000"/>
          <w:sz w:val="24"/>
        </w:rPr>
        <w:t xml:space="preserve">in full </w:t>
      </w:r>
      <w:r>
        <w:rPr>
          <w:rFonts w:ascii="Times New Roman" w:hAnsi="Times New Roman"/>
          <w:color w:val="000000"/>
          <w:sz w:val="24"/>
        </w:rPr>
        <w:t>and no further liability can be imposed on him in respect of the Shares which he holds.</w:t>
      </w:r>
    </w:p>
    <w:p w:rsidR="00812224" w:rsidRPr="00742039" w:rsidRDefault="00812224">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Pr>
          <w:rFonts w:ascii="Times New Roman" w:hAnsi="Times New Roman"/>
          <w:color w:val="000000"/>
          <w:sz w:val="24"/>
        </w:rPr>
        <w:t xml:space="preserve">The Scheme Property of the Company </w:t>
      </w:r>
      <w:r w:rsidR="008D6FEC">
        <w:rPr>
          <w:rFonts w:ascii="Times New Roman" w:hAnsi="Times New Roman"/>
          <w:color w:val="000000"/>
          <w:sz w:val="24"/>
        </w:rPr>
        <w:t>shall</w:t>
      </w:r>
      <w:r w:rsidR="005F53EA">
        <w:rPr>
          <w:rFonts w:ascii="Times New Roman" w:hAnsi="Times New Roman"/>
          <w:color w:val="000000"/>
          <w:sz w:val="24"/>
        </w:rPr>
        <w:t xml:space="preserve"> be </w:t>
      </w:r>
      <w:r>
        <w:rPr>
          <w:rFonts w:ascii="Times New Roman" w:hAnsi="Times New Roman"/>
          <w:color w:val="000000"/>
          <w:sz w:val="24"/>
        </w:rPr>
        <w:t xml:space="preserve">entrusted to </w:t>
      </w:r>
      <w:r w:rsidR="00482566">
        <w:rPr>
          <w:rFonts w:ascii="Times New Roman" w:hAnsi="Times New Roman"/>
          <w:color w:val="000000"/>
          <w:sz w:val="24"/>
        </w:rPr>
        <w:t xml:space="preserve">the </w:t>
      </w:r>
      <w:r>
        <w:rPr>
          <w:rFonts w:ascii="Times New Roman" w:hAnsi="Times New Roman"/>
          <w:color w:val="000000"/>
          <w:sz w:val="24"/>
        </w:rPr>
        <w:t>Custodian for safekeeping in compliance with the Laws and Regulations</w:t>
      </w:r>
      <w:r>
        <w:rPr>
          <w:rStyle w:val="FootnoteReference"/>
          <w:rFonts w:ascii="Times New Roman" w:hAnsi="Times New Roman"/>
          <w:color w:val="000000"/>
          <w:sz w:val="24"/>
        </w:rPr>
        <w:footnoteReference w:id="15"/>
      </w:r>
      <w:r>
        <w:rPr>
          <w:rFonts w:ascii="Times New Roman" w:hAnsi="Times New Roman"/>
          <w:color w:val="000000"/>
          <w:sz w:val="24"/>
        </w:rPr>
        <w:t xml:space="preserve">.  </w:t>
      </w:r>
    </w:p>
    <w:p w:rsidR="00887427" w:rsidRDefault="00887427" w:rsidP="00703A4D">
      <w:pPr>
        <w:pStyle w:val="Heading1"/>
        <w:spacing w:after="240"/>
        <w:ind w:firstLine="556"/>
        <w:jc w:val="center"/>
      </w:pPr>
      <w:bookmarkStart w:id="24" w:name="_Toc516173716"/>
      <w:bookmarkStart w:id="25" w:name="_Toc520482154"/>
      <w:bookmarkStart w:id="26" w:name="_Toc520497696"/>
      <w:bookmarkStart w:id="27" w:name="_Toc520497828"/>
      <w:bookmarkStart w:id="28" w:name="_Toc520498412"/>
      <w:bookmarkStart w:id="29" w:name="_Toc520498611"/>
      <w:r>
        <w:t>OBJECT</w:t>
      </w:r>
      <w:bookmarkEnd w:id="24"/>
      <w:r w:rsidR="00287406">
        <w:rPr>
          <w:rStyle w:val="FootnoteReference"/>
        </w:rPr>
        <w:footnoteReference w:id="16"/>
      </w:r>
      <w:bookmarkEnd w:id="25"/>
      <w:bookmarkEnd w:id="26"/>
      <w:bookmarkEnd w:id="27"/>
      <w:bookmarkEnd w:id="28"/>
      <w:bookmarkEnd w:id="29"/>
    </w:p>
    <w:p w:rsidR="00211142" w:rsidRPr="00211142" w:rsidRDefault="00887427">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sidRPr="00211142">
        <w:rPr>
          <w:rFonts w:ascii="Times New Roman" w:hAnsi="Times New Roman"/>
          <w:color w:val="000000"/>
          <w:sz w:val="24"/>
        </w:rPr>
        <w:t xml:space="preserve">The object of the Company is </w:t>
      </w:r>
      <w:r w:rsidR="00211142" w:rsidRPr="00211142">
        <w:rPr>
          <w:rFonts w:ascii="Times New Roman" w:hAnsi="Times New Roman"/>
          <w:color w:val="000000"/>
          <w:sz w:val="24"/>
        </w:rPr>
        <w:t xml:space="preserve">the operation of the </w:t>
      </w:r>
      <w:r w:rsidR="00FF3FE9">
        <w:rPr>
          <w:rFonts w:ascii="Times New Roman" w:hAnsi="Times New Roman"/>
          <w:color w:val="000000"/>
          <w:sz w:val="24"/>
        </w:rPr>
        <w:t>Company</w:t>
      </w:r>
      <w:r w:rsidR="00211142" w:rsidRPr="00211142">
        <w:rPr>
          <w:rFonts w:ascii="Times New Roman" w:hAnsi="Times New Roman"/>
          <w:color w:val="000000"/>
          <w:sz w:val="24"/>
        </w:rPr>
        <w:t xml:space="preserve"> as a collective investment scheme</w:t>
      </w:r>
      <w:r w:rsidR="00211142">
        <w:rPr>
          <w:rStyle w:val="FootnoteReference"/>
          <w:rFonts w:ascii="Times New Roman" w:hAnsi="Times New Roman"/>
          <w:color w:val="000000"/>
          <w:sz w:val="24"/>
        </w:rPr>
        <w:footnoteReference w:id="17"/>
      </w:r>
      <w:r w:rsidR="00211142" w:rsidRPr="00211142">
        <w:rPr>
          <w:rFonts w:ascii="Times New Roman" w:hAnsi="Times New Roman"/>
          <w:color w:val="000000"/>
          <w:sz w:val="24"/>
        </w:rPr>
        <w:t xml:space="preserve"> </w:t>
      </w:r>
      <w:r w:rsidRPr="00211142">
        <w:rPr>
          <w:rFonts w:ascii="Times New Roman" w:hAnsi="Times New Roman"/>
          <w:color w:val="000000"/>
          <w:sz w:val="24"/>
        </w:rPr>
        <w:t xml:space="preserve">to invest the Scheme Property </w:t>
      </w:r>
      <w:r w:rsidR="00B64F38">
        <w:rPr>
          <w:rFonts w:ascii="Times New Roman" w:hAnsi="Times New Roman"/>
          <w:color w:val="000000"/>
          <w:sz w:val="24"/>
        </w:rPr>
        <w:t xml:space="preserve">in accordance with </w:t>
      </w:r>
      <w:r w:rsidR="00F61DEC">
        <w:rPr>
          <w:rFonts w:ascii="Times New Roman" w:hAnsi="Times New Roman"/>
          <w:color w:val="000000"/>
          <w:sz w:val="24"/>
        </w:rPr>
        <w:t>[</w:t>
      </w:r>
      <w:r w:rsidR="00F61DEC" w:rsidRPr="000D58FA">
        <w:rPr>
          <w:rFonts w:ascii="Times New Roman" w:hAnsi="Times New Roman"/>
          <w:i/>
          <w:color w:val="000000"/>
          <w:sz w:val="24"/>
        </w:rPr>
        <w:t xml:space="preserve">please insert </w:t>
      </w:r>
      <w:r w:rsidR="008770A2">
        <w:rPr>
          <w:rFonts w:ascii="Times New Roman" w:hAnsi="Times New Roman"/>
          <w:i/>
          <w:color w:val="000000"/>
          <w:sz w:val="24"/>
        </w:rPr>
        <w:t xml:space="preserve">the </w:t>
      </w:r>
      <w:r w:rsidR="00F61DEC" w:rsidRPr="000D58FA">
        <w:rPr>
          <w:rFonts w:ascii="Times New Roman" w:hAnsi="Times New Roman"/>
          <w:i/>
          <w:color w:val="000000"/>
          <w:sz w:val="24"/>
        </w:rPr>
        <w:t>Clauses under</w:t>
      </w:r>
      <w:r w:rsidR="00B64F38" w:rsidRPr="00BF063C">
        <w:rPr>
          <w:rFonts w:ascii="Times New Roman" w:hAnsi="Times New Roman"/>
          <w:i/>
          <w:color w:val="000000"/>
          <w:sz w:val="24"/>
        </w:rPr>
        <w:t xml:space="preserve"> </w:t>
      </w:r>
      <w:r w:rsidR="00C300E2">
        <w:rPr>
          <w:rFonts w:ascii="Times New Roman" w:hAnsi="Times New Roman"/>
          <w:i/>
          <w:color w:val="000000"/>
          <w:sz w:val="24"/>
        </w:rPr>
        <w:t>the heading of</w:t>
      </w:r>
      <w:r w:rsidR="00B64F38" w:rsidRPr="000D58FA">
        <w:rPr>
          <w:rFonts w:ascii="Times New Roman" w:hAnsi="Times New Roman"/>
          <w:i/>
          <w:color w:val="000000"/>
          <w:sz w:val="24"/>
        </w:rPr>
        <w:t xml:space="preserve"> </w:t>
      </w:r>
      <w:r w:rsidR="00BF063C" w:rsidRPr="00BF063C">
        <w:rPr>
          <w:rFonts w:ascii="Times New Roman" w:hAnsi="Times New Roman"/>
          <w:i/>
          <w:color w:val="000000"/>
          <w:sz w:val="24"/>
        </w:rPr>
        <w:t>“</w:t>
      </w:r>
      <w:r w:rsidR="00B64F38" w:rsidRPr="00BF063C">
        <w:rPr>
          <w:rFonts w:ascii="Times New Roman" w:hAnsi="Times New Roman"/>
          <w:i/>
          <w:color w:val="000000"/>
          <w:sz w:val="24"/>
        </w:rPr>
        <w:t>Eligible Investments</w:t>
      </w:r>
      <w:r w:rsidR="00BF063C" w:rsidRPr="00BF063C">
        <w:rPr>
          <w:rFonts w:ascii="Times New Roman" w:hAnsi="Times New Roman"/>
          <w:i/>
          <w:color w:val="000000"/>
          <w:sz w:val="24"/>
        </w:rPr>
        <w:t>”</w:t>
      </w:r>
      <w:r w:rsidR="00F61DEC">
        <w:rPr>
          <w:rFonts w:ascii="Times New Roman" w:hAnsi="Times New Roman"/>
          <w:i/>
          <w:color w:val="000000"/>
          <w:sz w:val="24"/>
        </w:rPr>
        <w:t xml:space="preserve"> below</w:t>
      </w:r>
      <w:r w:rsidR="00F61DEC" w:rsidRPr="00F61DEC">
        <w:rPr>
          <w:rFonts w:ascii="Times New Roman" w:hAnsi="Times New Roman"/>
          <w:color w:val="000000"/>
          <w:sz w:val="24"/>
        </w:rPr>
        <w:t>]</w:t>
      </w:r>
      <w:r w:rsidR="00211142" w:rsidRPr="00211142">
        <w:rPr>
          <w:rFonts w:ascii="Times New Roman" w:hAnsi="Times New Roman"/>
          <w:color w:val="000000"/>
          <w:sz w:val="24"/>
        </w:rPr>
        <w:t>.</w:t>
      </w:r>
    </w:p>
    <w:p w:rsidR="00887427" w:rsidRDefault="00887427" w:rsidP="00703A4D">
      <w:pPr>
        <w:pStyle w:val="Heading1"/>
        <w:spacing w:after="240"/>
        <w:ind w:firstLine="556"/>
        <w:jc w:val="center"/>
      </w:pPr>
      <w:bookmarkStart w:id="30" w:name="_Toc516173717"/>
      <w:bookmarkStart w:id="31" w:name="_Toc520482155"/>
      <w:bookmarkStart w:id="32" w:name="_Toc520497697"/>
      <w:bookmarkStart w:id="33" w:name="_Toc520497829"/>
      <w:bookmarkStart w:id="34" w:name="_Toc520498413"/>
      <w:bookmarkStart w:id="35" w:name="_Toc520498612"/>
      <w:r>
        <w:t xml:space="preserve">ELIGIBLE </w:t>
      </w:r>
      <w:r w:rsidR="00A116F9">
        <w:t>INVESTMENTS</w:t>
      </w:r>
      <w:r w:rsidR="00320464">
        <w:rPr>
          <w:rStyle w:val="FootnoteReference"/>
        </w:rPr>
        <w:footnoteReference w:id="18"/>
      </w:r>
      <w:bookmarkEnd w:id="30"/>
      <w:bookmarkEnd w:id="31"/>
      <w:bookmarkEnd w:id="32"/>
      <w:bookmarkEnd w:id="33"/>
      <w:bookmarkEnd w:id="34"/>
      <w:bookmarkEnd w:id="35"/>
    </w:p>
    <w:p w:rsidR="004B628D" w:rsidRPr="003609FA" w:rsidRDefault="00B64F38">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sidRPr="003609FA">
        <w:rPr>
          <w:rFonts w:ascii="Times New Roman" w:hAnsi="Times New Roman"/>
          <w:color w:val="000000"/>
          <w:sz w:val="24"/>
        </w:rPr>
        <w:t>The Company and the Sub-</w:t>
      </w:r>
      <w:r w:rsidR="00422E9E" w:rsidRPr="003609FA">
        <w:rPr>
          <w:rFonts w:ascii="Times New Roman" w:hAnsi="Times New Roman"/>
          <w:color w:val="000000"/>
          <w:sz w:val="24"/>
        </w:rPr>
        <w:t>F</w:t>
      </w:r>
      <w:r w:rsidRPr="003609FA">
        <w:rPr>
          <w:rFonts w:ascii="Times New Roman" w:hAnsi="Times New Roman"/>
          <w:color w:val="000000"/>
          <w:sz w:val="24"/>
        </w:rPr>
        <w:t xml:space="preserve">unds have the power to invest in </w:t>
      </w:r>
      <w:r w:rsidR="009440A9" w:rsidRPr="003609FA">
        <w:rPr>
          <w:rFonts w:ascii="Times New Roman" w:hAnsi="Times New Roman"/>
          <w:color w:val="000000"/>
          <w:sz w:val="24"/>
        </w:rPr>
        <w:t>[</w:t>
      </w:r>
      <w:r w:rsidR="009440A9" w:rsidRPr="003609FA">
        <w:rPr>
          <w:rFonts w:ascii="Times New Roman" w:hAnsi="Times New Roman"/>
          <w:i/>
          <w:color w:val="000000"/>
          <w:sz w:val="24"/>
        </w:rPr>
        <w:t xml:space="preserve">please insert the assets in </w:t>
      </w:r>
      <w:r w:rsidR="009440A9" w:rsidRPr="00033419">
        <w:rPr>
          <w:rFonts w:ascii="Times New Roman" w:hAnsi="Times New Roman"/>
          <w:i/>
          <w:color w:val="000000"/>
          <w:sz w:val="24"/>
        </w:rPr>
        <w:t xml:space="preserve">which </w:t>
      </w:r>
      <w:r w:rsidR="009440A9" w:rsidRPr="003609FA">
        <w:rPr>
          <w:rFonts w:ascii="Times New Roman" w:hAnsi="Times New Roman"/>
          <w:i/>
          <w:color w:val="000000"/>
          <w:sz w:val="24"/>
        </w:rPr>
        <w:t>the Company and the Sub-Funds will invest</w:t>
      </w:r>
      <w:r w:rsidR="00601388">
        <w:rPr>
          <w:rFonts w:ascii="Times New Roman" w:hAnsi="Times New Roman"/>
          <w:i/>
          <w:color w:val="000000"/>
          <w:sz w:val="24"/>
        </w:rPr>
        <w:t xml:space="preserve"> </w:t>
      </w:r>
      <w:r w:rsidR="000F2B26">
        <w:rPr>
          <w:rFonts w:ascii="Times New Roman" w:hAnsi="Times New Roman"/>
          <w:i/>
          <w:color w:val="000000"/>
          <w:sz w:val="24"/>
        </w:rPr>
        <w:t>and any investment restrictions,</w:t>
      </w:r>
      <w:r w:rsidR="000F2B26" w:rsidRPr="003609FA">
        <w:rPr>
          <w:rFonts w:ascii="Times New Roman" w:hAnsi="Times New Roman"/>
          <w:i/>
          <w:color w:val="000000"/>
          <w:sz w:val="24"/>
        </w:rPr>
        <w:t xml:space="preserve"> </w:t>
      </w:r>
      <w:r w:rsidR="009440A9" w:rsidRPr="003609FA">
        <w:rPr>
          <w:rFonts w:ascii="Times New Roman" w:hAnsi="Times New Roman"/>
          <w:i/>
          <w:color w:val="000000"/>
          <w:sz w:val="24"/>
        </w:rPr>
        <w:t>which should</w:t>
      </w:r>
      <w:r w:rsidR="009440A9" w:rsidRPr="00033419">
        <w:rPr>
          <w:rFonts w:ascii="Times New Roman" w:hAnsi="Times New Roman"/>
          <w:i/>
          <w:color w:val="000000"/>
          <w:sz w:val="24"/>
        </w:rPr>
        <w:t xml:space="preserve"> be compliant with</w:t>
      </w:r>
      <w:r w:rsidR="005322B5" w:rsidRPr="00033419">
        <w:rPr>
          <w:rFonts w:ascii="Times New Roman" w:hAnsi="Times New Roman"/>
          <w:i/>
          <w:color w:val="000000"/>
          <w:sz w:val="24"/>
        </w:rPr>
        <w:t xml:space="preserve"> the </w:t>
      </w:r>
      <w:r w:rsidR="005322B5" w:rsidRPr="003609FA">
        <w:rPr>
          <w:rFonts w:ascii="Times New Roman" w:hAnsi="Times New Roman"/>
          <w:i/>
          <w:color w:val="000000"/>
          <w:sz w:val="24"/>
        </w:rPr>
        <w:t xml:space="preserve">applicable requirements </w:t>
      </w:r>
      <w:r w:rsidR="00ED2751" w:rsidRPr="003609FA">
        <w:rPr>
          <w:rFonts w:ascii="Times New Roman" w:hAnsi="Times New Roman"/>
          <w:i/>
          <w:color w:val="000000"/>
          <w:sz w:val="24"/>
        </w:rPr>
        <w:t>under</w:t>
      </w:r>
      <w:r w:rsidR="009440A9" w:rsidRPr="003609FA">
        <w:rPr>
          <w:rFonts w:ascii="Times New Roman" w:hAnsi="Times New Roman"/>
          <w:i/>
          <w:color w:val="000000"/>
          <w:sz w:val="24"/>
        </w:rPr>
        <w:t xml:space="preserve"> the </w:t>
      </w:r>
      <w:r w:rsidR="009440A9" w:rsidRPr="00033419">
        <w:rPr>
          <w:rFonts w:ascii="Times New Roman" w:hAnsi="Times New Roman"/>
          <w:i/>
          <w:color w:val="000000"/>
          <w:sz w:val="24"/>
        </w:rPr>
        <w:t>UT Code</w:t>
      </w:r>
      <w:r w:rsidR="009440A9" w:rsidRPr="003609FA">
        <w:rPr>
          <w:rFonts w:ascii="Times New Roman" w:hAnsi="Times New Roman"/>
          <w:color w:val="000000"/>
          <w:sz w:val="24"/>
        </w:rPr>
        <w:t>]</w:t>
      </w:r>
      <w:r w:rsidR="00145D24">
        <w:rPr>
          <w:rFonts w:ascii="Times New Roman" w:hAnsi="Times New Roman"/>
          <w:color w:val="000000"/>
          <w:sz w:val="24"/>
        </w:rPr>
        <w:t xml:space="preserve"> and property permitted under and in accordance with Laws and Regulations as applicable and in accordance with the respective offering documents from time to time of the Company and each Sub-Fund</w:t>
      </w:r>
      <w:r w:rsidR="000C3E6E" w:rsidRPr="003609FA">
        <w:rPr>
          <w:rFonts w:ascii="Times New Roman" w:hAnsi="Times New Roman"/>
          <w:color w:val="000000"/>
          <w:sz w:val="24"/>
        </w:rPr>
        <w:t>.</w:t>
      </w:r>
      <w:r w:rsidR="00F74FE8">
        <w:rPr>
          <w:rFonts w:ascii="Times New Roman" w:hAnsi="Times New Roman"/>
          <w:color w:val="000000"/>
          <w:sz w:val="24"/>
        </w:rPr>
        <w:t xml:space="preserve"> </w:t>
      </w:r>
    </w:p>
    <w:p w:rsidR="00091C26" w:rsidRPr="00033419" w:rsidRDefault="00B64F38" w:rsidP="00F04744">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b/>
          <w:color w:val="000000"/>
        </w:rPr>
      </w:pPr>
      <w:r w:rsidRPr="003C748A">
        <w:rPr>
          <w:rFonts w:ascii="Times New Roman" w:hAnsi="Times New Roman"/>
          <w:color w:val="000000"/>
          <w:sz w:val="24"/>
        </w:rPr>
        <w:t>The Company and the Sub-</w:t>
      </w:r>
      <w:r w:rsidR="00422E9E" w:rsidRPr="003C748A">
        <w:rPr>
          <w:rFonts w:ascii="Times New Roman" w:hAnsi="Times New Roman"/>
          <w:color w:val="000000"/>
          <w:sz w:val="24"/>
        </w:rPr>
        <w:t>F</w:t>
      </w:r>
      <w:r w:rsidRPr="003C748A">
        <w:rPr>
          <w:rFonts w:ascii="Times New Roman" w:hAnsi="Times New Roman"/>
          <w:color w:val="000000"/>
          <w:sz w:val="24"/>
        </w:rPr>
        <w:t>unds</w:t>
      </w:r>
      <w:r w:rsidR="000D47EF" w:rsidRPr="003C748A">
        <w:rPr>
          <w:rFonts w:ascii="Times New Roman" w:hAnsi="Times New Roman"/>
          <w:color w:val="000000"/>
          <w:sz w:val="24"/>
        </w:rPr>
        <w:t xml:space="preserve"> </w:t>
      </w:r>
      <w:r w:rsidRPr="003C748A">
        <w:rPr>
          <w:rFonts w:ascii="Times New Roman" w:hAnsi="Times New Roman"/>
          <w:color w:val="000000"/>
          <w:sz w:val="24"/>
        </w:rPr>
        <w:t>shall not make investments pursuant to which the Company and/or the Sub-</w:t>
      </w:r>
      <w:r w:rsidR="00422E9E" w:rsidRPr="003C748A">
        <w:rPr>
          <w:rFonts w:ascii="Times New Roman" w:hAnsi="Times New Roman"/>
          <w:color w:val="000000"/>
          <w:sz w:val="24"/>
        </w:rPr>
        <w:t>F</w:t>
      </w:r>
      <w:r w:rsidRPr="003C748A">
        <w:rPr>
          <w:rFonts w:ascii="Times New Roman" w:hAnsi="Times New Roman"/>
          <w:color w:val="000000"/>
          <w:sz w:val="24"/>
        </w:rPr>
        <w:t xml:space="preserve">unds would </w:t>
      </w:r>
      <w:r w:rsidR="00183BB1" w:rsidRPr="003C748A">
        <w:rPr>
          <w:rFonts w:ascii="Times New Roman" w:hAnsi="Times New Roman"/>
          <w:color w:val="000000"/>
          <w:sz w:val="24"/>
        </w:rPr>
        <w:t xml:space="preserve">become </w:t>
      </w:r>
      <w:r w:rsidR="000D47EF" w:rsidRPr="003C748A">
        <w:rPr>
          <w:rFonts w:ascii="Times New Roman" w:hAnsi="Times New Roman"/>
          <w:color w:val="000000"/>
          <w:sz w:val="24"/>
        </w:rPr>
        <w:t>a business undertaking for general commercial or industrial purpose.</w:t>
      </w:r>
      <w:r w:rsidR="009440A9" w:rsidRPr="003C748A">
        <w:rPr>
          <w:rFonts w:ascii="Times New Roman" w:hAnsi="Times New Roman"/>
          <w:i/>
          <w:color w:val="000000"/>
          <w:sz w:val="24"/>
        </w:rPr>
        <w:t xml:space="preserve"> </w:t>
      </w:r>
      <w:r w:rsidR="00935472" w:rsidRPr="003C748A">
        <w:rPr>
          <w:rFonts w:ascii="Times New Roman" w:hAnsi="Times New Roman"/>
          <w:i/>
          <w:color w:val="000000"/>
          <w:sz w:val="24"/>
        </w:rPr>
        <w:t xml:space="preserve"> </w:t>
      </w:r>
    </w:p>
    <w:p w:rsidR="00935472" w:rsidRDefault="00935472" w:rsidP="00703A4D">
      <w:pPr>
        <w:pStyle w:val="Heading1"/>
        <w:spacing w:after="240"/>
        <w:ind w:firstLine="556"/>
        <w:jc w:val="center"/>
        <w:rPr>
          <w:b w:val="0"/>
          <w:color w:val="000000"/>
        </w:rPr>
      </w:pPr>
      <w:bookmarkStart w:id="36" w:name="_Toc516173718"/>
      <w:bookmarkStart w:id="37" w:name="_Toc520482156"/>
      <w:bookmarkStart w:id="38" w:name="_Toc520497698"/>
      <w:bookmarkStart w:id="39" w:name="_Toc520497830"/>
      <w:bookmarkStart w:id="40" w:name="_Toc520498414"/>
      <w:bookmarkStart w:id="41" w:name="_Toc520498613"/>
      <w:r w:rsidRPr="00AC0BD9">
        <w:t>BORROWING</w:t>
      </w:r>
      <w:r w:rsidR="00742039">
        <w:rPr>
          <w:rStyle w:val="FootnoteReference"/>
          <w:color w:val="000000"/>
        </w:rPr>
        <w:footnoteReference w:id="19"/>
      </w:r>
      <w:bookmarkEnd w:id="36"/>
      <w:bookmarkEnd w:id="37"/>
      <w:bookmarkEnd w:id="38"/>
      <w:bookmarkEnd w:id="39"/>
      <w:bookmarkEnd w:id="40"/>
      <w:bookmarkEnd w:id="41"/>
    </w:p>
    <w:p w:rsidR="00935472" w:rsidRPr="00935472" w:rsidRDefault="00935472">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Pr>
          <w:rFonts w:ascii="Times New Roman" w:hAnsi="Times New Roman"/>
          <w:color w:val="000000"/>
          <w:sz w:val="24"/>
        </w:rPr>
        <w:t xml:space="preserve">Subject to the </w:t>
      </w:r>
      <w:r w:rsidR="00B0611D">
        <w:rPr>
          <w:rFonts w:ascii="Times New Roman" w:hAnsi="Times New Roman"/>
          <w:color w:val="000000"/>
          <w:sz w:val="24"/>
        </w:rPr>
        <w:t>Offering Documents</w:t>
      </w:r>
      <w:r w:rsidR="00A96730">
        <w:rPr>
          <w:rFonts w:ascii="Times New Roman" w:hAnsi="Times New Roman"/>
          <w:color w:val="000000"/>
          <w:sz w:val="24"/>
        </w:rPr>
        <w:t xml:space="preserve"> and the Laws and Regulations</w:t>
      </w:r>
      <w:r w:rsidR="00B0611D">
        <w:rPr>
          <w:rFonts w:ascii="Times New Roman" w:hAnsi="Times New Roman"/>
          <w:color w:val="000000"/>
          <w:sz w:val="24"/>
        </w:rPr>
        <w:t xml:space="preserve">, the borrowing restrictions set out in </w:t>
      </w:r>
      <w:r w:rsidR="00B10310">
        <w:rPr>
          <w:rFonts w:ascii="Times New Roman" w:hAnsi="Times New Roman"/>
          <w:color w:val="000000"/>
          <w:sz w:val="24"/>
        </w:rPr>
        <w:t xml:space="preserve">[the </w:t>
      </w:r>
      <w:r w:rsidR="00B0611D">
        <w:rPr>
          <w:rFonts w:ascii="Times New Roman" w:hAnsi="Times New Roman"/>
          <w:color w:val="000000"/>
          <w:sz w:val="24"/>
        </w:rPr>
        <w:t>Schedule</w:t>
      </w:r>
      <w:r w:rsidR="00B10310">
        <w:rPr>
          <w:rFonts w:ascii="Times New Roman" w:hAnsi="Times New Roman"/>
          <w:color w:val="000000"/>
          <w:sz w:val="24"/>
        </w:rPr>
        <w:t>]</w:t>
      </w:r>
      <w:r w:rsidR="00B0611D">
        <w:rPr>
          <w:rFonts w:ascii="Times New Roman" w:hAnsi="Times New Roman"/>
          <w:color w:val="000000"/>
          <w:sz w:val="24"/>
        </w:rPr>
        <w:t xml:space="preserve"> and the </w:t>
      </w:r>
      <w:r>
        <w:rPr>
          <w:rFonts w:ascii="Times New Roman" w:hAnsi="Times New Roman"/>
          <w:color w:val="000000"/>
          <w:sz w:val="24"/>
        </w:rPr>
        <w:t>Laws and Regulations</w:t>
      </w:r>
      <w:r w:rsidR="00487FEF">
        <w:rPr>
          <w:rFonts w:ascii="Times New Roman" w:hAnsi="Times New Roman"/>
          <w:color w:val="000000"/>
          <w:sz w:val="24"/>
        </w:rPr>
        <w:t>,</w:t>
      </w:r>
      <w:r>
        <w:rPr>
          <w:rFonts w:ascii="Times New Roman" w:hAnsi="Times New Roman"/>
          <w:color w:val="000000"/>
          <w:sz w:val="24"/>
        </w:rPr>
        <w:t xml:space="preserve"> the </w:t>
      </w:r>
      <w:r w:rsidR="00D75F8C">
        <w:rPr>
          <w:rFonts w:ascii="Times New Roman" w:hAnsi="Times New Roman"/>
          <w:color w:val="000000"/>
          <w:sz w:val="24"/>
        </w:rPr>
        <w:t>Company</w:t>
      </w:r>
      <w:r>
        <w:rPr>
          <w:rFonts w:ascii="Times New Roman" w:hAnsi="Times New Roman"/>
          <w:color w:val="000000"/>
          <w:sz w:val="24"/>
        </w:rPr>
        <w:t xml:space="preserve"> may make and vary arrangements for borrowing for the account of any Sub-Fund of any currency for </w:t>
      </w:r>
      <w:r w:rsidR="00785DE7">
        <w:rPr>
          <w:rFonts w:ascii="Times New Roman" w:hAnsi="Times New Roman"/>
          <w:color w:val="000000"/>
          <w:sz w:val="24"/>
        </w:rPr>
        <w:t xml:space="preserve">any one or more of </w:t>
      </w:r>
      <w:r>
        <w:rPr>
          <w:rFonts w:ascii="Times New Roman" w:hAnsi="Times New Roman"/>
          <w:color w:val="000000"/>
          <w:sz w:val="24"/>
        </w:rPr>
        <w:t>the</w:t>
      </w:r>
      <w:r w:rsidR="00785DE7">
        <w:rPr>
          <w:rFonts w:ascii="Times New Roman" w:hAnsi="Times New Roman"/>
          <w:color w:val="000000"/>
          <w:sz w:val="24"/>
        </w:rPr>
        <w:t xml:space="preserve"> purposes of meeting requests for the redemption of Shares relating to the Sub-Fund, paying expenses of the Sub-Fund, </w:t>
      </w:r>
      <w:r w:rsidR="00A96730">
        <w:rPr>
          <w:rFonts w:ascii="Times New Roman" w:hAnsi="Times New Roman"/>
          <w:color w:val="000000"/>
          <w:sz w:val="24"/>
        </w:rPr>
        <w:t xml:space="preserve">or </w:t>
      </w:r>
      <w:r w:rsidR="00785DE7">
        <w:rPr>
          <w:rFonts w:ascii="Times New Roman" w:hAnsi="Times New Roman"/>
          <w:color w:val="000000"/>
          <w:sz w:val="24"/>
        </w:rPr>
        <w:t>acquiring investments for the Sub-Fund</w:t>
      </w:r>
      <w:r>
        <w:rPr>
          <w:rFonts w:ascii="Times New Roman" w:hAnsi="Times New Roman"/>
          <w:color w:val="000000"/>
          <w:sz w:val="24"/>
        </w:rPr>
        <w:t>.</w:t>
      </w:r>
      <w:r w:rsidRPr="009D5DBE">
        <w:rPr>
          <w:rFonts w:ascii="Times New Roman" w:hAnsi="Times New Roman"/>
          <w:i/>
          <w:color w:val="000000"/>
          <w:sz w:val="24"/>
        </w:rPr>
        <w:t xml:space="preserve"> </w:t>
      </w:r>
    </w:p>
    <w:p w:rsidR="00887427" w:rsidRDefault="00887427" w:rsidP="00703A4D">
      <w:pPr>
        <w:pStyle w:val="Heading1"/>
        <w:spacing w:after="240"/>
        <w:ind w:firstLine="556"/>
        <w:jc w:val="center"/>
      </w:pPr>
      <w:bookmarkStart w:id="42" w:name="_Toc516173719"/>
      <w:bookmarkStart w:id="43" w:name="_Toc520482157"/>
      <w:bookmarkStart w:id="44" w:name="_Toc520497699"/>
      <w:bookmarkStart w:id="45" w:name="_Toc520497831"/>
      <w:bookmarkStart w:id="46" w:name="_Toc520498415"/>
      <w:bookmarkStart w:id="47" w:name="_Toc520498614"/>
      <w:r>
        <w:t>CURRENCY OF ACCOUNTS</w:t>
      </w:r>
      <w:bookmarkEnd w:id="42"/>
      <w:bookmarkEnd w:id="43"/>
      <w:bookmarkEnd w:id="44"/>
      <w:bookmarkEnd w:id="45"/>
      <w:bookmarkEnd w:id="46"/>
      <w:bookmarkEnd w:id="47"/>
    </w:p>
    <w:p w:rsidR="00887427" w:rsidRDefault="00887427">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bookmarkStart w:id="48" w:name="_Ref524969955"/>
      <w:r w:rsidRPr="0004205D">
        <w:rPr>
          <w:rFonts w:ascii="Times New Roman" w:hAnsi="Times New Roman"/>
          <w:color w:val="000000"/>
          <w:sz w:val="24"/>
        </w:rPr>
        <w:t xml:space="preserve">The </w:t>
      </w:r>
      <w:bookmarkStart w:id="49" w:name="_DV_C246"/>
      <w:r w:rsidR="00B56EBC">
        <w:rPr>
          <w:rFonts w:ascii="Times New Roman" w:hAnsi="Times New Roman"/>
          <w:color w:val="000000"/>
          <w:sz w:val="24"/>
        </w:rPr>
        <w:t xml:space="preserve">records and accounts of each Sub-Fund shall be maintained in the Base Currency of the Sub-Fund.  </w:t>
      </w:r>
      <w:r w:rsidR="006D62E1">
        <w:rPr>
          <w:rFonts w:ascii="Times New Roman" w:hAnsi="Times New Roman"/>
          <w:color w:val="000000"/>
          <w:sz w:val="24"/>
        </w:rPr>
        <w:t>The Base Currency of the Sub-Fund is</w:t>
      </w:r>
      <w:r w:rsidR="006D62E1" w:rsidRPr="00033419">
        <w:rPr>
          <w:rFonts w:ascii="Times New Roman" w:hAnsi="Times New Roman"/>
          <w:color w:val="000000"/>
          <w:sz w:val="24"/>
        </w:rPr>
        <w:t xml:space="preserve"> </w:t>
      </w:r>
      <w:r w:rsidR="00E92A84">
        <w:rPr>
          <w:rFonts w:ascii="Times New Roman" w:hAnsi="Times New Roman"/>
          <w:color w:val="000000"/>
          <w:sz w:val="24"/>
        </w:rPr>
        <w:t>[</w:t>
      </w:r>
      <w:r w:rsidR="00E92A84">
        <w:rPr>
          <w:rFonts w:ascii="Times New Roman" w:hAnsi="Times New Roman"/>
          <w:i/>
          <w:color w:val="000000"/>
          <w:sz w:val="24"/>
        </w:rPr>
        <w:t>please insert</w:t>
      </w:r>
      <w:r w:rsidR="00E92A84">
        <w:rPr>
          <w:rFonts w:ascii="Times New Roman" w:hAnsi="Times New Roman"/>
          <w:color w:val="000000"/>
          <w:sz w:val="24"/>
        </w:rPr>
        <w:t>] / [</w:t>
      </w:r>
      <w:r w:rsidR="006D62E1" w:rsidRPr="00033419">
        <w:rPr>
          <w:rFonts w:ascii="Times New Roman" w:hAnsi="Times New Roman"/>
          <w:color w:val="000000"/>
          <w:sz w:val="24"/>
        </w:rPr>
        <w:t>set out</w:t>
      </w:r>
      <w:r w:rsidR="006D62E1">
        <w:rPr>
          <w:rFonts w:ascii="Times New Roman" w:hAnsi="Times New Roman"/>
          <w:color w:val="000000"/>
          <w:sz w:val="24"/>
        </w:rPr>
        <w:t xml:space="preserve"> in </w:t>
      </w:r>
      <w:r w:rsidR="00E92A84">
        <w:rPr>
          <w:rFonts w:ascii="Times New Roman" w:hAnsi="Times New Roman"/>
          <w:color w:val="000000"/>
          <w:sz w:val="24"/>
        </w:rPr>
        <w:t>[</w:t>
      </w:r>
      <w:r w:rsidR="006D62E1">
        <w:rPr>
          <w:rFonts w:ascii="Times New Roman" w:hAnsi="Times New Roman"/>
          <w:color w:val="000000"/>
          <w:sz w:val="24"/>
        </w:rPr>
        <w:t>the Schedule</w:t>
      </w:r>
      <w:r w:rsidR="00E92A84">
        <w:rPr>
          <w:rFonts w:ascii="Times New Roman" w:hAnsi="Times New Roman"/>
          <w:color w:val="000000"/>
          <w:sz w:val="24"/>
        </w:rPr>
        <w:t>]</w:t>
      </w:r>
      <w:r w:rsidR="002463A0">
        <w:rPr>
          <w:rFonts w:ascii="Times New Roman" w:hAnsi="Times New Roman"/>
          <w:color w:val="000000"/>
          <w:sz w:val="24"/>
        </w:rPr>
        <w:t>]</w:t>
      </w:r>
      <w:r w:rsidR="002463A0">
        <w:rPr>
          <w:rStyle w:val="FootnoteReference"/>
          <w:rFonts w:ascii="Times New Roman" w:hAnsi="Times New Roman"/>
          <w:color w:val="000000"/>
          <w:sz w:val="24"/>
        </w:rPr>
        <w:footnoteReference w:id="20"/>
      </w:r>
      <w:r w:rsidR="006D62E1">
        <w:rPr>
          <w:rFonts w:ascii="Times New Roman" w:hAnsi="Times New Roman"/>
          <w:color w:val="000000"/>
          <w:sz w:val="24"/>
        </w:rPr>
        <w:t>.</w:t>
      </w:r>
      <w:bookmarkStart w:id="50" w:name="_DV_M139"/>
      <w:bookmarkStart w:id="51" w:name="_DV_M140"/>
      <w:bookmarkStart w:id="52" w:name="_DV_M141"/>
      <w:bookmarkEnd w:id="48"/>
      <w:bookmarkEnd w:id="49"/>
      <w:bookmarkEnd w:id="50"/>
      <w:bookmarkEnd w:id="51"/>
      <w:bookmarkEnd w:id="52"/>
    </w:p>
    <w:p w:rsidR="00887427" w:rsidRDefault="00887427" w:rsidP="00703A4D">
      <w:pPr>
        <w:pStyle w:val="Heading1"/>
        <w:spacing w:after="240"/>
        <w:ind w:firstLine="556"/>
        <w:jc w:val="center"/>
      </w:pPr>
      <w:bookmarkStart w:id="53" w:name="_Toc516173720"/>
      <w:bookmarkStart w:id="54" w:name="_Toc520482158"/>
      <w:bookmarkStart w:id="55" w:name="_Toc520497700"/>
      <w:bookmarkStart w:id="56" w:name="_Toc520497832"/>
      <w:bookmarkStart w:id="57" w:name="_Toc520498416"/>
      <w:bookmarkStart w:id="58" w:name="_Toc520498615"/>
      <w:r>
        <w:t>SHARE CAPITAL</w:t>
      </w:r>
      <w:bookmarkEnd w:id="53"/>
      <w:bookmarkEnd w:id="54"/>
      <w:bookmarkEnd w:id="55"/>
      <w:bookmarkEnd w:id="56"/>
      <w:bookmarkEnd w:id="57"/>
      <w:bookmarkEnd w:id="58"/>
    </w:p>
    <w:p w:rsidR="00BF4C1B" w:rsidRDefault="00BF4C1B">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Pr>
          <w:rFonts w:ascii="Times New Roman" w:hAnsi="Times New Roman" w:hint="eastAsia"/>
          <w:color w:val="000000"/>
          <w:sz w:val="24"/>
        </w:rPr>
        <w:t>[</w:t>
      </w:r>
      <w:r w:rsidR="00A14986">
        <w:rPr>
          <w:rFonts w:ascii="Times New Roman" w:hAnsi="Times New Roman"/>
          <w:color w:val="000000"/>
          <w:sz w:val="24"/>
        </w:rPr>
        <w:t>The capital of the Company shall be represented by Sh</w:t>
      </w:r>
      <w:r w:rsidR="00111E07">
        <w:rPr>
          <w:rFonts w:ascii="Times New Roman" w:hAnsi="Times New Roman"/>
          <w:color w:val="000000"/>
          <w:sz w:val="24"/>
        </w:rPr>
        <w:t>a</w:t>
      </w:r>
      <w:r w:rsidR="00A14986">
        <w:rPr>
          <w:rFonts w:ascii="Times New Roman" w:hAnsi="Times New Roman"/>
          <w:color w:val="000000"/>
          <w:sz w:val="24"/>
        </w:rPr>
        <w:t>res of no par value.]</w:t>
      </w:r>
    </w:p>
    <w:p w:rsidR="00B44448" w:rsidRDefault="00887427">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Pr>
          <w:rFonts w:ascii="Times New Roman" w:hAnsi="Times New Roman"/>
          <w:color w:val="000000"/>
          <w:sz w:val="24"/>
        </w:rPr>
        <w:t xml:space="preserve">The </w:t>
      </w:r>
      <w:r w:rsidR="00B20A04">
        <w:rPr>
          <w:rFonts w:ascii="Times New Roman" w:hAnsi="Times New Roman"/>
          <w:color w:val="000000"/>
          <w:sz w:val="24"/>
        </w:rPr>
        <w:t xml:space="preserve">amount of paid-up </w:t>
      </w:r>
      <w:r w:rsidR="00095FA4">
        <w:rPr>
          <w:rFonts w:ascii="Times New Roman" w:hAnsi="Times New Roman"/>
          <w:color w:val="000000"/>
          <w:sz w:val="24"/>
        </w:rPr>
        <w:t xml:space="preserve">share </w:t>
      </w:r>
      <w:r>
        <w:rPr>
          <w:rFonts w:ascii="Times New Roman" w:hAnsi="Times New Roman"/>
          <w:color w:val="000000"/>
          <w:sz w:val="24"/>
        </w:rPr>
        <w:t>capital of the Company shall at all times be equal to the Net Asset Value of the Company</w:t>
      </w:r>
      <w:r w:rsidR="00B20A04">
        <w:rPr>
          <w:rStyle w:val="FootnoteReference"/>
          <w:rFonts w:ascii="Times New Roman" w:hAnsi="Times New Roman"/>
          <w:color w:val="000000"/>
          <w:sz w:val="24"/>
        </w:rPr>
        <w:footnoteReference w:id="21"/>
      </w:r>
      <w:r>
        <w:rPr>
          <w:rFonts w:ascii="Times New Roman" w:hAnsi="Times New Roman"/>
          <w:color w:val="000000"/>
          <w:sz w:val="24"/>
        </w:rPr>
        <w:t xml:space="preserve"> in the Base Currency.</w:t>
      </w:r>
      <w:r w:rsidR="00B20A04">
        <w:rPr>
          <w:rFonts w:ascii="Times New Roman" w:hAnsi="Times New Roman"/>
          <w:color w:val="000000"/>
          <w:sz w:val="24"/>
        </w:rPr>
        <w:t xml:space="preserve"> </w:t>
      </w:r>
    </w:p>
    <w:p w:rsidR="00A14986" w:rsidRDefault="00A14986">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Pr>
          <w:rFonts w:ascii="Times New Roman" w:hAnsi="Times New Roman" w:hint="eastAsia"/>
          <w:color w:val="000000"/>
          <w:sz w:val="24"/>
        </w:rPr>
        <w:t>[</w:t>
      </w:r>
      <w:r>
        <w:rPr>
          <w:rFonts w:ascii="Times New Roman" w:hAnsi="Times New Roman"/>
          <w:color w:val="000000"/>
          <w:sz w:val="24"/>
        </w:rPr>
        <w:t>The authori</w:t>
      </w:r>
      <w:r w:rsidR="00EE5624">
        <w:rPr>
          <w:rFonts w:ascii="Times New Roman" w:hAnsi="Times New Roman"/>
          <w:color w:val="000000"/>
          <w:sz w:val="24"/>
        </w:rPr>
        <w:t>z</w:t>
      </w:r>
      <w:r>
        <w:rPr>
          <w:rFonts w:ascii="Times New Roman" w:hAnsi="Times New Roman"/>
          <w:color w:val="000000"/>
          <w:sz w:val="24"/>
        </w:rPr>
        <w:t xml:space="preserve">ed share capital of the Company is </w:t>
      </w:r>
      <w:r w:rsidRPr="00033419">
        <w:rPr>
          <w:rFonts w:ascii="Times New Roman" w:hAnsi="Times New Roman"/>
          <w:i/>
          <w:color w:val="000000"/>
          <w:sz w:val="24"/>
        </w:rPr>
        <w:t>[</w:t>
      </w:r>
      <w:r w:rsidR="00E27063" w:rsidRPr="005B59BA">
        <w:rPr>
          <w:rFonts w:ascii="Times New Roman" w:hAnsi="Times New Roman"/>
          <w:i/>
          <w:color w:val="000000"/>
          <w:sz w:val="24"/>
        </w:rPr>
        <w:t>please insert</w:t>
      </w:r>
      <w:r w:rsidR="00E27063" w:rsidRPr="00033419">
        <w:rPr>
          <w:rFonts w:ascii="Times New Roman" w:hAnsi="Times New Roman"/>
          <w:i/>
          <w:color w:val="000000"/>
          <w:sz w:val="24"/>
        </w:rPr>
        <w:t>]</w:t>
      </w:r>
      <w:r w:rsidR="00E27063">
        <w:rPr>
          <w:rFonts w:ascii="Times New Roman" w:hAnsi="Times New Roman"/>
          <w:color w:val="000000"/>
          <w:sz w:val="24"/>
        </w:rPr>
        <w:t xml:space="preserve"> divided into </w:t>
      </w:r>
      <w:r w:rsidR="00E27063" w:rsidRPr="00033419">
        <w:rPr>
          <w:rFonts w:ascii="Times New Roman" w:hAnsi="Times New Roman"/>
          <w:i/>
          <w:color w:val="000000"/>
          <w:sz w:val="24"/>
        </w:rPr>
        <w:t>[</w:t>
      </w:r>
      <w:r w:rsidR="00E27063" w:rsidRPr="005B59BA">
        <w:rPr>
          <w:rFonts w:ascii="Times New Roman" w:hAnsi="Times New Roman"/>
          <w:i/>
          <w:color w:val="000000"/>
          <w:sz w:val="24"/>
        </w:rPr>
        <w:t>please insert</w:t>
      </w:r>
      <w:r w:rsidRPr="00033419">
        <w:rPr>
          <w:rFonts w:ascii="Times New Roman" w:hAnsi="Times New Roman"/>
          <w:i/>
          <w:color w:val="000000"/>
          <w:sz w:val="24"/>
        </w:rPr>
        <w:t>]</w:t>
      </w:r>
      <w:r>
        <w:rPr>
          <w:rFonts w:ascii="Times New Roman" w:hAnsi="Times New Roman"/>
          <w:color w:val="000000"/>
          <w:sz w:val="24"/>
        </w:rPr>
        <w:t xml:space="preserve"> shares of </w:t>
      </w:r>
      <w:r w:rsidRPr="00033419">
        <w:rPr>
          <w:rFonts w:ascii="Times New Roman" w:hAnsi="Times New Roman"/>
          <w:i/>
          <w:color w:val="000000"/>
          <w:sz w:val="24"/>
        </w:rPr>
        <w:t>[</w:t>
      </w:r>
      <w:r w:rsidR="00E27063" w:rsidRPr="005B59BA">
        <w:rPr>
          <w:rFonts w:ascii="Times New Roman" w:hAnsi="Times New Roman"/>
          <w:i/>
          <w:color w:val="000000"/>
          <w:sz w:val="24"/>
        </w:rPr>
        <w:t>please insert</w:t>
      </w:r>
      <w:r w:rsidRPr="00033419">
        <w:rPr>
          <w:rFonts w:ascii="Times New Roman" w:hAnsi="Times New Roman"/>
          <w:i/>
          <w:color w:val="000000"/>
          <w:sz w:val="24"/>
        </w:rPr>
        <w:t>]</w:t>
      </w:r>
      <w:r>
        <w:rPr>
          <w:rFonts w:ascii="Times New Roman" w:hAnsi="Times New Roman"/>
          <w:color w:val="000000"/>
          <w:sz w:val="24"/>
        </w:rPr>
        <w:t xml:space="preserve"> each and </w:t>
      </w:r>
      <w:r w:rsidRPr="00033419">
        <w:rPr>
          <w:rFonts w:ascii="Times New Roman" w:hAnsi="Times New Roman"/>
          <w:i/>
          <w:color w:val="000000"/>
          <w:sz w:val="24"/>
        </w:rPr>
        <w:t>[</w:t>
      </w:r>
      <w:r w:rsidR="00E27063" w:rsidRPr="005B59BA">
        <w:rPr>
          <w:rFonts w:ascii="Times New Roman" w:hAnsi="Times New Roman"/>
          <w:i/>
          <w:color w:val="000000"/>
          <w:sz w:val="24"/>
        </w:rPr>
        <w:t>please insert</w:t>
      </w:r>
      <w:r w:rsidRPr="00033419">
        <w:rPr>
          <w:rFonts w:ascii="Times New Roman" w:hAnsi="Times New Roman"/>
          <w:i/>
          <w:color w:val="000000"/>
          <w:sz w:val="24"/>
        </w:rPr>
        <w:t>]</w:t>
      </w:r>
      <w:r>
        <w:rPr>
          <w:rFonts w:ascii="Times New Roman" w:hAnsi="Times New Roman"/>
          <w:color w:val="000000"/>
          <w:sz w:val="24"/>
        </w:rPr>
        <w:t xml:space="preserve"> shares of no par value initially designated as unclassified shares</w:t>
      </w:r>
      <w:r w:rsidR="004109E1">
        <w:rPr>
          <w:rFonts w:ascii="Times New Roman" w:hAnsi="Times New Roman"/>
          <w:color w:val="000000"/>
          <w:sz w:val="24"/>
        </w:rPr>
        <w:t>.</w:t>
      </w:r>
      <w:r>
        <w:rPr>
          <w:rFonts w:ascii="Times New Roman" w:hAnsi="Times New Roman"/>
          <w:color w:val="000000"/>
          <w:sz w:val="24"/>
        </w:rPr>
        <w:t>]</w:t>
      </w:r>
    </w:p>
    <w:p w:rsidR="00887427" w:rsidRDefault="00842F56" w:rsidP="00703A4D">
      <w:pPr>
        <w:pStyle w:val="Heading1"/>
        <w:spacing w:after="240"/>
        <w:ind w:firstLine="556"/>
        <w:jc w:val="center"/>
      </w:pPr>
      <w:bookmarkStart w:id="59" w:name="_Toc516173721"/>
      <w:bookmarkStart w:id="60" w:name="_Toc520482159"/>
      <w:bookmarkStart w:id="61" w:name="_Toc520497701"/>
      <w:bookmarkStart w:id="62" w:name="_Toc520497833"/>
      <w:bookmarkStart w:id="63" w:name="_Toc520498417"/>
      <w:bookmarkStart w:id="64" w:name="_Toc520498616"/>
      <w:r>
        <w:t>SUB-</w:t>
      </w:r>
      <w:r w:rsidR="00887427">
        <w:t>FUNDS</w:t>
      </w:r>
      <w:bookmarkEnd w:id="59"/>
      <w:bookmarkEnd w:id="60"/>
      <w:bookmarkEnd w:id="61"/>
      <w:bookmarkEnd w:id="62"/>
      <w:bookmarkEnd w:id="63"/>
      <w:bookmarkEnd w:id="64"/>
    </w:p>
    <w:p w:rsidR="00320464" w:rsidRPr="00320464" w:rsidRDefault="00320464">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Pr>
          <w:rFonts w:ascii="Times New Roman" w:hAnsi="Times New Roman"/>
          <w:color w:val="000000"/>
          <w:sz w:val="24"/>
        </w:rPr>
        <w:t>T</w:t>
      </w:r>
      <w:r w:rsidRPr="00320464">
        <w:rPr>
          <w:rFonts w:ascii="Times New Roman" w:hAnsi="Times New Roman"/>
          <w:color w:val="000000"/>
          <w:sz w:val="24"/>
        </w:rPr>
        <w:t xml:space="preserve">he assets of a </w:t>
      </w:r>
      <w:r>
        <w:rPr>
          <w:rFonts w:ascii="Times New Roman" w:hAnsi="Times New Roman"/>
          <w:color w:val="000000"/>
          <w:sz w:val="24"/>
        </w:rPr>
        <w:t>S</w:t>
      </w:r>
      <w:r w:rsidRPr="00320464">
        <w:rPr>
          <w:rFonts w:ascii="Times New Roman" w:hAnsi="Times New Roman"/>
          <w:color w:val="000000"/>
          <w:sz w:val="24"/>
        </w:rPr>
        <w:t>ub-</w:t>
      </w:r>
      <w:r w:rsidR="00422E9E">
        <w:rPr>
          <w:rFonts w:ascii="Times New Roman" w:hAnsi="Times New Roman"/>
          <w:color w:val="000000"/>
          <w:sz w:val="24"/>
        </w:rPr>
        <w:t>F</w:t>
      </w:r>
      <w:r w:rsidRPr="00320464">
        <w:rPr>
          <w:rFonts w:ascii="Times New Roman" w:hAnsi="Times New Roman"/>
          <w:color w:val="000000"/>
          <w:sz w:val="24"/>
        </w:rPr>
        <w:t>und of the</w:t>
      </w:r>
      <w:r>
        <w:rPr>
          <w:rFonts w:ascii="Times New Roman" w:hAnsi="Times New Roman"/>
          <w:color w:val="000000"/>
          <w:sz w:val="24"/>
        </w:rPr>
        <w:t xml:space="preserve"> C</w:t>
      </w:r>
      <w:r w:rsidRPr="00320464">
        <w:rPr>
          <w:rFonts w:ascii="Times New Roman" w:hAnsi="Times New Roman"/>
          <w:color w:val="000000"/>
          <w:sz w:val="24"/>
        </w:rPr>
        <w:t xml:space="preserve">ompany belong exclusively to the </w:t>
      </w:r>
      <w:r>
        <w:rPr>
          <w:rFonts w:ascii="Times New Roman" w:hAnsi="Times New Roman"/>
          <w:color w:val="000000"/>
          <w:sz w:val="24"/>
        </w:rPr>
        <w:t>S</w:t>
      </w:r>
      <w:r w:rsidRPr="00320464">
        <w:rPr>
          <w:rFonts w:ascii="Times New Roman" w:hAnsi="Times New Roman"/>
          <w:color w:val="000000"/>
          <w:sz w:val="24"/>
        </w:rPr>
        <w:t>ub-</w:t>
      </w:r>
      <w:r w:rsidR="00422E9E">
        <w:rPr>
          <w:rFonts w:ascii="Times New Roman" w:hAnsi="Times New Roman"/>
          <w:color w:val="000000"/>
          <w:sz w:val="24"/>
        </w:rPr>
        <w:t>F</w:t>
      </w:r>
      <w:r w:rsidRPr="00320464">
        <w:rPr>
          <w:rFonts w:ascii="Times New Roman" w:hAnsi="Times New Roman"/>
          <w:color w:val="000000"/>
          <w:sz w:val="24"/>
        </w:rPr>
        <w:t xml:space="preserve">und and </w:t>
      </w:r>
      <w:r w:rsidR="008366F1">
        <w:rPr>
          <w:rFonts w:ascii="Times New Roman" w:hAnsi="Times New Roman"/>
          <w:color w:val="000000"/>
          <w:sz w:val="24"/>
        </w:rPr>
        <w:t xml:space="preserve">are </w:t>
      </w:r>
      <w:r w:rsidRPr="00320464">
        <w:rPr>
          <w:rFonts w:ascii="Times New Roman" w:hAnsi="Times New Roman"/>
          <w:color w:val="000000"/>
          <w:sz w:val="24"/>
        </w:rPr>
        <w:t xml:space="preserve">not </w:t>
      </w:r>
      <w:r w:rsidR="008366F1">
        <w:rPr>
          <w:rFonts w:ascii="Times New Roman" w:hAnsi="Times New Roman"/>
          <w:color w:val="000000"/>
          <w:sz w:val="24"/>
        </w:rPr>
        <w:t xml:space="preserve">to </w:t>
      </w:r>
      <w:r w:rsidRPr="00320464">
        <w:rPr>
          <w:rFonts w:ascii="Times New Roman" w:hAnsi="Times New Roman"/>
          <w:color w:val="000000"/>
          <w:sz w:val="24"/>
        </w:rPr>
        <w:t xml:space="preserve">be used to discharge the liabilities of, or the claims against, any other person, including the </w:t>
      </w:r>
      <w:r w:rsidR="00A94421">
        <w:rPr>
          <w:rFonts w:ascii="Times New Roman" w:hAnsi="Times New Roman"/>
          <w:color w:val="000000"/>
          <w:sz w:val="24"/>
        </w:rPr>
        <w:t>Company</w:t>
      </w:r>
      <w:r w:rsidRPr="00320464">
        <w:rPr>
          <w:rFonts w:ascii="Times New Roman" w:hAnsi="Times New Roman"/>
          <w:color w:val="000000"/>
          <w:sz w:val="24"/>
        </w:rPr>
        <w:t xml:space="preserve"> and any other </w:t>
      </w:r>
      <w:r w:rsidR="000664A5">
        <w:rPr>
          <w:rFonts w:ascii="Times New Roman" w:hAnsi="Times New Roman"/>
          <w:color w:val="000000"/>
          <w:sz w:val="24"/>
        </w:rPr>
        <w:t>S</w:t>
      </w:r>
      <w:r w:rsidRPr="00320464">
        <w:rPr>
          <w:rFonts w:ascii="Times New Roman" w:hAnsi="Times New Roman"/>
          <w:color w:val="000000"/>
          <w:sz w:val="24"/>
        </w:rPr>
        <w:t>ub-</w:t>
      </w:r>
      <w:r w:rsidR="000664A5">
        <w:rPr>
          <w:rFonts w:ascii="Times New Roman" w:hAnsi="Times New Roman"/>
          <w:color w:val="000000"/>
          <w:sz w:val="24"/>
        </w:rPr>
        <w:t>F</w:t>
      </w:r>
      <w:r w:rsidRPr="00320464">
        <w:rPr>
          <w:rFonts w:ascii="Times New Roman" w:hAnsi="Times New Roman"/>
          <w:color w:val="000000"/>
          <w:sz w:val="24"/>
        </w:rPr>
        <w:t>und</w:t>
      </w:r>
      <w:r w:rsidR="005B59BA">
        <w:rPr>
          <w:rStyle w:val="FootnoteReference"/>
          <w:rFonts w:ascii="Times New Roman" w:hAnsi="Times New Roman"/>
          <w:color w:val="000000"/>
          <w:sz w:val="24"/>
        </w:rPr>
        <w:footnoteReference w:id="22"/>
      </w:r>
      <w:r>
        <w:rPr>
          <w:rFonts w:ascii="Times New Roman" w:hAnsi="Times New Roman"/>
          <w:color w:val="000000"/>
          <w:sz w:val="24"/>
        </w:rPr>
        <w:t>.</w:t>
      </w:r>
    </w:p>
    <w:p w:rsidR="00887427" w:rsidRDefault="00887427">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Pr>
          <w:rFonts w:ascii="Times New Roman" w:hAnsi="Times New Roman"/>
          <w:color w:val="000000"/>
          <w:sz w:val="24"/>
        </w:rPr>
        <w:t xml:space="preserve">Subject to the </w:t>
      </w:r>
      <w:r w:rsidR="00183BB1">
        <w:rPr>
          <w:rFonts w:ascii="Times New Roman" w:hAnsi="Times New Roman"/>
          <w:color w:val="000000"/>
          <w:sz w:val="24"/>
        </w:rPr>
        <w:t>Laws and Regulations</w:t>
      </w:r>
      <w:r>
        <w:rPr>
          <w:rFonts w:ascii="Times New Roman" w:hAnsi="Times New Roman"/>
          <w:color w:val="000000"/>
          <w:sz w:val="24"/>
        </w:rPr>
        <w:t xml:space="preserve">, all consideration received for the account of the Company for the issue of Shares in respect of a </w:t>
      </w:r>
      <w:r w:rsidR="00745AE7">
        <w:rPr>
          <w:rFonts w:ascii="Times New Roman" w:hAnsi="Times New Roman"/>
          <w:color w:val="000000"/>
          <w:sz w:val="24"/>
        </w:rPr>
        <w:t>Sub-</w:t>
      </w:r>
      <w:r w:rsidR="00422E9E">
        <w:rPr>
          <w:rFonts w:ascii="Times New Roman" w:hAnsi="Times New Roman"/>
          <w:color w:val="000000"/>
          <w:sz w:val="24"/>
        </w:rPr>
        <w:t>F</w:t>
      </w:r>
      <w:r w:rsidR="00745AE7">
        <w:rPr>
          <w:rFonts w:ascii="Times New Roman" w:hAnsi="Times New Roman"/>
          <w:color w:val="000000"/>
          <w:sz w:val="24"/>
        </w:rPr>
        <w:t>und</w:t>
      </w:r>
      <w:r>
        <w:rPr>
          <w:rFonts w:ascii="Times New Roman" w:hAnsi="Times New Roman"/>
          <w:color w:val="000000"/>
          <w:sz w:val="24"/>
        </w:rPr>
        <w:t xml:space="preserve"> together with the investments in which such consideration is invested or reinvested, and all income, earnings, profits and proceeds thereof and liabilities and expenses relating thereto </w:t>
      </w:r>
      <w:r w:rsidR="00183BB1">
        <w:rPr>
          <w:rFonts w:ascii="Times New Roman" w:hAnsi="Times New Roman"/>
          <w:color w:val="000000"/>
          <w:sz w:val="24"/>
        </w:rPr>
        <w:t>which are pooled for the Sub-Fund shall be</w:t>
      </w:r>
      <w:r>
        <w:rPr>
          <w:rFonts w:ascii="Times New Roman" w:hAnsi="Times New Roman"/>
          <w:color w:val="000000"/>
          <w:sz w:val="24"/>
        </w:rPr>
        <w:t xml:space="preserve"> kept separate from all other monies, investments, assets, liabilities and expenses of the Company </w:t>
      </w:r>
      <w:r w:rsidR="000664A5">
        <w:rPr>
          <w:rFonts w:ascii="Times New Roman" w:hAnsi="Times New Roman"/>
          <w:color w:val="000000"/>
          <w:sz w:val="24"/>
        </w:rPr>
        <w:t xml:space="preserve">and any other Sub-Fund </w:t>
      </w:r>
      <w:r>
        <w:rPr>
          <w:rFonts w:ascii="Times New Roman" w:hAnsi="Times New Roman"/>
          <w:color w:val="000000"/>
          <w:sz w:val="24"/>
        </w:rPr>
        <w:t xml:space="preserve">and the following provisions shall apply to each </w:t>
      </w:r>
      <w:r w:rsidR="00745AE7">
        <w:rPr>
          <w:rFonts w:ascii="Times New Roman" w:hAnsi="Times New Roman"/>
          <w:color w:val="000000"/>
          <w:sz w:val="24"/>
        </w:rPr>
        <w:t>Sub-</w:t>
      </w:r>
      <w:r w:rsidR="00422E9E">
        <w:rPr>
          <w:rFonts w:ascii="Times New Roman" w:hAnsi="Times New Roman"/>
          <w:color w:val="000000"/>
          <w:sz w:val="24"/>
        </w:rPr>
        <w:t>F</w:t>
      </w:r>
      <w:r w:rsidR="00745AE7">
        <w:rPr>
          <w:rFonts w:ascii="Times New Roman" w:hAnsi="Times New Roman"/>
          <w:color w:val="000000"/>
          <w:sz w:val="24"/>
        </w:rPr>
        <w:t>und</w:t>
      </w:r>
      <w:r>
        <w:rPr>
          <w:rFonts w:ascii="Times New Roman" w:hAnsi="Times New Roman"/>
          <w:color w:val="000000"/>
          <w:sz w:val="24"/>
        </w:rPr>
        <w:t>:</w:t>
      </w:r>
    </w:p>
    <w:p w:rsidR="00887427" w:rsidRDefault="00887427" w:rsidP="00172FA6">
      <w:pPr>
        <w:numPr>
          <w:ilvl w:val="0"/>
          <w:numId w:val="15"/>
        </w:numPr>
        <w:tabs>
          <w:tab w:val="left" w:pos="-1440"/>
          <w:tab w:val="left"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1418" w:hanging="708"/>
        <w:jc w:val="both"/>
        <w:rPr>
          <w:rFonts w:ascii="Times New Roman" w:hAnsi="Times New Roman"/>
          <w:color w:val="000000"/>
          <w:sz w:val="24"/>
        </w:rPr>
      </w:pPr>
      <w:r>
        <w:rPr>
          <w:rFonts w:ascii="Times New Roman" w:hAnsi="Times New Roman"/>
          <w:color w:val="000000"/>
          <w:sz w:val="24"/>
        </w:rPr>
        <w:t xml:space="preserve">for each </w:t>
      </w:r>
      <w:r w:rsidR="00745AE7">
        <w:rPr>
          <w:rFonts w:ascii="Times New Roman" w:hAnsi="Times New Roman"/>
          <w:color w:val="000000"/>
          <w:sz w:val="24"/>
        </w:rPr>
        <w:t>Sub-</w:t>
      </w:r>
      <w:r w:rsidR="00422E9E">
        <w:rPr>
          <w:rFonts w:ascii="Times New Roman" w:hAnsi="Times New Roman"/>
          <w:color w:val="000000"/>
          <w:sz w:val="24"/>
        </w:rPr>
        <w:t>F</w:t>
      </w:r>
      <w:r w:rsidR="00745AE7">
        <w:rPr>
          <w:rFonts w:ascii="Times New Roman" w:hAnsi="Times New Roman"/>
          <w:color w:val="000000"/>
          <w:sz w:val="24"/>
        </w:rPr>
        <w:t>und</w:t>
      </w:r>
      <w:r>
        <w:rPr>
          <w:rFonts w:ascii="Times New Roman" w:hAnsi="Times New Roman"/>
          <w:color w:val="000000"/>
          <w:sz w:val="24"/>
        </w:rPr>
        <w:t xml:space="preserve"> the Company shall keep books in which all transactions relating to the relevant </w:t>
      </w:r>
      <w:r w:rsidR="00745AE7">
        <w:rPr>
          <w:rFonts w:ascii="Times New Roman" w:hAnsi="Times New Roman"/>
          <w:color w:val="000000"/>
          <w:sz w:val="24"/>
        </w:rPr>
        <w:t>Sub-</w:t>
      </w:r>
      <w:r w:rsidR="00422E9E">
        <w:rPr>
          <w:rFonts w:ascii="Times New Roman" w:hAnsi="Times New Roman"/>
          <w:color w:val="000000"/>
          <w:sz w:val="24"/>
        </w:rPr>
        <w:t>F</w:t>
      </w:r>
      <w:r w:rsidR="00745AE7">
        <w:rPr>
          <w:rFonts w:ascii="Times New Roman" w:hAnsi="Times New Roman"/>
          <w:color w:val="000000"/>
          <w:sz w:val="24"/>
        </w:rPr>
        <w:t>und</w:t>
      </w:r>
      <w:r>
        <w:rPr>
          <w:rFonts w:ascii="Times New Roman" w:hAnsi="Times New Roman"/>
          <w:color w:val="000000"/>
          <w:sz w:val="24"/>
        </w:rPr>
        <w:t xml:space="preserve"> shall be separately recorded and the assets and the liabilities, income and expenditure attributable to that </w:t>
      </w:r>
      <w:r w:rsidR="00745AE7">
        <w:rPr>
          <w:rFonts w:ascii="Times New Roman" w:hAnsi="Times New Roman"/>
          <w:color w:val="000000"/>
          <w:sz w:val="24"/>
        </w:rPr>
        <w:t>Sub-</w:t>
      </w:r>
      <w:r w:rsidR="00422E9E">
        <w:rPr>
          <w:rFonts w:ascii="Times New Roman" w:hAnsi="Times New Roman"/>
          <w:color w:val="000000"/>
          <w:sz w:val="24"/>
        </w:rPr>
        <w:t>F</w:t>
      </w:r>
      <w:r w:rsidR="00745AE7">
        <w:rPr>
          <w:rFonts w:ascii="Times New Roman" w:hAnsi="Times New Roman"/>
          <w:color w:val="000000"/>
          <w:sz w:val="24"/>
        </w:rPr>
        <w:t>und</w:t>
      </w:r>
      <w:r>
        <w:rPr>
          <w:rFonts w:ascii="Times New Roman" w:hAnsi="Times New Roman"/>
          <w:color w:val="000000"/>
          <w:sz w:val="24"/>
        </w:rPr>
        <w:t xml:space="preserve"> shall be applied or charged to such </w:t>
      </w:r>
      <w:r w:rsidR="00745AE7">
        <w:rPr>
          <w:rFonts w:ascii="Times New Roman" w:hAnsi="Times New Roman"/>
          <w:color w:val="000000"/>
          <w:sz w:val="24"/>
        </w:rPr>
        <w:t>Sub-</w:t>
      </w:r>
      <w:r w:rsidR="00422E9E">
        <w:rPr>
          <w:rFonts w:ascii="Times New Roman" w:hAnsi="Times New Roman"/>
          <w:color w:val="000000"/>
          <w:sz w:val="24"/>
        </w:rPr>
        <w:t>F</w:t>
      </w:r>
      <w:r w:rsidR="00745AE7">
        <w:rPr>
          <w:rFonts w:ascii="Times New Roman" w:hAnsi="Times New Roman"/>
          <w:color w:val="000000"/>
          <w:sz w:val="24"/>
        </w:rPr>
        <w:t>und</w:t>
      </w:r>
      <w:r>
        <w:rPr>
          <w:rFonts w:ascii="Times New Roman" w:hAnsi="Times New Roman"/>
          <w:color w:val="000000"/>
          <w:sz w:val="24"/>
        </w:rPr>
        <w:t xml:space="preserve"> subject to this </w:t>
      </w:r>
      <w:r w:rsidR="00C47304">
        <w:rPr>
          <w:rFonts w:ascii="Times New Roman" w:hAnsi="Times New Roman"/>
          <w:color w:val="000000"/>
          <w:sz w:val="24"/>
        </w:rPr>
        <w:t>Clause</w:t>
      </w:r>
      <w:r>
        <w:rPr>
          <w:rFonts w:ascii="Times New Roman" w:hAnsi="Times New Roman"/>
          <w:color w:val="000000"/>
          <w:sz w:val="24"/>
        </w:rPr>
        <w:t>;</w:t>
      </w:r>
    </w:p>
    <w:p w:rsidR="00887427" w:rsidRDefault="00887427" w:rsidP="00172FA6">
      <w:pPr>
        <w:numPr>
          <w:ilvl w:val="0"/>
          <w:numId w:val="15"/>
        </w:numPr>
        <w:tabs>
          <w:tab w:val="left" w:pos="-1440"/>
          <w:tab w:val="left"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1418" w:hanging="708"/>
        <w:jc w:val="both"/>
        <w:rPr>
          <w:rFonts w:ascii="Times New Roman" w:hAnsi="Times New Roman"/>
          <w:color w:val="000000"/>
          <w:sz w:val="24"/>
        </w:rPr>
      </w:pPr>
      <w:r>
        <w:rPr>
          <w:rFonts w:ascii="Times New Roman" w:hAnsi="Times New Roman"/>
          <w:color w:val="000000"/>
          <w:sz w:val="24"/>
        </w:rPr>
        <w:t xml:space="preserve">any asset derived from any other asset (whether cash or otherwise) comprised in any </w:t>
      </w:r>
      <w:r w:rsidR="00745AE7">
        <w:rPr>
          <w:rFonts w:ascii="Times New Roman" w:hAnsi="Times New Roman"/>
          <w:color w:val="000000"/>
          <w:sz w:val="24"/>
        </w:rPr>
        <w:t>Sub-</w:t>
      </w:r>
      <w:r w:rsidR="00422E9E">
        <w:rPr>
          <w:rFonts w:ascii="Times New Roman" w:hAnsi="Times New Roman"/>
          <w:color w:val="000000"/>
          <w:sz w:val="24"/>
        </w:rPr>
        <w:t>F</w:t>
      </w:r>
      <w:r w:rsidR="00745AE7">
        <w:rPr>
          <w:rFonts w:ascii="Times New Roman" w:hAnsi="Times New Roman"/>
          <w:color w:val="000000"/>
          <w:sz w:val="24"/>
        </w:rPr>
        <w:t>und</w:t>
      </w:r>
      <w:r>
        <w:rPr>
          <w:rFonts w:ascii="Times New Roman" w:hAnsi="Times New Roman"/>
          <w:color w:val="000000"/>
          <w:sz w:val="24"/>
        </w:rPr>
        <w:t xml:space="preserve"> shall be applied in the books of the Company to the same </w:t>
      </w:r>
      <w:r w:rsidR="00745AE7">
        <w:rPr>
          <w:rFonts w:ascii="Times New Roman" w:hAnsi="Times New Roman"/>
          <w:color w:val="000000"/>
          <w:sz w:val="24"/>
        </w:rPr>
        <w:t>Sub-</w:t>
      </w:r>
      <w:r w:rsidR="00422E9E">
        <w:rPr>
          <w:rFonts w:ascii="Times New Roman" w:hAnsi="Times New Roman"/>
          <w:color w:val="000000"/>
          <w:sz w:val="24"/>
        </w:rPr>
        <w:t>F</w:t>
      </w:r>
      <w:r w:rsidR="00745AE7">
        <w:rPr>
          <w:rFonts w:ascii="Times New Roman" w:hAnsi="Times New Roman"/>
          <w:color w:val="000000"/>
          <w:sz w:val="24"/>
        </w:rPr>
        <w:t>und</w:t>
      </w:r>
      <w:r>
        <w:rPr>
          <w:rFonts w:ascii="Times New Roman" w:hAnsi="Times New Roman"/>
          <w:color w:val="000000"/>
          <w:sz w:val="24"/>
        </w:rPr>
        <w:t xml:space="preserve"> as the asset from which it was derived and any increase or diminution in the value of such asset shall be applied to the relevant </w:t>
      </w:r>
      <w:r w:rsidR="00745AE7">
        <w:rPr>
          <w:rFonts w:ascii="Times New Roman" w:hAnsi="Times New Roman"/>
          <w:color w:val="000000"/>
          <w:sz w:val="24"/>
        </w:rPr>
        <w:t>Sub-</w:t>
      </w:r>
      <w:r w:rsidR="00422E9E">
        <w:rPr>
          <w:rFonts w:ascii="Times New Roman" w:hAnsi="Times New Roman"/>
          <w:color w:val="000000"/>
          <w:sz w:val="24"/>
        </w:rPr>
        <w:t>F</w:t>
      </w:r>
      <w:r w:rsidR="00745AE7">
        <w:rPr>
          <w:rFonts w:ascii="Times New Roman" w:hAnsi="Times New Roman"/>
          <w:color w:val="000000"/>
          <w:sz w:val="24"/>
        </w:rPr>
        <w:t>und</w:t>
      </w:r>
      <w:r>
        <w:rPr>
          <w:rFonts w:ascii="Times New Roman" w:hAnsi="Times New Roman"/>
          <w:color w:val="000000"/>
          <w:sz w:val="24"/>
        </w:rPr>
        <w:t>;</w:t>
      </w:r>
    </w:p>
    <w:p w:rsidR="00887427" w:rsidRDefault="00887427" w:rsidP="00172FA6">
      <w:pPr>
        <w:numPr>
          <w:ilvl w:val="0"/>
          <w:numId w:val="15"/>
        </w:numPr>
        <w:tabs>
          <w:tab w:val="left" w:pos="-1440"/>
          <w:tab w:val="left"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1418" w:hanging="708"/>
        <w:jc w:val="both"/>
        <w:rPr>
          <w:rFonts w:ascii="Times New Roman" w:hAnsi="Times New Roman"/>
          <w:color w:val="000000"/>
          <w:sz w:val="24"/>
        </w:rPr>
      </w:pPr>
      <w:r>
        <w:rPr>
          <w:rFonts w:ascii="Times New Roman" w:hAnsi="Times New Roman"/>
          <w:color w:val="000000"/>
          <w:sz w:val="24"/>
        </w:rPr>
        <w:t xml:space="preserve">each </w:t>
      </w:r>
      <w:r w:rsidR="00745AE7">
        <w:rPr>
          <w:rFonts w:ascii="Times New Roman" w:hAnsi="Times New Roman"/>
          <w:color w:val="000000"/>
          <w:sz w:val="24"/>
        </w:rPr>
        <w:t>Sub-</w:t>
      </w:r>
      <w:r w:rsidR="00422E9E">
        <w:rPr>
          <w:rFonts w:ascii="Times New Roman" w:hAnsi="Times New Roman"/>
          <w:color w:val="000000"/>
          <w:sz w:val="24"/>
        </w:rPr>
        <w:t>F</w:t>
      </w:r>
      <w:r w:rsidR="00745AE7">
        <w:rPr>
          <w:rFonts w:ascii="Times New Roman" w:hAnsi="Times New Roman"/>
          <w:color w:val="000000"/>
          <w:sz w:val="24"/>
        </w:rPr>
        <w:t>und</w:t>
      </w:r>
      <w:r>
        <w:rPr>
          <w:rFonts w:ascii="Times New Roman" w:hAnsi="Times New Roman"/>
          <w:color w:val="000000"/>
          <w:sz w:val="24"/>
        </w:rPr>
        <w:t xml:space="preserve"> shall be charged with the liabilities, expenses, costs and charges of the Company in respect of or attributable to that </w:t>
      </w:r>
      <w:r w:rsidR="00745AE7">
        <w:rPr>
          <w:rFonts w:ascii="Times New Roman" w:hAnsi="Times New Roman"/>
          <w:color w:val="000000"/>
          <w:sz w:val="24"/>
        </w:rPr>
        <w:t>Sub-</w:t>
      </w:r>
      <w:r w:rsidR="00422E9E">
        <w:rPr>
          <w:rFonts w:ascii="Times New Roman" w:hAnsi="Times New Roman"/>
          <w:color w:val="000000"/>
          <w:sz w:val="24"/>
        </w:rPr>
        <w:t>F</w:t>
      </w:r>
      <w:r w:rsidR="00745AE7">
        <w:rPr>
          <w:rFonts w:ascii="Times New Roman" w:hAnsi="Times New Roman"/>
          <w:color w:val="000000"/>
          <w:sz w:val="24"/>
        </w:rPr>
        <w:t>und</w:t>
      </w:r>
      <w:r>
        <w:rPr>
          <w:rFonts w:ascii="Times New Roman" w:hAnsi="Times New Roman"/>
          <w:color w:val="000000"/>
          <w:sz w:val="24"/>
        </w:rPr>
        <w:t>; and</w:t>
      </w:r>
    </w:p>
    <w:p w:rsidR="00887427" w:rsidRDefault="00887427" w:rsidP="00172FA6">
      <w:pPr>
        <w:numPr>
          <w:ilvl w:val="0"/>
          <w:numId w:val="15"/>
        </w:numPr>
        <w:tabs>
          <w:tab w:val="left" w:pos="-1440"/>
          <w:tab w:val="left"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1418" w:hanging="708"/>
        <w:jc w:val="both"/>
        <w:rPr>
          <w:rFonts w:ascii="Times New Roman" w:hAnsi="Times New Roman"/>
          <w:color w:val="000000"/>
          <w:sz w:val="24"/>
        </w:rPr>
      </w:pPr>
      <w:r>
        <w:rPr>
          <w:rFonts w:ascii="Times New Roman" w:hAnsi="Times New Roman"/>
          <w:color w:val="000000"/>
          <w:sz w:val="24"/>
        </w:rPr>
        <w:t>any assets</w:t>
      </w:r>
      <w:r w:rsidR="005C63EF">
        <w:rPr>
          <w:rFonts w:ascii="Times New Roman" w:hAnsi="Times New Roman"/>
          <w:color w:val="000000"/>
          <w:sz w:val="24"/>
        </w:rPr>
        <w:t>,</w:t>
      </w:r>
      <w:r w:rsidR="0079621F">
        <w:rPr>
          <w:rFonts w:ascii="Times New Roman" w:hAnsi="Times New Roman"/>
          <w:color w:val="000000"/>
          <w:sz w:val="24"/>
        </w:rPr>
        <w:t xml:space="preserve"> </w:t>
      </w:r>
      <w:r>
        <w:rPr>
          <w:rFonts w:ascii="Times New Roman" w:hAnsi="Times New Roman"/>
          <w:color w:val="000000"/>
          <w:sz w:val="24"/>
        </w:rPr>
        <w:t>liabilities</w:t>
      </w:r>
      <w:r w:rsidR="0079621F">
        <w:rPr>
          <w:rFonts w:ascii="Times New Roman" w:hAnsi="Times New Roman"/>
          <w:color w:val="000000"/>
          <w:sz w:val="24"/>
        </w:rPr>
        <w:t xml:space="preserve"> </w:t>
      </w:r>
      <w:r w:rsidR="005C63EF">
        <w:rPr>
          <w:rFonts w:ascii="Times New Roman" w:hAnsi="Times New Roman"/>
          <w:color w:val="000000"/>
          <w:sz w:val="24"/>
        </w:rPr>
        <w:t xml:space="preserve">or contingent liabilities </w:t>
      </w:r>
      <w:r w:rsidR="0079621F">
        <w:rPr>
          <w:rFonts w:ascii="Times New Roman" w:hAnsi="Times New Roman"/>
          <w:color w:val="000000"/>
          <w:sz w:val="24"/>
        </w:rPr>
        <w:t>received or incurred by the Company on behalf of the Sub-</w:t>
      </w:r>
      <w:r w:rsidR="00422E9E">
        <w:rPr>
          <w:rFonts w:ascii="Times New Roman" w:hAnsi="Times New Roman"/>
          <w:color w:val="000000"/>
          <w:sz w:val="24"/>
        </w:rPr>
        <w:t>F</w:t>
      </w:r>
      <w:r w:rsidR="0079621F">
        <w:rPr>
          <w:rFonts w:ascii="Times New Roman" w:hAnsi="Times New Roman"/>
          <w:color w:val="000000"/>
          <w:sz w:val="24"/>
        </w:rPr>
        <w:t>unds or in order to enable the operation of the Sub-</w:t>
      </w:r>
      <w:r w:rsidR="00422E9E">
        <w:rPr>
          <w:rFonts w:ascii="Times New Roman" w:hAnsi="Times New Roman"/>
          <w:color w:val="000000"/>
          <w:sz w:val="24"/>
        </w:rPr>
        <w:t>F</w:t>
      </w:r>
      <w:r w:rsidR="0079621F">
        <w:rPr>
          <w:rFonts w:ascii="Times New Roman" w:hAnsi="Times New Roman"/>
          <w:color w:val="000000"/>
          <w:sz w:val="24"/>
        </w:rPr>
        <w:t>unds and which are</w:t>
      </w:r>
      <w:r>
        <w:rPr>
          <w:rFonts w:ascii="Times New Roman" w:hAnsi="Times New Roman"/>
          <w:color w:val="000000"/>
          <w:sz w:val="24"/>
        </w:rPr>
        <w:t xml:space="preserve"> not attributable to</w:t>
      </w:r>
      <w:r w:rsidR="0079621F">
        <w:rPr>
          <w:rFonts w:ascii="Times New Roman" w:hAnsi="Times New Roman"/>
          <w:color w:val="000000"/>
          <w:sz w:val="24"/>
        </w:rPr>
        <w:t xml:space="preserve"> any particular</w:t>
      </w:r>
      <w:r>
        <w:rPr>
          <w:rFonts w:ascii="Times New Roman" w:hAnsi="Times New Roman"/>
          <w:color w:val="000000"/>
          <w:sz w:val="24"/>
        </w:rPr>
        <w:t xml:space="preserve"> </w:t>
      </w:r>
      <w:r w:rsidR="00745AE7">
        <w:rPr>
          <w:rFonts w:ascii="Times New Roman" w:hAnsi="Times New Roman"/>
          <w:color w:val="000000"/>
          <w:sz w:val="24"/>
        </w:rPr>
        <w:t>Sub-</w:t>
      </w:r>
      <w:r w:rsidR="00422E9E">
        <w:rPr>
          <w:rFonts w:ascii="Times New Roman" w:hAnsi="Times New Roman"/>
          <w:color w:val="000000"/>
          <w:sz w:val="24"/>
        </w:rPr>
        <w:t>F</w:t>
      </w:r>
      <w:r w:rsidR="00745AE7">
        <w:rPr>
          <w:rFonts w:ascii="Times New Roman" w:hAnsi="Times New Roman"/>
          <w:color w:val="000000"/>
          <w:sz w:val="24"/>
        </w:rPr>
        <w:t>und</w:t>
      </w:r>
      <w:r>
        <w:rPr>
          <w:rFonts w:ascii="Times New Roman" w:hAnsi="Times New Roman"/>
          <w:color w:val="000000"/>
          <w:sz w:val="24"/>
        </w:rPr>
        <w:t xml:space="preserve"> </w:t>
      </w:r>
      <w:r w:rsidR="00A76572">
        <w:rPr>
          <w:rFonts w:ascii="Times New Roman" w:hAnsi="Times New Roman"/>
          <w:color w:val="000000"/>
          <w:sz w:val="24"/>
        </w:rPr>
        <w:t>may be</w:t>
      </w:r>
      <w:r>
        <w:rPr>
          <w:rFonts w:ascii="Times New Roman" w:hAnsi="Times New Roman"/>
          <w:color w:val="000000"/>
          <w:sz w:val="24"/>
        </w:rPr>
        <w:t xml:space="preserve"> allocated </w:t>
      </w:r>
      <w:r w:rsidR="0079621F">
        <w:rPr>
          <w:rFonts w:ascii="Times New Roman" w:hAnsi="Times New Roman"/>
          <w:color w:val="000000"/>
          <w:sz w:val="24"/>
        </w:rPr>
        <w:t>between the Sub-</w:t>
      </w:r>
      <w:r w:rsidR="00422E9E">
        <w:rPr>
          <w:rFonts w:ascii="Times New Roman" w:hAnsi="Times New Roman"/>
          <w:color w:val="000000"/>
          <w:sz w:val="24"/>
        </w:rPr>
        <w:t>F</w:t>
      </w:r>
      <w:r w:rsidR="0079621F">
        <w:rPr>
          <w:rFonts w:ascii="Times New Roman" w:hAnsi="Times New Roman"/>
          <w:color w:val="000000"/>
          <w:sz w:val="24"/>
        </w:rPr>
        <w:t>unds</w:t>
      </w:r>
      <w:r w:rsidR="007F465D">
        <w:rPr>
          <w:rFonts w:ascii="Times New Roman" w:hAnsi="Times New Roman"/>
          <w:color w:val="000000"/>
          <w:sz w:val="24"/>
        </w:rPr>
        <w:t>, and may subsequently be reallocated,</w:t>
      </w:r>
      <w:r w:rsidR="0079621F">
        <w:rPr>
          <w:rFonts w:ascii="Times New Roman" w:hAnsi="Times New Roman"/>
          <w:color w:val="000000"/>
          <w:sz w:val="24"/>
        </w:rPr>
        <w:t xml:space="preserve"> </w:t>
      </w:r>
      <w:r w:rsidR="000664A5">
        <w:rPr>
          <w:rFonts w:ascii="Times New Roman" w:hAnsi="Times New Roman"/>
          <w:color w:val="000000"/>
          <w:sz w:val="24"/>
        </w:rPr>
        <w:t xml:space="preserve">in such manner as the Directors may </w:t>
      </w:r>
      <w:r w:rsidR="009C51D6">
        <w:rPr>
          <w:rFonts w:ascii="Times New Roman" w:hAnsi="Times New Roman"/>
          <w:color w:val="000000"/>
          <w:sz w:val="24"/>
        </w:rPr>
        <w:t xml:space="preserve">reasonably </w:t>
      </w:r>
      <w:r w:rsidR="000664A5">
        <w:rPr>
          <w:rFonts w:ascii="Times New Roman" w:hAnsi="Times New Roman"/>
          <w:color w:val="000000"/>
          <w:sz w:val="24"/>
        </w:rPr>
        <w:t xml:space="preserve">determine </w:t>
      </w:r>
      <w:r w:rsidR="0079621F">
        <w:rPr>
          <w:rFonts w:ascii="Times New Roman" w:hAnsi="Times New Roman"/>
          <w:color w:val="000000"/>
          <w:sz w:val="24"/>
        </w:rPr>
        <w:t xml:space="preserve">provided that </w:t>
      </w:r>
      <w:r w:rsidR="000664A5">
        <w:rPr>
          <w:rFonts w:ascii="Times New Roman" w:hAnsi="Times New Roman"/>
          <w:color w:val="000000"/>
          <w:sz w:val="24"/>
        </w:rPr>
        <w:t xml:space="preserve">such allocation </w:t>
      </w:r>
      <w:r w:rsidR="007F465D">
        <w:rPr>
          <w:rFonts w:ascii="Times New Roman" w:hAnsi="Times New Roman"/>
          <w:color w:val="000000"/>
          <w:sz w:val="24"/>
        </w:rPr>
        <w:t xml:space="preserve">or reallocation </w:t>
      </w:r>
      <w:r>
        <w:rPr>
          <w:rFonts w:ascii="Times New Roman" w:hAnsi="Times New Roman"/>
          <w:color w:val="000000"/>
          <w:sz w:val="24"/>
        </w:rPr>
        <w:t xml:space="preserve">shall be done in a manner which </w:t>
      </w:r>
      <w:r w:rsidR="000664A5">
        <w:rPr>
          <w:rFonts w:ascii="Times New Roman" w:hAnsi="Times New Roman"/>
          <w:color w:val="000000"/>
          <w:sz w:val="24"/>
        </w:rPr>
        <w:t xml:space="preserve">the Directors reasonably believe </w:t>
      </w:r>
      <w:r>
        <w:rPr>
          <w:rFonts w:ascii="Times New Roman" w:hAnsi="Times New Roman"/>
          <w:color w:val="000000"/>
          <w:sz w:val="24"/>
        </w:rPr>
        <w:t>is fair to the Shareholders of the Company</w:t>
      </w:r>
      <w:r w:rsidR="0079621F">
        <w:rPr>
          <w:rStyle w:val="FootnoteReference"/>
          <w:rFonts w:ascii="Times New Roman" w:hAnsi="Times New Roman"/>
          <w:color w:val="000000"/>
          <w:sz w:val="24"/>
        </w:rPr>
        <w:footnoteReference w:id="23"/>
      </w:r>
      <w:r w:rsidR="0096193C">
        <w:rPr>
          <w:rFonts w:ascii="Times New Roman" w:hAnsi="Times New Roman"/>
          <w:color w:val="000000"/>
          <w:sz w:val="24"/>
        </w:rPr>
        <w:t>.</w:t>
      </w:r>
    </w:p>
    <w:p w:rsidR="00CA6626" w:rsidRDefault="00BB75EC" w:rsidP="00D425FF">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Pr>
          <w:rFonts w:ascii="Times New Roman" w:hAnsi="Times New Roman"/>
          <w:color w:val="000000"/>
          <w:sz w:val="24"/>
        </w:rPr>
        <w:t>[</w:t>
      </w:r>
      <w:r w:rsidR="00887427">
        <w:rPr>
          <w:rFonts w:ascii="Times New Roman" w:hAnsi="Times New Roman"/>
          <w:color w:val="000000"/>
          <w:sz w:val="24"/>
        </w:rPr>
        <w:t xml:space="preserve">The </w:t>
      </w:r>
      <w:r w:rsidR="00ED5678">
        <w:rPr>
          <w:rFonts w:ascii="Times New Roman" w:hAnsi="Times New Roman"/>
          <w:color w:val="000000"/>
          <w:sz w:val="24"/>
        </w:rPr>
        <w:t>Sub-</w:t>
      </w:r>
      <w:r w:rsidR="00422E9E">
        <w:rPr>
          <w:rFonts w:ascii="Times New Roman" w:hAnsi="Times New Roman"/>
          <w:color w:val="000000"/>
          <w:sz w:val="24"/>
        </w:rPr>
        <w:t>F</w:t>
      </w:r>
      <w:r w:rsidR="00ED5678">
        <w:rPr>
          <w:rFonts w:ascii="Times New Roman" w:hAnsi="Times New Roman"/>
          <w:color w:val="000000"/>
          <w:sz w:val="24"/>
        </w:rPr>
        <w:t>unds</w:t>
      </w:r>
      <w:r w:rsidR="00887427">
        <w:rPr>
          <w:rFonts w:ascii="Times New Roman" w:hAnsi="Times New Roman"/>
          <w:color w:val="000000"/>
          <w:sz w:val="24"/>
        </w:rPr>
        <w:t xml:space="preserve"> of the Company for the time being constituted and their respective investment objectives and categories are set out in the Schedule to this Instrument</w:t>
      </w:r>
      <w:r w:rsidR="00827B4B">
        <w:rPr>
          <w:rStyle w:val="FootnoteReference"/>
          <w:rFonts w:ascii="Times New Roman" w:hAnsi="Times New Roman"/>
          <w:color w:val="000000"/>
          <w:sz w:val="24"/>
        </w:rPr>
        <w:footnoteReference w:id="24"/>
      </w:r>
      <w:r w:rsidR="0022621C">
        <w:rPr>
          <w:rFonts w:ascii="Times New Roman" w:hAnsi="Times New Roman"/>
          <w:color w:val="000000"/>
          <w:sz w:val="24"/>
        </w:rPr>
        <w:t>.]</w:t>
      </w:r>
      <w:r w:rsidR="008627CA" w:rsidRPr="00C32C17">
        <w:rPr>
          <w:rFonts w:ascii="Times New Roman" w:hAnsi="Times New Roman"/>
          <w:color w:val="000000"/>
          <w:sz w:val="24"/>
        </w:rPr>
        <w:t xml:space="preserve"> </w:t>
      </w:r>
    </w:p>
    <w:p w:rsidR="00643564" w:rsidRDefault="00BB75EC" w:rsidP="00D425FF">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Pr>
          <w:rFonts w:ascii="Times New Roman" w:hAnsi="Times New Roman"/>
          <w:color w:val="000000"/>
          <w:sz w:val="24"/>
        </w:rPr>
        <w:t>[</w:t>
      </w:r>
      <w:r w:rsidR="00887427">
        <w:rPr>
          <w:rFonts w:ascii="Times New Roman" w:hAnsi="Times New Roman"/>
          <w:color w:val="000000"/>
          <w:sz w:val="24"/>
        </w:rPr>
        <w:t>The Directors may</w:t>
      </w:r>
      <w:r w:rsidR="002655CB">
        <w:rPr>
          <w:rFonts w:ascii="Times New Roman" w:hAnsi="Times New Roman"/>
          <w:color w:val="000000"/>
          <w:sz w:val="24"/>
        </w:rPr>
        <w:t>,</w:t>
      </w:r>
      <w:r w:rsidR="00887427">
        <w:rPr>
          <w:rFonts w:ascii="Times New Roman" w:hAnsi="Times New Roman"/>
          <w:color w:val="000000"/>
          <w:sz w:val="24"/>
        </w:rPr>
        <w:t xml:space="preserve"> </w:t>
      </w:r>
      <w:r w:rsidR="002655CB" w:rsidRPr="00EB69C0">
        <w:rPr>
          <w:rFonts w:ascii="Times New Roman" w:hAnsi="Times New Roman"/>
          <w:color w:val="000000"/>
          <w:sz w:val="24"/>
        </w:rPr>
        <w:t xml:space="preserve">subject to the </w:t>
      </w:r>
      <w:r w:rsidR="005A34AA">
        <w:rPr>
          <w:rFonts w:ascii="Times New Roman" w:hAnsi="Times New Roman"/>
          <w:color w:val="000000"/>
          <w:sz w:val="24"/>
        </w:rPr>
        <w:t xml:space="preserve">approval of the SFC and </w:t>
      </w:r>
      <w:r w:rsidR="00F84A25">
        <w:rPr>
          <w:rFonts w:ascii="Times New Roman" w:hAnsi="Times New Roman"/>
          <w:color w:val="000000"/>
          <w:sz w:val="24"/>
        </w:rPr>
        <w:t xml:space="preserve">the </w:t>
      </w:r>
      <w:r w:rsidR="002655CB" w:rsidRPr="00EB69C0">
        <w:rPr>
          <w:rFonts w:ascii="Times New Roman" w:hAnsi="Times New Roman"/>
          <w:color w:val="000000"/>
          <w:sz w:val="24"/>
        </w:rPr>
        <w:t>Laws and Regulations</w:t>
      </w:r>
      <w:r w:rsidR="008D1DFF">
        <w:rPr>
          <w:rStyle w:val="FootnoteReference"/>
          <w:rFonts w:ascii="Times New Roman" w:hAnsi="Times New Roman"/>
          <w:color w:val="000000"/>
          <w:sz w:val="24"/>
        </w:rPr>
        <w:footnoteReference w:id="25"/>
      </w:r>
      <w:r w:rsidR="002655CB">
        <w:rPr>
          <w:rFonts w:ascii="Times New Roman" w:hAnsi="Times New Roman"/>
          <w:color w:val="000000"/>
          <w:sz w:val="24"/>
        </w:rPr>
        <w:t xml:space="preserve">, </w:t>
      </w:r>
      <w:r w:rsidR="00887427">
        <w:rPr>
          <w:rFonts w:ascii="Times New Roman" w:hAnsi="Times New Roman"/>
          <w:color w:val="000000"/>
          <w:sz w:val="24"/>
        </w:rPr>
        <w:t xml:space="preserve">by resolution from time to time create such additional </w:t>
      </w:r>
      <w:r w:rsidR="00745AE7">
        <w:rPr>
          <w:rFonts w:ascii="Times New Roman" w:hAnsi="Times New Roman"/>
          <w:color w:val="000000"/>
          <w:sz w:val="24"/>
        </w:rPr>
        <w:t>Sub-</w:t>
      </w:r>
      <w:r w:rsidR="00422E9E">
        <w:rPr>
          <w:rFonts w:ascii="Times New Roman" w:hAnsi="Times New Roman"/>
          <w:color w:val="000000"/>
          <w:sz w:val="24"/>
        </w:rPr>
        <w:t>F</w:t>
      </w:r>
      <w:r w:rsidR="00745AE7">
        <w:rPr>
          <w:rFonts w:ascii="Times New Roman" w:hAnsi="Times New Roman"/>
          <w:color w:val="000000"/>
          <w:sz w:val="24"/>
        </w:rPr>
        <w:t>und</w:t>
      </w:r>
      <w:r w:rsidR="00887427">
        <w:rPr>
          <w:rFonts w:ascii="Times New Roman" w:hAnsi="Times New Roman"/>
          <w:color w:val="000000"/>
          <w:sz w:val="24"/>
        </w:rPr>
        <w:t xml:space="preserve"> or </w:t>
      </w:r>
      <w:r w:rsidR="00ED5678">
        <w:rPr>
          <w:rFonts w:ascii="Times New Roman" w:hAnsi="Times New Roman"/>
          <w:color w:val="000000"/>
          <w:sz w:val="24"/>
        </w:rPr>
        <w:t>Sub-</w:t>
      </w:r>
      <w:r w:rsidR="00422E9E">
        <w:rPr>
          <w:rFonts w:ascii="Times New Roman" w:hAnsi="Times New Roman"/>
          <w:color w:val="000000"/>
          <w:sz w:val="24"/>
        </w:rPr>
        <w:t>F</w:t>
      </w:r>
      <w:r w:rsidR="00ED5678">
        <w:rPr>
          <w:rFonts w:ascii="Times New Roman" w:hAnsi="Times New Roman"/>
          <w:color w:val="000000"/>
          <w:sz w:val="24"/>
        </w:rPr>
        <w:t>unds</w:t>
      </w:r>
      <w:r w:rsidR="00887427">
        <w:rPr>
          <w:rFonts w:ascii="Times New Roman" w:hAnsi="Times New Roman"/>
          <w:color w:val="000000"/>
          <w:sz w:val="24"/>
        </w:rPr>
        <w:t xml:space="preserve"> with such investment objectives and such restrictions or specialisations as to geographic area, economic sector or otherwise, and denominated in such currencies, as the Directors shall from time to time determine</w:t>
      </w:r>
      <w:r w:rsidR="0022621C">
        <w:rPr>
          <w:rFonts w:ascii="Times New Roman" w:hAnsi="Times New Roman"/>
          <w:color w:val="000000"/>
          <w:sz w:val="24"/>
        </w:rPr>
        <w:t>.]</w:t>
      </w:r>
    </w:p>
    <w:p w:rsidR="00E10847" w:rsidRDefault="00643564" w:rsidP="00D425FF">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Pr>
          <w:rFonts w:ascii="Times New Roman" w:hAnsi="Times New Roman"/>
          <w:color w:val="000000"/>
          <w:sz w:val="24"/>
        </w:rPr>
        <w:t xml:space="preserve">[The Directors may, subject to the Laws and Regulations, by resolution from time to time change the investment objectives, restrictions, Base Currency and other terms of a Sub-Fund as the Directors shall from time to time determine.] </w:t>
      </w:r>
      <w:r w:rsidR="00887427">
        <w:rPr>
          <w:rFonts w:ascii="Times New Roman" w:hAnsi="Times New Roman"/>
          <w:color w:val="000000"/>
          <w:sz w:val="24"/>
        </w:rPr>
        <w:t xml:space="preserve">  </w:t>
      </w:r>
    </w:p>
    <w:p w:rsidR="00887427" w:rsidRPr="00E27063" w:rsidRDefault="00667835" w:rsidP="00D425FF">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Pr>
          <w:rFonts w:ascii="Times New Roman" w:hAnsi="Times New Roman"/>
          <w:color w:val="000000"/>
          <w:sz w:val="24"/>
        </w:rPr>
        <w:t>[</w:t>
      </w:r>
      <w:r w:rsidR="00887427">
        <w:rPr>
          <w:rFonts w:ascii="Times New Roman" w:hAnsi="Times New Roman"/>
          <w:color w:val="000000"/>
          <w:sz w:val="24"/>
        </w:rPr>
        <w:t xml:space="preserve">On creation of </w:t>
      </w:r>
      <w:r w:rsidR="00887427" w:rsidRPr="00E27063">
        <w:rPr>
          <w:rFonts w:ascii="Times New Roman" w:hAnsi="Times New Roman"/>
          <w:color w:val="000000"/>
          <w:sz w:val="24"/>
        </w:rPr>
        <w:t xml:space="preserve">any such </w:t>
      </w:r>
      <w:r w:rsidR="00745AE7" w:rsidRPr="00E27063">
        <w:rPr>
          <w:rFonts w:ascii="Times New Roman" w:hAnsi="Times New Roman"/>
          <w:color w:val="000000"/>
          <w:sz w:val="24"/>
        </w:rPr>
        <w:t>Sub-</w:t>
      </w:r>
      <w:r w:rsidR="00422E9E" w:rsidRPr="00E27063">
        <w:rPr>
          <w:rFonts w:ascii="Times New Roman" w:hAnsi="Times New Roman"/>
          <w:color w:val="000000"/>
          <w:sz w:val="24"/>
        </w:rPr>
        <w:t>F</w:t>
      </w:r>
      <w:r w:rsidR="00745AE7" w:rsidRPr="00E27063">
        <w:rPr>
          <w:rFonts w:ascii="Times New Roman" w:hAnsi="Times New Roman"/>
          <w:color w:val="000000"/>
          <w:sz w:val="24"/>
        </w:rPr>
        <w:t>und</w:t>
      </w:r>
      <w:r w:rsidR="00887427" w:rsidRPr="00E27063">
        <w:rPr>
          <w:rFonts w:ascii="Times New Roman" w:hAnsi="Times New Roman"/>
          <w:color w:val="000000"/>
          <w:sz w:val="24"/>
        </w:rPr>
        <w:t xml:space="preserve"> or </w:t>
      </w:r>
      <w:r w:rsidR="00ED5678" w:rsidRPr="00E27063">
        <w:rPr>
          <w:rFonts w:ascii="Times New Roman" w:hAnsi="Times New Roman"/>
          <w:color w:val="000000"/>
          <w:sz w:val="24"/>
        </w:rPr>
        <w:t>Sub-</w:t>
      </w:r>
      <w:r w:rsidR="00422E9E" w:rsidRPr="00E27063">
        <w:rPr>
          <w:rFonts w:ascii="Times New Roman" w:hAnsi="Times New Roman"/>
          <w:color w:val="000000"/>
          <w:sz w:val="24"/>
        </w:rPr>
        <w:t>F</w:t>
      </w:r>
      <w:r w:rsidR="00ED5678" w:rsidRPr="00E27063">
        <w:rPr>
          <w:rFonts w:ascii="Times New Roman" w:hAnsi="Times New Roman"/>
          <w:color w:val="000000"/>
          <w:sz w:val="24"/>
        </w:rPr>
        <w:t>unds</w:t>
      </w:r>
      <w:r w:rsidR="00887427" w:rsidRPr="00E27063">
        <w:rPr>
          <w:rFonts w:ascii="Times New Roman" w:hAnsi="Times New Roman"/>
          <w:color w:val="000000"/>
          <w:sz w:val="24"/>
        </w:rPr>
        <w:t xml:space="preserve"> a new Part of the Schedule to this Instrument including the specified details of the new </w:t>
      </w:r>
      <w:r w:rsidR="00745AE7" w:rsidRPr="00E27063">
        <w:rPr>
          <w:rFonts w:ascii="Times New Roman" w:hAnsi="Times New Roman"/>
          <w:color w:val="000000"/>
          <w:sz w:val="24"/>
        </w:rPr>
        <w:t>Sub-</w:t>
      </w:r>
      <w:r w:rsidR="00422E9E" w:rsidRPr="00E27063">
        <w:rPr>
          <w:rFonts w:ascii="Times New Roman" w:hAnsi="Times New Roman"/>
          <w:color w:val="000000"/>
          <w:sz w:val="24"/>
        </w:rPr>
        <w:t>F</w:t>
      </w:r>
      <w:r w:rsidR="00745AE7" w:rsidRPr="00E27063">
        <w:rPr>
          <w:rFonts w:ascii="Times New Roman" w:hAnsi="Times New Roman"/>
          <w:color w:val="000000"/>
          <w:sz w:val="24"/>
        </w:rPr>
        <w:t>und</w:t>
      </w:r>
      <w:r w:rsidR="00887427" w:rsidRPr="00E27063">
        <w:rPr>
          <w:rFonts w:ascii="Times New Roman" w:hAnsi="Times New Roman"/>
          <w:color w:val="000000"/>
          <w:sz w:val="24"/>
        </w:rPr>
        <w:t xml:space="preserve"> or </w:t>
      </w:r>
      <w:r w:rsidR="00ED5678" w:rsidRPr="00E27063">
        <w:rPr>
          <w:rFonts w:ascii="Times New Roman" w:hAnsi="Times New Roman"/>
          <w:color w:val="000000"/>
          <w:sz w:val="24"/>
        </w:rPr>
        <w:t>Sub-</w:t>
      </w:r>
      <w:r w:rsidR="00422E9E" w:rsidRPr="00E27063">
        <w:rPr>
          <w:rFonts w:ascii="Times New Roman" w:hAnsi="Times New Roman"/>
          <w:color w:val="000000"/>
          <w:sz w:val="24"/>
        </w:rPr>
        <w:t>F</w:t>
      </w:r>
      <w:r w:rsidR="00ED5678" w:rsidRPr="00E27063">
        <w:rPr>
          <w:rFonts w:ascii="Times New Roman" w:hAnsi="Times New Roman"/>
          <w:color w:val="000000"/>
          <w:sz w:val="24"/>
        </w:rPr>
        <w:t>unds</w:t>
      </w:r>
      <w:r w:rsidR="00887427" w:rsidRPr="00E27063">
        <w:rPr>
          <w:rFonts w:ascii="Times New Roman" w:hAnsi="Times New Roman"/>
          <w:color w:val="000000"/>
          <w:sz w:val="24"/>
        </w:rPr>
        <w:t xml:space="preserve"> (as well as those of the other extant </w:t>
      </w:r>
      <w:r w:rsidR="00ED5678" w:rsidRPr="00E27063">
        <w:rPr>
          <w:rFonts w:ascii="Times New Roman" w:hAnsi="Times New Roman"/>
          <w:color w:val="000000"/>
          <w:sz w:val="24"/>
        </w:rPr>
        <w:t>Sub-</w:t>
      </w:r>
      <w:r w:rsidR="00422E9E" w:rsidRPr="00E27063">
        <w:rPr>
          <w:rFonts w:ascii="Times New Roman" w:hAnsi="Times New Roman"/>
          <w:color w:val="000000"/>
          <w:sz w:val="24"/>
        </w:rPr>
        <w:t>F</w:t>
      </w:r>
      <w:r w:rsidR="00ED5678" w:rsidRPr="00E27063">
        <w:rPr>
          <w:rFonts w:ascii="Times New Roman" w:hAnsi="Times New Roman"/>
          <w:color w:val="000000"/>
          <w:sz w:val="24"/>
        </w:rPr>
        <w:t>unds</w:t>
      </w:r>
      <w:r w:rsidR="00887427" w:rsidRPr="00E27063">
        <w:rPr>
          <w:rFonts w:ascii="Times New Roman" w:hAnsi="Times New Roman"/>
          <w:color w:val="000000"/>
          <w:sz w:val="24"/>
        </w:rPr>
        <w:t xml:space="preserve">) will be substituted for the previous one and shall form part of this Instrument to the exclusion of the previous </w:t>
      </w:r>
      <w:r w:rsidR="00CA6626">
        <w:rPr>
          <w:rFonts w:ascii="Times New Roman" w:hAnsi="Times New Roman"/>
          <w:color w:val="000000"/>
          <w:sz w:val="24"/>
        </w:rPr>
        <w:t xml:space="preserve">Part of </w:t>
      </w:r>
      <w:r w:rsidR="00827B4B">
        <w:rPr>
          <w:rFonts w:ascii="Times New Roman" w:hAnsi="Times New Roman"/>
          <w:color w:val="000000"/>
          <w:sz w:val="24"/>
        </w:rPr>
        <w:t>the Schedule</w:t>
      </w:r>
      <w:r w:rsidR="0022621C" w:rsidRPr="00E27063">
        <w:rPr>
          <w:rFonts w:ascii="Times New Roman" w:hAnsi="Times New Roman"/>
          <w:color w:val="000000"/>
          <w:sz w:val="24"/>
        </w:rPr>
        <w:t>.</w:t>
      </w:r>
      <w:r w:rsidR="0022621C">
        <w:rPr>
          <w:rFonts w:ascii="Times New Roman" w:hAnsi="Times New Roman"/>
          <w:color w:val="000000"/>
          <w:sz w:val="24"/>
        </w:rPr>
        <w:t>]</w:t>
      </w:r>
      <w:r w:rsidR="006906E4" w:rsidRPr="00E27063">
        <w:rPr>
          <w:rFonts w:ascii="Times New Roman" w:hAnsi="Times New Roman"/>
          <w:color w:val="000000"/>
          <w:sz w:val="24"/>
        </w:rPr>
        <w:t xml:space="preserve"> </w:t>
      </w:r>
    </w:p>
    <w:p w:rsidR="00887427" w:rsidRDefault="003F3463" w:rsidP="00AC0BD9">
      <w:pPr>
        <w:pStyle w:val="Heading1"/>
        <w:spacing w:after="240"/>
        <w:ind w:hanging="11"/>
        <w:jc w:val="center"/>
      </w:pPr>
      <w:r>
        <w:t xml:space="preserve">        </w:t>
      </w:r>
      <w:bookmarkStart w:id="65" w:name="_Toc520482160"/>
      <w:bookmarkStart w:id="66" w:name="_Toc520497702"/>
      <w:bookmarkStart w:id="67" w:name="_Toc520497834"/>
      <w:bookmarkStart w:id="68" w:name="_Toc520498418"/>
      <w:bookmarkStart w:id="69" w:name="_Toc520498617"/>
      <w:r w:rsidR="00887427">
        <w:t>ISSUE AND CANCELLATION OF SHARES IN THE COMPANY</w:t>
      </w:r>
      <w:r w:rsidR="00AF072B">
        <w:rPr>
          <w:rStyle w:val="FootnoteReference"/>
        </w:rPr>
        <w:footnoteReference w:id="26"/>
      </w:r>
      <w:bookmarkEnd w:id="65"/>
      <w:bookmarkEnd w:id="66"/>
      <w:bookmarkEnd w:id="67"/>
      <w:bookmarkEnd w:id="68"/>
      <w:bookmarkEnd w:id="69"/>
    </w:p>
    <w:p w:rsidR="00D553D9" w:rsidRDefault="00887427">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sidRPr="00676FF6">
        <w:rPr>
          <w:rFonts w:ascii="Times New Roman" w:hAnsi="Times New Roman"/>
          <w:color w:val="000000"/>
          <w:sz w:val="24"/>
        </w:rPr>
        <w:t xml:space="preserve">The </w:t>
      </w:r>
      <w:r w:rsidR="00226AED">
        <w:rPr>
          <w:rFonts w:ascii="Times New Roman" w:hAnsi="Times New Roman"/>
          <w:color w:val="000000"/>
          <w:sz w:val="24"/>
        </w:rPr>
        <w:t>Company</w:t>
      </w:r>
      <w:r w:rsidRPr="00676FF6">
        <w:rPr>
          <w:rFonts w:ascii="Times New Roman" w:hAnsi="Times New Roman"/>
          <w:color w:val="000000"/>
          <w:sz w:val="24"/>
        </w:rPr>
        <w:t xml:space="preserve"> </w:t>
      </w:r>
      <w:r w:rsidR="007933B9" w:rsidRPr="00676FF6">
        <w:rPr>
          <w:rFonts w:ascii="Times New Roman" w:hAnsi="Times New Roman"/>
          <w:color w:val="000000"/>
          <w:sz w:val="24"/>
        </w:rPr>
        <w:t>shall</w:t>
      </w:r>
      <w:r w:rsidRPr="00676FF6">
        <w:rPr>
          <w:rFonts w:ascii="Times New Roman" w:hAnsi="Times New Roman"/>
          <w:color w:val="000000"/>
          <w:sz w:val="24"/>
        </w:rPr>
        <w:t xml:space="preserve"> issue or cancel Shares by making a record of the issue or cancellation of such Shares, and the number of Shares in each Class concerned. </w:t>
      </w:r>
    </w:p>
    <w:p w:rsidR="001A0BCD" w:rsidRPr="00677AFF" w:rsidRDefault="001A0BCD" w:rsidP="00703A4D">
      <w:pPr>
        <w:pStyle w:val="Heading1"/>
        <w:spacing w:after="240"/>
        <w:ind w:hanging="11"/>
        <w:jc w:val="center"/>
        <w:rPr>
          <w:b w:val="0"/>
          <w:i/>
        </w:rPr>
      </w:pPr>
      <w:bookmarkStart w:id="70" w:name="_Toc520482161"/>
      <w:bookmarkStart w:id="71" w:name="_Toc520497703"/>
      <w:bookmarkStart w:id="72" w:name="_Toc520497835"/>
      <w:bookmarkStart w:id="73" w:name="_Toc520498419"/>
      <w:bookmarkStart w:id="74" w:name="_Toc520498618"/>
      <w:r>
        <w:t>ISSUE OF SHARES</w:t>
      </w:r>
      <w:bookmarkEnd w:id="70"/>
      <w:bookmarkEnd w:id="71"/>
      <w:bookmarkEnd w:id="72"/>
      <w:bookmarkEnd w:id="73"/>
      <w:bookmarkEnd w:id="74"/>
    </w:p>
    <w:p w:rsidR="00BE62D3" w:rsidRPr="00E27063" w:rsidRDefault="00BE62D3" w:rsidP="00BE62D3">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sidRPr="00E27063" w:rsidDel="001E4B78">
        <w:rPr>
          <w:rFonts w:ascii="Times New Roman" w:hAnsi="Times New Roman"/>
          <w:sz w:val="24"/>
          <w:szCs w:val="24"/>
        </w:rPr>
        <w:t>[</w:t>
      </w:r>
      <w:r w:rsidRPr="00E27063">
        <w:rPr>
          <w:rFonts w:ascii="Times New Roman" w:hAnsi="Times New Roman"/>
          <w:sz w:val="24"/>
          <w:szCs w:val="24"/>
        </w:rPr>
        <w:t>Subject to the Laws and Regulations, this Instrument and the Offering Documents, the unissued Shares (whether forming part of the original or any increased capital) shall be at the disposal of the Directors, who may offer, allot, grant options over or otherwise dispose of them to such persons, at such times and for such consideration and upon such terms and conditions as the Directors may reasonably determine.</w:t>
      </w:r>
      <w:r w:rsidRPr="00E27063" w:rsidDel="001E4B78">
        <w:rPr>
          <w:rFonts w:ascii="Times New Roman" w:hAnsi="Times New Roman"/>
          <w:sz w:val="24"/>
          <w:szCs w:val="24"/>
        </w:rPr>
        <w:t>]</w:t>
      </w:r>
    </w:p>
    <w:p w:rsidR="00BE62D3" w:rsidRPr="00E27063" w:rsidRDefault="00BE62D3" w:rsidP="00BE62D3">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sidRPr="00033419">
        <w:rPr>
          <w:rFonts w:ascii="Times New Roman" w:hAnsi="Times New Roman"/>
          <w:color w:val="000000"/>
          <w:sz w:val="24"/>
        </w:rPr>
        <w:t xml:space="preserve">Subject to the Laws and Regulations, </w:t>
      </w:r>
      <w:r w:rsidRPr="00E27063">
        <w:rPr>
          <w:rFonts w:ascii="Times New Roman" w:hAnsi="Times New Roman"/>
          <w:sz w:val="24"/>
          <w:szCs w:val="24"/>
        </w:rPr>
        <w:t xml:space="preserve">this Instrument and the Offering Documents, </w:t>
      </w:r>
      <w:r w:rsidRPr="00033419">
        <w:rPr>
          <w:rFonts w:ascii="Times New Roman" w:hAnsi="Times New Roman"/>
          <w:color w:val="000000"/>
          <w:sz w:val="24"/>
        </w:rPr>
        <w:t xml:space="preserve">the Company may </w:t>
      </w:r>
      <w:r w:rsidRPr="00E27063">
        <w:rPr>
          <w:rFonts w:ascii="Times New Roman" w:hAnsi="Times New Roman"/>
          <w:color w:val="000000"/>
          <w:sz w:val="24"/>
        </w:rPr>
        <w:t>from time to time issue Shares of different Classes</w:t>
      </w:r>
      <w:r w:rsidRPr="00E27063">
        <w:rPr>
          <w:rStyle w:val="FootnoteReference"/>
          <w:rFonts w:ascii="Times New Roman" w:hAnsi="Times New Roman"/>
          <w:color w:val="000000"/>
          <w:sz w:val="24"/>
        </w:rPr>
        <w:footnoteReference w:id="27"/>
      </w:r>
      <w:r w:rsidRPr="00E27063">
        <w:rPr>
          <w:rFonts w:ascii="Times New Roman" w:hAnsi="Times New Roman"/>
          <w:color w:val="000000"/>
          <w:sz w:val="24"/>
        </w:rPr>
        <w:t xml:space="preserve"> in respect of a Sub-Fund.  The rights attaching to each Class of Shares shall be as set out in the Laws and Regulations</w:t>
      </w:r>
      <w:r>
        <w:rPr>
          <w:rFonts w:ascii="Times New Roman" w:hAnsi="Times New Roman"/>
          <w:color w:val="000000"/>
          <w:sz w:val="24"/>
        </w:rPr>
        <w:t>,</w:t>
      </w:r>
      <w:r w:rsidRPr="00E27063">
        <w:rPr>
          <w:rFonts w:ascii="Times New Roman" w:hAnsi="Times New Roman"/>
          <w:color w:val="000000"/>
          <w:sz w:val="24"/>
        </w:rPr>
        <w:t xml:space="preserve"> this Instrument</w:t>
      </w:r>
      <w:r>
        <w:rPr>
          <w:rFonts w:ascii="Times New Roman" w:hAnsi="Times New Roman"/>
          <w:color w:val="000000"/>
          <w:sz w:val="24"/>
        </w:rPr>
        <w:t>, and the Offering Documents</w:t>
      </w:r>
      <w:r w:rsidR="002532C6">
        <w:rPr>
          <w:rStyle w:val="FootnoteReference"/>
          <w:rFonts w:ascii="Times New Roman" w:hAnsi="Times New Roman"/>
          <w:color w:val="000000"/>
          <w:sz w:val="24"/>
        </w:rPr>
        <w:footnoteReference w:id="28"/>
      </w:r>
      <w:r w:rsidR="008914D3" w:rsidRPr="00E27063">
        <w:rPr>
          <w:rFonts w:ascii="Times New Roman" w:hAnsi="Times New Roman"/>
          <w:color w:val="000000"/>
          <w:sz w:val="24"/>
        </w:rPr>
        <w:t>.</w:t>
      </w:r>
      <w:r w:rsidRPr="00E27063">
        <w:rPr>
          <w:rFonts w:ascii="Times New Roman" w:hAnsi="Times New Roman"/>
          <w:color w:val="000000"/>
          <w:sz w:val="24"/>
        </w:rPr>
        <w:t xml:space="preserve">  </w:t>
      </w:r>
      <w:r w:rsidRPr="004F0265">
        <w:rPr>
          <w:rFonts w:ascii="Times New Roman" w:hAnsi="Times New Roman"/>
          <w:color w:val="000000"/>
          <w:sz w:val="24"/>
        </w:rPr>
        <w:t>The rights attached to a Class of Shares or Shares of a Sub-</w:t>
      </w:r>
      <w:r>
        <w:rPr>
          <w:rFonts w:ascii="Times New Roman" w:hAnsi="Times New Roman"/>
          <w:color w:val="000000"/>
          <w:sz w:val="24"/>
        </w:rPr>
        <w:t>F</w:t>
      </w:r>
      <w:r w:rsidRPr="004F0265">
        <w:rPr>
          <w:rFonts w:ascii="Times New Roman" w:hAnsi="Times New Roman"/>
          <w:color w:val="000000"/>
          <w:sz w:val="24"/>
        </w:rPr>
        <w:t xml:space="preserve">und shall not be varied except </w:t>
      </w:r>
      <w:r w:rsidR="008E1B28">
        <w:rPr>
          <w:rFonts w:ascii="Times New Roman" w:hAnsi="Times New Roman"/>
          <w:color w:val="000000"/>
          <w:sz w:val="24"/>
        </w:rPr>
        <w:t>[</w:t>
      </w:r>
      <w:r w:rsidR="008E1B28" w:rsidRPr="008E1B28">
        <w:rPr>
          <w:rFonts w:ascii="Times New Roman" w:hAnsi="Times New Roman"/>
          <w:i/>
          <w:color w:val="000000"/>
          <w:sz w:val="24"/>
        </w:rPr>
        <w:t>please insert the circumstances in which the rights may be varied, subject to compliance with the Laws and Regulations</w:t>
      </w:r>
      <w:r w:rsidR="008E1B28">
        <w:rPr>
          <w:rFonts w:ascii="Times New Roman" w:hAnsi="Times New Roman"/>
          <w:color w:val="000000"/>
          <w:sz w:val="24"/>
        </w:rPr>
        <w:t>]</w:t>
      </w:r>
      <w:r w:rsidRPr="004F0265">
        <w:rPr>
          <w:rStyle w:val="FootnoteReference"/>
          <w:rFonts w:ascii="Times New Roman" w:hAnsi="Times New Roman"/>
          <w:color w:val="000000"/>
          <w:sz w:val="24"/>
        </w:rPr>
        <w:footnoteReference w:id="29"/>
      </w:r>
      <w:r w:rsidRPr="004F0265">
        <w:rPr>
          <w:rFonts w:ascii="Times New Roman" w:hAnsi="Times New Roman"/>
          <w:color w:val="000000"/>
          <w:sz w:val="24"/>
        </w:rPr>
        <w:t>.</w:t>
      </w:r>
    </w:p>
    <w:p w:rsidR="00BE62D3" w:rsidRPr="00E27063" w:rsidRDefault="00BE62D3" w:rsidP="00BE62D3">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Pr>
          <w:rFonts w:ascii="Times New Roman" w:hAnsi="Times New Roman"/>
          <w:sz w:val="24"/>
          <w:szCs w:val="24"/>
          <w:lang w:eastAsia="zh-TW"/>
        </w:rPr>
        <w:t>A Class of Shares may be issued with a Class Curren</w:t>
      </w:r>
      <w:r w:rsidRPr="00425387">
        <w:rPr>
          <w:rFonts w:ascii="Times New Roman" w:hAnsi="Times New Roman"/>
          <w:sz w:val="24"/>
          <w:szCs w:val="24"/>
          <w:lang w:eastAsia="zh-TW"/>
        </w:rPr>
        <w:t>cy that is different from the Base Currency of the Sub-Fund to which such Class relates. T</w:t>
      </w:r>
      <w:r w:rsidRPr="00091C26">
        <w:rPr>
          <w:rFonts w:ascii="Times New Roman" w:hAnsi="Times New Roman"/>
          <w:sz w:val="24"/>
          <w:szCs w:val="24"/>
        </w:rPr>
        <w:t>he Net Asset Value per Share of such Class shall be calculated in the Sub-Fund’s Base Currency, and converted into the relevant Class Currency at the prevailing market</w:t>
      </w:r>
      <w:r w:rsidRPr="00091C26">
        <w:rPr>
          <w:sz w:val="24"/>
          <w:szCs w:val="24"/>
        </w:rPr>
        <w:t xml:space="preserve"> </w:t>
      </w:r>
      <w:r w:rsidRPr="00091C26">
        <w:rPr>
          <w:rFonts w:ascii="Times New Roman" w:hAnsi="Times New Roman"/>
          <w:sz w:val="24"/>
          <w:szCs w:val="24"/>
        </w:rPr>
        <w:t xml:space="preserve">rate (whether official or otherwise) which the </w:t>
      </w:r>
      <w:r w:rsidR="003A1828">
        <w:rPr>
          <w:rFonts w:ascii="Times New Roman" w:hAnsi="Times New Roman"/>
          <w:sz w:val="24"/>
          <w:szCs w:val="24"/>
        </w:rPr>
        <w:t xml:space="preserve">Investment </w:t>
      </w:r>
      <w:r w:rsidR="00826170">
        <w:rPr>
          <w:rFonts w:ascii="Times New Roman" w:hAnsi="Times New Roman"/>
          <w:sz w:val="24"/>
          <w:szCs w:val="24"/>
        </w:rPr>
        <w:t>Manager</w:t>
      </w:r>
      <w:r w:rsidRPr="00091C26">
        <w:rPr>
          <w:rFonts w:ascii="Times New Roman" w:hAnsi="Times New Roman"/>
          <w:sz w:val="24"/>
          <w:szCs w:val="24"/>
        </w:rPr>
        <w:t xml:space="preserve"> shall deem appropriate in the circumstances having regard to any premium or discount which may be relevant and to costs of exchange.</w:t>
      </w:r>
    </w:p>
    <w:p w:rsidR="00BE62D3" w:rsidRDefault="002C192C" w:rsidP="002C192C">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Pr>
          <w:rFonts w:ascii="Times New Roman" w:hAnsi="Times New Roman"/>
          <w:color w:val="000000"/>
          <w:sz w:val="24"/>
        </w:rPr>
        <w:t>The Classes of Shares available for issue at any time are those set out in the Offering Document at that time.</w:t>
      </w:r>
    </w:p>
    <w:p w:rsidR="00887427" w:rsidRPr="00E27063" w:rsidRDefault="006306BE" w:rsidP="00E27063">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szCs w:val="24"/>
        </w:rPr>
      </w:pPr>
      <w:r w:rsidRPr="00E27063">
        <w:rPr>
          <w:rFonts w:ascii="Times New Roman" w:hAnsi="Times New Roman"/>
          <w:sz w:val="24"/>
          <w:szCs w:val="24"/>
        </w:rPr>
        <w:t>[</w:t>
      </w:r>
      <w:r w:rsidR="00D553D9" w:rsidRPr="00E27063">
        <w:rPr>
          <w:rFonts w:ascii="Times New Roman" w:hAnsi="Times New Roman"/>
          <w:sz w:val="24"/>
          <w:szCs w:val="24"/>
        </w:rPr>
        <w:t xml:space="preserve">Subject as provided in this Clause, the Company may (but shall not be obliged to) on receipt by it or its </w:t>
      </w:r>
      <w:r w:rsidR="00D16A50">
        <w:rPr>
          <w:rFonts w:ascii="Times New Roman" w:hAnsi="Times New Roman"/>
          <w:sz w:val="24"/>
          <w:szCs w:val="24"/>
        </w:rPr>
        <w:t xml:space="preserve">duly </w:t>
      </w:r>
      <w:r w:rsidR="00D553D9" w:rsidRPr="00E27063">
        <w:rPr>
          <w:rFonts w:ascii="Times New Roman" w:hAnsi="Times New Roman"/>
          <w:sz w:val="24"/>
          <w:szCs w:val="24"/>
        </w:rPr>
        <w:t>authori</w:t>
      </w:r>
      <w:r w:rsidR="00EE5624">
        <w:rPr>
          <w:rFonts w:ascii="Times New Roman" w:hAnsi="Times New Roman"/>
          <w:sz w:val="24"/>
          <w:szCs w:val="24"/>
        </w:rPr>
        <w:t>z</w:t>
      </w:r>
      <w:r w:rsidR="00D553D9" w:rsidRPr="00E27063">
        <w:rPr>
          <w:rFonts w:ascii="Times New Roman" w:hAnsi="Times New Roman"/>
          <w:sz w:val="24"/>
          <w:szCs w:val="24"/>
        </w:rPr>
        <w:t xml:space="preserve">ed agent of an application in such form as the Directors may from time to time determine allot and issue Shares of </w:t>
      </w:r>
      <w:r w:rsidR="00A72382" w:rsidRPr="00E27063">
        <w:rPr>
          <w:rFonts w:ascii="Times New Roman" w:hAnsi="Times New Roman"/>
          <w:sz w:val="24"/>
          <w:szCs w:val="24"/>
        </w:rPr>
        <w:t xml:space="preserve">any </w:t>
      </w:r>
      <w:r w:rsidR="00D553D9" w:rsidRPr="00E27063">
        <w:rPr>
          <w:rFonts w:ascii="Times New Roman" w:hAnsi="Times New Roman"/>
          <w:sz w:val="24"/>
          <w:szCs w:val="24"/>
        </w:rPr>
        <w:t>Class or Classes.</w:t>
      </w:r>
      <w:r w:rsidR="00E27063">
        <w:rPr>
          <w:rFonts w:ascii="Times New Roman" w:hAnsi="Times New Roman"/>
          <w:sz w:val="24"/>
          <w:szCs w:val="24"/>
        </w:rPr>
        <w:t xml:space="preserve"> </w:t>
      </w:r>
      <w:r w:rsidR="00D553D9" w:rsidRPr="00E27063">
        <w:rPr>
          <w:rFonts w:ascii="Times New Roman" w:hAnsi="Times New Roman"/>
          <w:sz w:val="24"/>
          <w:szCs w:val="24"/>
        </w:rPr>
        <w:t xml:space="preserve">Shares shall be treated as having been </w:t>
      </w:r>
      <w:r w:rsidR="009131DE">
        <w:rPr>
          <w:rFonts w:ascii="Times New Roman" w:hAnsi="Times New Roman"/>
          <w:sz w:val="24"/>
          <w:szCs w:val="24"/>
        </w:rPr>
        <w:t>allot</w:t>
      </w:r>
      <w:r w:rsidR="00800F4A">
        <w:rPr>
          <w:rFonts w:ascii="Times New Roman" w:hAnsi="Times New Roman"/>
          <w:sz w:val="24"/>
          <w:szCs w:val="24"/>
        </w:rPr>
        <w:t>t</w:t>
      </w:r>
      <w:r w:rsidR="004E3A2C">
        <w:rPr>
          <w:rFonts w:ascii="Times New Roman" w:hAnsi="Times New Roman"/>
          <w:sz w:val="24"/>
          <w:szCs w:val="24"/>
        </w:rPr>
        <w:t xml:space="preserve">ed and </w:t>
      </w:r>
      <w:r w:rsidR="00D553D9" w:rsidRPr="00E27063">
        <w:rPr>
          <w:rFonts w:ascii="Times New Roman" w:hAnsi="Times New Roman"/>
          <w:sz w:val="24"/>
          <w:szCs w:val="24"/>
        </w:rPr>
        <w:t xml:space="preserve">issued </w:t>
      </w:r>
      <w:r w:rsidR="00F24320">
        <w:rPr>
          <w:rFonts w:ascii="Times New Roman" w:hAnsi="Times New Roman"/>
          <w:sz w:val="24"/>
          <w:szCs w:val="24"/>
        </w:rPr>
        <w:t>when the subscriber for those Shares has been entered in the Register</w:t>
      </w:r>
      <w:r w:rsidR="00D553D9" w:rsidRPr="00E27063">
        <w:rPr>
          <w:rFonts w:ascii="Times New Roman" w:hAnsi="Times New Roman"/>
          <w:sz w:val="24"/>
          <w:szCs w:val="24"/>
        </w:rPr>
        <w:t>.</w:t>
      </w:r>
      <w:r w:rsidRPr="00E27063">
        <w:rPr>
          <w:rFonts w:ascii="Times New Roman" w:hAnsi="Times New Roman"/>
          <w:sz w:val="24"/>
          <w:szCs w:val="24"/>
        </w:rPr>
        <w:t>]</w:t>
      </w:r>
      <w:r w:rsidR="00887427" w:rsidRPr="00E27063">
        <w:rPr>
          <w:rFonts w:ascii="Times New Roman" w:hAnsi="Times New Roman"/>
          <w:color w:val="000000"/>
          <w:sz w:val="24"/>
          <w:szCs w:val="24"/>
        </w:rPr>
        <w:t xml:space="preserve"> </w:t>
      </w:r>
      <w:r w:rsidR="007933B9" w:rsidRPr="00E27063">
        <w:rPr>
          <w:rFonts w:ascii="Times New Roman" w:hAnsi="Times New Roman"/>
          <w:color w:val="000000"/>
          <w:sz w:val="24"/>
          <w:szCs w:val="24"/>
        </w:rPr>
        <w:t xml:space="preserve"> </w:t>
      </w:r>
    </w:p>
    <w:p w:rsidR="0060175B" w:rsidRPr="00407E7A" w:rsidRDefault="006306BE">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szCs w:val="24"/>
        </w:rPr>
      </w:pPr>
      <w:r>
        <w:rPr>
          <w:sz w:val="24"/>
          <w:szCs w:val="24"/>
        </w:rPr>
        <w:t>[</w:t>
      </w:r>
      <w:r w:rsidR="0060175B">
        <w:rPr>
          <w:sz w:val="24"/>
          <w:szCs w:val="24"/>
        </w:rPr>
        <w:t>N</w:t>
      </w:r>
      <w:r w:rsidR="00D553D9" w:rsidRPr="00BE6BE4">
        <w:rPr>
          <w:sz w:val="24"/>
          <w:szCs w:val="24"/>
        </w:rPr>
        <w:t xml:space="preserve">o </w:t>
      </w:r>
      <w:r w:rsidR="00A5284B">
        <w:rPr>
          <w:sz w:val="24"/>
          <w:szCs w:val="24"/>
        </w:rPr>
        <w:t>Share</w:t>
      </w:r>
      <w:r w:rsidR="00D553D9" w:rsidRPr="00BE6BE4">
        <w:rPr>
          <w:sz w:val="24"/>
          <w:szCs w:val="24"/>
        </w:rPr>
        <w:t xml:space="preserve"> </w:t>
      </w:r>
      <w:r w:rsidR="0060175B">
        <w:rPr>
          <w:sz w:val="24"/>
          <w:szCs w:val="24"/>
        </w:rPr>
        <w:t xml:space="preserve">of a Class </w:t>
      </w:r>
      <w:r w:rsidR="00D553D9" w:rsidRPr="00BE6BE4">
        <w:rPr>
          <w:sz w:val="24"/>
          <w:szCs w:val="24"/>
        </w:rPr>
        <w:t xml:space="preserve">shall be allotted or issued during any period when determination of the Net Asset Value </w:t>
      </w:r>
      <w:r w:rsidR="0060175B">
        <w:rPr>
          <w:sz w:val="24"/>
          <w:szCs w:val="24"/>
        </w:rPr>
        <w:t xml:space="preserve">of the Company or the relevant Sub-Fund </w:t>
      </w:r>
      <w:r w:rsidR="00D553D9" w:rsidRPr="00BE6BE4">
        <w:rPr>
          <w:sz w:val="24"/>
          <w:szCs w:val="24"/>
        </w:rPr>
        <w:t xml:space="preserve">is suspended, or when the </w:t>
      </w:r>
      <w:r w:rsidR="00BB111E">
        <w:rPr>
          <w:sz w:val="24"/>
          <w:szCs w:val="24"/>
        </w:rPr>
        <w:t>Investment Manager</w:t>
      </w:r>
      <w:r w:rsidR="00C8400A">
        <w:rPr>
          <w:sz w:val="24"/>
          <w:szCs w:val="24"/>
        </w:rPr>
        <w:t xml:space="preserve"> </w:t>
      </w:r>
      <w:r w:rsidR="00BB111E">
        <w:rPr>
          <w:sz w:val="24"/>
          <w:szCs w:val="24"/>
        </w:rPr>
        <w:t>has</w:t>
      </w:r>
      <w:r w:rsidR="00D553D9" w:rsidRPr="00BE6BE4">
        <w:rPr>
          <w:sz w:val="24"/>
          <w:szCs w:val="24"/>
        </w:rPr>
        <w:t xml:space="preserve"> suspended the issuance of </w:t>
      </w:r>
      <w:r w:rsidR="00A5284B">
        <w:rPr>
          <w:sz w:val="24"/>
          <w:szCs w:val="24"/>
        </w:rPr>
        <w:t>Share</w:t>
      </w:r>
      <w:r w:rsidR="00D553D9" w:rsidRPr="00BE6BE4">
        <w:rPr>
          <w:sz w:val="24"/>
          <w:szCs w:val="24"/>
        </w:rPr>
        <w:t>s</w:t>
      </w:r>
      <w:r w:rsidR="0060175B">
        <w:rPr>
          <w:sz w:val="24"/>
          <w:szCs w:val="24"/>
        </w:rPr>
        <w:t xml:space="preserve"> of the relevant Class</w:t>
      </w:r>
      <w:r w:rsidR="00D553D9" w:rsidRPr="00BE6BE4">
        <w:rPr>
          <w:sz w:val="24"/>
          <w:szCs w:val="24"/>
        </w:rPr>
        <w:t xml:space="preserve">, pursuant to </w:t>
      </w:r>
      <w:r w:rsidR="00A5284B">
        <w:rPr>
          <w:sz w:val="24"/>
          <w:szCs w:val="24"/>
        </w:rPr>
        <w:t>this Instrument</w:t>
      </w:r>
      <w:r w:rsidR="00D553D9" w:rsidRPr="00BE6BE4">
        <w:rPr>
          <w:sz w:val="24"/>
          <w:szCs w:val="24"/>
        </w:rPr>
        <w:t xml:space="preserve">. If determination of the Net Asset Value or the issuance of </w:t>
      </w:r>
      <w:r w:rsidR="00A5284B">
        <w:rPr>
          <w:sz w:val="24"/>
          <w:szCs w:val="24"/>
        </w:rPr>
        <w:t>Share</w:t>
      </w:r>
      <w:r w:rsidR="00D553D9" w:rsidRPr="00BE6BE4">
        <w:rPr>
          <w:sz w:val="24"/>
          <w:szCs w:val="24"/>
        </w:rPr>
        <w:t xml:space="preserve">s is so suspended any application for </w:t>
      </w:r>
      <w:r w:rsidR="00A5284B">
        <w:rPr>
          <w:sz w:val="24"/>
          <w:szCs w:val="24"/>
        </w:rPr>
        <w:t>Share</w:t>
      </w:r>
      <w:r w:rsidR="00D553D9" w:rsidRPr="00BE6BE4">
        <w:rPr>
          <w:sz w:val="24"/>
          <w:szCs w:val="24"/>
        </w:rPr>
        <w:t xml:space="preserve">s </w:t>
      </w:r>
      <w:r w:rsidR="0060175B">
        <w:rPr>
          <w:sz w:val="24"/>
          <w:szCs w:val="24"/>
        </w:rPr>
        <w:t xml:space="preserve">of the relevant Class or Classes </w:t>
      </w:r>
      <w:r w:rsidR="00D553D9" w:rsidRPr="00BE6BE4">
        <w:rPr>
          <w:sz w:val="24"/>
          <w:szCs w:val="24"/>
        </w:rPr>
        <w:t>shall be similarly suspended</w:t>
      </w:r>
      <w:r w:rsidR="00D61727">
        <w:rPr>
          <w:sz w:val="24"/>
          <w:szCs w:val="24"/>
        </w:rPr>
        <w:t>.</w:t>
      </w:r>
      <w:r w:rsidR="00D553D9" w:rsidRPr="00BE6BE4">
        <w:rPr>
          <w:sz w:val="24"/>
          <w:szCs w:val="24"/>
        </w:rPr>
        <w:t xml:space="preserve"> </w:t>
      </w:r>
      <w:r w:rsidR="00D61727">
        <w:rPr>
          <w:sz w:val="24"/>
          <w:szCs w:val="24"/>
        </w:rPr>
        <w:t>D</w:t>
      </w:r>
      <w:r w:rsidR="00D553D9" w:rsidRPr="00BE6BE4">
        <w:rPr>
          <w:sz w:val="24"/>
          <w:szCs w:val="24"/>
        </w:rPr>
        <w:t xml:space="preserve">uring the period of suspension any application for </w:t>
      </w:r>
      <w:r w:rsidR="00A5284B">
        <w:rPr>
          <w:sz w:val="24"/>
          <w:szCs w:val="24"/>
        </w:rPr>
        <w:t>Share</w:t>
      </w:r>
      <w:r w:rsidR="00D553D9" w:rsidRPr="00BE6BE4">
        <w:rPr>
          <w:sz w:val="24"/>
          <w:szCs w:val="24"/>
        </w:rPr>
        <w:t xml:space="preserve">s </w:t>
      </w:r>
      <w:r w:rsidR="0060175B">
        <w:rPr>
          <w:sz w:val="24"/>
          <w:szCs w:val="24"/>
        </w:rPr>
        <w:t xml:space="preserve">of such Class or Classes </w:t>
      </w:r>
      <w:r w:rsidR="00D553D9" w:rsidRPr="00BE6BE4">
        <w:rPr>
          <w:sz w:val="24"/>
          <w:szCs w:val="24"/>
        </w:rPr>
        <w:t xml:space="preserve">may be withdrawn at the request of the applicant unless otherwise specified in the </w:t>
      </w:r>
      <w:r w:rsidR="00A5284B">
        <w:rPr>
          <w:sz w:val="24"/>
          <w:szCs w:val="24"/>
        </w:rPr>
        <w:t>Offering Documents</w:t>
      </w:r>
      <w:r w:rsidR="00D553D9" w:rsidRPr="00BE6BE4">
        <w:rPr>
          <w:sz w:val="24"/>
          <w:szCs w:val="24"/>
        </w:rPr>
        <w:t xml:space="preserve">. Any withdrawal of an application for </w:t>
      </w:r>
      <w:r w:rsidR="00A5284B">
        <w:rPr>
          <w:sz w:val="24"/>
          <w:szCs w:val="24"/>
        </w:rPr>
        <w:t>Share</w:t>
      </w:r>
      <w:r w:rsidR="00D553D9" w:rsidRPr="00BE6BE4">
        <w:rPr>
          <w:sz w:val="24"/>
          <w:szCs w:val="24"/>
        </w:rPr>
        <w:t xml:space="preserve">s under this </w:t>
      </w:r>
      <w:r w:rsidR="00A5284B">
        <w:rPr>
          <w:sz w:val="24"/>
          <w:szCs w:val="24"/>
        </w:rPr>
        <w:t xml:space="preserve">Clause </w:t>
      </w:r>
      <w:r w:rsidR="00D553D9" w:rsidRPr="00BE6BE4">
        <w:rPr>
          <w:sz w:val="24"/>
          <w:szCs w:val="24"/>
        </w:rPr>
        <w:t>shall be made in writing and shall only be effective if actually received by the Company or its duly authori</w:t>
      </w:r>
      <w:r w:rsidR="00EE5624">
        <w:rPr>
          <w:sz w:val="24"/>
          <w:szCs w:val="24"/>
        </w:rPr>
        <w:t>z</w:t>
      </w:r>
      <w:r w:rsidR="00D553D9" w:rsidRPr="00BE6BE4">
        <w:rPr>
          <w:sz w:val="24"/>
          <w:szCs w:val="24"/>
        </w:rPr>
        <w:t xml:space="preserve">ed agent before termination of the period of suspension. If the application is not so withdrawn the relevant </w:t>
      </w:r>
      <w:r w:rsidR="00A5284B">
        <w:rPr>
          <w:sz w:val="24"/>
          <w:szCs w:val="24"/>
        </w:rPr>
        <w:t>Share</w:t>
      </w:r>
      <w:r w:rsidR="00D553D9" w:rsidRPr="00BE6BE4">
        <w:rPr>
          <w:sz w:val="24"/>
          <w:szCs w:val="24"/>
        </w:rPr>
        <w:t xml:space="preserve">s shall be issued on the </w:t>
      </w:r>
      <w:r w:rsidR="00A5284B">
        <w:rPr>
          <w:sz w:val="24"/>
          <w:szCs w:val="24"/>
        </w:rPr>
        <w:t>Dealing Day</w:t>
      </w:r>
      <w:r w:rsidR="00D553D9" w:rsidRPr="00BE6BE4">
        <w:rPr>
          <w:sz w:val="24"/>
          <w:szCs w:val="24"/>
        </w:rPr>
        <w:t xml:space="preserve"> next following the end of the suspension and dealt with accordingly</w:t>
      </w:r>
      <w:r w:rsidR="0060175B">
        <w:rPr>
          <w:sz w:val="24"/>
          <w:szCs w:val="24"/>
        </w:rPr>
        <w:t>.</w:t>
      </w:r>
      <w:r>
        <w:rPr>
          <w:rFonts w:ascii="Times New Roman" w:hAnsi="Times New Roman"/>
          <w:color w:val="000000"/>
          <w:sz w:val="24"/>
          <w:szCs w:val="24"/>
        </w:rPr>
        <w:t>]</w:t>
      </w:r>
    </w:p>
    <w:p w:rsidR="0060175B" w:rsidRPr="00BE6BE4" w:rsidRDefault="006306BE">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szCs w:val="24"/>
        </w:rPr>
      </w:pPr>
      <w:bookmarkStart w:id="75" w:name="_Ref357002759"/>
      <w:r>
        <w:rPr>
          <w:sz w:val="24"/>
          <w:szCs w:val="24"/>
        </w:rPr>
        <w:t>[</w:t>
      </w:r>
      <w:r w:rsidR="0060175B" w:rsidRPr="005737CF">
        <w:rPr>
          <w:sz w:val="24"/>
          <w:szCs w:val="24"/>
        </w:rPr>
        <w:t xml:space="preserve">All moneys payable on or in respect of </w:t>
      </w:r>
      <w:r w:rsidR="0060175B">
        <w:rPr>
          <w:sz w:val="24"/>
          <w:szCs w:val="24"/>
        </w:rPr>
        <w:t>Share</w:t>
      </w:r>
      <w:r w:rsidR="0060175B" w:rsidRPr="005737CF">
        <w:rPr>
          <w:sz w:val="24"/>
          <w:szCs w:val="24"/>
        </w:rPr>
        <w:t xml:space="preserve">s (including without limitation the subscription and redemption moneys in respect of </w:t>
      </w:r>
      <w:r w:rsidR="0060175B">
        <w:rPr>
          <w:sz w:val="24"/>
          <w:szCs w:val="24"/>
        </w:rPr>
        <w:t>Share</w:t>
      </w:r>
      <w:r w:rsidR="0060175B" w:rsidRPr="005737CF">
        <w:rPr>
          <w:sz w:val="24"/>
          <w:szCs w:val="24"/>
        </w:rPr>
        <w:t xml:space="preserve">s) shall be paid in the relevant Class Currency or such other currency as the Directors may from time to time </w:t>
      </w:r>
      <w:r w:rsidR="009C51D6">
        <w:rPr>
          <w:sz w:val="24"/>
          <w:szCs w:val="24"/>
        </w:rPr>
        <w:t xml:space="preserve">reasonably </w:t>
      </w:r>
      <w:r w:rsidR="0060175B" w:rsidRPr="005737CF">
        <w:rPr>
          <w:sz w:val="24"/>
          <w:szCs w:val="24"/>
        </w:rPr>
        <w:t xml:space="preserve">determine. Application moneys other than in the relevant Class Currency may be converted into such Class Currency and all bank charges and other conversion costs will be deducted from the application moneys prior to investment in </w:t>
      </w:r>
      <w:r w:rsidR="0060175B">
        <w:rPr>
          <w:sz w:val="24"/>
          <w:szCs w:val="24"/>
        </w:rPr>
        <w:t>Share</w:t>
      </w:r>
      <w:r w:rsidR="0060175B" w:rsidRPr="005737CF">
        <w:rPr>
          <w:sz w:val="24"/>
          <w:szCs w:val="24"/>
        </w:rPr>
        <w:t xml:space="preserve">s. Issues of </w:t>
      </w:r>
      <w:r w:rsidR="0060175B">
        <w:rPr>
          <w:sz w:val="24"/>
          <w:szCs w:val="24"/>
        </w:rPr>
        <w:t>Share</w:t>
      </w:r>
      <w:r w:rsidR="0060175B" w:rsidRPr="005737CF">
        <w:rPr>
          <w:sz w:val="24"/>
          <w:szCs w:val="24"/>
        </w:rPr>
        <w:t xml:space="preserve">s of a Class shall be effected at not less than the Subscription Price for </w:t>
      </w:r>
      <w:r w:rsidR="0060175B">
        <w:rPr>
          <w:sz w:val="24"/>
          <w:szCs w:val="24"/>
        </w:rPr>
        <w:t>Share</w:t>
      </w:r>
      <w:r w:rsidR="0060175B" w:rsidRPr="005737CF">
        <w:rPr>
          <w:sz w:val="24"/>
          <w:szCs w:val="24"/>
        </w:rPr>
        <w:t>s of the relevant Class.</w:t>
      </w:r>
      <w:r>
        <w:rPr>
          <w:sz w:val="24"/>
          <w:szCs w:val="24"/>
        </w:rPr>
        <w:t>]</w:t>
      </w:r>
      <w:r w:rsidR="0060175B" w:rsidRPr="005737CF">
        <w:rPr>
          <w:sz w:val="24"/>
          <w:szCs w:val="24"/>
        </w:rPr>
        <w:t xml:space="preserve"> </w:t>
      </w:r>
    </w:p>
    <w:bookmarkEnd w:id="75"/>
    <w:p w:rsidR="00CE3AB5" w:rsidRPr="00BE6BE4" w:rsidRDefault="006306BE">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szCs w:val="24"/>
        </w:rPr>
      </w:pPr>
      <w:r>
        <w:rPr>
          <w:sz w:val="24"/>
          <w:szCs w:val="24"/>
        </w:rPr>
        <w:t>[</w:t>
      </w:r>
      <w:r w:rsidR="00D80F4E">
        <w:rPr>
          <w:sz w:val="24"/>
          <w:szCs w:val="24"/>
        </w:rPr>
        <w:t>T</w:t>
      </w:r>
      <w:r w:rsidR="00CE3AB5" w:rsidRPr="005737CF">
        <w:rPr>
          <w:sz w:val="24"/>
          <w:szCs w:val="24"/>
        </w:rPr>
        <w:t xml:space="preserve">he initial issue of </w:t>
      </w:r>
      <w:r w:rsidR="00CE3AB5">
        <w:rPr>
          <w:sz w:val="24"/>
          <w:szCs w:val="24"/>
        </w:rPr>
        <w:t>Share</w:t>
      </w:r>
      <w:r w:rsidR="00CE3AB5" w:rsidRPr="005737CF">
        <w:rPr>
          <w:sz w:val="24"/>
          <w:szCs w:val="24"/>
        </w:rPr>
        <w:t>s</w:t>
      </w:r>
      <w:r w:rsidR="00CE3AB5">
        <w:rPr>
          <w:sz w:val="24"/>
          <w:szCs w:val="24"/>
        </w:rPr>
        <w:t xml:space="preserve"> of a Class shall be made on such day as is sta</w:t>
      </w:r>
      <w:r w:rsidR="00440D28">
        <w:rPr>
          <w:sz w:val="24"/>
          <w:szCs w:val="24"/>
        </w:rPr>
        <w:t>ted in the Offering Documents. T</w:t>
      </w:r>
      <w:r w:rsidR="00CE3AB5">
        <w:rPr>
          <w:sz w:val="24"/>
          <w:szCs w:val="24"/>
        </w:rPr>
        <w:t>hereafter</w:t>
      </w:r>
      <w:r w:rsidR="00CE3AB5" w:rsidRPr="005737CF">
        <w:rPr>
          <w:sz w:val="24"/>
          <w:szCs w:val="24"/>
        </w:rPr>
        <w:t xml:space="preserve">, all </w:t>
      </w:r>
      <w:r w:rsidR="00CE3AB5">
        <w:rPr>
          <w:sz w:val="24"/>
          <w:szCs w:val="24"/>
        </w:rPr>
        <w:t>Share</w:t>
      </w:r>
      <w:r w:rsidR="00CE3AB5" w:rsidRPr="005737CF">
        <w:rPr>
          <w:sz w:val="24"/>
          <w:szCs w:val="24"/>
        </w:rPr>
        <w:t xml:space="preserve">s of a Class shall be allotted on a </w:t>
      </w:r>
      <w:r w:rsidR="00CE3AB5">
        <w:rPr>
          <w:sz w:val="24"/>
          <w:szCs w:val="24"/>
        </w:rPr>
        <w:t>Dealing Day</w:t>
      </w:r>
      <w:r w:rsidR="00CE3AB5" w:rsidRPr="005737CF">
        <w:rPr>
          <w:sz w:val="24"/>
          <w:szCs w:val="24"/>
        </w:rPr>
        <w:t xml:space="preserve"> for </w:t>
      </w:r>
      <w:r w:rsidR="00CE3AB5">
        <w:rPr>
          <w:sz w:val="24"/>
          <w:szCs w:val="24"/>
        </w:rPr>
        <w:t>Share</w:t>
      </w:r>
      <w:r w:rsidR="00CE3AB5" w:rsidRPr="005737CF">
        <w:rPr>
          <w:sz w:val="24"/>
          <w:szCs w:val="24"/>
        </w:rPr>
        <w:t>s of the relevant Class</w:t>
      </w:r>
      <w:r w:rsidR="00D80F4E">
        <w:rPr>
          <w:sz w:val="24"/>
          <w:szCs w:val="24"/>
        </w:rPr>
        <w:t>.</w:t>
      </w:r>
      <w:r>
        <w:rPr>
          <w:sz w:val="24"/>
          <w:szCs w:val="24"/>
        </w:rPr>
        <w:t>]</w:t>
      </w:r>
    </w:p>
    <w:p w:rsidR="00D80F4E" w:rsidRPr="00BE6BE4" w:rsidRDefault="006306BE">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Style w:val="DeltaViewInsertion"/>
          <w:rFonts w:ascii="Times New Roman" w:hAnsi="Times New Roman"/>
          <w:color w:val="000000"/>
          <w:sz w:val="24"/>
          <w:szCs w:val="24"/>
          <w:u w:val="none"/>
        </w:rPr>
      </w:pPr>
      <w:r>
        <w:rPr>
          <w:sz w:val="24"/>
          <w:szCs w:val="24"/>
        </w:rPr>
        <w:t>[</w:t>
      </w:r>
      <w:r w:rsidR="00D80F4E">
        <w:rPr>
          <w:sz w:val="24"/>
          <w:szCs w:val="24"/>
        </w:rPr>
        <w:t>I</w:t>
      </w:r>
      <w:r w:rsidR="00D80F4E" w:rsidRPr="003B682F">
        <w:rPr>
          <w:sz w:val="24"/>
          <w:szCs w:val="24"/>
        </w:rPr>
        <w:t xml:space="preserve">f </w:t>
      </w:r>
      <w:r w:rsidR="00D80F4E" w:rsidRPr="005737CF">
        <w:rPr>
          <w:sz w:val="24"/>
          <w:szCs w:val="24"/>
        </w:rPr>
        <w:t xml:space="preserve">any </w:t>
      </w:r>
      <w:r w:rsidR="00D80F4E" w:rsidRPr="003B682F">
        <w:rPr>
          <w:sz w:val="24"/>
          <w:szCs w:val="24"/>
        </w:rPr>
        <w:t xml:space="preserve">application </w:t>
      </w:r>
      <w:r w:rsidR="00D80F4E" w:rsidRPr="005737CF">
        <w:rPr>
          <w:sz w:val="24"/>
          <w:szCs w:val="24"/>
        </w:rPr>
        <w:t xml:space="preserve">for </w:t>
      </w:r>
      <w:r w:rsidR="00D80F4E" w:rsidRPr="003B682F">
        <w:rPr>
          <w:sz w:val="24"/>
          <w:szCs w:val="24"/>
        </w:rPr>
        <w:t>Share</w:t>
      </w:r>
      <w:r w:rsidR="00D80F4E" w:rsidRPr="005737CF">
        <w:rPr>
          <w:sz w:val="24"/>
          <w:szCs w:val="24"/>
        </w:rPr>
        <w:t xml:space="preserve">s of </w:t>
      </w:r>
      <w:r w:rsidR="00D80F4E" w:rsidRPr="003B682F">
        <w:rPr>
          <w:sz w:val="24"/>
          <w:szCs w:val="24"/>
        </w:rPr>
        <w:t xml:space="preserve">a </w:t>
      </w:r>
      <w:r w:rsidR="00D80F4E" w:rsidRPr="005737CF">
        <w:rPr>
          <w:sz w:val="24"/>
          <w:szCs w:val="24"/>
        </w:rPr>
        <w:t xml:space="preserve">Class </w:t>
      </w:r>
      <w:r w:rsidR="00D80F4E" w:rsidRPr="003B682F">
        <w:rPr>
          <w:sz w:val="24"/>
          <w:szCs w:val="24"/>
        </w:rPr>
        <w:t xml:space="preserve">is received after the Subscription Deadline in respect of a Dealing Day </w:t>
      </w:r>
      <w:r w:rsidR="00D80F4E">
        <w:rPr>
          <w:sz w:val="24"/>
          <w:szCs w:val="24"/>
        </w:rPr>
        <w:t>for</w:t>
      </w:r>
      <w:r w:rsidR="00D80F4E" w:rsidRPr="003B682F">
        <w:rPr>
          <w:sz w:val="24"/>
          <w:szCs w:val="24"/>
        </w:rPr>
        <w:t xml:space="preserve"> the relevant Class </w:t>
      </w:r>
      <w:r w:rsidR="00D80F4E" w:rsidRPr="005737CF">
        <w:rPr>
          <w:sz w:val="24"/>
          <w:szCs w:val="24"/>
        </w:rPr>
        <w:t xml:space="preserve">then the application will be </w:t>
      </w:r>
      <w:r w:rsidR="009C51D6">
        <w:rPr>
          <w:sz w:val="24"/>
          <w:szCs w:val="24"/>
        </w:rPr>
        <w:t>[</w:t>
      </w:r>
      <w:r w:rsidR="009C51D6" w:rsidRPr="009C51D6">
        <w:rPr>
          <w:i/>
          <w:sz w:val="24"/>
          <w:szCs w:val="24"/>
        </w:rPr>
        <w:t xml:space="preserve">please insert manner in which the application will be handled, </w:t>
      </w:r>
      <w:r w:rsidR="009C51D6" w:rsidRPr="009C51D6">
        <w:rPr>
          <w:rFonts w:ascii="Times New Roman" w:hAnsi="Times New Roman"/>
          <w:i/>
          <w:sz w:val="24"/>
          <w:szCs w:val="24"/>
        </w:rPr>
        <w:t>which should be compliant with any applicable Laws and Regulations</w:t>
      </w:r>
      <w:r w:rsidR="009C51D6">
        <w:rPr>
          <w:sz w:val="24"/>
          <w:szCs w:val="24"/>
        </w:rPr>
        <w:t>]</w:t>
      </w:r>
      <w:r w:rsidR="00D80F4E">
        <w:rPr>
          <w:rStyle w:val="DeltaViewInsertion"/>
          <w:color w:val="auto"/>
          <w:sz w:val="24"/>
          <w:szCs w:val="24"/>
          <w:u w:val="none"/>
        </w:rPr>
        <w:t>.</w:t>
      </w:r>
      <w:r>
        <w:rPr>
          <w:rStyle w:val="DeltaViewInsertion"/>
          <w:color w:val="auto"/>
          <w:sz w:val="24"/>
          <w:szCs w:val="24"/>
          <w:u w:val="none"/>
        </w:rPr>
        <w:t>]</w:t>
      </w:r>
    </w:p>
    <w:p w:rsidR="00ED484B" w:rsidRPr="00A10728" w:rsidRDefault="006306BE" w:rsidP="000E536A">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szCs w:val="24"/>
        </w:rPr>
      </w:pPr>
      <w:r w:rsidRPr="00A10728">
        <w:rPr>
          <w:sz w:val="24"/>
          <w:szCs w:val="24"/>
        </w:rPr>
        <w:t>[</w:t>
      </w:r>
      <w:r w:rsidR="00D80F4E" w:rsidRPr="00A10728">
        <w:rPr>
          <w:sz w:val="24"/>
          <w:szCs w:val="24"/>
        </w:rPr>
        <w:t xml:space="preserve">Fractions of a Share rounded to </w:t>
      </w:r>
      <w:r w:rsidRPr="00A10728">
        <w:rPr>
          <w:sz w:val="24"/>
          <w:szCs w:val="24"/>
        </w:rPr>
        <w:t>[</w:t>
      </w:r>
      <w:r w:rsidR="009C51D6" w:rsidRPr="00A10728">
        <w:rPr>
          <w:i/>
          <w:sz w:val="24"/>
          <w:szCs w:val="24"/>
        </w:rPr>
        <w:t xml:space="preserve">please </w:t>
      </w:r>
      <w:r w:rsidR="004E24CB" w:rsidRPr="00A10728">
        <w:rPr>
          <w:i/>
          <w:sz w:val="24"/>
          <w:szCs w:val="24"/>
        </w:rPr>
        <w:t>insert number of</w:t>
      </w:r>
      <w:r w:rsidR="004E24CB" w:rsidRPr="00033419">
        <w:rPr>
          <w:i/>
          <w:sz w:val="24"/>
        </w:rPr>
        <w:t xml:space="preserve"> </w:t>
      </w:r>
      <w:r w:rsidR="00D80F4E" w:rsidRPr="00033419">
        <w:rPr>
          <w:i/>
          <w:sz w:val="24"/>
        </w:rPr>
        <w:t>decimal places</w:t>
      </w:r>
      <w:r w:rsidRPr="00A10728">
        <w:rPr>
          <w:sz w:val="24"/>
          <w:szCs w:val="24"/>
        </w:rPr>
        <w:t>]</w:t>
      </w:r>
      <w:r w:rsidR="00D80F4E" w:rsidRPr="00A10728">
        <w:rPr>
          <w:sz w:val="24"/>
          <w:szCs w:val="24"/>
        </w:rPr>
        <w:t xml:space="preserve"> or such other number of decimal places (if any) as specified in the Offering Documents may be issued (unless the Directors otherwise determine generally or for any particular Class or Classes). Any such rounding will be retained for the benefit of the Company.</w:t>
      </w:r>
      <w:r w:rsidRPr="00A10728">
        <w:rPr>
          <w:sz w:val="24"/>
          <w:szCs w:val="24"/>
        </w:rPr>
        <w:t>]</w:t>
      </w:r>
      <w:bookmarkStart w:id="76" w:name="_Ref357002861"/>
      <w:r w:rsidR="00F12045" w:rsidRPr="00A10728">
        <w:rPr>
          <w:sz w:val="24"/>
          <w:szCs w:val="24"/>
        </w:rPr>
        <w:t xml:space="preserve"> </w:t>
      </w:r>
    </w:p>
    <w:bookmarkEnd w:id="76"/>
    <w:p w:rsidR="00D61727" w:rsidRPr="005737CF" w:rsidRDefault="003A042E">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szCs w:val="24"/>
        </w:rPr>
      </w:pPr>
      <w:r>
        <w:rPr>
          <w:sz w:val="24"/>
          <w:szCs w:val="24"/>
        </w:rPr>
        <w:t>[</w:t>
      </w:r>
      <w:r w:rsidR="00D61727">
        <w:rPr>
          <w:sz w:val="24"/>
          <w:szCs w:val="24"/>
        </w:rPr>
        <w:t>P</w:t>
      </w:r>
      <w:r w:rsidR="00D61727" w:rsidRPr="005737CF">
        <w:rPr>
          <w:sz w:val="24"/>
          <w:szCs w:val="24"/>
        </w:rPr>
        <w:t>ayment shall be made at such time and place and in such manner as the Direct</w:t>
      </w:r>
      <w:r w:rsidR="00D61727">
        <w:rPr>
          <w:sz w:val="24"/>
          <w:szCs w:val="24"/>
        </w:rPr>
        <w:t xml:space="preserve">ors from time to time </w:t>
      </w:r>
      <w:r w:rsidR="00F77732">
        <w:rPr>
          <w:sz w:val="24"/>
          <w:szCs w:val="24"/>
        </w:rPr>
        <w:t xml:space="preserve">reasonably </w:t>
      </w:r>
      <w:r w:rsidR="00D61727">
        <w:rPr>
          <w:sz w:val="24"/>
          <w:szCs w:val="24"/>
        </w:rPr>
        <w:t>determine. If payment is not so received, the Directors may cancel</w:t>
      </w:r>
      <w:r w:rsidR="00D61727" w:rsidRPr="005737CF">
        <w:rPr>
          <w:sz w:val="24"/>
          <w:szCs w:val="24"/>
        </w:rPr>
        <w:t xml:space="preserve"> </w:t>
      </w:r>
      <w:r w:rsidR="00D61727">
        <w:rPr>
          <w:sz w:val="24"/>
          <w:szCs w:val="24"/>
        </w:rPr>
        <w:t xml:space="preserve">the relevant </w:t>
      </w:r>
      <w:r w:rsidR="00D61727" w:rsidRPr="005737CF">
        <w:rPr>
          <w:sz w:val="24"/>
          <w:szCs w:val="24"/>
        </w:rPr>
        <w:t xml:space="preserve">allotment of </w:t>
      </w:r>
      <w:r w:rsidR="00D61727">
        <w:rPr>
          <w:sz w:val="24"/>
          <w:szCs w:val="24"/>
        </w:rPr>
        <w:t>Share</w:t>
      </w:r>
      <w:r w:rsidR="00D61727" w:rsidRPr="005737CF">
        <w:rPr>
          <w:sz w:val="24"/>
          <w:szCs w:val="24"/>
        </w:rPr>
        <w:t>s</w:t>
      </w:r>
      <w:r w:rsidR="00D61727">
        <w:rPr>
          <w:sz w:val="24"/>
          <w:szCs w:val="24"/>
        </w:rPr>
        <w:t>. Where Shares are cancell</w:t>
      </w:r>
      <w:r w:rsidR="00D61727" w:rsidRPr="005737CF">
        <w:rPr>
          <w:rFonts w:ascii="Times New Roman" w:hAnsi="Times New Roman"/>
          <w:sz w:val="24"/>
          <w:szCs w:val="24"/>
        </w:rPr>
        <w:t>ed pursuant to this Cla</w:t>
      </w:r>
      <w:r w:rsidR="00F77732">
        <w:rPr>
          <w:rFonts w:ascii="Times New Roman" w:hAnsi="Times New Roman"/>
          <w:sz w:val="24"/>
          <w:szCs w:val="24"/>
        </w:rPr>
        <w:t>u</w:t>
      </w:r>
      <w:r w:rsidR="00D61727" w:rsidRPr="005737CF">
        <w:rPr>
          <w:rFonts w:ascii="Times New Roman" w:hAnsi="Times New Roman"/>
          <w:sz w:val="24"/>
          <w:szCs w:val="24"/>
        </w:rPr>
        <w:t>se:</w:t>
      </w:r>
    </w:p>
    <w:p w:rsidR="00D61727" w:rsidRPr="005737CF" w:rsidRDefault="00D61727" w:rsidP="00D61727">
      <w:pPr>
        <w:numPr>
          <w:ilvl w:val="1"/>
          <w:numId w:val="1"/>
        </w:numPr>
        <w:suppressAutoHyphens/>
        <w:ind w:left="1440" w:hanging="720"/>
        <w:jc w:val="both"/>
        <w:rPr>
          <w:rFonts w:ascii="Times New Roman" w:hAnsi="Times New Roman"/>
          <w:sz w:val="24"/>
          <w:szCs w:val="24"/>
        </w:rPr>
      </w:pPr>
      <w:r w:rsidRPr="005737CF">
        <w:rPr>
          <w:rFonts w:ascii="Times New Roman" w:hAnsi="Times New Roman"/>
          <w:sz w:val="24"/>
          <w:szCs w:val="24"/>
        </w:rPr>
        <w:t xml:space="preserve">the relevant Shares are deemed never to have been issued; </w:t>
      </w:r>
    </w:p>
    <w:p w:rsidR="00D61727" w:rsidRPr="005737CF" w:rsidRDefault="00D61727" w:rsidP="00D61727">
      <w:pPr>
        <w:suppressAutoHyphens/>
        <w:ind w:left="1440" w:hanging="720"/>
        <w:jc w:val="both"/>
        <w:rPr>
          <w:rFonts w:ascii="Times New Roman" w:hAnsi="Times New Roman"/>
          <w:sz w:val="24"/>
          <w:szCs w:val="24"/>
        </w:rPr>
      </w:pPr>
    </w:p>
    <w:p w:rsidR="00087D58" w:rsidRPr="00087D58" w:rsidRDefault="00D61727" w:rsidP="00087D58">
      <w:pPr>
        <w:numPr>
          <w:ilvl w:val="1"/>
          <w:numId w:val="1"/>
        </w:numPr>
        <w:suppressAutoHyphens/>
        <w:ind w:left="1440" w:hanging="720"/>
        <w:jc w:val="both"/>
        <w:rPr>
          <w:rFonts w:ascii="Times New Roman" w:hAnsi="Times New Roman"/>
          <w:sz w:val="24"/>
          <w:szCs w:val="24"/>
        </w:rPr>
      </w:pPr>
      <w:r w:rsidRPr="005737CF">
        <w:rPr>
          <w:rFonts w:ascii="Times New Roman" w:hAnsi="Times New Roman"/>
          <w:sz w:val="24"/>
          <w:szCs w:val="24"/>
        </w:rPr>
        <w:t>the Company is not liable to an applicant for any loss, damages, liability, costs or expenses the applicant incurs as a result of such cancellation and the applicant has no right to claim against the Company in respect of such loss, damages, liability, costs or expenses;</w:t>
      </w:r>
    </w:p>
    <w:p w:rsidR="002D4673" w:rsidRDefault="002D4673" w:rsidP="00BC15D8">
      <w:pPr>
        <w:pStyle w:val="ListParagraph"/>
        <w:ind w:left="0"/>
        <w:rPr>
          <w:rFonts w:ascii="Times New Roman" w:hAnsi="Times New Roman"/>
          <w:sz w:val="24"/>
          <w:szCs w:val="24"/>
        </w:rPr>
      </w:pPr>
    </w:p>
    <w:p w:rsidR="00D61727" w:rsidRPr="005737CF" w:rsidRDefault="00D61727" w:rsidP="00033419">
      <w:pPr>
        <w:numPr>
          <w:ilvl w:val="1"/>
          <w:numId w:val="1"/>
        </w:numPr>
        <w:suppressAutoHyphens/>
        <w:ind w:left="1440" w:hanging="720"/>
        <w:jc w:val="both"/>
        <w:rPr>
          <w:rFonts w:ascii="Times New Roman" w:hAnsi="Times New Roman"/>
          <w:sz w:val="24"/>
          <w:szCs w:val="24"/>
        </w:rPr>
      </w:pPr>
      <w:r w:rsidRPr="005737CF">
        <w:rPr>
          <w:rFonts w:ascii="Times New Roman" w:hAnsi="Times New Roman"/>
          <w:sz w:val="24"/>
          <w:szCs w:val="24"/>
        </w:rPr>
        <w:t>the Company may charge the applicant (and retain for the account of the relevant Sub-Fund) a cancellation fee of such amount as the Directors may from time to time determine to represent the administrative costs involved in processing the application for such Shares from such applicant</w:t>
      </w:r>
      <w:r w:rsidR="009C51D6">
        <w:rPr>
          <w:rFonts w:ascii="Times New Roman" w:hAnsi="Times New Roman"/>
          <w:sz w:val="24"/>
          <w:szCs w:val="24"/>
        </w:rPr>
        <w:t>.</w:t>
      </w:r>
      <w:r w:rsidR="006306BE">
        <w:rPr>
          <w:rFonts w:ascii="Times New Roman" w:hAnsi="Times New Roman"/>
          <w:sz w:val="24"/>
          <w:szCs w:val="24"/>
        </w:rPr>
        <w:t>]</w:t>
      </w:r>
    </w:p>
    <w:p w:rsidR="00D61727" w:rsidRPr="00033419" w:rsidRDefault="00D61727" w:rsidP="00033419">
      <w:pPr>
        <w:suppressAutoHyphens/>
        <w:ind w:left="1440" w:hanging="720"/>
        <w:jc w:val="both"/>
        <w:rPr>
          <w:rFonts w:ascii="Times New Roman" w:hAnsi="Times New Roman"/>
          <w:sz w:val="24"/>
        </w:rPr>
      </w:pPr>
    </w:p>
    <w:p w:rsidR="00D553D9" w:rsidRPr="001B40E6" w:rsidRDefault="006306BE" w:rsidP="001B40E6">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szCs w:val="24"/>
        </w:rPr>
      </w:pPr>
      <w:r>
        <w:rPr>
          <w:sz w:val="24"/>
          <w:szCs w:val="24"/>
        </w:rPr>
        <w:t>[</w:t>
      </w:r>
      <w:r w:rsidR="00D553D9" w:rsidRPr="001B40E6">
        <w:rPr>
          <w:sz w:val="24"/>
          <w:szCs w:val="24"/>
        </w:rPr>
        <w:t xml:space="preserve">Unless the Directors otherwise determine (either generally or for a particular Class or Classes of </w:t>
      </w:r>
      <w:r w:rsidR="00A5284B" w:rsidRPr="00313218">
        <w:rPr>
          <w:sz w:val="24"/>
          <w:szCs w:val="24"/>
        </w:rPr>
        <w:t>Share</w:t>
      </w:r>
      <w:r w:rsidR="00D553D9" w:rsidRPr="001B40E6">
        <w:rPr>
          <w:sz w:val="24"/>
          <w:szCs w:val="24"/>
        </w:rPr>
        <w:t xml:space="preserve">s), the Company will not issue certificates in respect of </w:t>
      </w:r>
      <w:r w:rsidR="00A5284B" w:rsidRPr="00313218">
        <w:rPr>
          <w:sz w:val="24"/>
          <w:szCs w:val="24"/>
        </w:rPr>
        <w:t>Share</w:t>
      </w:r>
      <w:r w:rsidR="00D553D9" w:rsidRPr="001B40E6">
        <w:rPr>
          <w:sz w:val="24"/>
          <w:szCs w:val="24"/>
        </w:rPr>
        <w:t>s allotted and issued.</w:t>
      </w:r>
      <w:r w:rsidR="00313218" w:rsidRPr="00313218">
        <w:rPr>
          <w:sz w:val="24"/>
          <w:szCs w:val="24"/>
        </w:rPr>
        <w:t xml:space="preserve"> Where the Directors </w:t>
      </w:r>
      <w:r w:rsidR="00313218" w:rsidRPr="001B40E6">
        <w:rPr>
          <w:sz w:val="24"/>
          <w:szCs w:val="24"/>
        </w:rPr>
        <w:t xml:space="preserve">determine to issue any certificates in respect of Shares, the certificates shall be issued in such form, and on such terms (including as to their replacement), as the Directors may </w:t>
      </w:r>
      <w:r w:rsidR="009C51D6">
        <w:rPr>
          <w:sz w:val="24"/>
          <w:szCs w:val="24"/>
        </w:rPr>
        <w:t xml:space="preserve">reasonably </w:t>
      </w:r>
      <w:r w:rsidR="00313218" w:rsidRPr="001B40E6">
        <w:rPr>
          <w:sz w:val="24"/>
          <w:szCs w:val="24"/>
        </w:rPr>
        <w:t>determine from time to time.</w:t>
      </w:r>
      <w:r w:rsidR="00301883">
        <w:rPr>
          <w:sz w:val="24"/>
          <w:szCs w:val="24"/>
        </w:rPr>
        <w:t>]</w:t>
      </w:r>
    </w:p>
    <w:p w:rsidR="00D553D9" w:rsidRPr="001B40E6" w:rsidRDefault="006306BE" w:rsidP="001B40E6">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szCs w:val="24"/>
        </w:rPr>
      </w:pPr>
      <w:r>
        <w:rPr>
          <w:sz w:val="24"/>
          <w:szCs w:val="24"/>
        </w:rPr>
        <w:t>[</w:t>
      </w:r>
      <w:r w:rsidR="00D553D9" w:rsidRPr="001B40E6">
        <w:rPr>
          <w:sz w:val="24"/>
          <w:szCs w:val="24"/>
        </w:rPr>
        <w:t xml:space="preserve">The Company may, in respect of the issue of any </w:t>
      </w:r>
      <w:r w:rsidR="00A5284B" w:rsidRPr="006E056F">
        <w:rPr>
          <w:sz w:val="24"/>
          <w:szCs w:val="24"/>
        </w:rPr>
        <w:t>Share</w:t>
      </w:r>
      <w:r w:rsidR="00D553D9" w:rsidRPr="001B40E6">
        <w:rPr>
          <w:sz w:val="24"/>
          <w:szCs w:val="24"/>
        </w:rPr>
        <w:t xml:space="preserve">s, pay such brokerage or commission to any </w:t>
      </w:r>
      <w:r w:rsidR="00DA3857" w:rsidRPr="006E056F">
        <w:rPr>
          <w:sz w:val="24"/>
          <w:szCs w:val="24"/>
        </w:rPr>
        <w:t>p</w:t>
      </w:r>
      <w:r w:rsidR="00D553D9" w:rsidRPr="001B40E6">
        <w:rPr>
          <w:sz w:val="24"/>
          <w:szCs w:val="24"/>
        </w:rPr>
        <w:t>erson as may be lawful.</w:t>
      </w:r>
      <w:r>
        <w:rPr>
          <w:sz w:val="24"/>
          <w:szCs w:val="24"/>
        </w:rPr>
        <w:t>]</w:t>
      </w:r>
    </w:p>
    <w:p w:rsidR="00D553D9" w:rsidRPr="001B40E6" w:rsidRDefault="00515774" w:rsidP="001B40E6">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color w:val="000000"/>
          <w:sz w:val="24"/>
          <w:szCs w:val="24"/>
        </w:rPr>
      </w:pPr>
      <w:r>
        <w:rPr>
          <w:sz w:val="24"/>
          <w:szCs w:val="24"/>
        </w:rPr>
        <w:t>[</w:t>
      </w:r>
      <w:r w:rsidR="00D553D9" w:rsidRPr="001B40E6">
        <w:rPr>
          <w:sz w:val="24"/>
          <w:szCs w:val="24"/>
        </w:rPr>
        <w:t xml:space="preserve">If any application is not accepted in whole or in part, the application moneys or (where an application is accepted in part only) the balance will be returned </w:t>
      </w:r>
      <w:r w:rsidR="001B40E6">
        <w:rPr>
          <w:sz w:val="24"/>
          <w:szCs w:val="24"/>
        </w:rPr>
        <w:t>[(with interest)</w:t>
      </w:r>
      <w:r w:rsidR="009C51D6">
        <w:rPr>
          <w:sz w:val="24"/>
          <w:szCs w:val="24"/>
        </w:rPr>
        <w:t>][</w:t>
      </w:r>
      <w:r w:rsidR="00D553D9" w:rsidRPr="001B40E6">
        <w:rPr>
          <w:sz w:val="24"/>
          <w:szCs w:val="24"/>
        </w:rPr>
        <w:t>(without interest)</w:t>
      </w:r>
      <w:r w:rsidR="001B40E6">
        <w:rPr>
          <w:sz w:val="24"/>
          <w:szCs w:val="24"/>
        </w:rPr>
        <w:t>]</w:t>
      </w:r>
      <w:r w:rsidR="00D553D9" w:rsidRPr="001B40E6">
        <w:rPr>
          <w:sz w:val="24"/>
          <w:szCs w:val="24"/>
        </w:rPr>
        <w:t xml:space="preserve"> by bank draft made out in favour of the applicant (or in the case of joint applicants, the first named) and sent by ordinary post at the risk and expense of the applicant.  Funds may also be returned by telegraphic transfer at the discretion of the Company or its delegate and at the risk and expense of the applicant.</w:t>
      </w:r>
      <w:r>
        <w:rPr>
          <w:sz w:val="24"/>
          <w:szCs w:val="24"/>
        </w:rPr>
        <w:t>]</w:t>
      </w:r>
      <w:r w:rsidR="00D553D9" w:rsidRPr="001B40E6">
        <w:rPr>
          <w:sz w:val="24"/>
          <w:szCs w:val="24"/>
        </w:rPr>
        <w:t xml:space="preserve"> </w:t>
      </w:r>
    </w:p>
    <w:p w:rsidR="00887427" w:rsidRDefault="00887427" w:rsidP="00AC0BD9">
      <w:pPr>
        <w:pStyle w:val="Heading1"/>
        <w:spacing w:after="240"/>
        <w:ind w:hanging="11"/>
        <w:jc w:val="center"/>
      </w:pPr>
      <w:bookmarkStart w:id="77" w:name="_Toc520482162"/>
      <w:bookmarkStart w:id="78" w:name="_Toc520497704"/>
      <w:bookmarkStart w:id="79" w:name="_Toc520497836"/>
      <w:bookmarkStart w:id="80" w:name="_Toc520498420"/>
      <w:bookmarkStart w:id="81" w:name="_Toc520498619"/>
      <w:r>
        <w:t>REDEMPTION</w:t>
      </w:r>
      <w:r w:rsidR="001A0BCD">
        <w:t xml:space="preserve"> OF SHARES</w:t>
      </w:r>
      <w:bookmarkEnd w:id="77"/>
      <w:bookmarkEnd w:id="78"/>
      <w:bookmarkEnd w:id="79"/>
      <w:bookmarkEnd w:id="80"/>
      <w:bookmarkEnd w:id="81"/>
    </w:p>
    <w:p w:rsidR="00125BBF" w:rsidRDefault="00567895">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szCs w:val="24"/>
        </w:rPr>
      </w:pPr>
      <w:r w:rsidRPr="00407E7A">
        <w:rPr>
          <w:rFonts w:ascii="Times New Roman" w:hAnsi="Times New Roman"/>
          <w:color w:val="000000"/>
          <w:sz w:val="24"/>
          <w:szCs w:val="24"/>
        </w:rPr>
        <w:t xml:space="preserve">Subject to </w:t>
      </w:r>
      <w:r w:rsidR="00887427" w:rsidRPr="00407E7A">
        <w:rPr>
          <w:rFonts w:ascii="Times New Roman" w:hAnsi="Times New Roman"/>
          <w:color w:val="000000"/>
          <w:sz w:val="24"/>
          <w:szCs w:val="24"/>
        </w:rPr>
        <w:t xml:space="preserve">the </w:t>
      </w:r>
      <w:r w:rsidR="007933B9" w:rsidRPr="00407E7A">
        <w:rPr>
          <w:rFonts w:ascii="Times New Roman" w:hAnsi="Times New Roman"/>
          <w:color w:val="000000"/>
          <w:sz w:val="24"/>
          <w:szCs w:val="24"/>
        </w:rPr>
        <w:t>Laws and Regulations</w:t>
      </w:r>
      <w:r w:rsidR="00887427" w:rsidRPr="00407E7A">
        <w:rPr>
          <w:rFonts w:ascii="Times New Roman" w:hAnsi="Times New Roman"/>
          <w:color w:val="000000"/>
          <w:sz w:val="24"/>
          <w:szCs w:val="24"/>
        </w:rPr>
        <w:t xml:space="preserve">, </w:t>
      </w:r>
      <w:r w:rsidRPr="00407E7A">
        <w:rPr>
          <w:rFonts w:ascii="Times New Roman" w:hAnsi="Times New Roman"/>
          <w:color w:val="000000"/>
          <w:sz w:val="24"/>
          <w:szCs w:val="24"/>
        </w:rPr>
        <w:t xml:space="preserve">this Instrument </w:t>
      </w:r>
      <w:r w:rsidR="00887427" w:rsidRPr="00407E7A">
        <w:rPr>
          <w:rFonts w:ascii="Times New Roman" w:hAnsi="Times New Roman"/>
          <w:color w:val="000000"/>
          <w:sz w:val="24"/>
          <w:szCs w:val="24"/>
        </w:rPr>
        <w:t xml:space="preserve">and any restrictions </w:t>
      </w:r>
      <w:r w:rsidRPr="00407E7A">
        <w:rPr>
          <w:rFonts w:ascii="Times New Roman" w:hAnsi="Times New Roman"/>
          <w:color w:val="000000"/>
          <w:sz w:val="24"/>
          <w:szCs w:val="24"/>
        </w:rPr>
        <w:t xml:space="preserve">on </w:t>
      </w:r>
      <w:r w:rsidR="00887427" w:rsidRPr="00407E7A">
        <w:rPr>
          <w:rFonts w:ascii="Times New Roman" w:hAnsi="Times New Roman"/>
          <w:color w:val="000000"/>
          <w:sz w:val="24"/>
          <w:szCs w:val="24"/>
        </w:rPr>
        <w:t xml:space="preserve">redemption of Shares in the Company set out in the </w:t>
      </w:r>
      <w:r w:rsidR="00146BEE" w:rsidRPr="00407E7A">
        <w:rPr>
          <w:rFonts w:ascii="Times New Roman" w:hAnsi="Times New Roman"/>
          <w:color w:val="000000"/>
          <w:sz w:val="24"/>
          <w:szCs w:val="24"/>
        </w:rPr>
        <w:t>Offering Document</w:t>
      </w:r>
      <w:r w:rsidRPr="00407E7A">
        <w:rPr>
          <w:rFonts w:ascii="Times New Roman" w:hAnsi="Times New Roman"/>
          <w:color w:val="000000"/>
          <w:sz w:val="24"/>
          <w:szCs w:val="24"/>
        </w:rPr>
        <w:t>s</w:t>
      </w:r>
      <w:r w:rsidR="00226AED" w:rsidRPr="00407E7A">
        <w:rPr>
          <w:rFonts w:ascii="Times New Roman" w:hAnsi="Times New Roman"/>
          <w:color w:val="000000"/>
          <w:sz w:val="24"/>
          <w:szCs w:val="24"/>
        </w:rPr>
        <w:t xml:space="preserve">, </w:t>
      </w:r>
      <w:r w:rsidR="00125BBF">
        <w:rPr>
          <w:rFonts w:ascii="Times New Roman" w:hAnsi="Times New Roman"/>
          <w:color w:val="000000"/>
          <w:sz w:val="24"/>
          <w:szCs w:val="24"/>
        </w:rPr>
        <w:t xml:space="preserve">a Shareholder may </w:t>
      </w:r>
      <w:r w:rsidR="000A2775">
        <w:rPr>
          <w:rFonts w:ascii="Times New Roman" w:hAnsi="Times New Roman"/>
          <w:color w:val="000000"/>
          <w:sz w:val="24"/>
          <w:szCs w:val="24"/>
        </w:rPr>
        <w:t>[</w:t>
      </w:r>
      <w:r w:rsidR="00125BBF">
        <w:rPr>
          <w:rFonts w:ascii="Times New Roman" w:hAnsi="Times New Roman"/>
          <w:color w:val="000000"/>
          <w:sz w:val="24"/>
          <w:szCs w:val="24"/>
        </w:rPr>
        <w:t>at any time</w:t>
      </w:r>
      <w:r w:rsidR="000A2775">
        <w:rPr>
          <w:rFonts w:ascii="Times New Roman" w:hAnsi="Times New Roman"/>
          <w:color w:val="000000"/>
          <w:sz w:val="24"/>
          <w:szCs w:val="24"/>
        </w:rPr>
        <w:t>]</w:t>
      </w:r>
      <w:r w:rsidR="00125BBF">
        <w:rPr>
          <w:rFonts w:ascii="Times New Roman" w:hAnsi="Times New Roman"/>
          <w:color w:val="000000"/>
          <w:sz w:val="24"/>
          <w:szCs w:val="24"/>
        </w:rPr>
        <w:t xml:space="preserve"> request the redemption of all or any of the Shareholder’s Shares</w:t>
      </w:r>
      <w:r w:rsidR="001B40E6">
        <w:rPr>
          <w:rFonts w:ascii="Times New Roman" w:hAnsi="Times New Roman"/>
          <w:color w:val="000000"/>
          <w:sz w:val="24"/>
          <w:szCs w:val="24"/>
        </w:rPr>
        <w:t>]</w:t>
      </w:r>
      <w:r w:rsidR="001B40E6">
        <w:rPr>
          <w:rStyle w:val="FootnoteReference"/>
          <w:rFonts w:ascii="Times New Roman" w:hAnsi="Times New Roman"/>
          <w:color w:val="000000"/>
          <w:sz w:val="24"/>
          <w:szCs w:val="24"/>
        </w:rPr>
        <w:footnoteReference w:id="30"/>
      </w:r>
      <w:r w:rsidR="00125BBF">
        <w:rPr>
          <w:rFonts w:ascii="Times New Roman" w:hAnsi="Times New Roman"/>
          <w:color w:val="000000"/>
          <w:sz w:val="24"/>
          <w:szCs w:val="24"/>
        </w:rPr>
        <w:t xml:space="preserve">. </w:t>
      </w:r>
      <w:r w:rsidR="001B40E6">
        <w:rPr>
          <w:rFonts w:ascii="Times New Roman" w:hAnsi="Times New Roman"/>
          <w:color w:val="000000"/>
          <w:sz w:val="24"/>
          <w:szCs w:val="24"/>
        </w:rPr>
        <w:t>[</w:t>
      </w:r>
      <w:r w:rsidR="00125BBF">
        <w:rPr>
          <w:rFonts w:ascii="Times New Roman" w:hAnsi="Times New Roman"/>
          <w:color w:val="000000"/>
          <w:sz w:val="24"/>
          <w:szCs w:val="24"/>
        </w:rPr>
        <w:t xml:space="preserve">Except as provided in Clause </w:t>
      </w:r>
      <w:r w:rsidR="008C0F60">
        <w:rPr>
          <w:rFonts w:ascii="Times New Roman" w:hAnsi="Times New Roman"/>
          <w:color w:val="000000"/>
          <w:sz w:val="24"/>
          <w:szCs w:val="24"/>
        </w:rPr>
        <w:t>52</w:t>
      </w:r>
      <w:r w:rsidR="00125BBF">
        <w:rPr>
          <w:rFonts w:ascii="Times New Roman" w:hAnsi="Times New Roman"/>
          <w:color w:val="000000"/>
          <w:sz w:val="24"/>
          <w:szCs w:val="24"/>
        </w:rPr>
        <w:t>, a redemption request once given cannot be revoked without the consent of the Directors.</w:t>
      </w:r>
      <w:r w:rsidR="005B1CA0">
        <w:rPr>
          <w:rFonts w:ascii="Times New Roman" w:hAnsi="Times New Roman"/>
          <w:color w:val="000000"/>
          <w:sz w:val="24"/>
          <w:szCs w:val="24"/>
        </w:rPr>
        <w:t>]</w:t>
      </w:r>
    </w:p>
    <w:p w:rsidR="00125BBF" w:rsidRPr="001B40E6" w:rsidRDefault="00125BBF">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szCs w:val="24"/>
        </w:rPr>
      </w:pPr>
      <w:r w:rsidRPr="001B40E6">
        <w:rPr>
          <w:rFonts w:ascii="Times New Roman" w:hAnsi="Times New Roman"/>
          <w:sz w:val="24"/>
          <w:szCs w:val="24"/>
        </w:rPr>
        <w:t xml:space="preserve">A redemption request must be made in </w:t>
      </w:r>
      <w:r w:rsidR="0020144D">
        <w:rPr>
          <w:rFonts w:ascii="Times New Roman" w:hAnsi="Times New Roman"/>
          <w:sz w:val="24"/>
          <w:szCs w:val="24"/>
        </w:rPr>
        <w:t>[</w:t>
      </w:r>
      <w:r w:rsidR="0020144D" w:rsidRPr="003A042E">
        <w:rPr>
          <w:rFonts w:ascii="Times New Roman" w:hAnsi="Times New Roman"/>
          <w:i/>
          <w:sz w:val="24"/>
          <w:szCs w:val="24"/>
        </w:rPr>
        <w:t>please insert the form in which the request should be made</w:t>
      </w:r>
      <w:r w:rsidR="0020144D">
        <w:rPr>
          <w:rFonts w:ascii="Times New Roman" w:hAnsi="Times New Roman"/>
          <w:sz w:val="24"/>
          <w:szCs w:val="24"/>
        </w:rPr>
        <w:t>]/[</w:t>
      </w:r>
      <w:r w:rsidRPr="001B40E6">
        <w:rPr>
          <w:rFonts w:ascii="Times New Roman" w:hAnsi="Times New Roman"/>
          <w:sz w:val="24"/>
          <w:szCs w:val="24"/>
        </w:rPr>
        <w:t xml:space="preserve">such form, in such manner and be accompanied by such other documents and information as the </w:t>
      </w:r>
      <w:r>
        <w:rPr>
          <w:rFonts w:ascii="Times New Roman" w:hAnsi="Times New Roman"/>
          <w:sz w:val="24"/>
          <w:szCs w:val="24"/>
        </w:rPr>
        <w:t xml:space="preserve">Directors </w:t>
      </w:r>
      <w:r w:rsidRPr="001B40E6">
        <w:rPr>
          <w:rFonts w:ascii="Times New Roman" w:hAnsi="Times New Roman"/>
          <w:sz w:val="24"/>
          <w:szCs w:val="24"/>
        </w:rPr>
        <w:t xml:space="preserve">may from time to time </w:t>
      </w:r>
      <w:r w:rsidR="0020144D">
        <w:rPr>
          <w:rFonts w:ascii="Times New Roman" w:hAnsi="Times New Roman"/>
          <w:sz w:val="24"/>
          <w:szCs w:val="24"/>
        </w:rPr>
        <w:t xml:space="preserve">reasonably </w:t>
      </w:r>
      <w:r w:rsidRPr="001B40E6">
        <w:rPr>
          <w:rFonts w:ascii="Times New Roman" w:hAnsi="Times New Roman"/>
          <w:sz w:val="24"/>
          <w:szCs w:val="24"/>
        </w:rPr>
        <w:t>require.</w:t>
      </w:r>
      <w:r w:rsidR="005B1CA0">
        <w:rPr>
          <w:rFonts w:ascii="Times New Roman" w:hAnsi="Times New Roman"/>
          <w:sz w:val="24"/>
          <w:szCs w:val="24"/>
        </w:rPr>
        <w:t>]</w:t>
      </w:r>
      <w:r w:rsidRPr="00125BBF">
        <w:rPr>
          <w:rFonts w:ascii="Times New Roman" w:hAnsi="Times New Roman"/>
          <w:sz w:val="24"/>
          <w:szCs w:val="24"/>
        </w:rPr>
        <w:t xml:space="preserve"> </w:t>
      </w:r>
    </w:p>
    <w:p w:rsidR="002F2194" w:rsidRPr="001B40E6" w:rsidRDefault="002F2194">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Style w:val="DeltaViewInsertion"/>
          <w:rFonts w:ascii="Times New Roman" w:hAnsi="Times New Roman"/>
          <w:color w:val="000000"/>
          <w:sz w:val="24"/>
          <w:szCs w:val="24"/>
          <w:u w:val="none"/>
        </w:rPr>
      </w:pPr>
      <w:r w:rsidRPr="001B40E6">
        <w:rPr>
          <w:rStyle w:val="DeltaViewInsertion"/>
          <w:rFonts w:ascii="Times New Roman" w:hAnsi="Times New Roman"/>
          <w:color w:val="auto"/>
          <w:sz w:val="24"/>
          <w:szCs w:val="24"/>
          <w:u w:val="none"/>
        </w:rPr>
        <w:t xml:space="preserve">A redemption request received prior to the Redemption Deadline for a Dealing Day will be dealt with </w:t>
      </w:r>
      <w:r w:rsidR="007C50B1">
        <w:rPr>
          <w:rStyle w:val="DeltaViewInsertion"/>
          <w:rFonts w:ascii="Times New Roman" w:hAnsi="Times New Roman"/>
          <w:color w:val="auto"/>
          <w:sz w:val="24"/>
          <w:szCs w:val="24"/>
          <w:u w:val="none"/>
        </w:rPr>
        <w:t>[</w:t>
      </w:r>
      <w:r w:rsidRPr="001B40E6">
        <w:rPr>
          <w:rStyle w:val="DeltaViewInsertion"/>
          <w:rFonts w:ascii="Times New Roman" w:hAnsi="Times New Roman"/>
          <w:color w:val="auto"/>
          <w:sz w:val="24"/>
          <w:szCs w:val="24"/>
          <w:u w:val="none"/>
        </w:rPr>
        <w:t>on that Dealing Day</w:t>
      </w:r>
      <w:r w:rsidR="007C50B1">
        <w:rPr>
          <w:rStyle w:val="DeltaViewInsertion"/>
          <w:rFonts w:ascii="Times New Roman" w:hAnsi="Times New Roman"/>
          <w:color w:val="auto"/>
          <w:sz w:val="24"/>
          <w:szCs w:val="24"/>
          <w:u w:val="none"/>
        </w:rPr>
        <w:t>]</w:t>
      </w:r>
      <w:r w:rsidRPr="001B40E6">
        <w:rPr>
          <w:rStyle w:val="DeltaViewInsertion"/>
          <w:rFonts w:ascii="Times New Roman" w:hAnsi="Times New Roman"/>
          <w:color w:val="auto"/>
          <w:sz w:val="24"/>
          <w:szCs w:val="24"/>
          <w:u w:val="none"/>
        </w:rPr>
        <w:t xml:space="preserve">. A redemption request received after the Redemption Deadline for a Dealing Day will be </w:t>
      </w:r>
      <w:r w:rsidR="0020144D">
        <w:rPr>
          <w:rStyle w:val="DeltaViewInsertion"/>
          <w:rFonts w:ascii="Times New Roman" w:hAnsi="Times New Roman"/>
          <w:color w:val="auto"/>
          <w:sz w:val="24"/>
          <w:szCs w:val="24"/>
          <w:u w:val="none"/>
        </w:rPr>
        <w:t>[</w:t>
      </w:r>
      <w:r w:rsidR="0020144D" w:rsidRPr="0020144D">
        <w:rPr>
          <w:rStyle w:val="DeltaViewInsertion"/>
          <w:rFonts w:ascii="Times New Roman" w:hAnsi="Times New Roman"/>
          <w:i/>
          <w:color w:val="auto"/>
          <w:sz w:val="24"/>
          <w:szCs w:val="24"/>
          <w:u w:val="none"/>
        </w:rPr>
        <w:t>please insert</w:t>
      </w:r>
      <w:r w:rsidR="0020144D" w:rsidRPr="00033419">
        <w:rPr>
          <w:rStyle w:val="DeltaViewInsertion"/>
          <w:rFonts w:ascii="Times New Roman" w:hAnsi="Times New Roman"/>
          <w:i/>
          <w:color w:val="auto"/>
          <w:sz w:val="24"/>
          <w:u w:val="none"/>
        </w:rPr>
        <w:t xml:space="preserve"> the </w:t>
      </w:r>
      <w:r w:rsidR="0020144D" w:rsidRPr="0020144D">
        <w:rPr>
          <w:rStyle w:val="DeltaViewInsertion"/>
          <w:rFonts w:ascii="Times New Roman" w:hAnsi="Times New Roman"/>
          <w:i/>
          <w:color w:val="auto"/>
          <w:sz w:val="24"/>
          <w:szCs w:val="24"/>
          <w:u w:val="none"/>
        </w:rPr>
        <w:t>manner</w:t>
      </w:r>
      <w:r w:rsidR="0020144D" w:rsidRPr="00033419">
        <w:rPr>
          <w:rStyle w:val="DeltaViewInsertion"/>
          <w:rFonts w:ascii="Times New Roman" w:hAnsi="Times New Roman"/>
          <w:i/>
          <w:color w:val="auto"/>
          <w:sz w:val="24"/>
          <w:u w:val="none"/>
        </w:rPr>
        <w:t xml:space="preserve"> in </w:t>
      </w:r>
      <w:r w:rsidR="0020144D" w:rsidRPr="00087D58">
        <w:rPr>
          <w:rStyle w:val="DeltaViewInsertion"/>
          <w:rFonts w:ascii="Times New Roman" w:hAnsi="Times New Roman"/>
          <w:i/>
          <w:color w:val="auto"/>
          <w:sz w:val="24"/>
          <w:szCs w:val="24"/>
          <w:u w:val="none"/>
        </w:rPr>
        <w:t>which</w:t>
      </w:r>
      <w:r w:rsidR="0020144D" w:rsidRPr="00033419">
        <w:rPr>
          <w:rStyle w:val="DeltaViewInsertion"/>
          <w:i/>
          <w:color w:val="auto"/>
          <w:u w:val="none"/>
        </w:rPr>
        <w:t xml:space="preserve"> </w:t>
      </w:r>
      <w:r w:rsidR="0020144D" w:rsidRPr="0020144D">
        <w:rPr>
          <w:rStyle w:val="DeltaViewInsertion"/>
          <w:rFonts w:ascii="Times New Roman" w:hAnsi="Times New Roman"/>
          <w:i/>
          <w:color w:val="auto"/>
          <w:sz w:val="24"/>
          <w:szCs w:val="24"/>
          <w:u w:val="none"/>
        </w:rPr>
        <w:t xml:space="preserve">the </w:t>
      </w:r>
      <w:r w:rsidR="0020144D" w:rsidRPr="00033419">
        <w:rPr>
          <w:rStyle w:val="DeltaViewInsertion"/>
          <w:rFonts w:ascii="Times New Roman" w:hAnsi="Times New Roman"/>
          <w:i/>
          <w:color w:val="auto"/>
          <w:sz w:val="24"/>
          <w:u w:val="none"/>
        </w:rPr>
        <w:t xml:space="preserve">redemption </w:t>
      </w:r>
      <w:r w:rsidR="0020144D" w:rsidRPr="0020144D">
        <w:rPr>
          <w:rStyle w:val="DeltaViewInsertion"/>
          <w:rFonts w:ascii="Times New Roman" w:hAnsi="Times New Roman"/>
          <w:i/>
          <w:color w:val="auto"/>
          <w:sz w:val="24"/>
          <w:szCs w:val="24"/>
          <w:u w:val="none"/>
        </w:rPr>
        <w:t>will be handled</w:t>
      </w:r>
      <w:r w:rsidR="0020144D">
        <w:rPr>
          <w:rStyle w:val="DeltaViewInsertion"/>
          <w:rFonts w:ascii="Times New Roman" w:hAnsi="Times New Roman"/>
          <w:color w:val="auto"/>
          <w:sz w:val="24"/>
          <w:szCs w:val="24"/>
          <w:u w:val="none"/>
        </w:rPr>
        <w:t>]</w:t>
      </w:r>
      <w:r w:rsidRPr="001B40E6">
        <w:rPr>
          <w:rStyle w:val="DeltaViewInsertion"/>
          <w:rFonts w:ascii="Times New Roman" w:hAnsi="Times New Roman"/>
          <w:color w:val="auto"/>
          <w:sz w:val="24"/>
          <w:szCs w:val="24"/>
          <w:u w:val="none"/>
        </w:rPr>
        <w:t>.</w:t>
      </w:r>
      <w:r w:rsidR="005B1CA0">
        <w:rPr>
          <w:rStyle w:val="DeltaViewInsertion"/>
          <w:rFonts w:ascii="Times New Roman" w:hAnsi="Times New Roman"/>
          <w:color w:val="auto"/>
          <w:sz w:val="24"/>
          <w:szCs w:val="24"/>
          <w:u w:val="none"/>
        </w:rPr>
        <w:t>]</w:t>
      </w:r>
    </w:p>
    <w:p w:rsidR="00D751D1" w:rsidRPr="001B40E6" w:rsidRDefault="005B1CA0">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szCs w:val="24"/>
        </w:rPr>
      </w:pPr>
      <w:r>
        <w:rPr>
          <w:rFonts w:ascii="Times New Roman" w:hAnsi="Times New Roman"/>
          <w:sz w:val="24"/>
          <w:szCs w:val="24"/>
        </w:rPr>
        <w:t>[</w:t>
      </w:r>
      <w:r w:rsidR="00D751D1">
        <w:rPr>
          <w:rFonts w:ascii="Times New Roman" w:hAnsi="Times New Roman"/>
          <w:sz w:val="24"/>
          <w:szCs w:val="24"/>
        </w:rPr>
        <w:t>T</w:t>
      </w:r>
      <w:r w:rsidR="00567895" w:rsidRPr="001B40E6">
        <w:rPr>
          <w:rFonts w:ascii="Times New Roman" w:hAnsi="Times New Roman"/>
          <w:sz w:val="24"/>
          <w:szCs w:val="24"/>
        </w:rPr>
        <w:t xml:space="preserve">he Company </w:t>
      </w:r>
      <w:r w:rsidR="00D751D1">
        <w:rPr>
          <w:rFonts w:ascii="Times New Roman" w:hAnsi="Times New Roman"/>
          <w:sz w:val="24"/>
          <w:szCs w:val="24"/>
        </w:rPr>
        <w:t xml:space="preserve">may satisfy the redemption request by: </w:t>
      </w:r>
    </w:p>
    <w:p w:rsidR="00D751D1" w:rsidRDefault="00D751D1" w:rsidP="000754A8">
      <w:pPr>
        <w:spacing w:after="240"/>
        <w:ind w:left="1440" w:hanging="720"/>
        <w:jc w:val="both"/>
        <w:rPr>
          <w:rFonts w:ascii="Times New Roman" w:hAnsi="Times New Roman"/>
          <w:sz w:val="24"/>
          <w:szCs w:val="24"/>
        </w:rPr>
      </w:pPr>
      <w:r>
        <w:rPr>
          <w:rFonts w:ascii="Times New Roman" w:hAnsi="Times New Roman"/>
          <w:sz w:val="24"/>
          <w:szCs w:val="24"/>
        </w:rPr>
        <w:t>(</w:t>
      </w:r>
      <w:r w:rsidR="00EB1597">
        <w:rPr>
          <w:rFonts w:ascii="Times New Roman" w:hAnsi="Times New Roman"/>
          <w:sz w:val="24"/>
          <w:szCs w:val="24"/>
        </w:rPr>
        <w:t>a</w:t>
      </w:r>
      <w:r>
        <w:rPr>
          <w:rFonts w:ascii="Times New Roman" w:hAnsi="Times New Roman"/>
          <w:sz w:val="24"/>
          <w:szCs w:val="24"/>
        </w:rPr>
        <w:t xml:space="preserve">) </w:t>
      </w:r>
      <w:r>
        <w:rPr>
          <w:rFonts w:ascii="Times New Roman" w:hAnsi="Times New Roman"/>
          <w:sz w:val="24"/>
          <w:szCs w:val="24"/>
        </w:rPr>
        <w:tab/>
      </w:r>
      <w:r w:rsidR="00567895" w:rsidRPr="000754A8">
        <w:rPr>
          <w:rFonts w:ascii="Times New Roman" w:hAnsi="Times New Roman"/>
          <w:sz w:val="24"/>
          <w:szCs w:val="24"/>
        </w:rPr>
        <w:t>redeem</w:t>
      </w:r>
      <w:r>
        <w:rPr>
          <w:rFonts w:ascii="Times New Roman" w:hAnsi="Times New Roman"/>
          <w:sz w:val="24"/>
          <w:szCs w:val="24"/>
        </w:rPr>
        <w:t>ing</w:t>
      </w:r>
      <w:r w:rsidR="00567895" w:rsidRPr="000754A8">
        <w:rPr>
          <w:rFonts w:ascii="Times New Roman" w:hAnsi="Times New Roman"/>
          <w:sz w:val="24"/>
          <w:szCs w:val="24"/>
        </w:rPr>
        <w:t xml:space="preserve"> the </w:t>
      </w:r>
      <w:r>
        <w:rPr>
          <w:rFonts w:ascii="Times New Roman" w:hAnsi="Times New Roman"/>
          <w:sz w:val="24"/>
          <w:szCs w:val="24"/>
        </w:rPr>
        <w:t xml:space="preserve">relevant </w:t>
      </w:r>
      <w:r w:rsidR="001A0BCD">
        <w:rPr>
          <w:rFonts w:ascii="Times New Roman" w:hAnsi="Times New Roman"/>
          <w:sz w:val="24"/>
          <w:szCs w:val="24"/>
        </w:rPr>
        <w:t>Shares</w:t>
      </w:r>
      <w:r w:rsidR="00153E1C">
        <w:rPr>
          <w:rFonts w:ascii="Times New Roman" w:hAnsi="Times New Roman"/>
          <w:sz w:val="24"/>
          <w:szCs w:val="24"/>
        </w:rPr>
        <w:t xml:space="preserve"> </w:t>
      </w:r>
      <w:r w:rsidR="00567895" w:rsidRPr="000754A8">
        <w:rPr>
          <w:rFonts w:ascii="Times New Roman" w:hAnsi="Times New Roman"/>
          <w:sz w:val="24"/>
          <w:szCs w:val="24"/>
        </w:rPr>
        <w:t xml:space="preserve">at the Redemption Price applicable to </w:t>
      </w:r>
      <w:r w:rsidR="001A0BCD">
        <w:rPr>
          <w:rFonts w:ascii="Times New Roman" w:hAnsi="Times New Roman"/>
          <w:sz w:val="24"/>
          <w:szCs w:val="24"/>
        </w:rPr>
        <w:t>Shares</w:t>
      </w:r>
      <w:r w:rsidR="00567895" w:rsidRPr="000754A8">
        <w:rPr>
          <w:rFonts w:ascii="Times New Roman" w:hAnsi="Times New Roman"/>
          <w:sz w:val="24"/>
          <w:szCs w:val="24"/>
        </w:rPr>
        <w:t xml:space="preserve"> of the relevant Class</w:t>
      </w:r>
      <w:r>
        <w:rPr>
          <w:rFonts w:ascii="Times New Roman" w:hAnsi="Times New Roman"/>
          <w:sz w:val="24"/>
          <w:szCs w:val="24"/>
        </w:rPr>
        <w:t>;</w:t>
      </w:r>
      <w:r w:rsidR="00567895" w:rsidRPr="000754A8">
        <w:rPr>
          <w:rFonts w:ascii="Times New Roman" w:hAnsi="Times New Roman"/>
          <w:sz w:val="24"/>
          <w:szCs w:val="24"/>
        </w:rPr>
        <w:t xml:space="preserve"> or </w:t>
      </w:r>
    </w:p>
    <w:p w:rsidR="000754A8" w:rsidRDefault="00D751D1" w:rsidP="000754A8">
      <w:pPr>
        <w:spacing w:after="240"/>
        <w:ind w:left="1440" w:hanging="720"/>
        <w:jc w:val="both"/>
        <w:rPr>
          <w:rFonts w:ascii="Times New Roman" w:hAnsi="Times New Roman"/>
          <w:sz w:val="24"/>
          <w:szCs w:val="24"/>
        </w:rPr>
      </w:pPr>
      <w:r>
        <w:rPr>
          <w:rFonts w:ascii="Times New Roman" w:hAnsi="Times New Roman"/>
          <w:sz w:val="24"/>
          <w:szCs w:val="24"/>
        </w:rPr>
        <w:t>(</w:t>
      </w:r>
      <w:r w:rsidR="00EB1597">
        <w:rPr>
          <w:rFonts w:ascii="Times New Roman" w:hAnsi="Times New Roman"/>
          <w:sz w:val="24"/>
          <w:szCs w:val="24"/>
        </w:rPr>
        <w:t>b</w:t>
      </w:r>
      <w:r>
        <w:rPr>
          <w:rFonts w:ascii="Times New Roman" w:hAnsi="Times New Roman"/>
          <w:sz w:val="24"/>
          <w:szCs w:val="24"/>
        </w:rPr>
        <w:t>)</w:t>
      </w:r>
      <w:r>
        <w:rPr>
          <w:rFonts w:ascii="Times New Roman" w:hAnsi="Times New Roman"/>
          <w:sz w:val="24"/>
          <w:szCs w:val="24"/>
        </w:rPr>
        <w:tab/>
      </w:r>
      <w:r w:rsidR="001B40E6">
        <w:rPr>
          <w:rFonts w:ascii="Times New Roman" w:hAnsi="Times New Roman"/>
          <w:sz w:val="24"/>
          <w:szCs w:val="24"/>
        </w:rPr>
        <w:t>[</w:t>
      </w:r>
      <w:r w:rsidR="007E0EB8" w:rsidRPr="007E0EB8">
        <w:rPr>
          <w:rFonts w:ascii="Times New Roman" w:hAnsi="Times New Roman"/>
          <w:i/>
          <w:sz w:val="24"/>
          <w:szCs w:val="24"/>
        </w:rPr>
        <w:t>please</w:t>
      </w:r>
      <w:r w:rsidR="007E0EB8">
        <w:rPr>
          <w:rFonts w:ascii="Times New Roman" w:hAnsi="Times New Roman"/>
          <w:sz w:val="24"/>
          <w:szCs w:val="24"/>
        </w:rPr>
        <w:t xml:space="preserve"> </w:t>
      </w:r>
      <w:r w:rsidR="001B40E6" w:rsidRPr="001B40E6">
        <w:rPr>
          <w:rFonts w:ascii="Times New Roman" w:hAnsi="Times New Roman"/>
          <w:i/>
          <w:sz w:val="24"/>
          <w:szCs w:val="24"/>
        </w:rPr>
        <w:t xml:space="preserve">insert </w:t>
      </w:r>
      <w:r w:rsidR="007E0EB8">
        <w:rPr>
          <w:rFonts w:ascii="Times New Roman" w:hAnsi="Times New Roman"/>
          <w:i/>
          <w:sz w:val="24"/>
          <w:szCs w:val="24"/>
        </w:rPr>
        <w:t>any</w:t>
      </w:r>
      <w:r w:rsidR="001B40E6" w:rsidRPr="001B40E6">
        <w:rPr>
          <w:rFonts w:ascii="Times New Roman" w:hAnsi="Times New Roman"/>
          <w:i/>
          <w:sz w:val="24"/>
          <w:szCs w:val="24"/>
        </w:rPr>
        <w:t xml:space="preserve"> other </w:t>
      </w:r>
      <w:r w:rsidR="001B40E6" w:rsidRPr="00033419">
        <w:rPr>
          <w:rFonts w:ascii="Times New Roman" w:hAnsi="Times New Roman"/>
          <w:i/>
          <w:sz w:val="24"/>
        </w:rPr>
        <w:t xml:space="preserve">relevant </w:t>
      </w:r>
      <w:r w:rsidR="001B40E6" w:rsidRPr="001B40E6">
        <w:rPr>
          <w:rFonts w:ascii="Times New Roman" w:hAnsi="Times New Roman"/>
          <w:i/>
          <w:sz w:val="24"/>
          <w:szCs w:val="24"/>
        </w:rPr>
        <w:t>provision as appropriate to the OFC, provided that</w:t>
      </w:r>
      <w:r w:rsidR="001B40E6" w:rsidRPr="00033419">
        <w:rPr>
          <w:rFonts w:ascii="Times New Roman" w:hAnsi="Times New Roman"/>
          <w:i/>
          <w:sz w:val="24"/>
        </w:rPr>
        <w:t xml:space="preserve"> such </w:t>
      </w:r>
      <w:r w:rsidR="001B40E6" w:rsidRPr="001B40E6">
        <w:rPr>
          <w:rFonts w:ascii="Times New Roman" w:hAnsi="Times New Roman"/>
          <w:i/>
          <w:sz w:val="24"/>
          <w:szCs w:val="24"/>
        </w:rPr>
        <w:t>provisions should not be inconsistent with</w:t>
      </w:r>
      <w:r w:rsidR="001B40E6" w:rsidRPr="00033419">
        <w:rPr>
          <w:rFonts w:ascii="Times New Roman" w:hAnsi="Times New Roman"/>
          <w:i/>
          <w:sz w:val="24"/>
        </w:rPr>
        <w:t xml:space="preserve"> any </w:t>
      </w:r>
      <w:r w:rsidR="001B40E6" w:rsidRPr="001B40E6">
        <w:rPr>
          <w:rFonts w:ascii="Times New Roman" w:hAnsi="Times New Roman"/>
          <w:i/>
          <w:sz w:val="24"/>
          <w:szCs w:val="24"/>
        </w:rPr>
        <w:t>applicable Laws</w:t>
      </w:r>
      <w:r w:rsidR="001B40E6" w:rsidRPr="00033419">
        <w:rPr>
          <w:rFonts w:ascii="Times New Roman" w:hAnsi="Times New Roman"/>
          <w:i/>
          <w:sz w:val="24"/>
        </w:rPr>
        <w:t xml:space="preserve"> and </w:t>
      </w:r>
      <w:r w:rsidR="001B40E6" w:rsidRPr="001B40E6">
        <w:rPr>
          <w:rFonts w:ascii="Times New Roman" w:hAnsi="Times New Roman"/>
          <w:i/>
          <w:sz w:val="24"/>
          <w:szCs w:val="24"/>
        </w:rPr>
        <w:t>Regulations</w:t>
      </w:r>
      <w:r w:rsidR="00567895" w:rsidRPr="000754A8">
        <w:rPr>
          <w:rFonts w:ascii="Times New Roman" w:hAnsi="Times New Roman"/>
          <w:sz w:val="24"/>
          <w:szCs w:val="24"/>
        </w:rPr>
        <w:t>.</w:t>
      </w:r>
      <w:r w:rsidR="005B1CA0">
        <w:rPr>
          <w:rFonts w:ascii="Times New Roman" w:hAnsi="Times New Roman"/>
          <w:sz w:val="24"/>
          <w:szCs w:val="24"/>
        </w:rPr>
        <w:t>]</w:t>
      </w:r>
      <w:r w:rsidR="00ED3CD5">
        <w:rPr>
          <w:rFonts w:ascii="Times New Roman" w:hAnsi="Times New Roman"/>
          <w:sz w:val="24"/>
          <w:szCs w:val="24"/>
        </w:rPr>
        <w:t>]</w:t>
      </w:r>
    </w:p>
    <w:p w:rsidR="001A0BCD" w:rsidRPr="00033419" w:rsidRDefault="00887427" w:rsidP="00033419">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sidRPr="00407E7A">
        <w:rPr>
          <w:rFonts w:ascii="Times New Roman" w:hAnsi="Times New Roman"/>
          <w:color w:val="000000"/>
          <w:sz w:val="24"/>
          <w:szCs w:val="24"/>
        </w:rPr>
        <w:t xml:space="preserve">The deferral of </w:t>
      </w:r>
      <w:r w:rsidRPr="00033419">
        <w:rPr>
          <w:rFonts w:ascii="Times New Roman" w:hAnsi="Times New Roman"/>
          <w:color w:val="000000"/>
          <w:sz w:val="24"/>
        </w:rPr>
        <w:t xml:space="preserve">any </w:t>
      </w:r>
      <w:r w:rsidRPr="00407E7A">
        <w:rPr>
          <w:rFonts w:ascii="Times New Roman" w:hAnsi="Times New Roman"/>
          <w:color w:val="000000"/>
          <w:sz w:val="24"/>
          <w:szCs w:val="24"/>
        </w:rPr>
        <w:t xml:space="preserve">redemptions at a </w:t>
      </w:r>
      <w:r w:rsidR="00945A17">
        <w:rPr>
          <w:rFonts w:ascii="Times New Roman" w:hAnsi="Times New Roman"/>
          <w:color w:val="000000"/>
          <w:sz w:val="24"/>
          <w:szCs w:val="24"/>
        </w:rPr>
        <w:t>V</w:t>
      </w:r>
      <w:r w:rsidRPr="00407E7A">
        <w:rPr>
          <w:rFonts w:ascii="Times New Roman" w:hAnsi="Times New Roman"/>
          <w:color w:val="000000"/>
          <w:sz w:val="24"/>
          <w:szCs w:val="24"/>
        </w:rPr>
        <w:t xml:space="preserve">aluation </w:t>
      </w:r>
      <w:r w:rsidR="00945A17">
        <w:rPr>
          <w:rFonts w:ascii="Times New Roman" w:hAnsi="Times New Roman"/>
          <w:color w:val="000000"/>
          <w:sz w:val="24"/>
          <w:szCs w:val="24"/>
        </w:rPr>
        <w:t>P</w:t>
      </w:r>
      <w:r w:rsidRPr="00407E7A">
        <w:rPr>
          <w:rFonts w:ascii="Times New Roman" w:hAnsi="Times New Roman"/>
          <w:color w:val="000000"/>
          <w:sz w:val="24"/>
          <w:szCs w:val="24"/>
        </w:rPr>
        <w:t xml:space="preserve">oint to the next </w:t>
      </w:r>
      <w:r w:rsidR="00945A17">
        <w:rPr>
          <w:rFonts w:ascii="Times New Roman" w:hAnsi="Times New Roman"/>
          <w:color w:val="000000"/>
          <w:sz w:val="24"/>
          <w:szCs w:val="24"/>
        </w:rPr>
        <w:t>V</w:t>
      </w:r>
      <w:r w:rsidRPr="00407E7A">
        <w:rPr>
          <w:rFonts w:ascii="Times New Roman" w:hAnsi="Times New Roman"/>
          <w:color w:val="000000"/>
          <w:sz w:val="24"/>
          <w:szCs w:val="24"/>
        </w:rPr>
        <w:t xml:space="preserve">aluation </w:t>
      </w:r>
      <w:r w:rsidR="00945A17">
        <w:rPr>
          <w:rFonts w:ascii="Times New Roman" w:hAnsi="Times New Roman"/>
          <w:color w:val="000000"/>
          <w:sz w:val="24"/>
          <w:szCs w:val="24"/>
        </w:rPr>
        <w:t>P</w:t>
      </w:r>
      <w:r w:rsidRPr="00407E7A">
        <w:rPr>
          <w:rFonts w:ascii="Times New Roman" w:hAnsi="Times New Roman"/>
          <w:color w:val="000000"/>
          <w:sz w:val="24"/>
          <w:szCs w:val="24"/>
        </w:rPr>
        <w:t xml:space="preserve">oint </w:t>
      </w:r>
      <w:r w:rsidR="00AA2548" w:rsidRPr="00407E7A">
        <w:rPr>
          <w:rFonts w:ascii="Times New Roman" w:hAnsi="Times New Roman"/>
          <w:color w:val="000000"/>
          <w:sz w:val="24"/>
          <w:szCs w:val="24"/>
        </w:rPr>
        <w:t xml:space="preserve">and suspension of </w:t>
      </w:r>
      <w:r w:rsidR="00AA2548" w:rsidRPr="00033419">
        <w:rPr>
          <w:rFonts w:ascii="Times New Roman" w:hAnsi="Times New Roman"/>
          <w:color w:val="000000"/>
          <w:sz w:val="24"/>
        </w:rPr>
        <w:t xml:space="preserve">redemption </w:t>
      </w:r>
      <w:r w:rsidRPr="00407E7A">
        <w:rPr>
          <w:rFonts w:ascii="Times New Roman" w:hAnsi="Times New Roman"/>
          <w:color w:val="000000"/>
          <w:sz w:val="24"/>
          <w:szCs w:val="24"/>
        </w:rPr>
        <w:t xml:space="preserve">is permitted </w:t>
      </w:r>
      <w:r w:rsidR="00AA2548" w:rsidRPr="00407E7A">
        <w:rPr>
          <w:rFonts w:ascii="Times New Roman" w:hAnsi="Times New Roman"/>
          <w:color w:val="000000"/>
          <w:sz w:val="24"/>
          <w:szCs w:val="24"/>
        </w:rPr>
        <w:t>[</w:t>
      </w:r>
      <w:r w:rsidR="002A0280">
        <w:rPr>
          <w:rFonts w:ascii="Times New Roman" w:hAnsi="Times New Roman"/>
          <w:i/>
          <w:color w:val="000000"/>
          <w:sz w:val="24"/>
          <w:szCs w:val="24"/>
        </w:rPr>
        <w:t xml:space="preserve">please insert </w:t>
      </w:r>
      <w:r w:rsidR="00AA2548" w:rsidRPr="000754A8">
        <w:rPr>
          <w:rFonts w:ascii="Times New Roman" w:hAnsi="Times New Roman"/>
          <w:i/>
          <w:color w:val="000000"/>
          <w:sz w:val="24"/>
          <w:szCs w:val="24"/>
        </w:rPr>
        <w:t>the circumstances in which the deferral or suspension will take place</w:t>
      </w:r>
      <w:r w:rsidR="0048541C">
        <w:rPr>
          <w:rFonts w:ascii="Times New Roman" w:hAnsi="Times New Roman"/>
          <w:i/>
          <w:color w:val="000000"/>
          <w:sz w:val="24"/>
          <w:szCs w:val="24"/>
        </w:rPr>
        <w:t>, which should be compliant with the Laws and Regulations</w:t>
      </w:r>
      <w:r w:rsidR="00AA2548" w:rsidRPr="00407E7A">
        <w:rPr>
          <w:rFonts w:ascii="Times New Roman" w:hAnsi="Times New Roman"/>
          <w:color w:val="000000"/>
          <w:sz w:val="24"/>
          <w:szCs w:val="24"/>
        </w:rPr>
        <w:t>]</w:t>
      </w:r>
      <w:r w:rsidR="00AA2548" w:rsidRPr="00407E7A">
        <w:rPr>
          <w:rStyle w:val="FootnoteReference"/>
          <w:rFonts w:ascii="Times New Roman" w:hAnsi="Times New Roman"/>
          <w:color w:val="000000"/>
          <w:sz w:val="24"/>
          <w:szCs w:val="24"/>
        </w:rPr>
        <w:footnoteReference w:id="31"/>
      </w:r>
      <w:r w:rsidR="00B04CB5" w:rsidRPr="00407E7A">
        <w:rPr>
          <w:rFonts w:ascii="Times New Roman" w:hAnsi="Times New Roman"/>
          <w:color w:val="000000"/>
          <w:sz w:val="24"/>
          <w:szCs w:val="24"/>
        </w:rPr>
        <w:t xml:space="preserve">, provided that the maximum interval between the receipt of a properly documented request for redemption of </w:t>
      </w:r>
      <w:r w:rsidR="004572D6" w:rsidRPr="00407E7A">
        <w:rPr>
          <w:rFonts w:ascii="Times New Roman" w:hAnsi="Times New Roman"/>
          <w:color w:val="000000"/>
          <w:sz w:val="24"/>
          <w:szCs w:val="24"/>
        </w:rPr>
        <w:t>the Shares</w:t>
      </w:r>
      <w:r w:rsidR="00B04CB5" w:rsidRPr="00407E7A">
        <w:rPr>
          <w:rFonts w:ascii="Times New Roman" w:hAnsi="Times New Roman"/>
          <w:color w:val="000000"/>
          <w:sz w:val="24"/>
          <w:szCs w:val="24"/>
        </w:rPr>
        <w:t xml:space="preserve"> and the payment of the redemption money to </w:t>
      </w:r>
      <w:r w:rsidR="004572D6" w:rsidRPr="00407E7A">
        <w:rPr>
          <w:rFonts w:ascii="Times New Roman" w:hAnsi="Times New Roman"/>
          <w:color w:val="000000"/>
          <w:sz w:val="24"/>
          <w:szCs w:val="24"/>
        </w:rPr>
        <w:t>the Shareholder</w:t>
      </w:r>
      <w:r w:rsidR="00B04CB5" w:rsidRPr="00407E7A">
        <w:rPr>
          <w:rFonts w:ascii="Times New Roman" w:hAnsi="Times New Roman"/>
          <w:color w:val="000000"/>
          <w:sz w:val="24"/>
          <w:szCs w:val="24"/>
        </w:rPr>
        <w:t xml:space="preserve"> must not exceed </w:t>
      </w:r>
      <w:r w:rsidR="004572D6" w:rsidRPr="00407E7A">
        <w:rPr>
          <w:rFonts w:ascii="Times New Roman" w:hAnsi="Times New Roman"/>
          <w:color w:val="000000"/>
          <w:sz w:val="24"/>
          <w:szCs w:val="24"/>
        </w:rPr>
        <w:t>[</w:t>
      </w:r>
      <w:r w:rsidR="00B04CB5" w:rsidRPr="00407E7A">
        <w:rPr>
          <w:rFonts w:ascii="Times New Roman" w:hAnsi="Times New Roman"/>
          <w:color w:val="000000"/>
          <w:sz w:val="24"/>
          <w:szCs w:val="24"/>
        </w:rPr>
        <w:t>one</w:t>
      </w:r>
      <w:r w:rsidR="004572D6" w:rsidRPr="00407E7A">
        <w:rPr>
          <w:rFonts w:ascii="Times New Roman" w:hAnsi="Times New Roman"/>
          <w:color w:val="000000"/>
          <w:sz w:val="24"/>
          <w:szCs w:val="24"/>
        </w:rPr>
        <w:t>]</w:t>
      </w:r>
      <w:r w:rsidR="00B04CB5" w:rsidRPr="00407E7A">
        <w:rPr>
          <w:rFonts w:ascii="Times New Roman" w:hAnsi="Times New Roman"/>
          <w:color w:val="000000"/>
          <w:sz w:val="24"/>
          <w:szCs w:val="24"/>
        </w:rPr>
        <w:t xml:space="preserve"> calendar month</w:t>
      </w:r>
      <w:r w:rsidR="00B04CB5" w:rsidRPr="00407E7A">
        <w:rPr>
          <w:rStyle w:val="FootnoteReference"/>
          <w:rFonts w:ascii="Times New Roman" w:hAnsi="Times New Roman"/>
          <w:color w:val="000000"/>
          <w:sz w:val="24"/>
          <w:szCs w:val="24"/>
        </w:rPr>
        <w:t xml:space="preserve"> </w:t>
      </w:r>
      <w:r w:rsidR="00B04CB5" w:rsidRPr="00407E7A">
        <w:rPr>
          <w:rStyle w:val="FootnoteReference"/>
          <w:rFonts w:ascii="Times New Roman" w:hAnsi="Times New Roman"/>
          <w:color w:val="000000"/>
          <w:sz w:val="24"/>
          <w:szCs w:val="24"/>
        </w:rPr>
        <w:footnoteReference w:id="32"/>
      </w:r>
      <w:r w:rsidRPr="00407E7A">
        <w:rPr>
          <w:rFonts w:ascii="Times New Roman" w:hAnsi="Times New Roman"/>
          <w:color w:val="000000"/>
          <w:sz w:val="24"/>
          <w:szCs w:val="24"/>
        </w:rPr>
        <w:t>.</w:t>
      </w:r>
      <w:r w:rsidR="000754A8">
        <w:rPr>
          <w:rFonts w:ascii="Times New Roman" w:hAnsi="Times New Roman"/>
          <w:color w:val="000000"/>
          <w:sz w:val="24"/>
          <w:szCs w:val="24"/>
        </w:rPr>
        <w:t xml:space="preserve">  </w:t>
      </w:r>
    </w:p>
    <w:p w:rsidR="00FB3CBB" w:rsidRPr="00FB3CBB" w:rsidRDefault="005B1CA0">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szCs w:val="24"/>
        </w:rPr>
      </w:pPr>
      <w:r>
        <w:rPr>
          <w:sz w:val="24"/>
          <w:szCs w:val="24"/>
        </w:rPr>
        <w:t>[</w:t>
      </w:r>
      <w:r w:rsidR="00C90F51">
        <w:rPr>
          <w:sz w:val="24"/>
          <w:szCs w:val="24"/>
        </w:rPr>
        <w:t>U</w:t>
      </w:r>
      <w:r w:rsidR="001A0BCD" w:rsidRPr="00C00BEA">
        <w:rPr>
          <w:sz w:val="24"/>
          <w:szCs w:val="24"/>
        </w:rPr>
        <w:t xml:space="preserve">nless the Directors otherwise determine, no redemption of part of </w:t>
      </w:r>
      <w:r w:rsidR="00C90F51">
        <w:rPr>
          <w:sz w:val="24"/>
          <w:szCs w:val="24"/>
        </w:rPr>
        <w:t xml:space="preserve">a Shareholder’s </w:t>
      </w:r>
      <w:r w:rsidR="001A0BCD" w:rsidRPr="00C00BEA">
        <w:rPr>
          <w:sz w:val="24"/>
          <w:szCs w:val="24"/>
        </w:rPr>
        <w:t xml:space="preserve">holding of </w:t>
      </w:r>
      <w:r w:rsidR="00C90F51">
        <w:rPr>
          <w:sz w:val="24"/>
          <w:szCs w:val="24"/>
        </w:rPr>
        <w:t>a Clas</w:t>
      </w:r>
      <w:r w:rsidR="009A6563">
        <w:rPr>
          <w:sz w:val="24"/>
          <w:szCs w:val="24"/>
        </w:rPr>
        <w:t>s</w:t>
      </w:r>
      <w:r w:rsidR="00C90F51">
        <w:rPr>
          <w:sz w:val="24"/>
          <w:szCs w:val="24"/>
        </w:rPr>
        <w:t xml:space="preserve"> of </w:t>
      </w:r>
      <w:r w:rsidR="001A0BCD">
        <w:rPr>
          <w:sz w:val="24"/>
          <w:szCs w:val="24"/>
        </w:rPr>
        <w:t>Shares</w:t>
      </w:r>
      <w:r w:rsidR="001A0BCD" w:rsidRPr="00C00BEA">
        <w:rPr>
          <w:sz w:val="24"/>
          <w:szCs w:val="24"/>
        </w:rPr>
        <w:t xml:space="preserve"> may be made if as a result the </w:t>
      </w:r>
      <w:r w:rsidR="00C90F51">
        <w:rPr>
          <w:sz w:val="24"/>
          <w:szCs w:val="24"/>
        </w:rPr>
        <w:t xml:space="preserve">Shareholder </w:t>
      </w:r>
      <w:r w:rsidR="001A0BCD" w:rsidRPr="00C00BEA">
        <w:rPr>
          <w:sz w:val="24"/>
          <w:szCs w:val="24"/>
        </w:rPr>
        <w:t xml:space="preserve">would hold </w:t>
      </w:r>
      <w:r w:rsidR="00153E1C">
        <w:rPr>
          <w:sz w:val="24"/>
          <w:szCs w:val="24"/>
        </w:rPr>
        <w:t xml:space="preserve">less than the Minimum Holding of </w:t>
      </w:r>
      <w:r w:rsidR="001A0BCD">
        <w:rPr>
          <w:sz w:val="24"/>
          <w:szCs w:val="24"/>
        </w:rPr>
        <w:t>Shares</w:t>
      </w:r>
      <w:r w:rsidR="001A0BCD" w:rsidRPr="00C00BEA">
        <w:rPr>
          <w:sz w:val="24"/>
          <w:szCs w:val="24"/>
        </w:rPr>
        <w:t xml:space="preserve"> of the relevant </w:t>
      </w:r>
      <w:r w:rsidR="00C90F51">
        <w:rPr>
          <w:sz w:val="24"/>
          <w:szCs w:val="24"/>
        </w:rPr>
        <w:t xml:space="preserve">Sub-Fund or relevant </w:t>
      </w:r>
      <w:r w:rsidR="001A0BCD" w:rsidRPr="00C00BEA">
        <w:rPr>
          <w:sz w:val="24"/>
          <w:szCs w:val="24"/>
        </w:rPr>
        <w:t>Class</w:t>
      </w:r>
      <w:r w:rsidR="00C90F51">
        <w:rPr>
          <w:sz w:val="24"/>
          <w:szCs w:val="24"/>
        </w:rPr>
        <w:t>.</w:t>
      </w:r>
      <w:r w:rsidR="00A571DA">
        <w:rPr>
          <w:sz w:val="24"/>
          <w:szCs w:val="24"/>
        </w:rPr>
        <w:t>]</w:t>
      </w:r>
    </w:p>
    <w:p w:rsidR="009A6563" w:rsidRPr="00C00BEA" w:rsidRDefault="005B1CA0">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szCs w:val="24"/>
        </w:rPr>
      </w:pPr>
      <w:r>
        <w:rPr>
          <w:rFonts w:ascii="Times New Roman" w:hAnsi="Times New Roman"/>
          <w:sz w:val="24"/>
          <w:szCs w:val="24"/>
        </w:rPr>
        <w:t>[</w:t>
      </w:r>
      <w:r w:rsidR="009A6563" w:rsidRPr="00C00BEA">
        <w:rPr>
          <w:rFonts w:ascii="Times New Roman" w:hAnsi="Times New Roman"/>
          <w:sz w:val="24"/>
          <w:szCs w:val="24"/>
        </w:rPr>
        <w:t xml:space="preserve">The right of a Shareholder to have the Shareholder’s Shares redeemed pursuant to this Instrument shall be suspended during any period when determination of the Net Asset Value of the Company or the relevant Sub-Fund or the relevant Class is suspended or when the </w:t>
      </w:r>
      <w:r w:rsidR="00BB111E">
        <w:rPr>
          <w:rFonts w:ascii="Times New Roman" w:hAnsi="Times New Roman"/>
          <w:sz w:val="24"/>
          <w:szCs w:val="24"/>
        </w:rPr>
        <w:t>Investment Manager</w:t>
      </w:r>
      <w:r w:rsidR="00C8400A">
        <w:rPr>
          <w:rFonts w:ascii="Times New Roman" w:hAnsi="Times New Roman"/>
          <w:sz w:val="24"/>
          <w:szCs w:val="24"/>
        </w:rPr>
        <w:t xml:space="preserve"> </w:t>
      </w:r>
      <w:r w:rsidR="00BB111E">
        <w:rPr>
          <w:rFonts w:ascii="Times New Roman" w:hAnsi="Times New Roman"/>
          <w:sz w:val="24"/>
          <w:szCs w:val="24"/>
        </w:rPr>
        <w:t>has</w:t>
      </w:r>
      <w:r w:rsidR="009A6563" w:rsidRPr="00C00BEA">
        <w:rPr>
          <w:rFonts w:ascii="Times New Roman" w:hAnsi="Times New Roman"/>
          <w:sz w:val="24"/>
          <w:szCs w:val="24"/>
        </w:rPr>
        <w:t xml:space="preserve"> </w:t>
      </w:r>
      <w:r w:rsidR="00F360CF" w:rsidRPr="00C00BEA">
        <w:rPr>
          <w:rFonts w:ascii="Times New Roman" w:hAnsi="Times New Roman"/>
          <w:sz w:val="24"/>
          <w:szCs w:val="24"/>
        </w:rPr>
        <w:t xml:space="preserve">determined </w:t>
      </w:r>
      <w:r w:rsidR="009A6563" w:rsidRPr="00C00BEA">
        <w:rPr>
          <w:rFonts w:ascii="Times New Roman" w:hAnsi="Times New Roman"/>
          <w:sz w:val="24"/>
          <w:szCs w:val="24"/>
        </w:rPr>
        <w:t xml:space="preserve">to suspend the redemption of the relevant Class of Shares. Unless stated otherwise in the Offering Documents, during the period of suspension </w:t>
      </w:r>
      <w:r w:rsidR="00F360CF" w:rsidRPr="00C00BEA">
        <w:rPr>
          <w:rFonts w:ascii="Times New Roman" w:hAnsi="Times New Roman"/>
          <w:sz w:val="24"/>
          <w:szCs w:val="24"/>
        </w:rPr>
        <w:t xml:space="preserve">a Shareholder </w:t>
      </w:r>
      <w:r w:rsidR="009A6563" w:rsidRPr="00C00BEA">
        <w:rPr>
          <w:rFonts w:ascii="Times New Roman" w:hAnsi="Times New Roman"/>
          <w:sz w:val="24"/>
          <w:szCs w:val="24"/>
        </w:rPr>
        <w:t xml:space="preserve">may withdraw </w:t>
      </w:r>
      <w:r w:rsidR="00F360CF" w:rsidRPr="00C00BEA">
        <w:rPr>
          <w:rFonts w:ascii="Times New Roman" w:hAnsi="Times New Roman"/>
          <w:sz w:val="24"/>
          <w:szCs w:val="24"/>
        </w:rPr>
        <w:t xml:space="preserve">any redemption request </w:t>
      </w:r>
      <w:r w:rsidR="009A6563" w:rsidRPr="00C00BEA">
        <w:rPr>
          <w:rFonts w:ascii="Times New Roman" w:hAnsi="Times New Roman"/>
          <w:sz w:val="24"/>
          <w:szCs w:val="24"/>
        </w:rPr>
        <w:t xml:space="preserve">by notice in writing. </w:t>
      </w:r>
      <w:r w:rsidR="00F360CF" w:rsidRPr="00C00BEA">
        <w:rPr>
          <w:rFonts w:ascii="Times New Roman" w:hAnsi="Times New Roman"/>
          <w:sz w:val="24"/>
          <w:szCs w:val="24"/>
        </w:rPr>
        <w:t xml:space="preserve">Such withdrawal </w:t>
      </w:r>
      <w:r w:rsidR="009A6563" w:rsidRPr="00C00BEA">
        <w:rPr>
          <w:rFonts w:ascii="Times New Roman" w:hAnsi="Times New Roman"/>
          <w:sz w:val="24"/>
          <w:szCs w:val="24"/>
        </w:rPr>
        <w:t>shall only be effective if actually received by the Company or its duly authori</w:t>
      </w:r>
      <w:r w:rsidR="00EE5624">
        <w:rPr>
          <w:rFonts w:ascii="Times New Roman" w:hAnsi="Times New Roman"/>
          <w:sz w:val="24"/>
          <w:szCs w:val="24"/>
        </w:rPr>
        <w:t>z</w:t>
      </w:r>
      <w:r w:rsidR="009A6563" w:rsidRPr="00C00BEA">
        <w:rPr>
          <w:rFonts w:ascii="Times New Roman" w:hAnsi="Times New Roman"/>
          <w:sz w:val="24"/>
          <w:szCs w:val="24"/>
        </w:rPr>
        <w:t>ed agent before termination of the period of suspension. If the request is not so withdrawn the redemption of the relevant Shares shall be made on the Dealing Day next following the end of the suspension and dealt with accordingly</w:t>
      </w:r>
      <w:r w:rsidR="00F360CF" w:rsidRPr="00C00BEA">
        <w:rPr>
          <w:rFonts w:ascii="Times New Roman" w:hAnsi="Times New Roman"/>
          <w:sz w:val="24"/>
          <w:szCs w:val="24"/>
        </w:rPr>
        <w:t>.</w:t>
      </w:r>
      <w:r>
        <w:rPr>
          <w:rFonts w:ascii="Times New Roman" w:hAnsi="Times New Roman"/>
          <w:sz w:val="24"/>
          <w:szCs w:val="24"/>
        </w:rPr>
        <w:t>]</w:t>
      </w:r>
    </w:p>
    <w:p w:rsidR="00625ADD" w:rsidRPr="00C00BEA" w:rsidRDefault="005B1CA0" w:rsidP="00033419">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sz w:val="24"/>
          <w:szCs w:val="24"/>
        </w:rPr>
      </w:pPr>
      <w:r>
        <w:rPr>
          <w:rFonts w:ascii="Times New Roman" w:hAnsi="Times New Roman"/>
          <w:sz w:val="24"/>
          <w:szCs w:val="24"/>
        </w:rPr>
        <w:t>[</w:t>
      </w:r>
      <w:r w:rsidR="00625ADD" w:rsidRPr="00C00BEA">
        <w:rPr>
          <w:rFonts w:ascii="Times New Roman" w:hAnsi="Times New Roman"/>
          <w:sz w:val="24"/>
          <w:szCs w:val="24"/>
        </w:rPr>
        <w:t xml:space="preserve">With a view to protecting the interests of all </w:t>
      </w:r>
      <w:r w:rsidR="003534A1">
        <w:rPr>
          <w:rFonts w:ascii="Times New Roman" w:hAnsi="Times New Roman"/>
          <w:sz w:val="24"/>
          <w:szCs w:val="24"/>
        </w:rPr>
        <w:t>Shareholders</w:t>
      </w:r>
      <w:r w:rsidR="00625ADD" w:rsidRPr="00C00BEA">
        <w:rPr>
          <w:rFonts w:ascii="Times New Roman" w:hAnsi="Times New Roman"/>
          <w:sz w:val="24"/>
          <w:szCs w:val="24"/>
        </w:rPr>
        <w:t xml:space="preserve"> of Shares relating to a Sub-Fund, the </w:t>
      </w:r>
      <w:r w:rsidR="00FF2576">
        <w:rPr>
          <w:rFonts w:ascii="Times New Roman" w:hAnsi="Times New Roman"/>
          <w:sz w:val="24"/>
          <w:szCs w:val="24"/>
        </w:rPr>
        <w:t>Investment Manager</w:t>
      </w:r>
      <w:r w:rsidR="00625ADD" w:rsidRPr="00C00BEA">
        <w:rPr>
          <w:rFonts w:ascii="Times New Roman" w:hAnsi="Times New Roman"/>
          <w:sz w:val="24"/>
          <w:szCs w:val="24"/>
        </w:rPr>
        <w:t xml:space="preserve"> </w:t>
      </w:r>
      <w:r w:rsidR="00242F40" w:rsidRPr="00242F40">
        <w:rPr>
          <w:rFonts w:ascii="Times New Roman" w:hAnsi="Times New Roman"/>
          <w:sz w:val="24"/>
          <w:szCs w:val="24"/>
        </w:rPr>
        <w:t>in consultation with the Custodian</w:t>
      </w:r>
      <w:r w:rsidR="00242F40">
        <w:rPr>
          <w:rFonts w:ascii="Times New Roman" w:hAnsi="Times New Roman"/>
          <w:sz w:val="24"/>
          <w:szCs w:val="24"/>
        </w:rPr>
        <w:t xml:space="preserve"> </w:t>
      </w:r>
      <w:r w:rsidR="00625ADD" w:rsidRPr="00C00BEA">
        <w:rPr>
          <w:rFonts w:ascii="Times New Roman" w:hAnsi="Times New Roman"/>
          <w:sz w:val="24"/>
          <w:szCs w:val="24"/>
        </w:rPr>
        <w:t>may</w:t>
      </w:r>
      <w:r w:rsidR="00EB1597">
        <w:rPr>
          <w:rFonts w:ascii="Times New Roman" w:hAnsi="Times New Roman"/>
          <w:sz w:val="24"/>
          <w:szCs w:val="24"/>
        </w:rPr>
        <w:t xml:space="preserve"> </w:t>
      </w:r>
      <w:r w:rsidR="00625ADD" w:rsidRPr="00C00BEA">
        <w:rPr>
          <w:rFonts w:ascii="Times New Roman" w:hAnsi="Times New Roman"/>
          <w:sz w:val="24"/>
          <w:szCs w:val="24"/>
        </w:rPr>
        <w:t xml:space="preserve">limit the total number or </w:t>
      </w:r>
      <w:r w:rsidR="005E61E3">
        <w:rPr>
          <w:rFonts w:ascii="Times New Roman" w:hAnsi="Times New Roman"/>
          <w:sz w:val="24"/>
          <w:szCs w:val="24"/>
        </w:rPr>
        <w:t xml:space="preserve">total </w:t>
      </w:r>
      <w:r w:rsidR="00AA3EC5">
        <w:rPr>
          <w:rFonts w:ascii="Times New Roman" w:hAnsi="Times New Roman"/>
          <w:sz w:val="24"/>
          <w:szCs w:val="24"/>
        </w:rPr>
        <w:t>N</w:t>
      </w:r>
      <w:r w:rsidR="005E61E3">
        <w:rPr>
          <w:rFonts w:ascii="Times New Roman" w:hAnsi="Times New Roman"/>
          <w:sz w:val="24"/>
          <w:szCs w:val="24"/>
        </w:rPr>
        <w:t xml:space="preserve">et </w:t>
      </w:r>
      <w:r w:rsidR="00AA3EC5">
        <w:rPr>
          <w:rFonts w:ascii="Times New Roman" w:hAnsi="Times New Roman"/>
          <w:sz w:val="24"/>
          <w:szCs w:val="24"/>
        </w:rPr>
        <w:t>A</w:t>
      </w:r>
      <w:r w:rsidR="005E61E3">
        <w:rPr>
          <w:rFonts w:ascii="Times New Roman" w:hAnsi="Times New Roman"/>
          <w:sz w:val="24"/>
          <w:szCs w:val="24"/>
        </w:rPr>
        <w:t xml:space="preserve">sset </w:t>
      </w:r>
      <w:r w:rsidR="00242F40">
        <w:rPr>
          <w:rFonts w:ascii="Times New Roman" w:hAnsi="Times New Roman"/>
          <w:sz w:val="24"/>
          <w:szCs w:val="24"/>
        </w:rPr>
        <w:t>V</w:t>
      </w:r>
      <w:r w:rsidR="00625ADD" w:rsidRPr="00C00BEA">
        <w:rPr>
          <w:rFonts w:ascii="Times New Roman" w:hAnsi="Times New Roman"/>
          <w:sz w:val="24"/>
          <w:szCs w:val="24"/>
        </w:rPr>
        <w:t xml:space="preserve">alue of Shares of any Sub-Fund which Shareholders are entitled to redeem on any Dealing Day to </w:t>
      </w:r>
      <w:r w:rsidR="00C00BEA">
        <w:rPr>
          <w:rFonts w:ascii="Times New Roman" w:hAnsi="Times New Roman"/>
          <w:sz w:val="24"/>
          <w:szCs w:val="24"/>
        </w:rPr>
        <w:t>[</w:t>
      </w:r>
      <w:r w:rsidR="00C00BEA" w:rsidRPr="00C00BEA">
        <w:rPr>
          <w:rFonts w:ascii="Times New Roman" w:hAnsi="Times New Roman"/>
          <w:i/>
          <w:sz w:val="24"/>
          <w:szCs w:val="24"/>
        </w:rPr>
        <w:t xml:space="preserve">please insert the </w:t>
      </w:r>
      <w:r w:rsidR="00C00BEA" w:rsidRPr="00033419">
        <w:rPr>
          <w:rFonts w:ascii="Times New Roman" w:hAnsi="Times New Roman"/>
          <w:i/>
          <w:sz w:val="24"/>
        </w:rPr>
        <w:t xml:space="preserve">percentage </w:t>
      </w:r>
      <w:r w:rsidR="00C00BEA" w:rsidRPr="00C00BEA">
        <w:rPr>
          <w:rFonts w:ascii="Times New Roman" w:hAnsi="Times New Roman"/>
          <w:i/>
          <w:sz w:val="24"/>
          <w:szCs w:val="24"/>
        </w:rPr>
        <w:t>having regard to compliance with</w:t>
      </w:r>
      <w:r w:rsidR="00C00BEA" w:rsidRPr="00033419">
        <w:rPr>
          <w:rFonts w:ascii="Times New Roman" w:hAnsi="Times New Roman"/>
          <w:i/>
          <w:sz w:val="24"/>
        </w:rPr>
        <w:t xml:space="preserve"> the Laws and Regulations</w:t>
      </w:r>
      <w:r w:rsidR="00C00BEA">
        <w:rPr>
          <w:rFonts w:ascii="Times New Roman" w:hAnsi="Times New Roman"/>
          <w:sz w:val="24"/>
          <w:szCs w:val="24"/>
        </w:rPr>
        <w:t>]</w:t>
      </w:r>
      <w:r w:rsidR="008E1B28">
        <w:rPr>
          <w:rStyle w:val="FootnoteReference"/>
          <w:rFonts w:ascii="Times New Roman" w:hAnsi="Times New Roman"/>
          <w:sz w:val="24"/>
          <w:szCs w:val="24"/>
        </w:rPr>
        <w:footnoteReference w:id="33"/>
      </w:r>
      <w:r w:rsidR="00625ADD" w:rsidRPr="00C00BEA">
        <w:rPr>
          <w:rFonts w:ascii="Times New Roman" w:hAnsi="Times New Roman"/>
          <w:sz w:val="24"/>
          <w:szCs w:val="24"/>
        </w:rPr>
        <w:t xml:space="preserve">. Where the </w:t>
      </w:r>
      <w:r w:rsidR="00FF2576">
        <w:rPr>
          <w:rFonts w:ascii="Times New Roman" w:hAnsi="Times New Roman"/>
          <w:sz w:val="24"/>
          <w:szCs w:val="24"/>
        </w:rPr>
        <w:t>Investment Manager</w:t>
      </w:r>
      <w:r w:rsidR="00625ADD" w:rsidRPr="00C00BEA">
        <w:rPr>
          <w:rFonts w:ascii="Times New Roman" w:hAnsi="Times New Roman"/>
          <w:sz w:val="24"/>
          <w:szCs w:val="24"/>
        </w:rPr>
        <w:t xml:space="preserve"> exercise</w:t>
      </w:r>
      <w:r w:rsidR="00FF2576">
        <w:rPr>
          <w:rFonts w:ascii="Times New Roman" w:hAnsi="Times New Roman"/>
          <w:sz w:val="24"/>
          <w:szCs w:val="24"/>
        </w:rPr>
        <w:t>s</w:t>
      </w:r>
      <w:r w:rsidR="00625ADD" w:rsidRPr="00C00BEA">
        <w:rPr>
          <w:rFonts w:ascii="Times New Roman" w:hAnsi="Times New Roman"/>
          <w:sz w:val="24"/>
          <w:szCs w:val="24"/>
        </w:rPr>
        <w:t xml:space="preserve"> this power: </w:t>
      </w:r>
    </w:p>
    <w:p w:rsidR="00625ADD" w:rsidRPr="00C00BEA" w:rsidRDefault="00625ADD" w:rsidP="00E95948">
      <w:pPr>
        <w:pStyle w:val="ArticlesLevel2"/>
        <w:numPr>
          <w:ilvl w:val="1"/>
          <w:numId w:val="1"/>
        </w:numPr>
        <w:ind w:left="1418" w:hanging="709"/>
        <w:rPr>
          <w:sz w:val="24"/>
          <w:szCs w:val="24"/>
        </w:rPr>
      </w:pPr>
      <w:r w:rsidRPr="00C00BEA">
        <w:rPr>
          <w:sz w:val="24"/>
          <w:szCs w:val="24"/>
        </w:rPr>
        <w:t>subject to paragraph (</w:t>
      </w:r>
      <w:r w:rsidR="00EB1597">
        <w:rPr>
          <w:sz w:val="24"/>
          <w:szCs w:val="24"/>
        </w:rPr>
        <w:t>b</w:t>
      </w:r>
      <w:r w:rsidRPr="00C00BEA">
        <w:rPr>
          <w:sz w:val="24"/>
          <w:szCs w:val="24"/>
        </w:rPr>
        <w:t xml:space="preserve">), this limitation will be applied pro rata to all </w:t>
      </w:r>
      <w:r w:rsidR="003534A1">
        <w:rPr>
          <w:sz w:val="24"/>
          <w:szCs w:val="24"/>
        </w:rPr>
        <w:t>Shareholders</w:t>
      </w:r>
      <w:r w:rsidRPr="00C00BEA">
        <w:rPr>
          <w:sz w:val="24"/>
          <w:szCs w:val="24"/>
        </w:rPr>
        <w:t xml:space="preserve"> of Shares relating to the relevant Sub-Fund who have validly requested redemption to be effected on such Dealing Day so that the proportion redeemed of each holding so requested to be redeemed is the same for all such Shareholders;</w:t>
      </w:r>
    </w:p>
    <w:p w:rsidR="00625ADD" w:rsidRPr="00C00BEA" w:rsidRDefault="00625ADD" w:rsidP="00C00BEA">
      <w:pPr>
        <w:ind w:left="720"/>
        <w:rPr>
          <w:sz w:val="24"/>
          <w:szCs w:val="24"/>
          <w:lang w:val="en-US"/>
        </w:rPr>
      </w:pPr>
    </w:p>
    <w:p w:rsidR="00625ADD" w:rsidRPr="00C00BEA" w:rsidRDefault="00625ADD" w:rsidP="00E95948">
      <w:pPr>
        <w:pStyle w:val="ArticlesLevel2"/>
        <w:numPr>
          <w:ilvl w:val="1"/>
          <w:numId w:val="1"/>
        </w:numPr>
        <w:ind w:left="1418" w:hanging="709"/>
        <w:rPr>
          <w:sz w:val="24"/>
          <w:szCs w:val="24"/>
        </w:rPr>
      </w:pPr>
      <w:r w:rsidRPr="00C00BEA">
        <w:rPr>
          <w:sz w:val="24"/>
          <w:szCs w:val="24"/>
        </w:rPr>
        <w:t>Shares that are not redeemed because of the exercise of this power will be redeemed on the next succeeding Dealing Day for such Shares (subject to any further exercise of this power on any subsequent Dealing Day);</w:t>
      </w:r>
    </w:p>
    <w:p w:rsidR="00625ADD" w:rsidRPr="00C00BEA" w:rsidRDefault="00625ADD" w:rsidP="00C00BEA">
      <w:pPr>
        <w:ind w:left="720"/>
        <w:rPr>
          <w:sz w:val="24"/>
          <w:szCs w:val="24"/>
          <w:lang w:val="en-US"/>
        </w:rPr>
      </w:pPr>
    </w:p>
    <w:p w:rsidR="00625ADD" w:rsidRPr="00C00BEA" w:rsidRDefault="00625ADD" w:rsidP="00E95948">
      <w:pPr>
        <w:pStyle w:val="ArticlesLevel2"/>
        <w:numPr>
          <w:ilvl w:val="1"/>
          <w:numId w:val="1"/>
        </w:numPr>
        <w:ind w:left="1418" w:hanging="709"/>
        <w:rPr>
          <w:rStyle w:val="DeltaViewInsertion"/>
          <w:color w:val="auto"/>
          <w:sz w:val="24"/>
          <w:szCs w:val="24"/>
          <w:u w:val="none"/>
        </w:rPr>
      </w:pPr>
      <w:r w:rsidRPr="00C00BEA">
        <w:rPr>
          <w:sz w:val="24"/>
          <w:szCs w:val="24"/>
        </w:rPr>
        <w:t>a</w:t>
      </w:r>
      <w:r w:rsidRPr="00C00BEA">
        <w:rPr>
          <w:rStyle w:val="DeltaViewInsertion"/>
          <w:color w:val="auto"/>
          <w:sz w:val="24"/>
          <w:szCs w:val="24"/>
          <w:u w:val="none"/>
        </w:rPr>
        <w:t>ny part of a redemption request to which effect is not given by reason of the exercise of this power will be treated as if the request had been made with priority in respect of the next Dealing Day and all following Dealing Days (in relation to which the Directors has the same power) until the original request has been satisfied in full; and</w:t>
      </w:r>
    </w:p>
    <w:p w:rsidR="00625ADD" w:rsidRPr="00C00BEA" w:rsidRDefault="00625ADD" w:rsidP="00C00BEA">
      <w:pPr>
        <w:ind w:left="720"/>
        <w:rPr>
          <w:sz w:val="24"/>
          <w:szCs w:val="24"/>
          <w:lang w:val="en-US"/>
        </w:rPr>
      </w:pPr>
    </w:p>
    <w:p w:rsidR="00625ADD" w:rsidRDefault="00625ADD" w:rsidP="00E95948">
      <w:pPr>
        <w:pStyle w:val="ArticlesLevel2"/>
        <w:numPr>
          <w:ilvl w:val="1"/>
          <w:numId w:val="1"/>
        </w:numPr>
        <w:ind w:left="1418" w:hanging="709"/>
        <w:rPr>
          <w:sz w:val="24"/>
          <w:szCs w:val="24"/>
        </w:rPr>
      </w:pPr>
      <w:r w:rsidRPr="00C00BEA">
        <w:rPr>
          <w:sz w:val="24"/>
          <w:szCs w:val="24"/>
          <w:lang w:eastAsia="zh-TW"/>
        </w:rPr>
        <w:t>i</w:t>
      </w:r>
      <w:r w:rsidRPr="00C00BEA">
        <w:rPr>
          <w:sz w:val="24"/>
          <w:szCs w:val="24"/>
        </w:rPr>
        <w:t xml:space="preserve">f requests for redemption are carried forward pursuant to this </w:t>
      </w:r>
      <w:r w:rsidR="00EB1597">
        <w:rPr>
          <w:sz w:val="24"/>
          <w:szCs w:val="24"/>
        </w:rPr>
        <w:t>Clause</w:t>
      </w:r>
      <w:r w:rsidRPr="00C00BEA">
        <w:rPr>
          <w:sz w:val="24"/>
          <w:szCs w:val="24"/>
        </w:rPr>
        <w:t xml:space="preserve">, the </w:t>
      </w:r>
      <w:r w:rsidR="00FF2576">
        <w:rPr>
          <w:sz w:val="24"/>
          <w:szCs w:val="24"/>
        </w:rPr>
        <w:t>Investment Manager</w:t>
      </w:r>
      <w:r w:rsidR="00FF2576" w:rsidRPr="00C00BEA">
        <w:rPr>
          <w:sz w:val="24"/>
          <w:szCs w:val="24"/>
        </w:rPr>
        <w:t xml:space="preserve"> </w:t>
      </w:r>
      <w:r w:rsidRPr="00C00BEA">
        <w:rPr>
          <w:sz w:val="24"/>
          <w:szCs w:val="24"/>
        </w:rPr>
        <w:t xml:space="preserve">will give notice to affected </w:t>
      </w:r>
      <w:r w:rsidR="00EB1597">
        <w:rPr>
          <w:sz w:val="24"/>
          <w:szCs w:val="24"/>
        </w:rPr>
        <w:t>Sharehol</w:t>
      </w:r>
      <w:r w:rsidR="005D59C8">
        <w:rPr>
          <w:sz w:val="24"/>
          <w:szCs w:val="24"/>
        </w:rPr>
        <w:t>d</w:t>
      </w:r>
      <w:r w:rsidR="00EB1597">
        <w:rPr>
          <w:sz w:val="24"/>
          <w:szCs w:val="24"/>
        </w:rPr>
        <w:t>ers</w:t>
      </w:r>
      <w:r w:rsidRPr="00C00BEA">
        <w:rPr>
          <w:sz w:val="24"/>
          <w:szCs w:val="24"/>
        </w:rPr>
        <w:t xml:space="preserve"> that the relevant Shares have not been redeemed and that (subject to any further exercise of this power on any subsequent Dealing Day) such Shares will be redeemed on the next succeeding Dealing Day for the relevant Sub-Fund.</w:t>
      </w:r>
      <w:r w:rsidR="005B1CA0">
        <w:rPr>
          <w:sz w:val="24"/>
          <w:szCs w:val="24"/>
        </w:rPr>
        <w:t>]</w:t>
      </w:r>
    </w:p>
    <w:p w:rsidR="000754A8" w:rsidRPr="00033419" w:rsidRDefault="000754A8" w:rsidP="00BC15D8">
      <w:p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olor w:val="000000"/>
          <w:sz w:val="24"/>
        </w:rPr>
      </w:pPr>
    </w:p>
    <w:p w:rsidR="00072526" w:rsidRPr="00072526" w:rsidRDefault="005B1CA0" w:rsidP="00BC15D8">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Times New Roman" w:hAnsi="Times New Roman"/>
          <w:color w:val="000000"/>
          <w:sz w:val="24"/>
          <w:szCs w:val="24"/>
        </w:rPr>
      </w:pPr>
      <w:r w:rsidRPr="00033419">
        <w:rPr>
          <w:rFonts w:ascii="Times New Roman" w:hAnsi="Times New Roman"/>
          <w:sz w:val="24"/>
        </w:rPr>
        <w:t xml:space="preserve">[Subject to the Laws and </w:t>
      </w:r>
      <w:r>
        <w:rPr>
          <w:rFonts w:ascii="Times New Roman" w:hAnsi="Times New Roman"/>
          <w:sz w:val="24"/>
          <w:szCs w:val="24"/>
          <w:lang w:eastAsia="zh-TW"/>
        </w:rPr>
        <w:t>Regul</w:t>
      </w:r>
      <w:r w:rsidR="00C00BEA">
        <w:rPr>
          <w:rFonts w:ascii="Times New Roman" w:hAnsi="Times New Roman"/>
          <w:sz w:val="24"/>
          <w:szCs w:val="24"/>
          <w:lang w:eastAsia="zh-TW"/>
        </w:rPr>
        <w:t>a</w:t>
      </w:r>
      <w:r>
        <w:rPr>
          <w:rFonts w:ascii="Times New Roman" w:hAnsi="Times New Roman"/>
          <w:sz w:val="24"/>
          <w:szCs w:val="24"/>
          <w:lang w:eastAsia="zh-TW"/>
        </w:rPr>
        <w:t>tions, t</w:t>
      </w:r>
      <w:r w:rsidR="00072526" w:rsidRPr="00C00BEA">
        <w:rPr>
          <w:rFonts w:ascii="Times New Roman" w:hAnsi="Times New Roman"/>
          <w:sz w:val="24"/>
          <w:szCs w:val="24"/>
          <w:lang w:eastAsia="zh-TW"/>
        </w:rPr>
        <w:t xml:space="preserve">he </w:t>
      </w:r>
      <w:r w:rsidR="00DF3CEC">
        <w:rPr>
          <w:rFonts w:ascii="Times New Roman" w:hAnsi="Times New Roman"/>
          <w:sz w:val="24"/>
          <w:szCs w:val="24"/>
          <w:lang w:eastAsia="zh-TW"/>
        </w:rPr>
        <w:t xml:space="preserve">Investment </w:t>
      </w:r>
      <w:r w:rsidR="00072526" w:rsidRPr="00C00BEA">
        <w:rPr>
          <w:rFonts w:ascii="Times New Roman" w:hAnsi="Times New Roman"/>
          <w:sz w:val="24"/>
          <w:szCs w:val="24"/>
          <w:lang w:eastAsia="zh-TW"/>
        </w:rPr>
        <w:t xml:space="preserve">Manager may charge </w:t>
      </w:r>
      <w:r w:rsidR="00072526" w:rsidRPr="00C00BEA">
        <w:rPr>
          <w:rFonts w:ascii="Times New Roman" w:hAnsi="Times New Roman"/>
          <w:sz w:val="24"/>
          <w:szCs w:val="24"/>
        </w:rPr>
        <w:t xml:space="preserve">a Redemption </w:t>
      </w:r>
      <w:r w:rsidR="00072526" w:rsidRPr="00C00BEA">
        <w:rPr>
          <w:rFonts w:ascii="Times New Roman" w:hAnsi="Times New Roman"/>
          <w:sz w:val="24"/>
          <w:szCs w:val="24"/>
          <w:lang w:eastAsia="zh-TW"/>
        </w:rPr>
        <w:t xml:space="preserve">Charge </w:t>
      </w:r>
      <w:r w:rsidR="00072526" w:rsidRPr="00C00BEA">
        <w:rPr>
          <w:rFonts w:ascii="Times New Roman" w:hAnsi="Times New Roman"/>
          <w:sz w:val="24"/>
          <w:szCs w:val="24"/>
        </w:rPr>
        <w:t xml:space="preserve">on the redemption of </w:t>
      </w:r>
      <w:r w:rsidR="00072526">
        <w:rPr>
          <w:rFonts w:ascii="Times New Roman" w:hAnsi="Times New Roman"/>
          <w:sz w:val="24"/>
          <w:szCs w:val="24"/>
        </w:rPr>
        <w:t>Share</w:t>
      </w:r>
      <w:r w:rsidR="00072526" w:rsidRPr="00C00BEA">
        <w:rPr>
          <w:rFonts w:ascii="Times New Roman" w:hAnsi="Times New Roman"/>
          <w:sz w:val="24"/>
          <w:szCs w:val="24"/>
        </w:rPr>
        <w:t xml:space="preserve">s of a percentage of either (i) the Redemption Price per </w:t>
      </w:r>
      <w:r w:rsidR="00072526">
        <w:rPr>
          <w:rFonts w:ascii="Times New Roman" w:hAnsi="Times New Roman"/>
          <w:sz w:val="24"/>
          <w:szCs w:val="24"/>
        </w:rPr>
        <w:t>Share</w:t>
      </w:r>
      <w:r w:rsidR="00072526" w:rsidRPr="00C00BEA">
        <w:rPr>
          <w:rFonts w:ascii="Times New Roman" w:hAnsi="Times New Roman"/>
          <w:sz w:val="24"/>
          <w:szCs w:val="24"/>
        </w:rPr>
        <w:t xml:space="preserve">; </w:t>
      </w:r>
      <w:r w:rsidR="00072526" w:rsidRPr="00C00BEA">
        <w:rPr>
          <w:rStyle w:val="msoins0"/>
          <w:rFonts w:ascii="Times New Roman" w:hAnsi="Times New Roman"/>
          <w:sz w:val="24"/>
          <w:szCs w:val="24"/>
          <w:lang w:val="en-US"/>
        </w:rPr>
        <w:t xml:space="preserve">or (ii) the total redemption amount in relation to a redemption request, as the </w:t>
      </w:r>
      <w:r w:rsidR="00DF3CEC">
        <w:rPr>
          <w:rStyle w:val="msoins0"/>
          <w:rFonts w:ascii="Times New Roman" w:hAnsi="Times New Roman"/>
          <w:sz w:val="24"/>
          <w:szCs w:val="24"/>
          <w:lang w:val="en-US"/>
        </w:rPr>
        <w:t xml:space="preserve">Investment </w:t>
      </w:r>
      <w:r w:rsidR="00072526" w:rsidRPr="00C00BEA">
        <w:rPr>
          <w:rStyle w:val="msoins0"/>
          <w:rFonts w:ascii="Times New Roman" w:hAnsi="Times New Roman"/>
          <w:sz w:val="24"/>
          <w:szCs w:val="24"/>
          <w:lang w:val="en-US"/>
        </w:rPr>
        <w:t>Manager may at its discretion determine</w:t>
      </w:r>
      <w:r w:rsidR="00072526" w:rsidRPr="00C00BEA">
        <w:rPr>
          <w:rFonts w:ascii="Times New Roman" w:hAnsi="Times New Roman"/>
          <w:sz w:val="24"/>
          <w:szCs w:val="24"/>
        </w:rPr>
        <w:t>. The maximum percentage that may be charged is [</w:t>
      </w:r>
      <w:r w:rsidR="0067104B" w:rsidRPr="00C00BEA">
        <w:rPr>
          <w:rFonts w:ascii="Times New Roman" w:hAnsi="Times New Roman"/>
          <w:i/>
          <w:sz w:val="24"/>
          <w:szCs w:val="24"/>
        </w:rPr>
        <w:t xml:space="preserve">please insert </w:t>
      </w:r>
      <w:r w:rsidR="003A18C2">
        <w:rPr>
          <w:rFonts w:ascii="Times New Roman" w:hAnsi="Times New Roman"/>
          <w:i/>
          <w:sz w:val="24"/>
          <w:szCs w:val="24"/>
        </w:rPr>
        <w:t>percentage</w:t>
      </w:r>
      <w:r w:rsidR="00072526" w:rsidRPr="00C00BEA">
        <w:rPr>
          <w:rFonts w:ascii="Times New Roman" w:hAnsi="Times New Roman"/>
          <w:sz w:val="24"/>
          <w:szCs w:val="24"/>
        </w:rPr>
        <w:t xml:space="preserve">]% or such higher percentage as the </w:t>
      </w:r>
      <w:r w:rsidR="00DF3CEC">
        <w:rPr>
          <w:rFonts w:ascii="Times New Roman" w:hAnsi="Times New Roman"/>
          <w:sz w:val="24"/>
          <w:szCs w:val="24"/>
        </w:rPr>
        <w:t xml:space="preserve">Directors </w:t>
      </w:r>
      <w:r w:rsidR="00072526" w:rsidRPr="00C00BEA">
        <w:rPr>
          <w:rFonts w:ascii="Times New Roman" w:hAnsi="Times New Roman"/>
          <w:sz w:val="24"/>
          <w:szCs w:val="24"/>
        </w:rPr>
        <w:t xml:space="preserve">may determine </w:t>
      </w:r>
      <w:r w:rsidR="00072526" w:rsidRPr="00C00BEA">
        <w:rPr>
          <w:rFonts w:ascii="Times New Roman" w:hAnsi="Times New Roman"/>
          <w:sz w:val="24"/>
          <w:szCs w:val="24"/>
          <w:lang w:val="en-HK"/>
        </w:rPr>
        <w:t xml:space="preserve">with the sanction of a </w:t>
      </w:r>
      <w:r w:rsidR="00DF3CEC">
        <w:rPr>
          <w:rFonts w:ascii="Times New Roman" w:hAnsi="Times New Roman"/>
          <w:sz w:val="24"/>
          <w:szCs w:val="24"/>
          <w:lang w:val="en-HK"/>
        </w:rPr>
        <w:t xml:space="preserve">Special </w:t>
      </w:r>
      <w:r w:rsidR="00072526" w:rsidRPr="00C00BEA">
        <w:rPr>
          <w:rFonts w:ascii="Times New Roman" w:hAnsi="Times New Roman"/>
          <w:sz w:val="24"/>
          <w:szCs w:val="24"/>
          <w:lang w:val="en-HK"/>
        </w:rPr>
        <w:t xml:space="preserve">Resolution of </w:t>
      </w:r>
      <w:r w:rsidR="003534A1">
        <w:rPr>
          <w:rFonts w:ascii="Times New Roman" w:hAnsi="Times New Roman"/>
          <w:sz w:val="24"/>
          <w:szCs w:val="24"/>
          <w:lang w:val="en-HK"/>
        </w:rPr>
        <w:t>Shareholders</w:t>
      </w:r>
      <w:r w:rsidR="00072526" w:rsidRPr="00C00BEA">
        <w:rPr>
          <w:rFonts w:ascii="Times New Roman" w:hAnsi="Times New Roman"/>
          <w:sz w:val="24"/>
          <w:szCs w:val="24"/>
          <w:lang w:val="en-HK"/>
        </w:rPr>
        <w:t xml:space="preserve"> of </w:t>
      </w:r>
      <w:r w:rsidR="00072526">
        <w:rPr>
          <w:rFonts w:ascii="Times New Roman" w:hAnsi="Times New Roman"/>
          <w:sz w:val="24"/>
          <w:szCs w:val="24"/>
          <w:lang w:val="en-HK"/>
        </w:rPr>
        <w:t>Share</w:t>
      </w:r>
      <w:r w:rsidR="00072526" w:rsidRPr="00C00BEA">
        <w:rPr>
          <w:rFonts w:ascii="Times New Roman" w:hAnsi="Times New Roman"/>
          <w:sz w:val="24"/>
          <w:szCs w:val="24"/>
          <w:lang w:val="en-HK"/>
        </w:rPr>
        <w:t xml:space="preserve">s of the relevant </w:t>
      </w:r>
      <w:r w:rsidR="00B65A25">
        <w:rPr>
          <w:rFonts w:ascii="Times New Roman" w:hAnsi="Times New Roman"/>
          <w:sz w:val="24"/>
          <w:szCs w:val="24"/>
          <w:lang w:val="en-HK"/>
        </w:rPr>
        <w:t>C</w:t>
      </w:r>
      <w:r w:rsidR="00072526" w:rsidRPr="00C00BEA">
        <w:rPr>
          <w:rFonts w:ascii="Times New Roman" w:hAnsi="Times New Roman"/>
          <w:sz w:val="24"/>
          <w:szCs w:val="24"/>
          <w:lang w:val="en-HK"/>
        </w:rPr>
        <w:t>lass affected</w:t>
      </w:r>
      <w:r w:rsidR="00072526" w:rsidRPr="00C00BEA">
        <w:rPr>
          <w:rFonts w:ascii="Times New Roman" w:hAnsi="Times New Roman"/>
          <w:sz w:val="24"/>
          <w:szCs w:val="24"/>
          <w:lang w:eastAsia="zh-TW"/>
        </w:rPr>
        <w:t>.</w:t>
      </w:r>
      <w:r>
        <w:rPr>
          <w:rFonts w:ascii="Times New Roman" w:hAnsi="Times New Roman"/>
          <w:sz w:val="24"/>
          <w:szCs w:val="24"/>
          <w:lang w:eastAsia="zh-TW"/>
        </w:rPr>
        <w:t>]</w:t>
      </w:r>
      <w:r w:rsidR="00072526" w:rsidRPr="00C00BEA">
        <w:rPr>
          <w:rFonts w:ascii="Times New Roman" w:hAnsi="Times New Roman"/>
          <w:sz w:val="24"/>
          <w:szCs w:val="24"/>
        </w:rPr>
        <w:t xml:space="preserve"> </w:t>
      </w:r>
      <w:r w:rsidR="00BC15D8">
        <w:rPr>
          <w:rFonts w:ascii="Times New Roman" w:hAnsi="Times New Roman"/>
          <w:sz w:val="24"/>
          <w:szCs w:val="24"/>
        </w:rPr>
        <w:br/>
      </w:r>
    </w:p>
    <w:p w:rsidR="00072526" w:rsidRPr="00C00BEA" w:rsidRDefault="005B1CA0">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szCs w:val="24"/>
        </w:rPr>
      </w:pPr>
      <w:r>
        <w:rPr>
          <w:rFonts w:ascii="Times New Roman" w:hAnsi="Times New Roman"/>
          <w:sz w:val="24"/>
          <w:szCs w:val="24"/>
        </w:rPr>
        <w:t>[Subject to the Laws and Regulations, t</w:t>
      </w:r>
      <w:r w:rsidR="00072526" w:rsidRPr="00C00BEA">
        <w:rPr>
          <w:rFonts w:ascii="Times New Roman" w:hAnsi="Times New Roman"/>
          <w:sz w:val="24"/>
          <w:szCs w:val="24"/>
        </w:rPr>
        <w:t xml:space="preserve">he </w:t>
      </w:r>
      <w:r w:rsidR="00072526" w:rsidRPr="00C00BEA">
        <w:rPr>
          <w:rFonts w:ascii="Times New Roman" w:hAnsi="Times New Roman"/>
          <w:sz w:val="24"/>
          <w:szCs w:val="24"/>
          <w:lang w:eastAsia="zh-TW"/>
        </w:rPr>
        <w:t xml:space="preserve">Redemption Charge </w:t>
      </w:r>
      <w:r w:rsidR="00072526" w:rsidRPr="00C00BEA">
        <w:rPr>
          <w:rFonts w:ascii="Times New Roman" w:hAnsi="Times New Roman"/>
          <w:sz w:val="24"/>
          <w:szCs w:val="24"/>
        </w:rPr>
        <w:t xml:space="preserve">will be deducted from the amount </w:t>
      </w:r>
      <w:r w:rsidR="00072526" w:rsidRPr="00C00BEA">
        <w:rPr>
          <w:rFonts w:ascii="Times New Roman" w:hAnsi="Times New Roman"/>
          <w:sz w:val="24"/>
          <w:szCs w:val="24"/>
          <w:lang w:eastAsia="zh-TW"/>
        </w:rPr>
        <w:t xml:space="preserve">payable to a </w:t>
      </w:r>
      <w:r w:rsidR="00DF3CEC">
        <w:rPr>
          <w:rFonts w:ascii="Times New Roman" w:hAnsi="Times New Roman"/>
          <w:sz w:val="24"/>
          <w:szCs w:val="24"/>
          <w:lang w:eastAsia="zh-TW"/>
        </w:rPr>
        <w:t>Shareh</w:t>
      </w:r>
      <w:r w:rsidR="00072526" w:rsidRPr="00C00BEA">
        <w:rPr>
          <w:rFonts w:ascii="Times New Roman" w:hAnsi="Times New Roman"/>
          <w:sz w:val="24"/>
          <w:szCs w:val="24"/>
          <w:lang w:eastAsia="zh-TW"/>
        </w:rPr>
        <w:t xml:space="preserve">older in respect of the redemption of </w:t>
      </w:r>
      <w:r w:rsidR="00072526">
        <w:rPr>
          <w:rFonts w:ascii="Times New Roman" w:hAnsi="Times New Roman"/>
          <w:sz w:val="24"/>
          <w:szCs w:val="24"/>
          <w:lang w:eastAsia="zh-TW"/>
        </w:rPr>
        <w:t>Share</w:t>
      </w:r>
      <w:r w:rsidR="00072526" w:rsidRPr="00C00BEA">
        <w:rPr>
          <w:rFonts w:ascii="Times New Roman" w:hAnsi="Times New Roman"/>
          <w:sz w:val="24"/>
          <w:szCs w:val="24"/>
          <w:lang w:eastAsia="zh-TW"/>
        </w:rPr>
        <w:t xml:space="preserve">s. </w:t>
      </w:r>
      <w:r w:rsidR="00072526" w:rsidRPr="00C00BEA">
        <w:rPr>
          <w:rFonts w:ascii="Times New Roman" w:hAnsi="Times New Roman"/>
          <w:sz w:val="24"/>
          <w:szCs w:val="24"/>
        </w:rPr>
        <w:t xml:space="preserve">The Redemption Charge </w:t>
      </w:r>
      <w:r w:rsidR="00370E56" w:rsidRPr="005737CF">
        <w:rPr>
          <w:sz w:val="24"/>
          <w:szCs w:val="24"/>
        </w:rPr>
        <w:t>shall</w:t>
      </w:r>
      <w:r w:rsidR="000A2775">
        <w:rPr>
          <w:sz w:val="24"/>
          <w:szCs w:val="24"/>
        </w:rPr>
        <w:t xml:space="preserve"> </w:t>
      </w:r>
      <w:r w:rsidR="00370E56" w:rsidRPr="005737CF">
        <w:rPr>
          <w:sz w:val="24"/>
          <w:szCs w:val="24"/>
        </w:rPr>
        <w:t xml:space="preserve">be </w:t>
      </w:r>
      <w:r w:rsidR="00370E56">
        <w:rPr>
          <w:sz w:val="24"/>
          <w:szCs w:val="24"/>
        </w:rPr>
        <w:t>retained by the Company for the benefit of the relevant Sub-Fund</w:t>
      </w:r>
      <w:r w:rsidR="00072526" w:rsidRPr="00C00BEA">
        <w:rPr>
          <w:rFonts w:ascii="Times New Roman" w:hAnsi="Times New Roman"/>
          <w:sz w:val="24"/>
          <w:szCs w:val="24"/>
        </w:rPr>
        <w:t>.</w:t>
      </w:r>
      <w:r>
        <w:rPr>
          <w:rFonts w:ascii="Times New Roman" w:hAnsi="Times New Roman"/>
          <w:sz w:val="24"/>
          <w:szCs w:val="24"/>
        </w:rPr>
        <w:t>]</w:t>
      </w:r>
    </w:p>
    <w:p w:rsidR="00D2616F" w:rsidRPr="00C00BEA" w:rsidRDefault="005B1CA0">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szCs w:val="24"/>
        </w:rPr>
      </w:pPr>
      <w:r>
        <w:rPr>
          <w:sz w:val="24"/>
          <w:szCs w:val="24"/>
        </w:rPr>
        <w:t>[</w:t>
      </w:r>
      <w:r w:rsidR="00D2616F">
        <w:rPr>
          <w:sz w:val="24"/>
          <w:szCs w:val="24"/>
        </w:rPr>
        <w:t xml:space="preserve">Amounts payable </w:t>
      </w:r>
      <w:r w:rsidR="00D2616F" w:rsidRPr="005737CF">
        <w:rPr>
          <w:sz w:val="24"/>
          <w:szCs w:val="24"/>
        </w:rPr>
        <w:fldChar w:fldCharType="begin"/>
      </w:r>
      <w:r w:rsidR="00D2616F" w:rsidRPr="005737CF">
        <w:rPr>
          <w:sz w:val="24"/>
          <w:szCs w:val="24"/>
        </w:rPr>
        <w:instrText xml:space="preserve">seq level2 \h \r0 </w:instrText>
      </w:r>
      <w:r w:rsidR="00D2616F" w:rsidRPr="005737CF">
        <w:rPr>
          <w:sz w:val="24"/>
          <w:szCs w:val="24"/>
        </w:rPr>
        <w:fldChar w:fldCharType="end"/>
      </w:r>
      <w:r w:rsidR="00D2616F" w:rsidRPr="005737CF">
        <w:rPr>
          <w:sz w:val="24"/>
          <w:szCs w:val="24"/>
        </w:rPr>
        <w:fldChar w:fldCharType="begin"/>
      </w:r>
      <w:r w:rsidR="00D2616F" w:rsidRPr="005737CF">
        <w:rPr>
          <w:sz w:val="24"/>
          <w:szCs w:val="24"/>
        </w:rPr>
        <w:instrText xml:space="preserve">seq level3 \h \r0 </w:instrText>
      </w:r>
      <w:r w:rsidR="00D2616F" w:rsidRPr="005737CF">
        <w:rPr>
          <w:sz w:val="24"/>
          <w:szCs w:val="24"/>
        </w:rPr>
        <w:fldChar w:fldCharType="end"/>
      </w:r>
      <w:r w:rsidR="00D2616F" w:rsidRPr="005737CF">
        <w:rPr>
          <w:sz w:val="24"/>
          <w:szCs w:val="24"/>
        </w:rPr>
        <w:fldChar w:fldCharType="begin"/>
      </w:r>
      <w:r w:rsidR="00D2616F" w:rsidRPr="005737CF">
        <w:rPr>
          <w:sz w:val="24"/>
          <w:szCs w:val="24"/>
        </w:rPr>
        <w:instrText xml:space="preserve">seq level4 \h \r0 </w:instrText>
      </w:r>
      <w:r w:rsidR="00D2616F" w:rsidRPr="005737CF">
        <w:rPr>
          <w:sz w:val="24"/>
          <w:szCs w:val="24"/>
        </w:rPr>
        <w:fldChar w:fldCharType="end"/>
      </w:r>
      <w:r w:rsidR="00D2616F" w:rsidRPr="005737CF">
        <w:rPr>
          <w:sz w:val="24"/>
          <w:szCs w:val="24"/>
        </w:rPr>
        <w:t xml:space="preserve">in respect of the redemption or purchase of the </w:t>
      </w:r>
      <w:r w:rsidR="00D2616F">
        <w:rPr>
          <w:sz w:val="24"/>
          <w:szCs w:val="24"/>
        </w:rPr>
        <w:t>Shares</w:t>
      </w:r>
      <w:r w:rsidR="00D2616F" w:rsidRPr="005737CF">
        <w:rPr>
          <w:sz w:val="24"/>
          <w:szCs w:val="24"/>
        </w:rPr>
        <w:t xml:space="preserve"> shall be </w:t>
      </w:r>
      <w:r w:rsidR="008643EA">
        <w:rPr>
          <w:sz w:val="24"/>
          <w:szCs w:val="24"/>
        </w:rPr>
        <w:t xml:space="preserve">paid </w:t>
      </w:r>
      <w:r w:rsidR="00D2616F" w:rsidRPr="005737CF">
        <w:rPr>
          <w:sz w:val="24"/>
          <w:szCs w:val="24"/>
        </w:rPr>
        <w:t xml:space="preserve">to the </w:t>
      </w:r>
      <w:r w:rsidR="00D2616F">
        <w:rPr>
          <w:sz w:val="24"/>
          <w:szCs w:val="24"/>
        </w:rPr>
        <w:t xml:space="preserve">redeeming Shareholder </w:t>
      </w:r>
      <w:r w:rsidR="00D2616F" w:rsidRPr="005737CF">
        <w:rPr>
          <w:sz w:val="24"/>
          <w:szCs w:val="24"/>
        </w:rPr>
        <w:t>in the Class Currency of the relevant Class, in such other currencies as may be determined by the Directors</w:t>
      </w:r>
      <w:r w:rsidR="000F738E">
        <w:rPr>
          <w:sz w:val="24"/>
          <w:szCs w:val="24"/>
        </w:rPr>
        <w:t xml:space="preserve"> at the request or with the agreement of the relevant Shareholder</w:t>
      </w:r>
      <w:r w:rsidR="00D2616F" w:rsidRPr="005737CF">
        <w:rPr>
          <w:sz w:val="24"/>
          <w:szCs w:val="24"/>
        </w:rPr>
        <w:t xml:space="preserve">, or in such other manner as set out in the </w:t>
      </w:r>
      <w:r w:rsidR="00D2616F">
        <w:rPr>
          <w:sz w:val="24"/>
          <w:szCs w:val="24"/>
        </w:rPr>
        <w:t>Offering Documents</w:t>
      </w:r>
      <w:r w:rsidR="00D2616F" w:rsidRPr="005737CF">
        <w:rPr>
          <w:sz w:val="24"/>
          <w:szCs w:val="24"/>
        </w:rPr>
        <w:t>.</w:t>
      </w:r>
      <w:r>
        <w:rPr>
          <w:sz w:val="24"/>
          <w:szCs w:val="24"/>
        </w:rPr>
        <w:t>]</w:t>
      </w:r>
    </w:p>
    <w:p w:rsidR="008643EA" w:rsidRPr="00C00BEA" w:rsidRDefault="005B1CA0">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szCs w:val="24"/>
        </w:rPr>
      </w:pPr>
      <w:r>
        <w:rPr>
          <w:sz w:val="24"/>
          <w:szCs w:val="24"/>
        </w:rPr>
        <w:t>[</w:t>
      </w:r>
      <w:r w:rsidR="008643EA" w:rsidRPr="005737CF">
        <w:rPr>
          <w:sz w:val="24"/>
          <w:szCs w:val="24"/>
        </w:rPr>
        <w:t xml:space="preserve">Payment for </w:t>
      </w:r>
      <w:r w:rsidR="008643EA">
        <w:rPr>
          <w:sz w:val="24"/>
          <w:szCs w:val="24"/>
        </w:rPr>
        <w:t>Shares</w:t>
      </w:r>
      <w:r w:rsidR="008643EA" w:rsidRPr="005737CF">
        <w:rPr>
          <w:sz w:val="24"/>
          <w:szCs w:val="24"/>
        </w:rPr>
        <w:t xml:space="preserve"> redeemed or purchased under </w:t>
      </w:r>
      <w:r w:rsidR="008643EA">
        <w:rPr>
          <w:sz w:val="24"/>
          <w:szCs w:val="24"/>
        </w:rPr>
        <w:t>this Instrument</w:t>
      </w:r>
      <w:r w:rsidR="008643EA" w:rsidRPr="005737CF">
        <w:rPr>
          <w:sz w:val="24"/>
          <w:szCs w:val="24"/>
        </w:rPr>
        <w:t xml:space="preserve"> shall be made in accordance with written instructions of the </w:t>
      </w:r>
      <w:r w:rsidR="008643EA">
        <w:rPr>
          <w:sz w:val="24"/>
          <w:szCs w:val="24"/>
        </w:rPr>
        <w:t xml:space="preserve">redeeming Shareholder </w:t>
      </w:r>
      <w:r w:rsidR="008643EA" w:rsidRPr="005737CF">
        <w:rPr>
          <w:sz w:val="24"/>
          <w:szCs w:val="24"/>
        </w:rPr>
        <w:t xml:space="preserve">by a cheque, draft, telegraphic transfer or other means of payment posted (at the risk of the </w:t>
      </w:r>
      <w:r w:rsidR="008643EA">
        <w:rPr>
          <w:sz w:val="24"/>
          <w:szCs w:val="24"/>
        </w:rPr>
        <w:t>redeeming Shareholder</w:t>
      </w:r>
      <w:r w:rsidR="008643EA" w:rsidRPr="005737CF">
        <w:rPr>
          <w:sz w:val="24"/>
          <w:szCs w:val="24"/>
        </w:rPr>
        <w:t>)</w:t>
      </w:r>
      <w:r w:rsidR="008643EA" w:rsidRPr="00C00BEA">
        <w:rPr>
          <w:rFonts w:ascii="Times New Roman" w:hAnsi="Times New Roman"/>
          <w:sz w:val="24"/>
          <w:szCs w:val="24"/>
        </w:rPr>
        <w:t xml:space="preserve">, and subject to the fulfilment of such conditions as may be, </w:t>
      </w:r>
      <w:r w:rsidR="00E61E7E">
        <w:rPr>
          <w:rFonts w:ascii="Times New Roman" w:hAnsi="Times New Roman"/>
          <w:sz w:val="24"/>
          <w:szCs w:val="24"/>
        </w:rPr>
        <w:t xml:space="preserve">reasonably </w:t>
      </w:r>
      <w:r w:rsidR="008643EA" w:rsidRPr="00C00BEA">
        <w:rPr>
          <w:rFonts w:ascii="Times New Roman" w:hAnsi="Times New Roman"/>
          <w:sz w:val="24"/>
          <w:szCs w:val="24"/>
        </w:rPr>
        <w:t>determined by the Directors from time to time.</w:t>
      </w:r>
      <w:r>
        <w:rPr>
          <w:rFonts w:ascii="Times New Roman" w:hAnsi="Times New Roman"/>
          <w:sz w:val="24"/>
          <w:szCs w:val="24"/>
        </w:rPr>
        <w:t>]</w:t>
      </w:r>
    </w:p>
    <w:p w:rsidR="00297888" w:rsidRPr="00C00BEA" w:rsidRDefault="005B1CA0">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szCs w:val="24"/>
        </w:rPr>
      </w:pPr>
      <w:r>
        <w:rPr>
          <w:sz w:val="24"/>
          <w:szCs w:val="24"/>
        </w:rPr>
        <w:t>[</w:t>
      </w:r>
      <w:r w:rsidR="00297888" w:rsidRPr="005737CF">
        <w:rPr>
          <w:sz w:val="24"/>
          <w:szCs w:val="24"/>
        </w:rPr>
        <w:t xml:space="preserve">All bank charges and other conversion costs associated with payment of the Redemption Price in the Class Currency (or such other relevant payment currency) </w:t>
      </w:r>
      <w:r w:rsidR="00976F6A">
        <w:rPr>
          <w:sz w:val="24"/>
          <w:szCs w:val="24"/>
        </w:rPr>
        <w:t xml:space="preserve">to the redeeming Shareholder </w:t>
      </w:r>
      <w:r w:rsidR="00297888" w:rsidRPr="005737CF">
        <w:rPr>
          <w:sz w:val="24"/>
          <w:szCs w:val="24"/>
        </w:rPr>
        <w:t>will be deducted from the redemption proceeds.</w:t>
      </w:r>
      <w:r w:rsidR="00297888">
        <w:rPr>
          <w:sz w:val="24"/>
          <w:szCs w:val="24"/>
        </w:rPr>
        <w:t xml:space="preserve"> I</w:t>
      </w:r>
      <w:r w:rsidR="00297888" w:rsidRPr="005737CF">
        <w:rPr>
          <w:sz w:val="24"/>
          <w:szCs w:val="24"/>
        </w:rPr>
        <w:t xml:space="preserve">f the Company is required by the laws of any relevant jurisdiction to make a withholding from any redemption moneys payable to the </w:t>
      </w:r>
      <w:r w:rsidR="00297888">
        <w:rPr>
          <w:sz w:val="24"/>
          <w:szCs w:val="24"/>
        </w:rPr>
        <w:t xml:space="preserve">redeeming Shareholder </w:t>
      </w:r>
      <w:r w:rsidR="00297888" w:rsidRPr="005737CF">
        <w:rPr>
          <w:sz w:val="24"/>
          <w:szCs w:val="24"/>
        </w:rPr>
        <w:t xml:space="preserve">the amount of such withholding shall be deducted from the redemption moneys otherwise payable to such </w:t>
      </w:r>
      <w:r w:rsidR="00297888">
        <w:rPr>
          <w:sz w:val="24"/>
          <w:szCs w:val="24"/>
        </w:rPr>
        <w:t>person.</w:t>
      </w:r>
      <w:r>
        <w:rPr>
          <w:sz w:val="24"/>
          <w:szCs w:val="24"/>
        </w:rPr>
        <w:t>]</w:t>
      </w:r>
    </w:p>
    <w:p w:rsidR="00F9730C" w:rsidRPr="00033419" w:rsidRDefault="005B1CA0" w:rsidP="00033419">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Pr>
          <w:rFonts w:ascii="Times New Roman" w:hAnsi="Times New Roman"/>
          <w:sz w:val="24"/>
          <w:szCs w:val="24"/>
        </w:rPr>
        <w:t>[</w:t>
      </w:r>
      <w:r w:rsidR="00EC7EE5" w:rsidRPr="00C00BEA">
        <w:rPr>
          <w:rFonts w:ascii="Times New Roman" w:hAnsi="Times New Roman"/>
          <w:sz w:val="24"/>
          <w:szCs w:val="24"/>
        </w:rPr>
        <w:t xml:space="preserve">Subject to Clause </w:t>
      </w:r>
      <w:r w:rsidR="008C0F60">
        <w:rPr>
          <w:rFonts w:ascii="Times New Roman" w:hAnsi="Times New Roman"/>
          <w:sz w:val="24"/>
          <w:szCs w:val="24"/>
        </w:rPr>
        <w:t>52</w:t>
      </w:r>
      <w:r w:rsidR="00DF2CA2" w:rsidRPr="00C00BEA">
        <w:rPr>
          <w:rFonts w:ascii="Times New Roman" w:hAnsi="Times New Roman"/>
          <w:sz w:val="24"/>
          <w:szCs w:val="24"/>
        </w:rPr>
        <w:t>, any amount payable to a redeeming Shareholder upon the redemption or purchase of the Shareholder’s Shares shall</w:t>
      </w:r>
      <w:r w:rsidR="00DB753A" w:rsidRPr="00033419">
        <w:rPr>
          <w:rFonts w:ascii="Times New Roman" w:hAnsi="Times New Roman"/>
          <w:sz w:val="24"/>
        </w:rPr>
        <w:t xml:space="preserve"> </w:t>
      </w:r>
      <w:r w:rsidR="00DF2CA2" w:rsidRPr="00C00BEA">
        <w:rPr>
          <w:rFonts w:ascii="Times New Roman" w:hAnsi="Times New Roman"/>
          <w:sz w:val="24"/>
          <w:szCs w:val="24"/>
        </w:rPr>
        <w:t xml:space="preserve">be paid as soon as practicable but in any event not exceeding </w:t>
      </w:r>
      <w:r w:rsidR="00107872">
        <w:rPr>
          <w:rFonts w:ascii="Times New Roman" w:hAnsi="Times New Roman"/>
          <w:sz w:val="24"/>
          <w:szCs w:val="24"/>
        </w:rPr>
        <w:t>[</w:t>
      </w:r>
      <w:r w:rsidR="00DF2CA2" w:rsidRPr="00C00BEA">
        <w:rPr>
          <w:rFonts w:ascii="Times New Roman" w:hAnsi="Times New Roman"/>
          <w:sz w:val="24"/>
          <w:szCs w:val="24"/>
        </w:rPr>
        <w:t>one</w:t>
      </w:r>
      <w:r w:rsidR="00107872">
        <w:rPr>
          <w:rFonts w:ascii="Times New Roman" w:hAnsi="Times New Roman"/>
          <w:sz w:val="24"/>
          <w:szCs w:val="24"/>
        </w:rPr>
        <w:t>]</w:t>
      </w:r>
      <w:r w:rsidR="00DF2CA2" w:rsidRPr="00C00BEA">
        <w:rPr>
          <w:rFonts w:ascii="Times New Roman" w:hAnsi="Times New Roman"/>
          <w:sz w:val="24"/>
          <w:szCs w:val="24"/>
        </w:rPr>
        <w:t xml:space="preserve"> calendar month after the later of (i) the relevant Dealing Day and (ii) the day on which the </w:t>
      </w:r>
      <w:r w:rsidR="00DF2CA2" w:rsidRPr="00E74BDC">
        <w:rPr>
          <w:rFonts w:ascii="Times New Roman" w:hAnsi="Times New Roman"/>
          <w:sz w:val="24"/>
          <w:szCs w:val="24"/>
        </w:rPr>
        <w:t xml:space="preserve">Company </w:t>
      </w:r>
      <w:r w:rsidR="00DF2CA2" w:rsidRPr="00C00BEA">
        <w:rPr>
          <w:rFonts w:ascii="Times New Roman" w:hAnsi="Times New Roman"/>
          <w:sz w:val="24"/>
          <w:szCs w:val="24"/>
        </w:rPr>
        <w:t>or its duly authori</w:t>
      </w:r>
      <w:r w:rsidR="00EE5624">
        <w:rPr>
          <w:rFonts w:ascii="Times New Roman" w:hAnsi="Times New Roman"/>
          <w:sz w:val="24"/>
          <w:szCs w:val="24"/>
        </w:rPr>
        <w:t>z</w:t>
      </w:r>
      <w:r w:rsidR="00DF2CA2" w:rsidRPr="00C00BEA">
        <w:rPr>
          <w:rFonts w:ascii="Times New Roman" w:hAnsi="Times New Roman"/>
          <w:sz w:val="24"/>
          <w:szCs w:val="24"/>
        </w:rPr>
        <w:t xml:space="preserve">ed agents receive the duly completed redemption request </w:t>
      </w:r>
      <w:r w:rsidR="00DF2CA2" w:rsidRPr="00C00BEA">
        <w:rPr>
          <w:rFonts w:ascii="Times New Roman" w:hAnsi="Times New Roman"/>
          <w:sz w:val="24"/>
          <w:szCs w:val="24"/>
          <w:lang w:val="en-HK"/>
        </w:rPr>
        <w:t xml:space="preserve">and </w:t>
      </w:r>
      <w:r w:rsidR="00DF2CA2" w:rsidRPr="00C00BEA">
        <w:rPr>
          <w:rFonts w:ascii="Times New Roman" w:hAnsi="Times New Roman"/>
          <w:sz w:val="24"/>
          <w:szCs w:val="24"/>
        </w:rPr>
        <w:t xml:space="preserve">such </w:t>
      </w:r>
      <w:r w:rsidR="00DF2CA2" w:rsidRPr="00C00BEA">
        <w:rPr>
          <w:rFonts w:ascii="Times New Roman" w:hAnsi="Times New Roman"/>
          <w:sz w:val="24"/>
          <w:szCs w:val="24"/>
          <w:lang w:val="en-HK"/>
        </w:rPr>
        <w:t xml:space="preserve">other documents </w:t>
      </w:r>
      <w:r w:rsidR="00DF2CA2" w:rsidRPr="00C00BEA">
        <w:rPr>
          <w:rFonts w:ascii="Times New Roman" w:hAnsi="Times New Roman"/>
          <w:sz w:val="24"/>
          <w:szCs w:val="24"/>
        </w:rPr>
        <w:t xml:space="preserve">and information as </w:t>
      </w:r>
      <w:r w:rsidR="00DF2CA2" w:rsidRPr="00C00BEA">
        <w:rPr>
          <w:rFonts w:ascii="Times New Roman" w:hAnsi="Times New Roman"/>
          <w:sz w:val="24"/>
          <w:szCs w:val="24"/>
          <w:lang w:val="en-HK"/>
        </w:rPr>
        <w:t xml:space="preserve">the </w:t>
      </w:r>
      <w:r w:rsidR="00DF2CA2" w:rsidRPr="00E74BDC">
        <w:rPr>
          <w:rFonts w:ascii="Times New Roman" w:hAnsi="Times New Roman"/>
          <w:sz w:val="24"/>
          <w:szCs w:val="24"/>
          <w:lang w:val="en-HK"/>
        </w:rPr>
        <w:t xml:space="preserve">Directors </w:t>
      </w:r>
      <w:r w:rsidR="00DF2CA2" w:rsidRPr="00C00BEA">
        <w:rPr>
          <w:rFonts w:ascii="Times New Roman" w:hAnsi="Times New Roman"/>
          <w:sz w:val="24"/>
          <w:szCs w:val="24"/>
        </w:rPr>
        <w:t xml:space="preserve">may </w:t>
      </w:r>
      <w:r w:rsidR="00C00BEA">
        <w:rPr>
          <w:rFonts w:ascii="Times New Roman" w:hAnsi="Times New Roman"/>
          <w:sz w:val="24"/>
          <w:szCs w:val="24"/>
        </w:rPr>
        <w:t xml:space="preserve">reasonably </w:t>
      </w:r>
      <w:r w:rsidR="00DF2CA2" w:rsidRPr="00C00BEA">
        <w:rPr>
          <w:rFonts w:ascii="Times New Roman" w:hAnsi="Times New Roman"/>
          <w:sz w:val="24"/>
          <w:szCs w:val="24"/>
        </w:rPr>
        <w:t>require</w:t>
      </w:r>
      <w:r w:rsidR="00107872" w:rsidRPr="00407E7A">
        <w:rPr>
          <w:rStyle w:val="FootnoteReference"/>
          <w:rFonts w:ascii="Times New Roman" w:hAnsi="Times New Roman"/>
          <w:color w:val="000000"/>
          <w:sz w:val="24"/>
          <w:szCs w:val="24"/>
        </w:rPr>
        <w:footnoteReference w:id="34"/>
      </w:r>
      <w:r w:rsidR="00DF2CA2" w:rsidRPr="00E74BDC">
        <w:rPr>
          <w:rFonts w:ascii="Times New Roman" w:hAnsi="Times New Roman"/>
          <w:color w:val="000000"/>
          <w:sz w:val="24"/>
          <w:szCs w:val="24"/>
        </w:rPr>
        <w:t>.</w:t>
      </w:r>
      <w:r>
        <w:rPr>
          <w:rFonts w:ascii="Times New Roman" w:hAnsi="Times New Roman"/>
          <w:color w:val="000000"/>
          <w:sz w:val="24"/>
          <w:szCs w:val="24"/>
        </w:rPr>
        <w:t>]</w:t>
      </w:r>
    </w:p>
    <w:p w:rsidR="004155E1" w:rsidRPr="004155E1" w:rsidRDefault="005B1CA0">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szCs w:val="24"/>
        </w:rPr>
      </w:pPr>
      <w:r>
        <w:rPr>
          <w:rFonts w:ascii="Times New Roman" w:hAnsi="Times New Roman"/>
          <w:sz w:val="24"/>
          <w:szCs w:val="24"/>
        </w:rPr>
        <w:t>[</w:t>
      </w:r>
      <w:r w:rsidR="004155E1" w:rsidRPr="00C00BEA">
        <w:rPr>
          <w:rFonts w:ascii="Times New Roman" w:hAnsi="Times New Roman"/>
          <w:sz w:val="24"/>
          <w:szCs w:val="24"/>
        </w:rPr>
        <w:t>Where amounts are payable to a redeeming Shareholder in respect of the redemption of Shares, the Company may:</w:t>
      </w:r>
    </w:p>
    <w:p w:rsidR="004155E1" w:rsidRPr="00C00BEA" w:rsidRDefault="004155E1" w:rsidP="00C00BEA">
      <w:pPr>
        <w:suppressAutoHyphens/>
        <w:ind w:left="1440" w:hanging="720"/>
        <w:jc w:val="both"/>
        <w:rPr>
          <w:rFonts w:ascii="Times New Roman" w:hAnsi="Times New Roman"/>
          <w:sz w:val="24"/>
          <w:szCs w:val="24"/>
        </w:rPr>
      </w:pPr>
      <w:r w:rsidRPr="00C00BEA">
        <w:rPr>
          <w:rFonts w:ascii="Times New Roman" w:hAnsi="Times New Roman"/>
          <w:sz w:val="24"/>
          <w:szCs w:val="24"/>
        </w:rPr>
        <w:t>(a)</w:t>
      </w:r>
      <w:r w:rsidRPr="00C00BEA">
        <w:rPr>
          <w:rFonts w:ascii="Times New Roman" w:hAnsi="Times New Roman"/>
          <w:sz w:val="24"/>
          <w:szCs w:val="24"/>
        </w:rPr>
        <w:tab/>
        <w:t xml:space="preserve">delay payment to the </w:t>
      </w:r>
      <w:r w:rsidR="00D42AD2">
        <w:rPr>
          <w:rFonts w:ascii="Times New Roman" w:hAnsi="Times New Roman"/>
          <w:sz w:val="24"/>
          <w:szCs w:val="24"/>
        </w:rPr>
        <w:t>Shareholder</w:t>
      </w:r>
      <w:r w:rsidRPr="00C00BEA">
        <w:rPr>
          <w:rFonts w:ascii="Times New Roman" w:hAnsi="Times New Roman"/>
          <w:sz w:val="24"/>
          <w:szCs w:val="24"/>
        </w:rPr>
        <w:t xml:space="preserve"> where:</w:t>
      </w:r>
    </w:p>
    <w:p w:rsidR="004155E1" w:rsidRPr="00C00BEA" w:rsidRDefault="004155E1" w:rsidP="00C00BEA">
      <w:pPr>
        <w:suppressAutoHyphens/>
        <w:ind w:left="1440" w:hanging="720"/>
        <w:jc w:val="both"/>
        <w:rPr>
          <w:rFonts w:ascii="Times New Roman" w:hAnsi="Times New Roman"/>
          <w:sz w:val="24"/>
          <w:szCs w:val="24"/>
        </w:rPr>
      </w:pPr>
    </w:p>
    <w:p w:rsidR="004155E1" w:rsidRPr="00C00BEA" w:rsidRDefault="004155E1" w:rsidP="00C00BEA">
      <w:pPr>
        <w:suppressAutoHyphens/>
        <w:ind w:left="2160" w:hanging="720"/>
        <w:jc w:val="both"/>
        <w:rPr>
          <w:rFonts w:ascii="Times New Roman" w:hAnsi="Times New Roman"/>
          <w:sz w:val="24"/>
          <w:szCs w:val="24"/>
        </w:rPr>
      </w:pPr>
      <w:r w:rsidRPr="00C00BEA">
        <w:rPr>
          <w:rFonts w:ascii="Times New Roman" w:hAnsi="Times New Roman"/>
          <w:sz w:val="24"/>
          <w:szCs w:val="24"/>
        </w:rPr>
        <w:t>(i)</w:t>
      </w:r>
      <w:r w:rsidRPr="00C00BEA">
        <w:rPr>
          <w:rFonts w:ascii="Times New Roman" w:hAnsi="Times New Roman"/>
          <w:sz w:val="24"/>
          <w:szCs w:val="24"/>
        </w:rPr>
        <w:tab/>
        <w:t xml:space="preserve">the signature of the </w:t>
      </w:r>
      <w:r w:rsidR="00D42AD2">
        <w:rPr>
          <w:rFonts w:ascii="Times New Roman" w:hAnsi="Times New Roman"/>
          <w:sz w:val="24"/>
          <w:szCs w:val="24"/>
        </w:rPr>
        <w:t>Shareholder</w:t>
      </w:r>
      <w:r w:rsidRPr="00C00BEA">
        <w:rPr>
          <w:rFonts w:ascii="Times New Roman" w:hAnsi="Times New Roman"/>
          <w:sz w:val="24"/>
          <w:szCs w:val="24"/>
        </w:rPr>
        <w:t xml:space="preserve"> or (in the case of joint </w:t>
      </w:r>
      <w:r w:rsidR="00D42AD2">
        <w:rPr>
          <w:rFonts w:ascii="Times New Roman" w:hAnsi="Times New Roman"/>
          <w:sz w:val="24"/>
          <w:szCs w:val="24"/>
        </w:rPr>
        <w:t>Shareholder</w:t>
      </w:r>
      <w:r w:rsidRPr="00C00BEA">
        <w:rPr>
          <w:rFonts w:ascii="Times New Roman" w:hAnsi="Times New Roman"/>
          <w:sz w:val="24"/>
          <w:szCs w:val="24"/>
        </w:rPr>
        <w:t xml:space="preserve">s) each joint </w:t>
      </w:r>
      <w:r w:rsidR="00D42AD2">
        <w:rPr>
          <w:rFonts w:ascii="Times New Roman" w:hAnsi="Times New Roman"/>
          <w:sz w:val="24"/>
          <w:szCs w:val="24"/>
        </w:rPr>
        <w:t>Shareholder</w:t>
      </w:r>
      <w:r w:rsidRPr="00C00BEA">
        <w:rPr>
          <w:rFonts w:ascii="Times New Roman" w:hAnsi="Times New Roman"/>
          <w:sz w:val="24"/>
          <w:szCs w:val="24"/>
        </w:rPr>
        <w:t xml:space="preserve"> on the relevant redemption request has not been verified to the satisfaction of the </w:t>
      </w:r>
      <w:r w:rsidR="00D42AD2">
        <w:rPr>
          <w:rFonts w:ascii="Times New Roman" w:hAnsi="Times New Roman"/>
          <w:sz w:val="24"/>
          <w:szCs w:val="24"/>
        </w:rPr>
        <w:t xml:space="preserve">Company </w:t>
      </w:r>
      <w:r w:rsidRPr="00C00BEA">
        <w:rPr>
          <w:rFonts w:ascii="Times New Roman" w:hAnsi="Times New Roman"/>
          <w:sz w:val="24"/>
          <w:szCs w:val="24"/>
        </w:rPr>
        <w:t xml:space="preserve">or </w:t>
      </w:r>
      <w:r w:rsidR="00D42AD2">
        <w:rPr>
          <w:rFonts w:ascii="Times New Roman" w:hAnsi="Times New Roman"/>
          <w:sz w:val="24"/>
          <w:szCs w:val="24"/>
        </w:rPr>
        <w:t xml:space="preserve">its </w:t>
      </w:r>
      <w:r w:rsidRPr="00C00BEA">
        <w:rPr>
          <w:rFonts w:ascii="Times New Roman" w:hAnsi="Times New Roman"/>
          <w:sz w:val="24"/>
          <w:szCs w:val="24"/>
        </w:rPr>
        <w:t>duly authori</w:t>
      </w:r>
      <w:r w:rsidR="00EE5624">
        <w:rPr>
          <w:rFonts w:ascii="Times New Roman" w:hAnsi="Times New Roman"/>
          <w:sz w:val="24"/>
          <w:szCs w:val="24"/>
        </w:rPr>
        <w:t>z</w:t>
      </w:r>
      <w:r w:rsidRPr="00C00BEA">
        <w:rPr>
          <w:rFonts w:ascii="Times New Roman" w:hAnsi="Times New Roman"/>
          <w:sz w:val="24"/>
          <w:szCs w:val="24"/>
        </w:rPr>
        <w:t>ed agents;</w:t>
      </w:r>
    </w:p>
    <w:p w:rsidR="004155E1" w:rsidRPr="00C00BEA" w:rsidRDefault="004155E1" w:rsidP="00C00BEA">
      <w:pPr>
        <w:suppressAutoHyphens/>
        <w:ind w:left="2160" w:hanging="720"/>
        <w:jc w:val="both"/>
        <w:rPr>
          <w:rFonts w:ascii="Times New Roman" w:hAnsi="Times New Roman"/>
          <w:sz w:val="24"/>
          <w:szCs w:val="24"/>
        </w:rPr>
      </w:pPr>
    </w:p>
    <w:p w:rsidR="004155E1" w:rsidRPr="00C00BEA" w:rsidRDefault="004155E1" w:rsidP="00C00BEA">
      <w:pPr>
        <w:suppressAutoHyphens/>
        <w:ind w:left="2160" w:hanging="720"/>
        <w:jc w:val="both"/>
        <w:rPr>
          <w:rFonts w:ascii="Times New Roman" w:hAnsi="Times New Roman"/>
          <w:sz w:val="24"/>
          <w:szCs w:val="24"/>
        </w:rPr>
      </w:pPr>
      <w:r w:rsidRPr="00C00BEA">
        <w:rPr>
          <w:rFonts w:ascii="Times New Roman" w:hAnsi="Times New Roman"/>
          <w:sz w:val="24"/>
          <w:szCs w:val="24"/>
        </w:rPr>
        <w:t>(ii)</w:t>
      </w:r>
      <w:r w:rsidRPr="00C00BEA">
        <w:rPr>
          <w:rFonts w:ascii="Times New Roman" w:hAnsi="Times New Roman"/>
          <w:sz w:val="24"/>
          <w:szCs w:val="24"/>
        </w:rPr>
        <w:tab/>
        <w:t xml:space="preserve">the market(s) in which a substantial portion of the investments of the </w:t>
      </w:r>
      <w:r w:rsidR="00D42AD2">
        <w:rPr>
          <w:rFonts w:ascii="Times New Roman" w:hAnsi="Times New Roman"/>
          <w:sz w:val="24"/>
          <w:szCs w:val="24"/>
        </w:rPr>
        <w:t>relevant Sub-</w:t>
      </w:r>
      <w:r w:rsidRPr="00C00BEA">
        <w:rPr>
          <w:rFonts w:ascii="Times New Roman" w:hAnsi="Times New Roman"/>
          <w:sz w:val="24"/>
          <w:szCs w:val="24"/>
        </w:rPr>
        <w:t>Fund is made is subject to such legal or regulatory requirements (such as foreign currency controls) rendering the payment of such amounts not practicable, but payment may be delayed only to the extent that additional time is needed in light of the specific circumstances in the relevant markets;</w:t>
      </w:r>
    </w:p>
    <w:p w:rsidR="004155E1" w:rsidRPr="00C00BEA" w:rsidRDefault="004155E1" w:rsidP="00C00BEA">
      <w:pPr>
        <w:pStyle w:val="ArticlesLevel2"/>
        <w:tabs>
          <w:tab w:val="clear" w:pos="1560"/>
        </w:tabs>
        <w:ind w:left="1440" w:firstLine="0"/>
        <w:rPr>
          <w:sz w:val="24"/>
          <w:szCs w:val="24"/>
        </w:rPr>
      </w:pPr>
    </w:p>
    <w:p w:rsidR="004155E1" w:rsidRPr="00C00BEA" w:rsidRDefault="004155E1" w:rsidP="00C00BEA">
      <w:pPr>
        <w:pStyle w:val="ArticlesLevel3"/>
        <w:tabs>
          <w:tab w:val="clear" w:pos="2126"/>
        </w:tabs>
        <w:ind w:left="2160" w:hanging="720"/>
        <w:rPr>
          <w:spacing w:val="0"/>
          <w:sz w:val="24"/>
          <w:szCs w:val="24"/>
          <w:lang w:val="en-AU"/>
        </w:rPr>
      </w:pPr>
      <w:r w:rsidRPr="00C00BEA">
        <w:rPr>
          <w:rStyle w:val="DeltaViewInsertion"/>
          <w:color w:val="auto"/>
          <w:sz w:val="24"/>
          <w:szCs w:val="24"/>
          <w:u w:val="none"/>
          <w:lang w:val="en-AU"/>
        </w:rPr>
        <w:t>(i</w:t>
      </w:r>
      <w:r w:rsidR="00C67362">
        <w:rPr>
          <w:rStyle w:val="DeltaViewInsertion"/>
          <w:color w:val="auto"/>
          <w:sz w:val="24"/>
          <w:szCs w:val="24"/>
          <w:u w:val="none"/>
          <w:lang w:val="en-AU"/>
        </w:rPr>
        <w:t>ii</w:t>
      </w:r>
      <w:r w:rsidRPr="00C00BEA">
        <w:rPr>
          <w:rStyle w:val="DeltaViewInsertion"/>
          <w:color w:val="auto"/>
          <w:sz w:val="24"/>
          <w:szCs w:val="24"/>
          <w:u w:val="none"/>
          <w:lang w:val="en-AU"/>
        </w:rPr>
        <w:t>)</w:t>
      </w:r>
      <w:r w:rsidRPr="00C00BEA">
        <w:rPr>
          <w:rStyle w:val="DeltaViewInsertion"/>
          <w:color w:val="auto"/>
          <w:sz w:val="24"/>
          <w:szCs w:val="24"/>
          <w:u w:val="none"/>
          <w:lang w:val="en-AU"/>
        </w:rPr>
        <w:tab/>
        <w:t xml:space="preserve">the </w:t>
      </w:r>
      <w:r w:rsidR="00D42AD2">
        <w:rPr>
          <w:rStyle w:val="DeltaViewInsertion"/>
          <w:color w:val="auto"/>
          <w:sz w:val="24"/>
          <w:szCs w:val="24"/>
          <w:u w:val="none"/>
          <w:lang w:val="en-AU"/>
        </w:rPr>
        <w:t>Shareholder</w:t>
      </w:r>
      <w:r w:rsidRPr="00C00BEA">
        <w:rPr>
          <w:rStyle w:val="DeltaViewInsertion"/>
          <w:color w:val="auto"/>
          <w:sz w:val="24"/>
          <w:szCs w:val="24"/>
          <w:u w:val="none"/>
          <w:lang w:val="en-AU"/>
        </w:rPr>
        <w:t xml:space="preserve"> fails to produce any documents or information </w:t>
      </w:r>
      <w:r w:rsidR="00A571DA">
        <w:rPr>
          <w:rStyle w:val="DeltaViewInsertion"/>
          <w:color w:val="auto"/>
          <w:sz w:val="24"/>
          <w:szCs w:val="24"/>
          <w:u w:val="none"/>
          <w:lang w:val="en-AU"/>
        </w:rPr>
        <w:t xml:space="preserve">reasonably </w:t>
      </w:r>
      <w:r w:rsidRPr="00C00BEA">
        <w:rPr>
          <w:rStyle w:val="DeltaViewInsertion"/>
          <w:color w:val="auto"/>
          <w:sz w:val="24"/>
          <w:szCs w:val="24"/>
          <w:u w:val="none"/>
          <w:lang w:val="en-AU"/>
        </w:rPr>
        <w:t xml:space="preserve">required by the </w:t>
      </w:r>
      <w:r w:rsidR="00D42AD2">
        <w:rPr>
          <w:rStyle w:val="DeltaViewInsertion"/>
          <w:color w:val="auto"/>
          <w:sz w:val="24"/>
          <w:szCs w:val="24"/>
          <w:u w:val="none"/>
          <w:lang w:val="en-AU"/>
        </w:rPr>
        <w:t>Company</w:t>
      </w:r>
      <w:r w:rsidRPr="00C00BEA">
        <w:rPr>
          <w:rStyle w:val="DeltaViewInsertion"/>
          <w:color w:val="auto"/>
          <w:sz w:val="24"/>
          <w:szCs w:val="24"/>
          <w:u w:val="none"/>
          <w:lang w:val="en-AU"/>
        </w:rPr>
        <w:t xml:space="preserve"> or </w:t>
      </w:r>
      <w:r w:rsidR="00D42AD2">
        <w:rPr>
          <w:rStyle w:val="DeltaViewInsertion"/>
          <w:color w:val="auto"/>
          <w:sz w:val="24"/>
          <w:szCs w:val="24"/>
          <w:u w:val="none"/>
          <w:lang w:val="en-AU"/>
        </w:rPr>
        <w:t xml:space="preserve">its </w:t>
      </w:r>
      <w:r w:rsidRPr="00C00BEA">
        <w:rPr>
          <w:rStyle w:val="DeltaViewInsertion"/>
          <w:color w:val="auto"/>
          <w:sz w:val="24"/>
          <w:szCs w:val="24"/>
          <w:u w:val="none"/>
          <w:lang w:val="en-AU"/>
        </w:rPr>
        <w:t>duly authori</w:t>
      </w:r>
      <w:r w:rsidR="00EE5624">
        <w:rPr>
          <w:rStyle w:val="DeltaViewInsertion"/>
          <w:color w:val="auto"/>
          <w:sz w:val="24"/>
          <w:szCs w:val="24"/>
          <w:u w:val="none"/>
          <w:lang w:val="en-AU"/>
        </w:rPr>
        <w:t>z</w:t>
      </w:r>
      <w:r w:rsidRPr="00C00BEA">
        <w:rPr>
          <w:rStyle w:val="DeltaViewInsertion"/>
          <w:color w:val="auto"/>
          <w:sz w:val="24"/>
          <w:szCs w:val="24"/>
          <w:u w:val="none"/>
          <w:lang w:val="en-AU"/>
        </w:rPr>
        <w:t>ed agents for the purpose of verification of identity</w:t>
      </w:r>
      <w:r w:rsidR="00D42AD2">
        <w:rPr>
          <w:rStyle w:val="DeltaViewInsertion"/>
          <w:color w:val="auto"/>
          <w:sz w:val="24"/>
          <w:szCs w:val="24"/>
          <w:u w:val="none"/>
          <w:lang w:val="en-AU"/>
        </w:rPr>
        <w:t xml:space="preserve"> or </w:t>
      </w:r>
      <w:r w:rsidR="002054F4">
        <w:rPr>
          <w:rStyle w:val="DeltaViewInsertion"/>
          <w:color w:val="auto"/>
          <w:sz w:val="24"/>
          <w:szCs w:val="24"/>
          <w:u w:val="none"/>
          <w:lang w:val="en-AU"/>
        </w:rPr>
        <w:t xml:space="preserve">that are </w:t>
      </w:r>
      <w:r w:rsidR="00D42AD2">
        <w:rPr>
          <w:rStyle w:val="DeltaViewInsertion"/>
          <w:color w:val="auto"/>
          <w:sz w:val="24"/>
          <w:szCs w:val="24"/>
          <w:u w:val="none"/>
          <w:lang w:val="en-AU"/>
        </w:rPr>
        <w:t>necessary to ensure compliance with the Laws and Regulations, including any anti-money laundering</w:t>
      </w:r>
      <w:r w:rsidR="002054F4">
        <w:rPr>
          <w:rStyle w:val="DeltaViewInsertion"/>
          <w:color w:val="auto"/>
          <w:sz w:val="24"/>
          <w:szCs w:val="24"/>
          <w:u w:val="none"/>
          <w:lang w:val="en-AU"/>
        </w:rPr>
        <w:t xml:space="preserve"> law or regulation</w:t>
      </w:r>
      <w:r w:rsidRPr="00C00BEA">
        <w:rPr>
          <w:rStyle w:val="DeltaViewInsertion"/>
          <w:color w:val="auto"/>
          <w:sz w:val="24"/>
          <w:szCs w:val="24"/>
          <w:u w:val="none"/>
          <w:lang w:val="en-AU"/>
        </w:rPr>
        <w:t>;</w:t>
      </w:r>
    </w:p>
    <w:p w:rsidR="004155E1" w:rsidRPr="00C00BEA" w:rsidRDefault="004155E1" w:rsidP="00C00BEA">
      <w:pPr>
        <w:ind w:left="1440" w:hanging="720"/>
        <w:rPr>
          <w:sz w:val="24"/>
          <w:szCs w:val="24"/>
          <w:lang w:eastAsia="zh-CN"/>
        </w:rPr>
      </w:pPr>
    </w:p>
    <w:p w:rsidR="004155E1" w:rsidRPr="00C00BEA" w:rsidRDefault="004155E1" w:rsidP="000D58FA">
      <w:pPr>
        <w:pStyle w:val="ArticlesLevel3"/>
        <w:tabs>
          <w:tab w:val="clear" w:pos="2126"/>
        </w:tabs>
        <w:ind w:left="1440" w:hanging="720"/>
        <w:rPr>
          <w:spacing w:val="0"/>
          <w:sz w:val="24"/>
          <w:szCs w:val="24"/>
          <w:lang w:val="en-AU"/>
        </w:rPr>
      </w:pPr>
      <w:r w:rsidRPr="00C00BEA">
        <w:rPr>
          <w:rStyle w:val="DeltaViewInsertion"/>
          <w:color w:val="auto"/>
          <w:sz w:val="24"/>
          <w:szCs w:val="24"/>
          <w:u w:val="none"/>
          <w:lang w:val="en-AU"/>
        </w:rPr>
        <w:t>(b)</w:t>
      </w:r>
      <w:r w:rsidRPr="00C00BEA">
        <w:rPr>
          <w:rStyle w:val="DeltaViewInsertion"/>
          <w:color w:val="auto"/>
          <w:sz w:val="24"/>
          <w:szCs w:val="24"/>
          <w:u w:val="none"/>
          <w:lang w:val="en-AU"/>
        </w:rPr>
        <w:tab/>
        <w:t xml:space="preserve">refuse to make payment to the </w:t>
      </w:r>
      <w:r w:rsidR="00D42AD2">
        <w:rPr>
          <w:rStyle w:val="DeltaViewInsertion"/>
          <w:color w:val="auto"/>
          <w:sz w:val="24"/>
          <w:szCs w:val="24"/>
          <w:u w:val="none"/>
          <w:lang w:val="en-AU"/>
        </w:rPr>
        <w:t>Shareholder</w:t>
      </w:r>
      <w:r w:rsidRPr="00C00BEA">
        <w:rPr>
          <w:rStyle w:val="DeltaViewInsertion"/>
          <w:color w:val="auto"/>
          <w:sz w:val="24"/>
          <w:szCs w:val="24"/>
          <w:u w:val="none"/>
          <w:lang w:val="en-AU"/>
        </w:rPr>
        <w:t xml:space="preserve"> if the </w:t>
      </w:r>
      <w:r w:rsidR="00D42AD2">
        <w:rPr>
          <w:rStyle w:val="DeltaViewInsertion"/>
          <w:color w:val="auto"/>
          <w:sz w:val="24"/>
          <w:szCs w:val="24"/>
          <w:u w:val="none"/>
          <w:lang w:val="en-AU"/>
        </w:rPr>
        <w:t>Company</w:t>
      </w:r>
      <w:r w:rsidRPr="00C00BEA">
        <w:rPr>
          <w:rStyle w:val="DeltaViewInsertion"/>
          <w:color w:val="auto"/>
          <w:sz w:val="24"/>
          <w:szCs w:val="24"/>
          <w:u w:val="none"/>
          <w:lang w:val="en-AU"/>
        </w:rPr>
        <w:t xml:space="preserve"> </w:t>
      </w:r>
      <w:r w:rsidR="00BB31F7">
        <w:rPr>
          <w:rStyle w:val="DeltaViewInsertion"/>
          <w:color w:val="auto"/>
          <w:sz w:val="24"/>
          <w:szCs w:val="24"/>
          <w:u w:val="none"/>
          <w:lang w:val="en-AU"/>
        </w:rPr>
        <w:t xml:space="preserve">reasonably </w:t>
      </w:r>
      <w:r w:rsidRPr="00C00BEA">
        <w:rPr>
          <w:rStyle w:val="DeltaViewInsertion"/>
          <w:color w:val="auto"/>
          <w:sz w:val="24"/>
          <w:szCs w:val="24"/>
          <w:u w:val="none"/>
          <w:lang w:val="en-AU"/>
        </w:rPr>
        <w:t>suspects or is advised that</w:t>
      </w:r>
      <w:r w:rsidR="000A2775">
        <w:rPr>
          <w:rStyle w:val="DeltaViewInsertion"/>
          <w:color w:val="auto"/>
          <w:sz w:val="24"/>
          <w:szCs w:val="24"/>
          <w:u w:val="none"/>
          <w:lang w:val="en-AU"/>
        </w:rPr>
        <w:t xml:space="preserve"> </w:t>
      </w:r>
      <w:r w:rsidRPr="00C00BEA">
        <w:rPr>
          <w:rStyle w:val="DeltaViewInsertion"/>
          <w:color w:val="auto"/>
          <w:sz w:val="24"/>
          <w:szCs w:val="24"/>
          <w:u w:val="none"/>
          <w:lang w:val="en-AU"/>
        </w:rPr>
        <w:t xml:space="preserve">such refusal is necessary to ensure compliance by the </w:t>
      </w:r>
      <w:r w:rsidR="00D42AD2">
        <w:rPr>
          <w:rStyle w:val="DeltaViewInsertion"/>
          <w:color w:val="auto"/>
          <w:sz w:val="24"/>
          <w:szCs w:val="24"/>
          <w:u w:val="none"/>
          <w:lang w:val="en-AU"/>
        </w:rPr>
        <w:t>Company</w:t>
      </w:r>
      <w:r w:rsidR="002054F4">
        <w:rPr>
          <w:rStyle w:val="DeltaViewInsertion"/>
          <w:color w:val="auto"/>
          <w:sz w:val="24"/>
          <w:szCs w:val="24"/>
          <w:u w:val="none"/>
          <w:lang w:val="en-AU"/>
        </w:rPr>
        <w:t xml:space="preserve">, the Directors </w:t>
      </w:r>
      <w:r w:rsidRPr="00C00BEA">
        <w:rPr>
          <w:rStyle w:val="DeltaViewInsertion"/>
          <w:color w:val="auto"/>
          <w:sz w:val="24"/>
          <w:szCs w:val="24"/>
          <w:u w:val="none"/>
          <w:lang w:val="en-AU"/>
        </w:rPr>
        <w:t xml:space="preserve">or </w:t>
      </w:r>
      <w:r w:rsidR="002054F4">
        <w:rPr>
          <w:rStyle w:val="DeltaViewInsertion"/>
          <w:color w:val="auto"/>
          <w:sz w:val="24"/>
          <w:szCs w:val="24"/>
          <w:u w:val="none"/>
          <w:lang w:val="en-AU"/>
        </w:rPr>
        <w:t>any S</w:t>
      </w:r>
      <w:r w:rsidRPr="00C00BEA">
        <w:rPr>
          <w:rStyle w:val="DeltaViewInsertion"/>
          <w:color w:val="auto"/>
          <w:sz w:val="24"/>
          <w:szCs w:val="24"/>
          <w:u w:val="none"/>
          <w:lang w:val="en-AU"/>
        </w:rPr>
        <w:t xml:space="preserve">ervice </w:t>
      </w:r>
      <w:r w:rsidR="002054F4">
        <w:rPr>
          <w:rStyle w:val="DeltaViewInsertion"/>
          <w:color w:val="auto"/>
          <w:sz w:val="24"/>
          <w:szCs w:val="24"/>
          <w:u w:val="none"/>
          <w:lang w:val="en-AU"/>
        </w:rPr>
        <w:t>P</w:t>
      </w:r>
      <w:r w:rsidRPr="00C00BEA">
        <w:rPr>
          <w:rStyle w:val="DeltaViewInsertion"/>
          <w:color w:val="auto"/>
          <w:sz w:val="24"/>
          <w:szCs w:val="24"/>
          <w:u w:val="none"/>
          <w:lang w:val="en-AU"/>
        </w:rPr>
        <w:t xml:space="preserve">roviders with any </w:t>
      </w:r>
      <w:r w:rsidR="002054F4">
        <w:rPr>
          <w:rStyle w:val="DeltaViewInsertion"/>
          <w:color w:val="auto"/>
          <w:sz w:val="24"/>
          <w:szCs w:val="24"/>
          <w:u w:val="none"/>
          <w:lang w:val="en-AU"/>
        </w:rPr>
        <w:t>L</w:t>
      </w:r>
      <w:r w:rsidRPr="00C00BEA">
        <w:rPr>
          <w:rStyle w:val="DeltaViewInsertion"/>
          <w:color w:val="auto"/>
          <w:sz w:val="24"/>
          <w:szCs w:val="24"/>
          <w:u w:val="none"/>
          <w:lang w:val="en-AU"/>
        </w:rPr>
        <w:t xml:space="preserve">aws or </w:t>
      </w:r>
      <w:r w:rsidR="002054F4">
        <w:rPr>
          <w:rStyle w:val="DeltaViewInsertion"/>
          <w:color w:val="auto"/>
          <w:sz w:val="24"/>
          <w:szCs w:val="24"/>
          <w:u w:val="none"/>
          <w:lang w:val="en-AU"/>
        </w:rPr>
        <w:t>R</w:t>
      </w:r>
      <w:r w:rsidRPr="00C00BEA">
        <w:rPr>
          <w:rStyle w:val="DeltaViewInsertion"/>
          <w:color w:val="auto"/>
          <w:sz w:val="24"/>
          <w:szCs w:val="24"/>
          <w:u w:val="none"/>
          <w:lang w:val="en-AU"/>
        </w:rPr>
        <w:t>egulations</w:t>
      </w:r>
      <w:r w:rsidR="00BD0003">
        <w:rPr>
          <w:rStyle w:val="DeltaViewInsertion"/>
          <w:color w:val="auto"/>
          <w:sz w:val="24"/>
          <w:szCs w:val="24"/>
          <w:u w:val="none"/>
          <w:lang w:val="en-AU"/>
        </w:rPr>
        <w:t xml:space="preserve">, including any </w:t>
      </w:r>
      <w:r w:rsidR="00BD0003" w:rsidRPr="00F027F8">
        <w:rPr>
          <w:rStyle w:val="DeltaViewInsertion"/>
          <w:color w:val="auto"/>
          <w:sz w:val="24"/>
          <w:szCs w:val="24"/>
          <w:u w:val="none"/>
          <w:lang w:val="en-AU"/>
        </w:rPr>
        <w:t xml:space="preserve">anti-money laundering law or </w:t>
      </w:r>
      <w:r w:rsidR="00BD0003">
        <w:rPr>
          <w:rStyle w:val="DeltaViewInsertion"/>
          <w:color w:val="auto"/>
          <w:sz w:val="24"/>
          <w:szCs w:val="24"/>
          <w:u w:val="none"/>
          <w:lang w:val="en-AU"/>
        </w:rPr>
        <w:t xml:space="preserve">regulation, </w:t>
      </w:r>
      <w:r w:rsidRPr="00C00BEA">
        <w:rPr>
          <w:rStyle w:val="DeltaViewInsertion"/>
          <w:color w:val="auto"/>
          <w:sz w:val="24"/>
          <w:szCs w:val="24"/>
          <w:u w:val="none"/>
          <w:lang w:val="en-AU"/>
        </w:rPr>
        <w:t>in any relevant jurisdiction.</w:t>
      </w:r>
      <w:r w:rsidR="005B1CA0">
        <w:rPr>
          <w:rStyle w:val="DeltaViewInsertion"/>
          <w:color w:val="auto"/>
          <w:sz w:val="24"/>
          <w:szCs w:val="24"/>
          <w:u w:val="none"/>
          <w:lang w:val="en-AU"/>
        </w:rPr>
        <w:t>]</w:t>
      </w:r>
    </w:p>
    <w:p w:rsidR="001A0BCD" w:rsidRPr="00C00BEA" w:rsidRDefault="001A0BCD">
      <w:pPr>
        <w:rPr>
          <w:rFonts w:ascii="Times New Roman" w:hAnsi="Times New Roman"/>
          <w:spacing w:val="-3"/>
          <w:sz w:val="24"/>
          <w:szCs w:val="24"/>
        </w:rPr>
      </w:pPr>
    </w:p>
    <w:p w:rsidR="00EC25A4" w:rsidRPr="00EC25A4" w:rsidRDefault="00EC25A4">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szCs w:val="24"/>
        </w:rPr>
      </w:pPr>
      <w:r>
        <w:rPr>
          <w:rFonts w:ascii="Times New Roman" w:hAnsi="Times New Roman"/>
          <w:sz w:val="24"/>
          <w:szCs w:val="24"/>
        </w:rPr>
        <w:t xml:space="preserve">Upon the removal of the name of a Shareholder from the Register with respect to a redemption, the relevant Share shall be cancelled. </w:t>
      </w:r>
    </w:p>
    <w:p w:rsidR="008643EA" w:rsidRPr="00C00BEA" w:rsidRDefault="005B1CA0">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szCs w:val="24"/>
        </w:rPr>
      </w:pPr>
      <w:r>
        <w:rPr>
          <w:sz w:val="24"/>
          <w:szCs w:val="24"/>
        </w:rPr>
        <w:t>[</w:t>
      </w:r>
      <w:r w:rsidR="008643EA" w:rsidRPr="005737CF">
        <w:rPr>
          <w:sz w:val="24"/>
          <w:szCs w:val="24"/>
        </w:rPr>
        <w:t xml:space="preserve">No amount payable to </w:t>
      </w:r>
      <w:r w:rsidR="008643EA">
        <w:rPr>
          <w:sz w:val="24"/>
          <w:szCs w:val="24"/>
        </w:rPr>
        <w:t xml:space="preserve">redeeming Shareholder </w:t>
      </w:r>
      <w:r w:rsidR="008643EA" w:rsidRPr="005737CF">
        <w:rPr>
          <w:sz w:val="24"/>
          <w:szCs w:val="24"/>
        </w:rPr>
        <w:t xml:space="preserve">upon the redemption or purchase of the </w:t>
      </w:r>
      <w:r w:rsidR="008643EA">
        <w:rPr>
          <w:sz w:val="24"/>
          <w:szCs w:val="24"/>
        </w:rPr>
        <w:t>Shareholder</w:t>
      </w:r>
      <w:r w:rsidR="004155E1">
        <w:rPr>
          <w:sz w:val="24"/>
          <w:szCs w:val="24"/>
        </w:rPr>
        <w:t>’s</w:t>
      </w:r>
      <w:r w:rsidR="008643EA">
        <w:rPr>
          <w:sz w:val="24"/>
          <w:szCs w:val="24"/>
        </w:rPr>
        <w:t xml:space="preserve"> Shares</w:t>
      </w:r>
      <w:r w:rsidR="008643EA" w:rsidRPr="005737CF">
        <w:rPr>
          <w:sz w:val="24"/>
          <w:szCs w:val="24"/>
        </w:rPr>
        <w:t xml:space="preserve"> shall bear interest against the Company.</w:t>
      </w:r>
      <w:r>
        <w:rPr>
          <w:sz w:val="24"/>
          <w:szCs w:val="24"/>
        </w:rPr>
        <w:t>]</w:t>
      </w:r>
    </w:p>
    <w:p w:rsidR="001A0BCD" w:rsidRPr="00C00BEA" w:rsidRDefault="005B1CA0" w:rsidP="00C00BEA">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szCs w:val="24"/>
        </w:rPr>
      </w:pPr>
      <w:r>
        <w:rPr>
          <w:sz w:val="24"/>
          <w:szCs w:val="24"/>
        </w:rPr>
        <w:t>[</w:t>
      </w:r>
      <w:r w:rsidR="008643EA" w:rsidRPr="005737CF">
        <w:rPr>
          <w:sz w:val="24"/>
          <w:szCs w:val="24"/>
        </w:rPr>
        <w:t xml:space="preserve">Unless the Directors otherwise agree or determine, </w:t>
      </w:r>
      <w:r w:rsidR="008643EA">
        <w:rPr>
          <w:sz w:val="24"/>
          <w:szCs w:val="24"/>
        </w:rPr>
        <w:t>Shares</w:t>
      </w:r>
      <w:r w:rsidR="008643EA" w:rsidRPr="005737CF">
        <w:rPr>
          <w:sz w:val="24"/>
          <w:szCs w:val="24"/>
        </w:rPr>
        <w:t xml:space="preserve"> </w:t>
      </w:r>
      <w:r w:rsidR="008643EA">
        <w:rPr>
          <w:sz w:val="24"/>
          <w:szCs w:val="24"/>
        </w:rPr>
        <w:t xml:space="preserve">of a Class </w:t>
      </w:r>
      <w:r w:rsidR="008643EA" w:rsidRPr="005737CF">
        <w:rPr>
          <w:sz w:val="24"/>
          <w:szCs w:val="24"/>
        </w:rPr>
        <w:t>held by a</w:t>
      </w:r>
      <w:r w:rsidR="008643EA">
        <w:rPr>
          <w:sz w:val="24"/>
          <w:szCs w:val="24"/>
        </w:rPr>
        <w:t xml:space="preserve"> redeeming Shareholder </w:t>
      </w:r>
      <w:r w:rsidR="008643EA" w:rsidRPr="005737CF">
        <w:rPr>
          <w:sz w:val="24"/>
          <w:szCs w:val="24"/>
        </w:rPr>
        <w:t xml:space="preserve">will be redeemed in the order of their acquisition, so that the first </w:t>
      </w:r>
      <w:r w:rsidR="008643EA">
        <w:rPr>
          <w:sz w:val="24"/>
          <w:szCs w:val="24"/>
        </w:rPr>
        <w:t>Shares</w:t>
      </w:r>
      <w:r w:rsidR="008643EA" w:rsidRPr="005737CF">
        <w:rPr>
          <w:sz w:val="24"/>
          <w:szCs w:val="24"/>
        </w:rPr>
        <w:t xml:space="preserve"> </w:t>
      </w:r>
      <w:r w:rsidR="008643EA">
        <w:rPr>
          <w:sz w:val="24"/>
          <w:szCs w:val="24"/>
        </w:rPr>
        <w:t xml:space="preserve">of such Class </w:t>
      </w:r>
      <w:r w:rsidR="008643EA" w:rsidRPr="005737CF">
        <w:rPr>
          <w:sz w:val="24"/>
          <w:szCs w:val="24"/>
        </w:rPr>
        <w:t xml:space="preserve">issued to such </w:t>
      </w:r>
      <w:r w:rsidR="008643EA">
        <w:rPr>
          <w:sz w:val="24"/>
          <w:szCs w:val="24"/>
        </w:rPr>
        <w:t xml:space="preserve">Shareholder </w:t>
      </w:r>
      <w:r w:rsidR="008643EA" w:rsidRPr="005737CF">
        <w:rPr>
          <w:sz w:val="24"/>
          <w:szCs w:val="24"/>
        </w:rPr>
        <w:t>will be redeemed first.</w:t>
      </w:r>
      <w:r>
        <w:rPr>
          <w:sz w:val="24"/>
          <w:szCs w:val="24"/>
        </w:rPr>
        <w:t>]</w:t>
      </w:r>
    </w:p>
    <w:p w:rsidR="008B4F0A" w:rsidRDefault="008B4F0A" w:rsidP="008B4F0A">
      <w:pPr>
        <w:pStyle w:val="Heading1"/>
        <w:spacing w:after="240"/>
        <w:ind w:hanging="11"/>
        <w:jc w:val="center"/>
        <w:rPr>
          <w:bCs/>
        </w:rPr>
      </w:pPr>
      <w:bookmarkStart w:id="82" w:name="_Toc520482163"/>
      <w:bookmarkStart w:id="83" w:name="_Toc520497705"/>
      <w:bookmarkStart w:id="84" w:name="_Toc520497837"/>
      <w:bookmarkStart w:id="85" w:name="_Toc520498421"/>
      <w:bookmarkStart w:id="86" w:name="_Toc520498620"/>
      <w:r>
        <w:t>COMPULSORY REDEMPTION OF SHARES</w:t>
      </w:r>
      <w:bookmarkEnd w:id="82"/>
      <w:bookmarkEnd w:id="83"/>
      <w:bookmarkEnd w:id="84"/>
      <w:bookmarkEnd w:id="85"/>
      <w:bookmarkEnd w:id="86"/>
      <w:r w:rsidR="006306BE">
        <w:t xml:space="preserve"> </w:t>
      </w:r>
      <w:r w:rsidR="00C00BEA">
        <w:rPr>
          <w:i/>
          <w:color w:val="000000"/>
        </w:rPr>
        <w:t xml:space="preserve"> </w:t>
      </w:r>
    </w:p>
    <w:p w:rsidR="00AE3B1D" w:rsidRPr="00C00BEA" w:rsidRDefault="005B1CA0">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szCs w:val="24"/>
        </w:rPr>
      </w:pPr>
      <w:r>
        <w:rPr>
          <w:rFonts w:ascii="Times New Roman" w:hAnsi="Times New Roman"/>
          <w:sz w:val="24"/>
          <w:szCs w:val="24"/>
        </w:rPr>
        <w:t>[</w:t>
      </w:r>
      <w:r w:rsidR="00AE3B1D" w:rsidRPr="00C00BEA">
        <w:rPr>
          <w:rFonts w:ascii="Times New Roman" w:hAnsi="Times New Roman"/>
          <w:sz w:val="24"/>
          <w:szCs w:val="24"/>
        </w:rPr>
        <w:t xml:space="preserve">If the </w:t>
      </w:r>
      <w:r w:rsidR="00D231A6">
        <w:rPr>
          <w:rFonts w:ascii="Times New Roman" w:hAnsi="Times New Roman"/>
          <w:sz w:val="24"/>
          <w:szCs w:val="24"/>
        </w:rPr>
        <w:t>Investment Manager</w:t>
      </w:r>
      <w:r w:rsidR="00AE3B1D" w:rsidRPr="00C00BEA">
        <w:rPr>
          <w:rFonts w:ascii="Times New Roman" w:hAnsi="Times New Roman"/>
          <w:sz w:val="24"/>
          <w:szCs w:val="24"/>
        </w:rPr>
        <w:t xml:space="preserve"> </w:t>
      </w:r>
      <w:r w:rsidR="00EC25A4">
        <w:rPr>
          <w:rFonts w:ascii="Times New Roman" w:hAnsi="Times New Roman"/>
          <w:sz w:val="24"/>
          <w:szCs w:val="24"/>
        </w:rPr>
        <w:t xml:space="preserve">reasonably </w:t>
      </w:r>
      <w:r w:rsidR="00AE3B1D" w:rsidRPr="00C00BEA">
        <w:rPr>
          <w:rFonts w:ascii="Times New Roman" w:hAnsi="Times New Roman"/>
          <w:sz w:val="24"/>
          <w:szCs w:val="24"/>
        </w:rPr>
        <w:t>suspect</w:t>
      </w:r>
      <w:r w:rsidR="00D231A6">
        <w:rPr>
          <w:rFonts w:ascii="Times New Roman" w:hAnsi="Times New Roman"/>
          <w:sz w:val="24"/>
          <w:szCs w:val="24"/>
        </w:rPr>
        <w:t>s</w:t>
      </w:r>
      <w:r w:rsidR="00AE3B1D" w:rsidRPr="00C00BEA">
        <w:rPr>
          <w:rFonts w:ascii="Times New Roman" w:hAnsi="Times New Roman"/>
          <w:sz w:val="24"/>
          <w:szCs w:val="24"/>
        </w:rPr>
        <w:t xml:space="preserve"> that </w:t>
      </w:r>
      <w:r w:rsidR="00E02763">
        <w:rPr>
          <w:rFonts w:ascii="Times New Roman" w:hAnsi="Times New Roman"/>
          <w:sz w:val="24"/>
          <w:szCs w:val="24"/>
        </w:rPr>
        <w:t>Shares</w:t>
      </w:r>
      <w:r w:rsidR="00AE3B1D" w:rsidRPr="00C00BEA">
        <w:rPr>
          <w:rFonts w:ascii="Times New Roman" w:hAnsi="Times New Roman"/>
          <w:sz w:val="24"/>
          <w:szCs w:val="24"/>
        </w:rPr>
        <w:t xml:space="preserve"> of any </w:t>
      </w:r>
      <w:r w:rsidR="00E02763">
        <w:rPr>
          <w:rFonts w:ascii="Times New Roman" w:hAnsi="Times New Roman"/>
          <w:sz w:val="24"/>
          <w:szCs w:val="24"/>
        </w:rPr>
        <w:t>C</w:t>
      </w:r>
      <w:r w:rsidR="00AE3B1D" w:rsidRPr="00C00BEA">
        <w:rPr>
          <w:rFonts w:ascii="Times New Roman" w:hAnsi="Times New Roman"/>
          <w:sz w:val="24"/>
          <w:szCs w:val="24"/>
        </w:rPr>
        <w:t>lass are owned directly or beneficially by any person:</w:t>
      </w:r>
    </w:p>
    <w:p w:rsidR="00AE3B1D" w:rsidRPr="00C00BEA" w:rsidRDefault="00AE3B1D" w:rsidP="00172FA6">
      <w:pPr>
        <w:numPr>
          <w:ilvl w:val="0"/>
          <w:numId w:val="46"/>
        </w:numPr>
        <w:suppressAutoHyphens/>
        <w:ind w:left="1440"/>
        <w:jc w:val="both"/>
        <w:rPr>
          <w:rFonts w:ascii="Times New Roman" w:hAnsi="Times New Roman"/>
          <w:sz w:val="24"/>
          <w:szCs w:val="24"/>
        </w:rPr>
      </w:pPr>
      <w:r w:rsidRPr="00C00BEA">
        <w:rPr>
          <w:rFonts w:ascii="Times New Roman" w:hAnsi="Times New Roman"/>
          <w:sz w:val="24"/>
          <w:szCs w:val="24"/>
        </w:rPr>
        <w:t xml:space="preserve">in contravention of any laws or requirements of any country, any governmental authority or any stock exchange on which such </w:t>
      </w:r>
      <w:r w:rsidR="00E02763">
        <w:rPr>
          <w:rFonts w:ascii="Times New Roman" w:hAnsi="Times New Roman"/>
          <w:sz w:val="24"/>
          <w:szCs w:val="24"/>
        </w:rPr>
        <w:t>Shares</w:t>
      </w:r>
      <w:r w:rsidR="00BA687A">
        <w:rPr>
          <w:rFonts w:ascii="Times New Roman" w:hAnsi="Times New Roman"/>
          <w:sz w:val="24"/>
          <w:szCs w:val="24"/>
        </w:rPr>
        <w:t xml:space="preserve"> are listed; </w:t>
      </w:r>
    </w:p>
    <w:p w:rsidR="00AE3B1D" w:rsidRPr="00C00BEA" w:rsidRDefault="00AE3B1D" w:rsidP="00C00BEA">
      <w:pPr>
        <w:suppressAutoHyphens/>
        <w:ind w:left="1440" w:hanging="720"/>
        <w:jc w:val="both"/>
        <w:rPr>
          <w:rFonts w:ascii="Times New Roman" w:hAnsi="Times New Roman"/>
          <w:sz w:val="24"/>
          <w:szCs w:val="24"/>
        </w:rPr>
      </w:pPr>
    </w:p>
    <w:p w:rsidR="00BA687A" w:rsidRDefault="00AE3B1D" w:rsidP="00172FA6">
      <w:pPr>
        <w:numPr>
          <w:ilvl w:val="0"/>
          <w:numId w:val="46"/>
        </w:numPr>
        <w:suppressAutoHyphens/>
        <w:ind w:left="1440"/>
        <w:jc w:val="both"/>
        <w:rPr>
          <w:rFonts w:ascii="Times New Roman" w:hAnsi="Times New Roman"/>
          <w:sz w:val="24"/>
          <w:szCs w:val="24"/>
        </w:rPr>
      </w:pPr>
      <w:r w:rsidRPr="00C00BEA">
        <w:rPr>
          <w:rFonts w:ascii="Times New Roman" w:hAnsi="Times New Roman"/>
          <w:sz w:val="24"/>
          <w:szCs w:val="24"/>
        </w:rPr>
        <w:t xml:space="preserve">in circumstances (whether directly or indirectly affecting such person and whether taken alone or in conjunction with any other persons, connected or not, or any other circumstances appearing to the </w:t>
      </w:r>
      <w:r w:rsidR="00D231A6">
        <w:rPr>
          <w:rFonts w:ascii="Times New Roman" w:hAnsi="Times New Roman"/>
          <w:sz w:val="24"/>
          <w:szCs w:val="24"/>
        </w:rPr>
        <w:t>Investment Manager</w:t>
      </w:r>
      <w:r w:rsidRPr="00C00BEA">
        <w:rPr>
          <w:rFonts w:ascii="Times New Roman" w:hAnsi="Times New Roman"/>
          <w:sz w:val="24"/>
          <w:szCs w:val="24"/>
        </w:rPr>
        <w:t xml:space="preserve"> to be relevant) which in their opinion might result in the </w:t>
      </w:r>
      <w:r w:rsidR="00E02763">
        <w:rPr>
          <w:rFonts w:ascii="Times New Roman" w:hAnsi="Times New Roman"/>
          <w:sz w:val="24"/>
          <w:szCs w:val="24"/>
        </w:rPr>
        <w:t>Sub-</w:t>
      </w:r>
      <w:r w:rsidRPr="00C00BEA">
        <w:rPr>
          <w:rFonts w:ascii="Times New Roman" w:hAnsi="Times New Roman"/>
          <w:sz w:val="24"/>
          <w:szCs w:val="24"/>
        </w:rPr>
        <w:t xml:space="preserve">Fund in relation to such </w:t>
      </w:r>
      <w:r w:rsidR="00E02763">
        <w:rPr>
          <w:rFonts w:ascii="Times New Roman" w:hAnsi="Times New Roman"/>
          <w:sz w:val="24"/>
          <w:szCs w:val="24"/>
        </w:rPr>
        <w:t>C</w:t>
      </w:r>
      <w:r w:rsidRPr="00C00BEA">
        <w:rPr>
          <w:rFonts w:ascii="Times New Roman" w:hAnsi="Times New Roman"/>
          <w:sz w:val="24"/>
          <w:szCs w:val="24"/>
        </w:rPr>
        <w:t xml:space="preserve">lass of </w:t>
      </w:r>
      <w:r w:rsidR="00E02763">
        <w:rPr>
          <w:rFonts w:ascii="Times New Roman" w:hAnsi="Times New Roman"/>
          <w:sz w:val="24"/>
          <w:szCs w:val="24"/>
        </w:rPr>
        <w:t>Shares</w:t>
      </w:r>
      <w:r w:rsidRPr="00C00BEA">
        <w:rPr>
          <w:rFonts w:ascii="Times New Roman" w:hAnsi="Times New Roman"/>
          <w:sz w:val="24"/>
          <w:szCs w:val="24"/>
        </w:rPr>
        <w:t xml:space="preserve">, the </w:t>
      </w:r>
      <w:r w:rsidR="00E02763">
        <w:rPr>
          <w:rFonts w:ascii="Times New Roman" w:hAnsi="Times New Roman"/>
          <w:sz w:val="24"/>
          <w:szCs w:val="24"/>
        </w:rPr>
        <w:t>Company</w:t>
      </w:r>
      <w:r w:rsidR="00F2285A">
        <w:rPr>
          <w:rFonts w:ascii="Times New Roman" w:hAnsi="Times New Roman"/>
          <w:sz w:val="24"/>
          <w:szCs w:val="24"/>
        </w:rPr>
        <w:t>,</w:t>
      </w:r>
      <w:r w:rsidRPr="00C00BEA">
        <w:rPr>
          <w:rFonts w:ascii="Times New Roman" w:hAnsi="Times New Roman"/>
          <w:sz w:val="24"/>
          <w:szCs w:val="24"/>
        </w:rPr>
        <w:t xml:space="preserve"> the </w:t>
      </w:r>
      <w:r w:rsidR="00E02763">
        <w:rPr>
          <w:rFonts w:ascii="Times New Roman" w:hAnsi="Times New Roman"/>
          <w:sz w:val="24"/>
          <w:szCs w:val="24"/>
        </w:rPr>
        <w:t>Directors</w:t>
      </w:r>
      <w:r w:rsidR="00BA687A">
        <w:rPr>
          <w:rFonts w:ascii="Times New Roman" w:hAnsi="Times New Roman"/>
          <w:sz w:val="24"/>
          <w:szCs w:val="24"/>
        </w:rPr>
        <w:t>, any Service Provider</w:t>
      </w:r>
      <w:r w:rsidRPr="00C00BEA">
        <w:rPr>
          <w:rFonts w:ascii="Times New Roman" w:hAnsi="Times New Roman"/>
          <w:sz w:val="24"/>
          <w:szCs w:val="24"/>
        </w:rPr>
        <w:t xml:space="preserve"> </w:t>
      </w:r>
      <w:r w:rsidR="00F2285A" w:rsidRPr="00F027F8">
        <w:rPr>
          <w:rFonts w:ascii="Times New Roman" w:hAnsi="Times New Roman"/>
          <w:sz w:val="24"/>
          <w:szCs w:val="24"/>
        </w:rPr>
        <w:t xml:space="preserve">and/or </w:t>
      </w:r>
      <w:r w:rsidR="00F2285A">
        <w:rPr>
          <w:rFonts w:ascii="Times New Roman" w:hAnsi="Times New Roman"/>
          <w:sz w:val="24"/>
          <w:szCs w:val="24"/>
        </w:rPr>
        <w:t xml:space="preserve">other Shareholders </w:t>
      </w:r>
      <w:r w:rsidRPr="00C00BEA">
        <w:rPr>
          <w:rFonts w:ascii="Times New Roman" w:hAnsi="Times New Roman"/>
          <w:sz w:val="24"/>
          <w:szCs w:val="24"/>
        </w:rPr>
        <w:t xml:space="preserve">incurring any liability to taxation or suffering any other pecuniary disadvantage which the </w:t>
      </w:r>
      <w:r w:rsidR="00E02763">
        <w:rPr>
          <w:rFonts w:ascii="Times New Roman" w:hAnsi="Times New Roman"/>
          <w:sz w:val="24"/>
          <w:szCs w:val="24"/>
        </w:rPr>
        <w:t>Sub-</w:t>
      </w:r>
      <w:r w:rsidRPr="00C00BEA">
        <w:rPr>
          <w:rFonts w:ascii="Times New Roman" w:hAnsi="Times New Roman"/>
          <w:sz w:val="24"/>
          <w:szCs w:val="24"/>
        </w:rPr>
        <w:t xml:space="preserve">Fund, the </w:t>
      </w:r>
      <w:r w:rsidR="00E02763">
        <w:rPr>
          <w:rFonts w:ascii="Times New Roman" w:hAnsi="Times New Roman"/>
          <w:sz w:val="24"/>
          <w:szCs w:val="24"/>
        </w:rPr>
        <w:t>Company</w:t>
      </w:r>
      <w:r w:rsidR="00F2285A">
        <w:rPr>
          <w:rFonts w:ascii="Times New Roman" w:hAnsi="Times New Roman"/>
          <w:sz w:val="24"/>
          <w:szCs w:val="24"/>
        </w:rPr>
        <w:t>,</w:t>
      </w:r>
      <w:r w:rsidRPr="00C00BEA">
        <w:rPr>
          <w:rFonts w:ascii="Times New Roman" w:hAnsi="Times New Roman"/>
          <w:sz w:val="24"/>
          <w:szCs w:val="24"/>
        </w:rPr>
        <w:t xml:space="preserve"> the </w:t>
      </w:r>
      <w:r w:rsidR="00E02763">
        <w:rPr>
          <w:rFonts w:ascii="Times New Roman" w:hAnsi="Times New Roman"/>
          <w:sz w:val="24"/>
          <w:szCs w:val="24"/>
        </w:rPr>
        <w:t>Directors</w:t>
      </w:r>
      <w:r w:rsidR="00BA687A">
        <w:rPr>
          <w:rFonts w:ascii="Times New Roman" w:hAnsi="Times New Roman"/>
          <w:sz w:val="24"/>
          <w:szCs w:val="24"/>
        </w:rPr>
        <w:t>, Service Provider</w:t>
      </w:r>
      <w:r w:rsidRPr="00C00BEA">
        <w:rPr>
          <w:rFonts w:ascii="Times New Roman" w:hAnsi="Times New Roman"/>
          <w:sz w:val="24"/>
          <w:szCs w:val="24"/>
        </w:rPr>
        <w:t xml:space="preserve"> </w:t>
      </w:r>
      <w:r w:rsidR="00F2285A" w:rsidRPr="00F027F8">
        <w:rPr>
          <w:rFonts w:ascii="Times New Roman" w:hAnsi="Times New Roman"/>
          <w:sz w:val="24"/>
          <w:szCs w:val="24"/>
        </w:rPr>
        <w:t xml:space="preserve">and/or </w:t>
      </w:r>
      <w:r w:rsidR="00BA687A">
        <w:rPr>
          <w:rFonts w:ascii="Times New Roman" w:hAnsi="Times New Roman"/>
          <w:sz w:val="24"/>
          <w:szCs w:val="24"/>
        </w:rPr>
        <w:t>other Shareholder</w:t>
      </w:r>
      <w:r w:rsidR="00F2285A">
        <w:rPr>
          <w:rFonts w:ascii="Times New Roman" w:hAnsi="Times New Roman"/>
          <w:sz w:val="24"/>
          <w:szCs w:val="24"/>
        </w:rPr>
        <w:t xml:space="preserve">s </w:t>
      </w:r>
      <w:r w:rsidRPr="00C00BEA">
        <w:rPr>
          <w:rFonts w:ascii="Times New Roman" w:hAnsi="Times New Roman"/>
          <w:sz w:val="24"/>
          <w:szCs w:val="24"/>
        </w:rPr>
        <w:t>might not otherwise have incurred or suffered</w:t>
      </w:r>
      <w:r w:rsidR="00BA687A">
        <w:rPr>
          <w:rFonts w:ascii="Times New Roman" w:hAnsi="Times New Roman"/>
          <w:sz w:val="24"/>
          <w:szCs w:val="24"/>
        </w:rPr>
        <w:t>; or</w:t>
      </w:r>
    </w:p>
    <w:p w:rsidR="00BA687A" w:rsidRDefault="00BA687A" w:rsidP="00C00BEA">
      <w:pPr>
        <w:suppressAutoHyphens/>
        <w:ind w:left="1440" w:hanging="720"/>
        <w:jc w:val="both"/>
        <w:rPr>
          <w:rFonts w:ascii="Times New Roman" w:hAnsi="Times New Roman"/>
          <w:sz w:val="24"/>
          <w:szCs w:val="24"/>
        </w:rPr>
      </w:pPr>
    </w:p>
    <w:p w:rsidR="00AE3B1D" w:rsidRPr="00C00BEA" w:rsidRDefault="00BA687A" w:rsidP="00172FA6">
      <w:pPr>
        <w:numPr>
          <w:ilvl w:val="0"/>
          <w:numId w:val="46"/>
        </w:numPr>
        <w:suppressAutoHyphens/>
        <w:ind w:left="1440"/>
        <w:jc w:val="both"/>
        <w:rPr>
          <w:rFonts w:ascii="Times New Roman" w:hAnsi="Times New Roman"/>
          <w:sz w:val="24"/>
          <w:szCs w:val="24"/>
        </w:rPr>
      </w:pPr>
      <w:r>
        <w:rPr>
          <w:rFonts w:ascii="Times New Roman" w:hAnsi="Times New Roman"/>
          <w:sz w:val="24"/>
          <w:szCs w:val="24"/>
        </w:rPr>
        <w:t>in breach of any requirements specified in the Offering Documents in relation to such Class of Shares</w:t>
      </w:r>
      <w:r w:rsidR="00AE3B1D" w:rsidRPr="00C00BEA">
        <w:rPr>
          <w:rFonts w:ascii="Times New Roman" w:hAnsi="Times New Roman"/>
          <w:sz w:val="24"/>
          <w:szCs w:val="24"/>
        </w:rPr>
        <w:t xml:space="preserve">, </w:t>
      </w:r>
    </w:p>
    <w:p w:rsidR="00AE3B1D" w:rsidRPr="00C00BEA" w:rsidRDefault="00AE3B1D" w:rsidP="00C00BEA">
      <w:pPr>
        <w:suppressAutoHyphens/>
        <w:ind w:left="1440" w:hanging="720"/>
        <w:jc w:val="both"/>
        <w:rPr>
          <w:rFonts w:ascii="Times New Roman" w:hAnsi="Times New Roman"/>
          <w:sz w:val="24"/>
          <w:szCs w:val="24"/>
        </w:rPr>
      </w:pPr>
    </w:p>
    <w:p w:rsidR="00AE3B1D" w:rsidRPr="00C00BEA" w:rsidRDefault="00AE3B1D" w:rsidP="00802C15">
      <w:pPr>
        <w:suppressAutoHyphens/>
        <w:ind w:left="720"/>
        <w:jc w:val="both"/>
        <w:rPr>
          <w:rFonts w:ascii="Times New Roman" w:hAnsi="Times New Roman"/>
          <w:sz w:val="24"/>
          <w:szCs w:val="24"/>
        </w:rPr>
      </w:pPr>
      <w:r w:rsidRPr="00C00BEA">
        <w:rPr>
          <w:rFonts w:ascii="Times New Roman" w:hAnsi="Times New Roman"/>
          <w:sz w:val="24"/>
          <w:szCs w:val="24"/>
        </w:rPr>
        <w:t xml:space="preserve">the </w:t>
      </w:r>
      <w:r w:rsidR="008C3670">
        <w:rPr>
          <w:rFonts w:ascii="Times New Roman" w:hAnsi="Times New Roman"/>
          <w:sz w:val="24"/>
          <w:szCs w:val="24"/>
        </w:rPr>
        <w:t>Investment Manager</w:t>
      </w:r>
      <w:r w:rsidRPr="00C00BEA">
        <w:rPr>
          <w:rFonts w:ascii="Times New Roman" w:hAnsi="Times New Roman"/>
          <w:sz w:val="24"/>
          <w:szCs w:val="24"/>
        </w:rPr>
        <w:t xml:space="preserve"> may</w:t>
      </w:r>
      <w:r w:rsidR="00D231A6">
        <w:rPr>
          <w:rFonts w:ascii="Times New Roman" w:hAnsi="Times New Roman"/>
          <w:sz w:val="24"/>
          <w:szCs w:val="24"/>
        </w:rPr>
        <w:t>, acting in good faith and in compliance with any applicable Laws and Regulations</w:t>
      </w:r>
      <w:r w:rsidRPr="00C00BEA">
        <w:rPr>
          <w:rFonts w:ascii="Times New Roman" w:hAnsi="Times New Roman"/>
          <w:sz w:val="24"/>
          <w:szCs w:val="24"/>
        </w:rPr>
        <w:t>:</w:t>
      </w:r>
    </w:p>
    <w:p w:rsidR="00AE3B1D" w:rsidRPr="00C00BEA" w:rsidRDefault="00AE3B1D" w:rsidP="00C00BEA">
      <w:pPr>
        <w:suppressAutoHyphens/>
        <w:ind w:left="1440" w:hanging="720"/>
        <w:jc w:val="both"/>
        <w:rPr>
          <w:rFonts w:ascii="Times New Roman" w:hAnsi="Times New Roman"/>
          <w:sz w:val="24"/>
          <w:szCs w:val="24"/>
        </w:rPr>
      </w:pPr>
    </w:p>
    <w:p w:rsidR="00AE3B1D" w:rsidRPr="00C00BEA" w:rsidRDefault="00AE3B1D" w:rsidP="00C00BEA">
      <w:pPr>
        <w:suppressAutoHyphens/>
        <w:ind w:left="1440" w:hanging="720"/>
        <w:jc w:val="both"/>
        <w:rPr>
          <w:rFonts w:ascii="Times New Roman" w:hAnsi="Times New Roman"/>
          <w:sz w:val="24"/>
          <w:szCs w:val="24"/>
        </w:rPr>
      </w:pPr>
      <w:r w:rsidRPr="00C00BEA">
        <w:rPr>
          <w:rFonts w:ascii="Times New Roman" w:hAnsi="Times New Roman"/>
          <w:sz w:val="24"/>
          <w:szCs w:val="24"/>
        </w:rPr>
        <w:t>(i)</w:t>
      </w:r>
      <w:r w:rsidRPr="00C00BEA">
        <w:rPr>
          <w:rFonts w:ascii="Times New Roman" w:hAnsi="Times New Roman"/>
          <w:sz w:val="24"/>
          <w:szCs w:val="24"/>
        </w:rPr>
        <w:tab/>
        <w:t xml:space="preserve">give notice requiring the relevant </w:t>
      </w:r>
      <w:r w:rsidR="00E02763">
        <w:rPr>
          <w:rFonts w:ascii="Times New Roman" w:hAnsi="Times New Roman"/>
          <w:sz w:val="24"/>
          <w:szCs w:val="24"/>
        </w:rPr>
        <w:t>Shareh</w:t>
      </w:r>
      <w:r w:rsidRPr="00C00BEA">
        <w:rPr>
          <w:rFonts w:ascii="Times New Roman" w:hAnsi="Times New Roman"/>
          <w:sz w:val="24"/>
          <w:szCs w:val="24"/>
        </w:rPr>
        <w:t xml:space="preserve">older to transfer the </w:t>
      </w:r>
      <w:r w:rsidR="00E02763">
        <w:rPr>
          <w:rFonts w:ascii="Times New Roman" w:hAnsi="Times New Roman"/>
          <w:sz w:val="24"/>
          <w:szCs w:val="24"/>
        </w:rPr>
        <w:t>Shares</w:t>
      </w:r>
      <w:r w:rsidRPr="00C00BEA">
        <w:rPr>
          <w:rFonts w:ascii="Times New Roman" w:hAnsi="Times New Roman"/>
          <w:sz w:val="24"/>
          <w:szCs w:val="24"/>
        </w:rPr>
        <w:t xml:space="preserve"> to a person who would not be in contravention of the above restrictions within </w:t>
      </w:r>
      <w:r w:rsidR="00422F1D">
        <w:rPr>
          <w:rFonts w:ascii="Times New Roman" w:hAnsi="Times New Roman"/>
          <w:sz w:val="24"/>
          <w:szCs w:val="24"/>
        </w:rPr>
        <w:t>[</w:t>
      </w:r>
      <w:r w:rsidRPr="00C00BEA">
        <w:rPr>
          <w:rFonts w:ascii="Times New Roman" w:hAnsi="Times New Roman"/>
          <w:sz w:val="24"/>
          <w:szCs w:val="24"/>
        </w:rPr>
        <w:t>30</w:t>
      </w:r>
      <w:r w:rsidR="00422F1D">
        <w:rPr>
          <w:rFonts w:ascii="Times New Roman" w:hAnsi="Times New Roman"/>
          <w:sz w:val="24"/>
          <w:szCs w:val="24"/>
        </w:rPr>
        <w:t>]</w:t>
      </w:r>
      <w:r w:rsidRPr="00C00BEA">
        <w:rPr>
          <w:rFonts w:ascii="Times New Roman" w:hAnsi="Times New Roman"/>
          <w:sz w:val="24"/>
          <w:szCs w:val="24"/>
        </w:rPr>
        <w:t xml:space="preserve"> days of the date of the notice; or </w:t>
      </w:r>
    </w:p>
    <w:p w:rsidR="00AE3B1D" w:rsidRPr="00C00BEA" w:rsidRDefault="00AE3B1D" w:rsidP="00C00BEA">
      <w:pPr>
        <w:suppressAutoHyphens/>
        <w:ind w:left="1440" w:hanging="720"/>
        <w:jc w:val="both"/>
        <w:rPr>
          <w:rFonts w:ascii="Times New Roman" w:hAnsi="Times New Roman"/>
          <w:sz w:val="24"/>
          <w:szCs w:val="24"/>
        </w:rPr>
      </w:pPr>
    </w:p>
    <w:p w:rsidR="00AE3B1D" w:rsidRPr="00C00BEA" w:rsidRDefault="00AE3B1D" w:rsidP="00C00BEA">
      <w:pPr>
        <w:suppressAutoHyphens/>
        <w:ind w:left="1440" w:hanging="720"/>
        <w:jc w:val="both"/>
        <w:rPr>
          <w:rFonts w:ascii="Times New Roman" w:hAnsi="Times New Roman"/>
          <w:sz w:val="24"/>
          <w:szCs w:val="24"/>
        </w:rPr>
      </w:pPr>
      <w:r w:rsidRPr="00C00BEA">
        <w:rPr>
          <w:rFonts w:ascii="Times New Roman" w:hAnsi="Times New Roman"/>
          <w:sz w:val="24"/>
          <w:szCs w:val="24"/>
        </w:rPr>
        <w:t>(ii)</w:t>
      </w:r>
      <w:r w:rsidRPr="00C00BEA">
        <w:rPr>
          <w:rFonts w:ascii="Times New Roman" w:hAnsi="Times New Roman"/>
          <w:sz w:val="24"/>
          <w:szCs w:val="24"/>
        </w:rPr>
        <w:tab/>
        <w:t xml:space="preserve">take such other actions as </w:t>
      </w:r>
      <w:r w:rsidR="001B4BA9">
        <w:rPr>
          <w:rFonts w:ascii="Times New Roman" w:hAnsi="Times New Roman"/>
          <w:sz w:val="24"/>
          <w:szCs w:val="24"/>
        </w:rPr>
        <w:t>they reasonably believe</w:t>
      </w:r>
      <w:r w:rsidRPr="00C00BEA">
        <w:rPr>
          <w:rFonts w:ascii="Times New Roman" w:hAnsi="Times New Roman"/>
          <w:sz w:val="24"/>
          <w:szCs w:val="24"/>
        </w:rPr>
        <w:t xml:space="preserve"> </w:t>
      </w:r>
      <w:r w:rsidR="001B4BA9">
        <w:rPr>
          <w:rFonts w:ascii="Times New Roman" w:hAnsi="Times New Roman"/>
          <w:sz w:val="24"/>
          <w:szCs w:val="24"/>
        </w:rPr>
        <w:t xml:space="preserve">are </w:t>
      </w:r>
      <w:r w:rsidRPr="00C00BEA">
        <w:rPr>
          <w:rFonts w:ascii="Times New Roman" w:hAnsi="Times New Roman"/>
          <w:sz w:val="24"/>
          <w:szCs w:val="24"/>
        </w:rPr>
        <w:t xml:space="preserve">required by </w:t>
      </w:r>
      <w:r w:rsidR="000A2775">
        <w:rPr>
          <w:rFonts w:ascii="Times New Roman" w:hAnsi="Times New Roman"/>
          <w:sz w:val="24"/>
          <w:szCs w:val="24"/>
        </w:rPr>
        <w:t xml:space="preserve">the </w:t>
      </w:r>
      <w:r w:rsidR="001B4BA9">
        <w:rPr>
          <w:rFonts w:ascii="Times New Roman" w:hAnsi="Times New Roman"/>
          <w:sz w:val="24"/>
          <w:szCs w:val="24"/>
        </w:rPr>
        <w:t>L</w:t>
      </w:r>
      <w:r w:rsidRPr="00C00BEA">
        <w:rPr>
          <w:rFonts w:ascii="Times New Roman" w:hAnsi="Times New Roman"/>
          <w:sz w:val="24"/>
          <w:szCs w:val="24"/>
        </w:rPr>
        <w:t xml:space="preserve">aws </w:t>
      </w:r>
      <w:r w:rsidR="001B4BA9">
        <w:rPr>
          <w:rFonts w:ascii="Times New Roman" w:hAnsi="Times New Roman"/>
          <w:sz w:val="24"/>
          <w:szCs w:val="24"/>
        </w:rPr>
        <w:t>and R</w:t>
      </w:r>
      <w:r w:rsidRPr="00C00BEA">
        <w:rPr>
          <w:rFonts w:ascii="Times New Roman" w:hAnsi="Times New Roman"/>
          <w:sz w:val="24"/>
          <w:szCs w:val="24"/>
        </w:rPr>
        <w:t>egulations.</w:t>
      </w:r>
      <w:r w:rsidR="005B1CA0">
        <w:rPr>
          <w:rFonts w:ascii="Times New Roman" w:hAnsi="Times New Roman"/>
          <w:sz w:val="24"/>
          <w:szCs w:val="24"/>
        </w:rPr>
        <w:t>]</w:t>
      </w:r>
    </w:p>
    <w:p w:rsidR="00AE3B1D" w:rsidRPr="00C00BEA" w:rsidRDefault="00AE3B1D" w:rsidP="00C00BEA">
      <w:pPr>
        <w:suppressAutoHyphens/>
        <w:ind w:left="1440" w:hanging="720"/>
        <w:jc w:val="both"/>
        <w:rPr>
          <w:rFonts w:ascii="Times New Roman" w:hAnsi="Times New Roman"/>
          <w:sz w:val="24"/>
          <w:szCs w:val="24"/>
        </w:rPr>
      </w:pPr>
    </w:p>
    <w:p w:rsidR="00AE3B1D" w:rsidRPr="00E02763" w:rsidRDefault="005B1CA0">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szCs w:val="24"/>
        </w:rPr>
      </w:pPr>
      <w:r>
        <w:rPr>
          <w:rFonts w:ascii="Times New Roman" w:hAnsi="Times New Roman"/>
          <w:color w:val="000000"/>
          <w:sz w:val="24"/>
          <w:szCs w:val="24"/>
        </w:rPr>
        <w:t>[</w:t>
      </w:r>
      <w:r w:rsidR="00AE3B1D" w:rsidRPr="00E02763">
        <w:rPr>
          <w:rFonts w:ascii="Times New Roman" w:hAnsi="Times New Roman"/>
          <w:color w:val="000000"/>
          <w:sz w:val="24"/>
          <w:szCs w:val="24"/>
        </w:rPr>
        <w:t>Where:</w:t>
      </w:r>
    </w:p>
    <w:p w:rsidR="00AE3B1D" w:rsidRPr="00C00BEA" w:rsidRDefault="00AE3B1D" w:rsidP="00C00BEA">
      <w:pPr>
        <w:suppressAutoHyphens/>
        <w:ind w:left="1440" w:hanging="720"/>
        <w:jc w:val="both"/>
        <w:rPr>
          <w:rFonts w:ascii="Times New Roman" w:hAnsi="Times New Roman"/>
          <w:sz w:val="24"/>
          <w:szCs w:val="24"/>
        </w:rPr>
      </w:pPr>
      <w:r w:rsidRPr="00C00BEA">
        <w:rPr>
          <w:rFonts w:ascii="Times New Roman" w:hAnsi="Times New Roman"/>
          <w:sz w:val="24"/>
          <w:szCs w:val="24"/>
        </w:rPr>
        <w:t>(a)</w:t>
      </w:r>
      <w:r w:rsidRPr="00C00BEA">
        <w:rPr>
          <w:rFonts w:ascii="Times New Roman" w:hAnsi="Times New Roman"/>
          <w:sz w:val="24"/>
          <w:szCs w:val="24"/>
        </w:rPr>
        <w:tab/>
        <w:t xml:space="preserve">the </w:t>
      </w:r>
      <w:r w:rsidR="008C3670">
        <w:rPr>
          <w:rFonts w:ascii="Times New Roman" w:hAnsi="Times New Roman"/>
          <w:sz w:val="24"/>
          <w:szCs w:val="24"/>
        </w:rPr>
        <w:t>Investment Manager</w:t>
      </w:r>
      <w:r w:rsidR="008C3670" w:rsidRPr="00C00BEA">
        <w:rPr>
          <w:rFonts w:ascii="Times New Roman" w:hAnsi="Times New Roman"/>
          <w:sz w:val="24"/>
          <w:szCs w:val="24"/>
        </w:rPr>
        <w:t xml:space="preserve"> </w:t>
      </w:r>
      <w:r w:rsidRPr="00C00BEA">
        <w:rPr>
          <w:rFonts w:ascii="Times New Roman" w:hAnsi="Times New Roman"/>
          <w:sz w:val="24"/>
          <w:szCs w:val="24"/>
        </w:rPr>
        <w:t>ha</w:t>
      </w:r>
      <w:r w:rsidR="008C3670">
        <w:rPr>
          <w:rFonts w:ascii="Times New Roman" w:hAnsi="Times New Roman"/>
          <w:sz w:val="24"/>
          <w:szCs w:val="24"/>
        </w:rPr>
        <w:t>s</w:t>
      </w:r>
      <w:r w:rsidRPr="00C00BEA">
        <w:rPr>
          <w:rFonts w:ascii="Times New Roman" w:hAnsi="Times New Roman"/>
          <w:sz w:val="24"/>
          <w:szCs w:val="24"/>
        </w:rPr>
        <w:t xml:space="preserve"> given notice pursuant to </w:t>
      </w:r>
      <w:r w:rsidR="003A234E">
        <w:rPr>
          <w:rFonts w:ascii="Times New Roman" w:hAnsi="Times New Roman"/>
          <w:sz w:val="24"/>
          <w:szCs w:val="24"/>
        </w:rPr>
        <w:t xml:space="preserve">Clause </w:t>
      </w:r>
      <w:r w:rsidR="008C0F60">
        <w:rPr>
          <w:rFonts w:ascii="Times New Roman" w:hAnsi="Times New Roman"/>
          <w:sz w:val="24"/>
          <w:szCs w:val="24"/>
        </w:rPr>
        <w:t>64</w:t>
      </w:r>
      <w:r w:rsidR="00772DF2">
        <w:rPr>
          <w:rFonts w:ascii="Times New Roman" w:hAnsi="Times New Roman"/>
          <w:sz w:val="24"/>
          <w:szCs w:val="24"/>
        </w:rPr>
        <w:t>(c)(i)</w:t>
      </w:r>
      <w:r w:rsidRPr="00C00BEA">
        <w:rPr>
          <w:rFonts w:ascii="Times New Roman" w:hAnsi="Times New Roman"/>
          <w:sz w:val="24"/>
          <w:szCs w:val="24"/>
        </w:rPr>
        <w:t>; and</w:t>
      </w:r>
    </w:p>
    <w:p w:rsidR="00AE3B1D" w:rsidRPr="00C00BEA" w:rsidRDefault="00AE3B1D" w:rsidP="00C00BEA">
      <w:pPr>
        <w:suppressAutoHyphens/>
        <w:ind w:left="1440" w:hanging="720"/>
        <w:jc w:val="both"/>
        <w:rPr>
          <w:rFonts w:ascii="Times New Roman" w:hAnsi="Times New Roman"/>
          <w:sz w:val="24"/>
          <w:szCs w:val="24"/>
        </w:rPr>
      </w:pPr>
    </w:p>
    <w:p w:rsidR="00AE3B1D" w:rsidRPr="00C00BEA" w:rsidRDefault="00AE3B1D" w:rsidP="00C00BEA">
      <w:pPr>
        <w:suppressAutoHyphens/>
        <w:ind w:left="1440" w:hanging="720"/>
        <w:jc w:val="both"/>
        <w:rPr>
          <w:rFonts w:ascii="Times New Roman" w:hAnsi="Times New Roman"/>
          <w:sz w:val="24"/>
          <w:szCs w:val="24"/>
        </w:rPr>
      </w:pPr>
      <w:r w:rsidRPr="00C00BEA">
        <w:rPr>
          <w:rFonts w:ascii="Times New Roman" w:hAnsi="Times New Roman"/>
          <w:sz w:val="24"/>
          <w:szCs w:val="24"/>
        </w:rPr>
        <w:t>(b)</w:t>
      </w:r>
      <w:r w:rsidRPr="00C00BEA">
        <w:rPr>
          <w:rFonts w:ascii="Times New Roman" w:hAnsi="Times New Roman"/>
          <w:sz w:val="24"/>
          <w:szCs w:val="24"/>
        </w:rPr>
        <w:tab/>
        <w:t xml:space="preserve">the </w:t>
      </w:r>
      <w:r w:rsidR="003A234E">
        <w:rPr>
          <w:rFonts w:ascii="Times New Roman" w:hAnsi="Times New Roman"/>
          <w:sz w:val="24"/>
          <w:szCs w:val="24"/>
        </w:rPr>
        <w:t>Shareh</w:t>
      </w:r>
      <w:r w:rsidRPr="00C00BEA">
        <w:rPr>
          <w:rFonts w:ascii="Times New Roman" w:hAnsi="Times New Roman"/>
          <w:sz w:val="24"/>
          <w:szCs w:val="24"/>
        </w:rPr>
        <w:t xml:space="preserve">older has failed to either (i) transfer the relevant </w:t>
      </w:r>
      <w:r w:rsidR="00E02763">
        <w:rPr>
          <w:rFonts w:ascii="Times New Roman" w:hAnsi="Times New Roman"/>
          <w:sz w:val="24"/>
          <w:szCs w:val="24"/>
        </w:rPr>
        <w:t>Shares</w:t>
      </w:r>
      <w:r w:rsidRPr="00C00BEA">
        <w:rPr>
          <w:rFonts w:ascii="Times New Roman" w:hAnsi="Times New Roman"/>
          <w:sz w:val="24"/>
          <w:szCs w:val="24"/>
        </w:rPr>
        <w:t xml:space="preserve"> </w:t>
      </w:r>
      <w:r w:rsidR="003A234E">
        <w:rPr>
          <w:rFonts w:ascii="Times New Roman" w:hAnsi="Times New Roman"/>
          <w:sz w:val="24"/>
          <w:szCs w:val="24"/>
        </w:rPr>
        <w:t xml:space="preserve">prior to expiry </w:t>
      </w:r>
      <w:r w:rsidRPr="00C00BEA">
        <w:rPr>
          <w:rFonts w:ascii="Times New Roman" w:hAnsi="Times New Roman"/>
          <w:sz w:val="24"/>
          <w:szCs w:val="24"/>
        </w:rPr>
        <w:t xml:space="preserve">of the notice, or (ii) establish to the </w:t>
      </w:r>
      <w:r w:rsidR="00CC4673">
        <w:rPr>
          <w:rFonts w:ascii="Times New Roman" w:hAnsi="Times New Roman"/>
          <w:sz w:val="24"/>
          <w:szCs w:val="24"/>
        </w:rPr>
        <w:t xml:space="preserve">reasonable </w:t>
      </w:r>
      <w:r w:rsidRPr="00C00BEA">
        <w:rPr>
          <w:rFonts w:ascii="Times New Roman" w:hAnsi="Times New Roman"/>
          <w:sz w:val="24"/>
          <w:szCs w:val="24"/>
        </w:rPr>
        <w:t xml:space="preserve">satisfaction of the </w:t>
      </w:r>
      <w:r w:rsidR="008C3670">
        <w:rPr>
          <w:rFonts w:ascii="Times New Roman" w:hAnsi="Times New Roman"/>
          <w:sz w:val="24"/>
          <w:szCs w:val="24"/>
        </w:rPr>
        <w:t>Investment Manager</w:t>
      </w:r>
      <w:r w:rsidR="008C3670" w:rsidRPr="00C00BEA">
        <w:rPr>
          <w:rFonts w:ascii="Times New Roman" w:hAnsi="Times New Roman"/>
          <w:sz w:val="24"/>
          <w:szCs w:val="24"/>
        </w:rPr>
        <w:t xml:space="preserve"> </w:t>
      </w:r>
      <w:r w:rsidRPr="00C00BEA">
        <w:rPr>
          <w:rFonts w:ascii="Times New Roman" w:hAnsi="Times New Roman"/>
          <w:sz w:val="24"/>
          <w:szCs w:val="24"/>
        </w:rPr>
        <w:t xml:space="preserve">(whose judgment is final and binding) that the relevant </w:t>
      </w:r>
      <w:r w:rsidR="00E02763">
        <w:rPr>
          <w:rFonts w:ascii="Times New Roman" w:hAnsi="Times New Roman"/>
          <w:sz w:val="24"/>
          <w:szCs w:val="24"/>
        </w:rPr>
        <w:t>Shares</w:t>
      </w:r>
      <w:r w:rsidRPr="00C00BEA">
        <w:rPr>
          <w:rFonts w:ascii="Times New Roman" w:hAnsi="Times New Roman"/>
          <w:sz w:val="24"/>
          <w:szCs w:val="24"/>
        </w:rPr>
        <w:t xml:space="preserve"> are not held in contravention of any of the restrictions in </w:t>
      </w:r>
      <w:r w:rsidR="003A234E">
        <w:rPr>
          <w:rFonts w:ascii="Times New Roman" w:hAnsi="Times New Roman"/>
          <w:sz w:val="24"/>
          <w:szCs w:val="24"/>
        </w:rPr>
        <w:t xml:space="preserve">Clause </w:t>
      </w:r>
      <w:r w:rsidR="008C0F60">
        <w:rPr>
          <w:rFonts w:ascii="Times New Roman" w:hAnsi="Times New Roman"/>
          <w:sz w:val="24"/>
          <w:szCs w:val="24"/>
        </w:rPr>
        <w:t>64</w:t>
      </w:r>
      <w:r w:rsidRPr="00C00BEA">
        <w:rPr>
          <w:rFonts w:ascii="Times New Roman" w:hAnsi="Times New Roman"/>
          <w:sz w:val="24"/>
          <w:szCs w:val="24"/>
        </w:rPr>
        <w:t>,</w:t>
      </w:r>
    </w:p>
    <w:p w:rsidR="00AE3B1D" w:rsidRPr="00C00BEA" w:rsidRDefault="00AE3B1D" w:rsidP="00C00BEA">
      <w:pPr>
        <w:suppressAutoHyphens/>
        <w:ind w:left="1440" w:hanging="720"/>
        <w:jc w:val="both"/>
        <w:rPr>
          <w:rFonts w:ascii="Times New Roman" w:hAnsi="Times New Roman"/>
          <w:sz w:val="24"/>
          <w:szCs w:val="24"/>
        </w:rPr>
      </w:pPr>
    </w:p>
    <w:p w:rsidR="00AE3B1D" w:rsidRPr="00C00BEA" w:rsidRDefault="00AE3B1D" w:rsidP="00C00BEA">
      <w:pPr>
        <w:suppressAutoHyphens/>
        <w:ind w:left="720"/>
        <w:jc w:val="both"/>
        <w:rPr>
          <w:rFonts w:ascii="Times New Roman" w:hAnsi="Times New Roman"/>
          <w:sz w:val="24"/>
          <w:szCs w:val="24"/>
        </w:rPr>
      </w:pPr>
      <w:r w:rsidRPr="00C00BEA">
        <w:rPr>
          <w:rFonts w:ascii="Times New Roman" w:hAnsi="Times New Roman"/>
          <w:sz w:val="24"/>
          <w:szCs w:val="24"/>
        </w:rPr>
        <w:t xml:space="preserve">the </w:t>
      </w:r>
      <w:r w:rsidR="003A234E">
        <w:rPr>
          <w:rFonts w:ascii="Times New Roman" w:hAnsi="Times New Roman"/>
          <w:sz w:val="24"/>
          <w:szCs w:val="24"/>
        </w:rPr>
        <w:t>Shareh</w:t>
      </w:r>
      <w:r w:rsidRPr="00C00BEA">
        <w:rPr>
          <w:rFonts w:ascii="Times New Roman" w:hAnsi="Times New Roman"/>
          <w:sz w:val="24"/>
          <w:szCs w:val="24"/>
        </w:rPr>
        <w:t xml:space="preserve">older is deemed to have given a redemption request in respect of the relevant </w:t>
      </w:r>
      <w:r w:rsidR="00E02763">
        <w:rPr>
          <w:rFonts w:ascii="Times New Roman" w:hAnsi="Times New Roman"/>
          <w:sz w:val="24"/>
          <w:szCs w:val="24"/>
        </w:rPr>
        <w:t>Shares</w:t>
      </w:r>
      <w:r w:rsidRPr="00C00BEA">
        <w:rPr>
          <w:rFonts w:ascii="Times New Roman" w:hAnsi="Times New Roman"/>
          <w:sz w:val="24"/>
          <w:szCs w:val="24"/>
        </w:rPr>
        <w:t xml:space="preserve"> on the expiry of the notice.</w:t>
      </w:r>
      <w:r w:rsidR="005B1CA0">
        <w:rPr>
          <w:rFonts w:ascii="Times New Roman" w:hAnsi="Times New Roman"/>
          <w:sz w:val="24"/>
          <w:szCs w:val="24"/>
        </w:rPr>
        <w:t>]</w:t>
      </w:r>
    </w:p>
    <w:p w:rsidR="00AE3B1D" w:rsidRPr="00C00BEA" w:rsidRDefault="00AE3B1D" w:rsidP="00C00BEA">
      <w:pPr>
        <w:suppressAutoHyphens/>
        <w:ind w:left="1440" w:hanging="720"/>
        <w:jc w:val="both"/>
        <w:rPr>
          <w:rFonts w:ascii="Times New Roman" w:hAnsi="Times New Roman"/>
          <w:b/>
          <w:i/>
          <w:sz w:val="24"/>
          <w:szCs w:val="24"/>
        </w:rPr>
      </w:pPr>
    </w:p>
    <w:p w:rsidR="00B825E1" w:rsidRDefault="005B1CA0" w:rsidP="00BC15D8">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sz w:val="24"/>
          <w:szCs w:val="24"/>
        </w:rPr>
      </w:pPr>
      <w:r>
        <w:rPr>
          <w:rFonts w:ascii="Times New Roman" w:hAnsi="Times New Roman"/>
          <w:sz w:val="24"/>
          <w:szCs w:val="24"/>
        </w:rPr>
        <w:t>[</w:t>
      </w:r>
      <w:r w:rsidR="001B40E6">
        <w:rPr>
          <w:rFonts w:ascii="Times New Roman" w:hAnsi="Times New Roman"/>
          <w:sz w:val="24"/>
          <w:szCs w:val="24"/>
        </w:rPr>
        <w:t>Subject to the Laws and Regulations, t</w:t>
      </w:r>
      <w:r w:rsidR="00AE3B1D" w:rsidRPr="00C00BEA">
        <w:rPr>
          <w:rFonts w:ascii="Times New Roman" w:hAnsi="Times New Roman"/>
          <w:sz w:val="24"/>
          <w:szCs w:val="24"/>
        </w:rPr>
        <w:t xml:space="preserve">he </w:t>
      </w:r>
      <w:r w:rsidR="008C3670">
        <w:rPr>
          <w:rFonts w:ascii="Times New Roman" w:hAnsi="Times New Roman"/>
          <w:sz w:val="24"/>
          <w:szCs w:val="24"/>
        </w:rPr>
        <w:t>Investment Manager</w:t>
      </w:r>
      <w:r w:rsidR="008C3670" w:rsidRPr="00C00BEA">
        <w:rPr>
          <w:rFonts w:ascii="Times New Roman" w:hAnsi="Times New Roman"/>
          <w:sz w:val="24"/>
          <w:szCs w:val="24"/>
        </w:rPr>
        <w:t xml:space="preserve"> </w:t>
      </w:r>
      <w:r w:rsidR="00AE3B1D" w:rsidRPr="00C00BEA">
        <w:rPr>
          <w:rFonts w:ascii="Times New Roman" w:hAnsi="Times New Roman"/>
          <w:sz w:val="24"/>
          <w:szCs w:val="24"/>
        </w:rPr>
        <w:t xml:space="preserve">may deem a </w:t>
      </w:r>
      <w:r w:rsidR="003A234E">
        <w:rPr>
          <w:rFonts w:ascii="Times New Roman" w:hAnsi="Times New Roman"/>
          <w:sz w:val="24"/>
          <w:szCs w:val="24"/>
        </w:rPr>
        <w:t>Shareh</w:t>
      </w:r>
      <w:r w:rsidR="00AE3B1D" w:rsidRPr="00C00BEA">
        <w:rPr>
          <w:rFonts w:ascii="Times New Roman" w:hAnsi="Times New Roman"/>
          <w:sz w:val="24"/>
          <w:szCs w:val="24"/>
        </w:rPr>
        <w:t xml:space="preserve">older to have given a redemption request in respect of </w:t>
      </w:r>
      <w:r w:rsidR="00E02763">
        <w:rPr>
          <w:rFonts w:ascii="Times New Roman" w:hAnsi="Times New Roman"/>
          <w:sz w:val="24"/>
          <w:szCs w:val="24"/>
        </w:rPr>
        <w:t>Shares</w:t>
      </w:r>
      <w:r w:rsidR="00AE3B1D" w:rsidRPr="00C00BEA">
        <w:rPr>
          <w:rFonts w:ascii="Times New Roman" w:hAnsi="Times New Roman"/>
          <w:sz w:val="24"/>
          <w:szCs w:val="24"/>
        </w:rPr>
        <w:t xml:space="preserve"> held by such </w:t>
      </w:r>
      <w:r w:rsidR="003A234E">
        <w:rPr>
          <w:rFonts w:ascii="Times New Roman" w:hAnsi="Times New Roman"/>
          <w:sz w:val="24"/>
          <w:szCs w:val="24"/>
        </w:rPr>
        <w:t>Shareh</w:t>
      </w:r>
      <w:r w:rsidR="00AE3B1D" w:rsidRPr="00C00BEA">
        <w:rPr>
          <w:rFonts w:ascii="Times New Roman" w:hAnsi="Times New Roman"/>
          <w:sz w:val="24"/>
          <w:szCs w:val="24"/>
        </w:rPr>
        <w:t>older:</w:t>
      </w:r>
    </w:p>
    <w:p w:rsidR="00791399" w:rsidRDefault="00791399" w:rsidP="00CC4673">
      <w:pPr>
        <w:suppressAutoHyphens/>
        <w:ind w:left="1440" w:hanging="720"/>
        <w:jc w:val="both"/>
        <w:rPr>
          <w:rFonts w:ascii="Times New Roman" w:hAnsi="Times New Roman"/>
          <w:sz w:val="24"/>
          <w:szCs w:val="24"/>
        </w:rPr>
      </w:pPr>
      <w:r>
        <w:rPr>
          <w:rFonts w:ascii="Times New Roman" w:hAnsi="Times New Roman"/>
          <w:sz w:val="24"/>
          <w:szCs w:val="24"/>
        </w:rPr>
        <w:t>(</w:t>
      </w:r>
      <w:r w:rsidR="00A571DA">
        <w:rPr>
          <w:rFonts w:ascii="Times New Roman" w:hAnsi="Times New Roman"/>
          <w:sz w:val="24"/>
          <w:szCs w:val="24"/>
        </w:rPr>
        <w:t>a</w:t>
      </w:r>
      <w:r>
        <w:rPr>
          <w:rFonts w:ascii="Times New Roman" w:hAnsi="Times New Roman"/>
          <w:sz w:val="24"/>
          <w:szCs w:val="24"/>
        </w:rPr>
        <w:t>)</w:t>
      </w:r>
      <w:r>
        <w:rPr>
          <w:rFonts w:ascii="Times New Roman" w:hAnsi="Times New Roman"/>
          <w:sz w:val="24"/>
          <w:szCs w:val="24"/>
        </w:rPr>
        <w:tab/>
      </w:r>
      <w:r w:rsidR="00AE3B1D" w:rsidRPr="00C00BEA">
        <w:rPr>
          <w:rFonts w:ascii="Times New Roman" w:hAnsi="Times New Roman"/>
          <w:sz w:val="24"/>
          <w:szCs w:val="24"/>
        </w:rPr>
        <w:t xml:space="preserve">on the termination date or maturity date of a </w:t>
      </w:r>
      <w:r w:rsidR="003A234E">
        <w:rPr>
          <w:rFonts w:ascii="Times New Roman" w:hAnsi="Times New Roman"/>
          <w:sz w:val="24"/>
          <w:szCs w:val="24"/>
        </w:rPr>
        <w:t>Sub-</w:t>
      </w:r>
      <w:r w:rsidR="00AE3B1D" w:rsidRPr="00C00BEA">
        <w:rPr>
          <w:rFonts w:ascii="Times New Roman" w:hAnsi="Times New Roman"/>
          <w:sz w:val="24"/>
          <w:szCs w:val="24"/>
        </w:rPr>
        <w:t xml:space="preserve">Fund having a fixed life or maturity date, in respect of </w:t>
      </w:r>
      <w:r w:rsidR="00E02763">
        <w:rPr>
          <w:rFonts w:ascii="Times New Roman" w:hAnsi="Times New Roman"/>
          <w:sz w:val="24"/>
          <w:szCs w:val="24"/>
        </w:rPr>
        <w:t>Shares</w:t>
      </w:r>
      <w:r w:rsidR="00AE3B1D" w:rsidRPr="00C00BEA">
        <w:rPr>
          <w:rFonts w:ascii="Times New Roman" w:hAnsi="Times New Roman"/>
          <w:sz w:val="24"/>
          <w:szCs w:val="24"/>
        </w:rPr>
        <w:t xml:space="preserve"> relating to such </w:t>
      </w:r>
      <w:r w:rsidR="003A234E">
        <w:rPr>
          <w:rFonts w:ascii="Times New Roman" w:hAnsi="Times New Roman"/>
          <w:sz w:val="24"/>
          <w:szCs w:val="24"/>
        </w:rPr>
        <w:t>Sub-</w:t>
      </w:r>
      <w:r w:rsidR="00AE3B1D" w:rsidRPr="00C00BEA">
        <w:rPr>
          <w:rFonts w:ascii="Times New Roman" w:hAnsi="Times New Roman"/>
          <w:sz w:val="24"/>
          <w:szCs w:val="24"/>
        </w:rPr>
        <w:t>Fund;</w:t>
      </w:r>
    </w:p>
    <w:p w:rsidR="00791399" w:rsidRDefault="00791399" w:rsidP="00C00BEA">
      <w:pPr>
        <w:suppressAutoHyphens/>
        <w:ind w:left="1440" w:hanging="720"/>
        <w:jc w:val="both"/>
        <w:rPr>
          <w:rFonts w:ascii="Times New Roman" w:hAnsi="Times New Roman"/>
          <w:sz w:val="24"/>
          <w:szCs w:val="24"/>
        </w:rPr>
      </w:pPr>
    </w:p>
    <w:p w:rsidR="00791399" w:rsidRPr="00C00BEA" w:rsidRDefault="00791399" w:rsidP="00C00BEA">
      <w:pPr>
        <w:suppressAutoHyphens/>
        <w:ind w:left="1440" w:hanging="720"/>
        <w:jc w:val="both"/>
        <w:rPr>
          <w:rFonts w:ascii="Times New Roman" w:hAnsi="Times New Roman"/>
          <w:sz w:val="24"/>
          <w:szCs w:val="24"/>
        </w:rPr>
      </w:pPr>
      <w:r>
        <w:rPr>
          <w:rFonts w:ascii="Times New Roman" w:hAnsi="Times New Roman"/>
          <w:sz w:val="24"/>
          <w:szCs w:val="24"/>
        </w:rPr>
        <w:t>(</w:t>
      </w:r>
      <w:r w:rsidR="00A571DA">
        <w:rPr>
          <w:rFonts w:ascii="Times New Roman" w:hAnsi="Times New Roman"/>
          <w:sz w:val="24"/>
          <w:szCs w:val="24"/>
        </w:rPr>
        <w:t>b</w:t>
      </w:r>
      <w:r>
        <w:rPr>
          <w:rFonts w:ascii="Times New Roman" w:hAnsi="Times New Roman"/>
          <w:sz w:val="24"/>
          <w:szCs w:val="24"/>
        </w:rPr>
        <w:t>)</w:t>
      </w:r>
      <w:r>
        <w:rPr>
          <w:rFonts w:ascii="Times New Roman" w:hAnsi="Times New Roman"/>
          <w:sz w:val="24"/>
          <w:szCs w:val="24"/>
        </w:rPr>
        <w:tab/>
        <w:t xml:space="preserve">in order to give effect to the termination of a Sub-Fund or the termination of a Class of Shares pursuant to </w:t>
      </w:r>
      <w:r w:rsidR="00F61DEC">
        <w:rPr>
          <w:rFonts w:ascii="Times New Roman" w:hAnsi="Times New Roman"/>
          <w:sz w:val="24"/>
          <w:szCs w:val="24"/>
        </w:rPr>
        <w:t>[</w:t>
      </w:r>
      <w:r w:rsidR="00F61DEC" w:rsidRPr="00F61DEC">
        <w:rPr>
          <w:rFonts w:ascii="Times New Roman" w:hAnsi="Times New Roman"/>
          <w:i/>
          <w:sz w:val="24"/>
          <w:szCs w:val="24"/>
        </w:rPr>
        <w:t xml:space="preserve">please insert </w:t>
      </w:r>
      <w:r w:rsidRPr="00F61DEC">
        <w:rPr>
          <w:rFonts w:ascii="Times New Roman" w:hAnsi="Times New Roman"/>
          <w:i/>
          <w:sz w:val="24"/>
          <w:szCs w:val="24"/>
        </w:rPr>
        <w:t>Clause</w:t>
      </w:r>
      <w:r w:rsidR="00DB753A" w:rsidRPr="00F61DEC">
        <w:rPr>
          <w:rFonts w:ascii="Times New Roman" w:hAnsi="Times New Roman"/>
          <w:i/>
          <w:sz w:val="24"/>
          <w:szCs w:val="24"/>
        </w:rPr>
        <w:t xml:space="preserve">s under </w:t>
      </w:r>
      <w:r w:rsidR="00C300E2">
        <w:rPr>
          <w:rFonts w:ascii="Times New Roman" w:hAnsi="Times New Roman"/>
          <w:i/>
          <w:sz w:val="24"/>
          <w:szCs w:val="24"/>
        </w:rPr>
        <w:t xml:space="preserve">the heading of </w:t>
      </w:r>
      <w:r w:rsidR="00DB753A" w:rsidRPr="00F61DEC">
        <w:rPr>
          <w:rFonts w:ascii="Times New Roman" w:hAnsi="Times New Roman"/>
          <w:i/>
          <w:sz w:val="24"/>
          <w:szCs w:val="24"/>
        </w:rPr>
        <w:t xml:space="preserve"> </w:t>
      </w:r>
      <w:r w:rsidR="00F61DEC" w:rsidRPr="00F61DEC">
        <w:rPr>
          <w:rFonts w:ascii="Times New Roman" w:hAnsi="Times New Roman"/>
          <w:i/>
          <w:sz w:val="24"/>
          <w:szCs w:val="24"/>
        </w:rPr>
        <w:t>“</w:t>
      </w:r>
      <w:r w:rsidR="00DB753A" w:rsidRPr="00DB753A">
        <w:rPr>
          <w:rFonts w:ascii="Times New Roman" w:hAnsi="Times New Roman"/>
          <w:i/>
          <w:sz w:val="24"/>
          <w:szCs w:val="24"/>
        </w:rPr>
        <w:t>Termination Otherwise Than By Winding Up</w:t>
      </w:r>
      <w:r w:rsidR="00F61DEC" w:rsidRPr="00F61DEC">
        <w:rPr>
          <w:rFonts w:ascii="Times New Roman" w:hAnsi="Times New Roman"/>
          <w:i/>
          <w:sz w:val="24"/>
          <w:szCs w:val="24"/>
        </w:rPr>
        <w:t>” below</w:t>
      </w:r>
      <w:r w:rsidR="00F61DEC" w:rsidRPr="00F61DEC">
        <w:rPr>
          <w:rFonts w:ascii="Times New Roman" w:hAnsi="Times New Roman"/>
          <w:sz w:val="24"/>
          <w:szCs w:val="24"/>
        </w:rPr>
        <w:t>]</w:t>
      </w:r>
      <w:r>
        <w:rPr>
          <w:rFonts w:ascii="Times New Roman" w:hAnsi="Times New Roman"/>
          <w:sz w:val="24"/>
          <w:szCs w:val="24"/>
        </w:rPr>
        <w:t>;</w:t>
      </w:r>
    </w:p>
    <w:p w:rsidR="00AE3B1D" w:rsidRPr="00C00BEA" w:rsidRDefault="00AE3B1D" w:rsidP="00C00BEA">
      <w:pPr>
        <w:suppressAutoHyphens/>
        <w:ind w:left="1440" w:hanging="720"/>
        <w:jc w:val="both"/>
        <w:rPr>
          <w:rFonts w:ascii="Times New Roman" w:hAnsi="Times New Roman"/>
          <w:sz w:val="24"/>
          <w:szCs w:val="24"/>
        </w:rPr>
      </w:pPr>
    </w:p>
    <w:p w:rsidR="00AE3B1D" w:rsidRPr="00C00BEA" w:rsidRDefault="00AE3B1D" w:rsidP="00C00BEA">
      <w:pPr>
        <w:suppressAutoHyphens/>
        <w:ind w:left="1440" w:hanging="720"/>
        <w:jc w:val="both"/>
        <w:rPr>
          <w:rFonts w:ascii="Times New Roman" w:hAnsi="Times New Roman"/>
          <w:sz w:val="24"/>
          <w:szCs w:val="24"/>
        </w:rPr>
      </w:pPr>
      <w:r w:rsidRPr="00C00BEA">
        <w:rPr>
          <w:rFonts w:ascii="Times New Roman" w:hAnsi="Times New Roman"/>
          <w:sz w:val="24"/>
          <w:szCs w:val="24"/>
        </w:rPr>
        <w:t>(</w:t>
      </w:r>
      <w:r w:rsidR="00A571DA">
        <w:rPr>
          <w:rFonts w:ascii="Times New Roman" w:hAnsi="Times New Roman"/>
          <w:sz w:val="24"/>
          <w:szCs w:val="24"/>
        </w:rPr>
        <w:t>c</w:t>
      </w:r>
      <w:r w:rsidRPr="00C00BEA">
        <w:rPr>
          <w:rFonts w:ascii="Times New Roman" w:hAnsi="Times New Roman"/>
          <w:sz w:val="24"/>
          <w:szCs w:val="24"/>
        </w:rPr>
        <w:t>)</w:t>
      </w:r>
      <w:r w:rsidRPr="00C00BEA">
        <w:rPr>
          <w:rFonts w:ascii="Times New Roman" w:hAnsi="Times New Roman"/>
          <w:sz w:val="24"/>
          <w:szCs w:val="24"/>
        </w:rPr>
        <w:tab/>
        <w:t xml:space="preserve">where the </w:t>
      </w:r>
      <w:r w:rsidR="003A234E">
        <w:rPr>
          <w:rFonts w:ascii="Times New Roman" w:hAnsi="Times New Roman"/>
          <w:sz w:val="24"/>
          <w:szCs w:val="24"/>
        </w:rPr>
        <w:t>Shareh</w:t>
      </w:r>
      <w:r w:rsidRPr="00C00BEA">
        <w:rPr>
          <w:rFonts w:ascii="Times New Roman" w:hAnsi="Times New Roman"/>
          <w:sz w:val="24"/>
          <w:szCs w:val="24"/>
        </w:rPr>
        <w:t xml:space="preserve">older has refused or failed to provide or produce to the satisfaction of the </w:t>
      </w:r>
      <w:r w:rsidR="00E02763">
        <w:rPr>
          <w:rFonts w:ascii="Times New Roman" w:hAnsi="Times New Roman"/>
          <w:sz w:val="24"/>
          <w:szCs w:val="24"/>
        </w:rPr>
        <w:t>Company</w:t>
      </w:r>
      <w:r w:rsidRPr="00C00BEA">
        <w:rPr>
          <w:rFonts w:ascii="Times New Roman" w:hAnsi="Times New Roman"/>
          <w:sz w:val="24"/>
          <w:szCs w:val="24"/>
        </w:rPr>
        <w:t xml:space="preserve"> or </w:t>
      </w:r>
      <w:r w:rsidR="003A234E">
        <w:rPr>
          <w:rFonts w:ascii="Times New Roman" w:hAnsi="Times New Roman"/>
          <w:sz w:val="24"/>
          <w:szCs w:val="24"/>
        </w:rPr>
        <w:t xml:space="preserve">its duly </w:t>
      </w:r>
      <w:r w:rsidR="00F2285A">
        <w:rPr>
          <w:rFonts w:ascii="Times New Roman" w:hAnsi="Times New Roman"/>
          <w:sz w:val="24"/>
          <w:szCs w:val="24"/>
        </w:rPr>
        <w:t>authorized</w:t>
      </w:r>
      <w:r w:rsidR="003A234E">
        <w:rPr>
          <w:rFonts w:ascii="Times New Roman" w:hAnsi="Times New Roman"/>
          <w:sz w:val="24"/>
          <w:szCs w:val="24"/>
        </w:rPr>
        <w:t xml:space="preserve"> </w:t>
      </w:r>
      <w:r w:rsidRPr="00C00BEA">
        <w:rPr>
          <w:rFonts w:ascii="Times New Roman" w:hAnsi="Times New Roman"/>
          <w:sz w:val="24"/>
          <w:szCs w:val="24"/>
        </w:rPr>
        <w:t xml:space="preserve">agent(s) any document or information </w:t>
      </w:r>
      <w:r w:rsidR="00A571DA">
        <w:rPr>
          <w:rFonts w:ascii="Times New Roman" w:hAnsi="Times New Roman"/>
          <w:sz w:val="24"/>
          <w:szCs w:val="24"/>
        </w:rPr>
        <w:t xml:space="preserve">reasonably </w:t>
      </w:r>
      <w:r w:rsidRPr="00C00BEA">
        <w:rPr>
          <w:rFonts w:ascii="Times New Roman" w:hAnsi="Times New Roman"/>
          <w:sz w:val="24"/>
          <w:szCs w:val="24"/>
        </w:rPr>
        <w:t xml:space="preserve">required </w:t>
      </w:r>
      <w:r w:rsidRPr="00C00BEA">
        <w:rPr>
          <w:rFonts w:ascii="Times New Roman" w:eastAsia="MS Mincho" w:hAnsi="Times New Roman"/>
          <w:sz w:val="24"/>
          <w:szCs w:val="24"/>
        </w:rPr>
        <w:t xml:space="preserve">to ensure compliance with </w:t>
      </w:r>
      <w:r w:rsidR="003A234E">
        <w:rPr>
          <w:rFonts w:ascii="Times New Roman" w:eastAsia="MS Mincho" w:hAnsi="Times New Roman"/>
          <w:sz w:val="24"/>
          <w:szCs w:val="24"/>
        </w:rPr>
        <w:t>the Laws and Regulations</w:t>
      </w:r>
      <w:r w:rsidR="00422F1D">
        <w:rPr>
          <w:rFonts w:ascii="Times New Roman" w:eastAsia="MS Mincho" w:hAnsi="Times New Roman"/>
          <w:sz w:val="24"/>
          <w:szCs w:val="24"/>
        </w:rPr>
        <w:t xml:space="preserve">; </w:t>
      </w:r>
      <w:r w:rsidR="000A2775">
        <w:rPr>
          <w:rFonts w:ascii="Times New Roman" w:eastAsia="MS Mincho" w:hAnsi="Times New Roman"/>
          <w:sz w:val="24"/>
          <w:szCs w:val="24"/>
        </w:rPr>
        <w:t>or</w:t>
      </w:r>
    </w:p>
    <w:p w:rsidR="00AE3B1D" w:rsidRPr="00C00BEA" w:rsidRDefault="00AE3B1D" w:rsidP="00C00BEA">
      <w:pPr>
        <w:suppressAutoHyphens/>
        <w:ind w:left="1440" w:hanging="720"/>
        <w:jc w:val="both"/>
        <w:rPr>
          <w:rFonts w:ascii="Times New Roman" w:hAnsi="Times New Roman"/>
          <w:sz w:val="24"/>
          <w:szCs w:val="24"/>
        </w:rPr>
      </w:pPr>
    </w:p>
    <w:p w:rsidR="00AE3B1D" w:rsidRDefault="00AE3B1D" w:rsidP="00422F1D">
      <w:pPr>
        <w:suppressAutoHyphens/>
        <w:ind w:left="1440" w:hanging="720"/>
        <w:jc w:val="both"/>
        <w:rPr>
          <w:rFonts w:ascii="Times New Roman" w:hAnsi="Times New Roman"/>
          <w:snapToGrid w:val="0"/>
          <w:sz w:val="24"/>
          <w:szCs w:val="24"/>
        </w:rPr>
      </w:pPr>
      <w:r w:rsidRPr="00C00BEA">
        <w:rPr>
          <w:rFonts w:ascii="Times New Roman" w:hAnsi="Times New Roman"/>
          <w:sz w:val="24"/>
          <w:szCs w:val="24"/>
        </w:rPr>
        <w:t>(</w:t>
      </w:r>
      <w:r w:rsidR="00A571DA">
        <w:rPr>
          <w:rFonts w:ascii="Times New Roman" w:hAnsi="Times New Roman"/>
          <w:sz w:val="24"/>
          <w:szCs w:val="24"/>
        </w:rPr>
        <w:t>d</w:t>
      </w:r>
      <w:r w:rsidRPr="00C00BEA">
        <w:rPr>
          <w:rFonts w:ascii="Times New Roman" w:hAnsi="Times New Roman"/>
          <w:sz w:val="24"/>
          <w:szCs w:val="24"/>
        </w:rPr>
        <w:t>)</w:t>
      </w:r>
      <w:r w:rsidRPr="00C00BEA">
        <w:rPr>
          <w:rFonts w:ascii="Times New Roman" w:hAnsi="Times New Roman"/>
          <w:sz w:val="24"/>
          <w:szCs w:val="24"/>
        </w:rPr>
        <w:tab/>
        <w:t xml:space="preserve">where the </w:t>
      </w:r>
      <w:r w:rsidR="00E02763">
        <w:rPr>
          <w:rFonts w:ascii="Times New Roman" w:hAnsi="Times New Roman"/>
          <w:sz w:val="24"/>
          <w:szCs w:val="24"/>
        </w:rPr>
        <w:t>Company</w:t>
      </w:r>
      <w:r w:rsidRPr="00C00BEA">
        <w:rPr>
          <w:rFonts w:ascii="Times New Roman" w:hAnsi="Times New Roman"/>
          <w:sz w:val="24"/>
          <w:szCs w:val="24"/>
        </w:rPr>
        <w:t xml:space="preserve"> or its </w:t>
      </w:r>
      <w:r w:rsidR="00F2285A">
        <w:rPr>
          <w:rFonts w:ascii="Times New Roman" w:hAnsi="Times New Roman"/>
          <w:sz w:val="24"/>
          <w:szCs w:val="24"/>
        </w:rPr>
        <w:t xml:space="preserve">duly authorized </w:t>
      </w:r>
      <w:r w:rsidRPr="00C00BEA">
        <w:rPr>
          <w:rFonts w:ascii="Times New Roman" w:hAnsi="Times New Roman"/>
          <w:sz w:val="24"/>
          <w:szCs w:val="24"/>
        </w:rPr>
        <w:t xml:space="preserve">agent(s) are not able to confirm the identity of the </w:t>
      </w:r>
      <w:r w:rsidR="00F2285A">
        <w:rPr>
          <w:rFonts w:ascii="Times New Roman" w:hAnsi="Times New Roman"/>
          <w:sz w:val="24"/>
          <w:szCs w:val="24"/>
        </w:rPr>
        <w:t>Shareh</w:t>
      </w:r>
      <w:r w:rsidRPr="00C00BEA">
        <w:rPr>
          <w:rFonts w:ascii="Times New Roman" w:hAnsi="Times New Roman"/>
          <w:sz w:val="24"/>
          <w:szCs w:val="24"/>
        </w:rPr>
        <w:t xml:space="preserve">older to their </w:t>
      </w:r>
      <w:r w:rsidR="00A571DA">
        <w:rPr>
          <w:rFonts w:ascii="Times New Roman" w:hAnsi="Times New Roman"/>
          <w:sz w:val="24"/>
          <w:szCs w:val="24"/>
        </w:rPr>
        <w:t>reasonable</w:t>
      </w:r>
      <w:r w:rsidRPr="00C00BEA">
        <w:rPr>
          <w:rFonts w:ascii="Times New Roman" w:hAnsi="Times New Roman"/>
          <w:sz w:val="24"/>
          <w:szCs w:val="24"/>
        </w:rPr>
        <w:t xml:space="preserve"> satisfaction</w:t>
      </w:r>
      <w:r w:rsidRPr="00C00BEA">
        <w:rPr>
          <w:rFonts w:ascii="Times New Roman" w:hAnsi="Times New Roman"/>
          <w:snapToGrid w:val="0"/>
          <w:sz w:val="24"/>
          <w:szCs w:val="24"/>
        </w:rPr>
        <w:t>.</w:t>
      </w:r>
      <w:r w:rsidR="005B1CA0">
        <w:rPr>
          <w:rFonts w:ascii="Times New Roman" w:hAnsi="Times New Roman"/>
          <w:snapToGrid w:val="0"/>
          <w:sz w:val="24"/>
          <w:szCs w:val="24"/>
        </w:rPr>
        <w:t>]</w:t>
      </w:r>
    </w:p>
    <w:p w:rsidR="001F4219" w:rsidRPr="00033419" w:rsidRDefault="001F4219" w:rsidP="00033419">
      <w:pPr>
        <w:rPr>
          <w:spacing w:val="-3"/>
        </w:rPr>
      </w:pPr>
    </w:p>
    <w:p w:rsidR="003E34A3" w:rsidRDefault="001B40E6" w:rsidP="00B31253">
      <w:pPr>
        <w:pStyle w:val="Heading1"/>
        <w:spacing w:after="240"/>
        <w:ind w:firstLine="414"/>
        <w:jc w:val="center"/>
      </w:pPr>
      <w:bookmarkStart w:id="87" w:name="_Toc520482164"/>
      <w:bookmarkStart w:id="88" w:name="_Toc520497706"/>
      <w:bookmarkStart w:id="89" w:name="_Toc520497838"/>
      <w:bookmarkStart w:id="90" w:name="_Toc520498422"/>
      <w:bookmarkStart w:id="91" w:name="_Toc520498621"/>
      <w:bookmarkStart w:id="92" w:name="_Toc516173725"/>
      <w:r>
        <w:t>[</w:t>
      </w:r>
      <w:r w:rsidR="003E34A3">
        <w:t>CONVERSION OF SHARES</w:t>
      </w:r>
      <w:r w:rsidR="00CC4673">
        <w:t>]</w:t>
      </w:r>
      <w:bookmarkEnd w:id="87"/>
      <w:bookmarkEnd w:id="88"/>
      <w:bookmarkEnd w:id="89"/>
      <w:bookmarkEnd w:id="90"/>
      <w:bookmarkEnd w:id="91"/>
      <w:r w:rsidR="0013580B">
        <w:t xml:space="preserve"> </w:t>
      </w:r>
      <w:r>
        <w:t xml:space="preserve"> </w:t>
      </w:r>
      <w:r w:rsidR="0013580B">
        <w:t xml:space="preserve"> </w:t>
      </w:r>
    </w:p>
    <w:p w:rsidR="003E34A3" w:rsidRPr="00C00BEA" w:rsidRDefault="00CC4673">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szCs w:val="24"/>
        </w:rPr>
      </w:pPr>
      <w:r>
        <w:rPr>
          <w:rFonts w:ascii="Times New Roman" w:hAnsi="Times New Roman"/>
          <w:color w:val="000000"/>
          <w:sz w:val="24"/>
          <w:szCs w:val="24"/>
        </w:rPr>
        <w:t>[</w:t>
      </w:r>
      <w:r w:rsidR="00726CCA" w:rsidRPr="0016262E">
        <w:rPr>
          <w:rFonts w:ascii="Times New Roman" w:hAnsi="Times New Roman"/>
          <w:color w:val="000000"/>
          <w:sz w:val="24"/>
          <w:szCs w:val="24"/>
        </w:rPr>
        <w:t xml:space="preserve">Subject to the Laws and Regulations, this Instrument and any restrictions on </w:t>
      </w:r>
      <w:r w:rsidR="008017B8">
        <w:rPr>
          <w:rFonts w:ascii="Times New Roman" w:hAnsi="Times New Roman"/>
          <w:color w:val="000000"/>
          <w:sz w:val="24"/>
          <w:szCs w:val="24"/>
        </w:rPr>
        <w:t xml:space="preserve">conversion </w:t>
      </w:r>
      <w:r w:rsidR="00726CCA" w:rsidRPr="0016262E">
        <w:rPr>
          <w:rFonts w:ascii="Times New Roman" w:hAnsi="Times New Roman"/>
          <w:color w:val="000000"/>
          <w:sz w:val="24"/>
          <w:szCs w:val="24"/>
        </w:rPr>
        <w:t xml:space="preserve">of Shares in the Company set out in the Offering Documents, </w:t>
      </w:r>
      <w:r w:rsidR="00726CCA" w:rsidRPr="00C00BEA">
        <w:rPr>
          <w:rFonts w:ascii="Times New Roman" w:hAnsi="Times New Roman"/>
          <w:sz w:val="24"/>
          <w:szCs w:val="24"/>
        </w:rPr>
        <w:t xml:space="preserve">where </w:t>
      </w:r>
      <w:r w:rsidR="00726CCA">
        <w:rPr>
          <w:rFonts w:ascii="Times New Roman" w:hAnsi="Times New Roman"/>
          <w:sz w:val="24"/>
          <w:szCs w:val="24"/>
        </w:rPr>
        <w:t>Shares</w:t>
      </w:r>
      <w:r w:rsidR="00726CCA" w:rsidRPr="00C00BEA">
        <w:rPr>
          <w:rFonts w:ascii="Times New Roman" w:hAnsi="Times New Roman"/>
          <w:sz w:val="24"/>
          <w:szCs w:val="24"/>
        </w:rPr>
        <w:t xml:space="preserve"> are issued in more than one Class, </w:t>
      </w:r>
      <w:r w:rsidR="003534A1">
        <w:rPr>
          <w:rFonts w:ascii="Times New Roman" w:hAnsi="Times New Roman"/>
          <w:sz w:val="24"/>
          <w:szCs w:val="24"/>
        </w:rPr>
        <w:t>Shareholders</w:t>
      </w:r>
      <w:r w:rsidR="00726CCA" w:rsidRPr="00C00BEA">
        <w:rPr>
          <w:rFonts w:ascii="Times New Roman" w:hAnsi="Times New Roman"/>
          <w:sz w:val="24"/>
          <w:szCs w:val="24"/>
        </w:rPr>
        <w:t xml:space="preserve"> may convert all or part of their holding of </w:t>
      </w:r>
      <w:r w:rsidR="00726CCA">
        <w:rPr>
          <w:rFonts w:ascii="Times New Roman" w:hAnsi="Times New Roman"/>
          <w:sz w:val="24"/>
          <w:szCs w:val="24"/>
        </w:rPr>
        <w:t>Shares</w:t>
      </w:r>
      <w:r w:rsidR="00726CCA" w:rsidRPr="00C00BEA">
        <w:rPr>
          <w:rFonts w:ascii="Times New Roman" w:hAnsi="Times New Roman"/>
          <w:sz w:val="24"/>
          <w:szCs w:val="24"/>
        </w:rPr>
        <w:t xml:space="preserve"> of a</w:t>
      </w:r>
      <w:r w:rsidR="000A65E3">
        <w:rPr>
          <w:rFonts w:ascii="Times New Roman" w:hAnsi="Times New Roman"/>
          <w:sz w:val="24"/>
          <w:szCs w:val="24"/>
        </w:rPr>
        <w:t>ny</w:t>
      </w:r>
      <w:r w:rsidR="00726CCA" w:rsidRPr="00C00BEA">
        <w:rPr>
          <w:rFonts w:ascii="Times New Roman" w:hAnsi="Times New Roman"/>
          <w:sz w:val="24"/>
          <w:szCs w:val="24"/>
        </w:rPr>
        <w:t xml:space="preserve"> Class </w:t>
      </w:r>
      <w:r w:rsidR="000A65E3">
        <w:rPr>
          <w:rFonts w:ascii="Times New Roman" w:hAnsi="Times New Roman"/>
          <w:sz w:val="24"/>
          <w:szCs w:val="24"/>
        </w:rPr>
        <w:t xml:space="preserve">of a Sub-Fund </w:t>
      </w:r>
      <w:r w:rsidR="00726CCA" w:rsidRPr="00C00BEA">
        <w:rPr>
          <w:rFonts w:ascii="Times New Roman" w:hAnsi="Times New Roman"/>
          <w:sz w:val="24"/>
          <w:szCs w:val="24"/>
        </w:rPr>
        <w:t>(the “</w:t>
      </w:r>
      <w:r w:rsidR="00726CCA" w:rsidRPr="00C00BEA">
        <w:rPr>
          <w:rFonts w:ascii="Times New Roman" w:hAnsi="Times New Roman"/>
          <w:b/>
          <w:sz w:val="24"/>
          <w:szCs w:val="24"/>
        </w:rPr>
        <w:t>Existing Class</w:t>
      </w:r>
      <w:r w:rsidR="00726CCA" w:rsidRPr="00C00BEA">
        <w:rPr>
          <w:rFonts w:ascii="Times New Roman" w:hAnsi="Times New Roman"/>
          <w:sz w:val="24"/>
          <w:szCs w:val="24"/>
        </w:rPr>
        <w:t xml:space="preserve">”) into </w:t>
      </w:r>
      <w:r w:rsidR="00726CCA">
        <w:rPr>
          <w:rFonts w:ascii="Times New Roman" w:hAnsi="Times New Roman"/>
          <w:sz w:val="24"/>
          <w:szCs w:val="24"/>
        </w:rPr>
        <w:t>Shares</w:t>
      </w:r>
      <w:r w:rsidR="00726CCA" w:rsidRPr="00C00BEA">
        <w:rPr>
          <w:rFonts w:ascii="Times New Roman" w:hAnsi="Times New Roman"/>
          <w:sz w:val="24"/>
          <w:szCs w:val="24"/>
        </w:rPr>
        <w:t xml:space="preserve"> of an</w:t>
      </w:r>
      <w:r w:rsidR="000A65E3">
        <w:rPr>
          <w:rFonts w:ascii="Times New Roman" w:hAnsi="Times New Roman"/>
          <w:sz w:val="24"/>
          <w:szCs w:val="24"/>
        </w:rPr>
        <w:t xml:space="preserve">y </w:t>
      </w:r>
      <w:r w:rsidR="00726CCA" w:rsidRPr="00C00BEA">
        <w:rPr>
          <w:rFonts w:ascii="Times New Roman" w:hAnsi="Times New Roman"/>
          <w:sz w:val="24"/>
          <w:szCs w:val="24"/>
        </w:rPr>
        <w:t xml:space="preserve">other Class </w:t>
      </w:r>
      <w:r w:rsidR="000A65E3">
        <w:rPr>
          <w:rFonts w:ascii="Times New Roman" w:hAnsi="Times New Roman"/>
          <w:sz w:val="24"/>
          <w:szCs w:val="24"/>
        </w:rPr>
        <w:t xml:space="preserve">of the same Sub-Fund or of another Sub-Fund </w:t>
      </w:r>
      <w:r w:rsidR="00726CCA" w:rsidRPr="00C00BEA">
        <w:rPr>
          <w:rFonts w:ascii="Times New Roman" w:hAnsi="Times New Roman"/>
          <w:sz w:val="24"/>
          <w:szCs w:val="24"/>
        </w:rPr>
        <w:t>(the “</w:t>
      </w:r>
      <w:r w:rsidR="00726CCA" w:rsidRPr="00C00BEA">
        <w:rPr>
          <w:rFonts w:ascii="Times New Roman" w:hAnsi="Times New Roman"/>
          <w:b/>
          <w:sz w:val="24"/>
          <w:szCs w:val="24"/>
        </w:rPr>
        <w:t>New Class</w:t>
      </w:r>
      <w:r w:rsidR="00726CCA" w:rsidRPr="00C00BEA">
        <w:rPr>
          <w:rFonts w:ascii="Times New Roman" w:hAnsi="Times New Roman"/>
          <w:sz w:val="24"/>
          <w:szCs w:val="24"/>
        </w:rPr>
        <w:t>”)</w:t>
      </w:r>
      <w:r w:rsidR="000A65E3">
        <w:rPr>
          <w:rFonts w:ascii="Times New Roman" w:hAnsi="Times New Roman"/>
          <w:sz w:val="24"/>
          <w:szCs w:val="24"/>
        </w:rPr>
        <w:t>.</w:t>
      </w:r>
      <w:r w:rsidR="00726CCA" w:rsidRPr="00C00BEA">
        <w:rPr>
          <w:rFonts w:ascii="Times New Roman" w:hAnsi="Times New Roman"/>
          <w:sz w:val="24"/>
          <w:szCs w:val="24"/>
        </w:rPr>
        <w:t xml:space="preserve"> The following provisions shall apply to any such conversion:</w:t>
      </w:r>
      <w:r w:rsidR="001B40E6">
        <w:rPr>
          <w:rFonts w:ascii="Times New Roman" w:hAnsi="Times New Roman"/>
          <w:sz w:val="24"/>
          <w:szCs w:val="24"/>
        </w:rPr>
        <w:t xml:space="preserve"> [</w:t>
      </w:r>
      <w:r w:rsidR="001B40E6" w:rsidRPr="00C00BEA">
        <w:rPr>
          <w:rFonts w:ascii="Times New Roman" w:hAnsi="Times New Roman"/>
          <w:i/>
          <w:sz w:val="24"/>
          <w:szCs w:val="24"/>
        </w:rPr>
        <w:t>please insert the terms and conditions of such conversion</w:t>
      </w:r>
      <w:r w:rsidR="001B40E6">
        <w:rPr>
          <w:rFonts w:ascii="Times New Roman" w:hAnsi="Times New Roman"/>
          <w:sz w:val="24"/>
          <w:szCs w:val="24"/>
        </w:rPr>
        <w:t>]</w:t>
      </w:r>
      <w:r w:rsidR="00203623">
        <w:rPr>
          <w:rFonts w:ascii="Times New Roman" w:hAnsi="Times New Roman"/>
          <w:sz w:val="24"/>
          <w:szCs w:val="24"/>
        </w:rPr>
        <w:t>.</w:t>
      </w:r>
      <w:r>
        <w:rPr>
          <w:rFonts w:ascii="Times New Roman" w:hAnsi="Times New Roman"/>
          <w:sz w:val="24"/>
          <w:szCs w:val="24"/>
        </w:rPr>
        <w:t>]</w:t>
      </w:r>
    </w:p>
    <w:p w:rsidR="00E61B92" w:rsidRPr="000D3CB3" w:rsidRDefault="00CC4673">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szCs w:val="24"/>
        </w:rPr>
      </w:pPr>
      <w:r>
        <w:rPr>
          <w:sz w:val="24"/>
          <w:szCs w:val="24"/>
        </w:rPr>
        <w:t>[</w:t>
      </w:r>
      <w:r w:rsidR="00E61B92">
        <w:rPr>
          <w:rFonts w:ascii="Times New Roman" w:hAnsi="Times New Roman"/>
          <w:sz w:val="24"/>
          <w:szCs w:val="24"/>
        </w:rPr>
        <w:t>Share</w:t>
      </w:r>
      <w:r w:rsidR="00E61B92" w:rsidRPr="00C00BEA">
        <w:rPr>
          <w:rFonts w:ascii="Times New Roman" w:hAnsi="Times New Roman"/>
          <w:sz w:val="24"/>
          <w:szCs w:val="24"/>
        </w:rPr>
        <w:t xml:space="preserve">s shall not be converted during any period when the determination of the Net Asset Value of any relevant </w:t>
      </w:r>
      <w:r w:rsidR="00E61B92">
        <w:rPr>
          <w:rFonts w:ascii="Times New Roman" w:hAnsi="Times New Roman"/>
          <w:sz w:val="24"/>
          <w:szCs w:val="24"/>
        </w:rPr>
        <w:t>Sub-Fund</w:t>
      </w:r>
      <w:r w:rsidR="00E61B92" w:rsidRPr="00C00BEA">
        <w:rPr>
          <w:rFonts w:ascii="Times New Roman" w:hAnsi="Times New Roman"/>
          <w:sz w:val="24"/>
          <w:szCs w:val="24"/>
        </w:rPr>
        <w:t xml:space="preserve"> is suspended pursuant to </w:t>
      </w:r>
      <w:r w:rsidR="00E61B92">
        <w:rPr>
          <w:rFonts w:ascii="Times New Roman" w:hAnsi="Times New Roman"/>
          <w:sz w:val="24"/>
          <w:szCs w:val="24"/>
        </w:rPr>
        <w:t xml:space="preserve">this Instrument </w:t>
      </w:r>
      <w:r w:rsidR="00E61B92" w:rsidRPr="00C00BEA">
        <w:rPr>
          <w:rFonts w:ascii="Times New Roman" w:hAnsi="Times New Roman"/>
          <w:sz w:val="24"/>
          <w:szCs w:val="24"/>
        </w:rPr>
        <w:t xml:space="preserve">or when the </w:t>
      </w:r>
      <w:r w:rsidR="00C8400A">
        <w:rPr>
          <w:rFonts w:ascii="Times New Roman" w:hAnsi="Times New Roman"/>
          <w:sz w:val="24"/>
          <w:szCs w:val="24"/>
        </w:rPr>
        <w:t>Investment Manager has</w:t>
      </w:r>
      <w:r w:rsidR="008935D3">
        <w:rPr>
          <w:rFonts w:ascii="Times New Roman" w:hAnsi="Times New Roman"/>
          <w:sz w:val="24"/>
          <w:szCs w:val="24"/>
        </w:rPr>
        <w:t xml:space="preserve"> </w:t>
      </w:r>
      <w:r w:rsidR="00E61B92" w:rsidRPr="00C00BEA">
        <w:rPr>
          <w:rFonts w:ascii="Times New Roman" w:hAnsi="Times New Roman"/>
          <w:sz w:val="24"/>
          <w:szCs w:val="24"/>
        </w:rPr>
        <w:t>determine</w:t>
      </w:r>
      <w:r w:rsidR="008935D3">
        <w:rPr>
          <w:rFonts w:ascii="Times New Roman" w:hAnsi="Times New Roman"/>
          <w:sz w:val="24"/>
          <w:szCs w:val="24"/>
        </w:rPr>
        <w:t xml:space="preserve">d </w:t>
      </w:r>
      <w:r w:rsidR="00E61B92" w:rsidRPr="00C00BEA">
        <w:rPr>
          <w:rFonts w:ascii="Times New Roman" w:hAnsi="Times New Roman"/>
          <w:sz w:val="24"/>
          <w:szCs w:val="24"/>
        </w:rPr>
        <w:t xml:space="preserve">that subscriptions for </w:t>
      </w:r>
      <w:r w:rsidR="00E61B92">
        <w:rPr>
          <w:rFonts w:ascii="Times New Roman" w:hAnsi="Times New Roman"/>
          <w:sz w:val="24"/>
          <w:szCs w:val="24"/>
        </w:rPr>
        <w:t>Share</w:t>
      </w:r>
      <w:r w:rsidR="00E61B92" w:rsidRPr="00C00BEA">
        <w:rPr>
          <w:rFonts w:ascii="Times New Roman" w:hAnsi="Times New Roman"/>
          <w:sz w:val="24"/>
          <w:szCs w:val="24"/>
        </w:rPr>
        <w:t xml:space="preserve">s of the </w:t>
      </w:r>
      <w:r w:rsidR="00E61B92">
        <w:rPr>
          <w:rFonts w:ascii="Times New Roman" w:hAnsi="Times New Roman"/>
          <w:sz w:val="24"/>
          <w:szCs w:val="24"/>
        </w:rPr>
        <w:t>New Class</w:t>
      </w:r>
      <w:r w:rsidR="00E61B92" w:rsidRPr="00C00BEA">
        <w:rPr>
          <w:rFonts w:ascii="Times New Roman" w:hAnsi="Times New Roman"/>
          <w:sz w:val="24"/>
          <w:szCs w:val="24"/>
        </w:rPr>
        <w:t xml:space="preserve"> </w:t>
      </w:r>
      <w:r w:rsidR="00F360CF">
        <w:rPr>
          <w:rFonts w:ascii="Times New Roman" w:hAnsi="Times New Roman"/>
          <w:sz w:val="24"/>
          <w:szCs w:val="24"/>
        </w:rPr>
        <w:t xml:space="preserve">or redemptions of Shares of the Existing Class </w:t>
      </w:r>
      <w:r w:rsidR="00E61B92" w:rsidRPr="00C00BEA">
        <w:rPr>
          <w:rFonts w:ascii="Times New Roman" w:hAnsi="Times New Roman"/>
          <w:sz w:val="24"/>
          <w:szCs w:val="24"/>
        </w:rPr>
        <w:t>are closed.</w:t>
      </w:r>
      <w:r w:rsidR="001B40E6">
        <w:rPr>
          <w:rFonts w:ascii="Times New Roman" w:hAnsi="Times New Roman"/>
          <w:sz w:val="24"/>
          <w:szCs w:val="24"/>
        </w:rPr>
        <w:t>]</w:t>
      </w:r>
    </w:p>
    <w:p w:rsidR="00887427" w:rsidRDefault="00887427" w:rsidP="00B31253">
      <w:pPr>
        <w:pStyle w:val="Heading1"/>
        <w:spacing w:after="240"/>
        <w:ind w:firstLine="414"/>
        <w:jc w:val="center"/>
        <w:rPr>
          <w:bCs/>
        </w:rPr>
      </w:pPr>
      <w:bookmarkStart w:id="93" w:name="_Toc520482165"/>
      <w:bookmarkStart w:id="94" w:name="_Toc520497707"/>
      <w:bookmarkStart w:id="95" w:name="_Toc520497839"/>
      <w:bookmarkStart w:id="96" w:name="_Toc520498423"/>
      <w:bookmarkStart w:id="97" w:name="_Toc520498622"/>
      <w:r>
        <w:t>VALUATION</w:t>
      </w:r>
      <w:bookmarkEnd w:id="92"/>
      <w:bookmarkEnd w:id="93"/>
      <w:bookmarkEnd w:id="94"/>
      <w:bookmarkEnd w:id="95"/>
      <w:bookmarkEnd w:id="96"/>
      <w:bookmarkEnd w:id="97"/>
      <w:r w:rsidR="003C748A">
        <w:t xml:space="preserve"> </w:t>
      </w:r>
      <w:r w:rsidR="00C00BEA">
        <w:rPr>
          <w:i/>
          <w:color w:val="000000"/>
        </w:rPr>
        <w:t xml:space="preserve"> </w:t>
      </w:r>
    </w:p>
    <w:p w:rsidR="004F0265" w:rsidRDefault="002F47BE">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Pr>
          <w:rFonts w:ascii="Times New Roman" w:hAnsi="Times New Roman"/>
          <w:sz w:val="24"/>
          <w:szCs w:val="24"/>
        </w:rPr>
        <w:t>[</w:t>
      </w:r>
      <w:r w:rsidR="00213B82">
        <w:rPr>
          <w:rFonts w:ascii="Times New Roman" w:hAnsi="Times New Roman"/>
          <w:sz w:val="24"/>
          <w:szCs w:val="24"/>
        </w:rPr>
        <w:t>E</w:t>
      </w:r>
      <w:r w:rsidR="00213B82" w:rsidRPr="005737CF">
        <w:rPr>
          <w:rFonts w:ascii="Times New Roman" w:hAnsi="Times New Roman"/>
          <w:sz w:val="24"/>
          <w:szCs w:val="24"/>
        </w:rPr>
        <w:t xml:space="preserve">xcept when determination of the Net Asset Value has been suspended </w:t>
      </w:r>
      <w:r w:rsidR="00213B82">
        <w:rPr>
          <w:rFonts w:ascii="Times New Roman" w:hAnsi="Times New Roman"/>
          <w:sz w:val="24"/>
          <w:szCs w:val="24"/>
        </w:rPr>
        <w:t xml:space="preserve">pursuant to Clause </w:t>
      </w:r>
      <w:r w:rsidR="008C0F60">
        <w:rPr>
          <w:rFonts w:ascii="Times New Roman" w:hAnsi="Times New Roman"/>
          <w:sz w:val="24"/>
          <w:szCs w:val="24"/>
        </w:rPr>
        <w:t>73</w:t>
      </w:r>
      <w:r w:rsidR="00213B82">
        <w:rPr>
          <w:rFonts w:ascii="Times New Roman" w:hAnsi="Times New Roman"/>
          <w:sz w:val="24"/>
          <w:szCs w:val="24"/>
        </w:rPr>
        <w:t xml:space="preserve">, </w:t>
      </w:r>
      <w:r w:rsidR="003F2753">
        <w:rPr>
          <w:rFonts w:ascii="Times New Roman" w:hAnsi="Times New Roman"/>
          <w:sz w:val="24"/>
          <w:szCs w:val="24"/>
        </w:rPr>
        <w:t>]</w:t>
      </w:r>
      <w:r w:rsidR="00213B82">
        <w:rPr>
          <w:rFonts w:ascii="Times New Roman" w:hAnsi="Times New Roman"/>
          <w:color w:val="000000"/>
          <w:sz w:val="24"/>
        </w:rPr>
        <w:t>t</w:t>
      </w:r>
      <w:r w:rsidR="00887427" w:rsidRPr="00676FF6">
        <w:rPr>
          <w:rFonts w:ascii="Times New Roman" w:hAnsi="Times New Roman"/>
          <w:color w:val="000000"/>
          <w:sz w:val="24"/>
        </w:rPr>
        <w:t xml:space="preserve">he </w:t>
      </w:r>
      <w:r w:rsidR="003C748A">
        <w:rPr>
          <w:rFonts w:ascii="Times New Roman" w:hAnsi="Times New Roman"/>
          <w:color w:val="000000"/>
          <w:sz w:val="24"/>
        </w:rPr>
        <w:t xml:space="preserve">Valuation Agent shall determine the </w:t>
      </w:r>
      <w:r w:rsidR="00887427" w:rsidRPr="00676FF6">
        <w:rPr>
          <w:rFonts w:ascii="Times New Roman" w:hAnsi="Times New Roman"/>
          <w:color w:val="000000"/>
          <w:sz w:val="24"/>
        </w:rPr>
        <w:t>Net Asset Value of the Company</w:t>
      </w:r>
      <w:r w:rsidR="003071A5">
        <w:rPr>
          <w:rFonts w:ascii="Times New Roman" w:hAnsi="Times New Roman"/>
          <w:color w:val="000000"/>
          <w:sz w:val="24"/>
        </w:rPr>
        <w:t>,</w:t>
      </w:r>
      <w:r w:rsidR="00887427" w:rsidRPr="00676FF6">
        <w:rPr>
          <w:rFonts w:ascii="Times New Roman" w:hAnsi="Times New Roman"/>
          <w:color w:val="000000"/>
          <w:sz w:val="24"/>
        </w:rPr>
        <w:t xml:space="preserve"> each </w:t>
      </w:r>
      <w:r w:rsidR="00745AE7" w:rsidRPr="00676FF6">
        <w:rPr>
          <w:rFonts w:ascii="Times New Roman" w:hAnsi="Times New Roman"/>
          <w:color w:val="000000"/>
          <w:sz w:val="24"/>
        </w:rPr>
        <w:t>Sub-</w:t>
      </w:r>
      <w:r w:rsidR="00422E9E">
        <w:rPr>
          <w:rFonts w:ascii="Times New Roman" w:hAnsi="Times New Roman"/>
          <w:color w:val="000000"/>
          <w:sz w:val="24"/>
        </w:rPr>
        <w:t>F</w:t>
      </w:r>
      <w:r w:rsidR="00745AE7" w:rsidRPr="00676FF6">
        <w:rPr>
          <w:rFonts w:ascii="Times New Roman" w:hAnsi="Times New Roman"/>
          <w:color w:val="000000"/>
          <w:sz w:val="24"/>
        </w:rPr>
        <w:t>und</w:t>
      </w:r>
      <w:r w:rsidR="00887427" w:rsidRPr="00676FF6">
        <w:rPr>
          <w:rFonts w:ascii="Times New Roman" w:hAnsi="Times New Roman"/>
          <w:color w:val="000000"/>
          <w:sz w:val="24"/>
        </w:rPr>
        <w:t xml:space="preserve"> </w:t>
      </w:r>
      <w:r w:rsidR="00CA37C6">
        <w:rPr>
          <w:rFonts w:ascii="Times New Roman" w:hAnsi="Times New Roman"/>
          <w:color w:val="000000"/>
          <w:sz w:val="24"/>
        </w:rPr>
        <w:t xml:space="preserve">and each Class of Shares </w:t>
      </w:r>
      <w:r w:rsidR="00887427" w:rsidRPr="00676FF6">
        <w:rPr>
          <w:rFonts w:ascii="Times New Roman" w:hAnsi="Times New Roman"/>
          <w:color w:val="000000"/>
          <w:sz w:val="24"/>
        </w:rPr>
        <w:t xml:space="preserve">in accordance with the </w:t>
      </w:r>
      <w:r w:rsidR="00676FF6" w:rsidRPr="00676FF6">
        <w:rPr>
          <w:rFonts w:ascii="Times New Roman" w:hAnsi="Times New Roman"/>
          <w:color w:val="000000"/>
          <w:sz w:val="24"/>
        </w:rPr>
        <w:t>Laws and Regulations</w:t>
      </w:r>
      <w:r w:rsidR="00887427" w:rsidRPr="00676FF6">
        <w:rPr>
          <w:rFonts w:ascii="Times New Roman" w:hAnsi="Times New Roman"/>
          <w:color w:val="000000"/>
          <w:sz w:val="24"/>
        </w:rPr>
        <w:t xml:space="preserve"> and, subject thereto, in accordance with </w:t>
      </w:r>
      <w:r w:rsidR="00C84714">
        <w:rPr>
          <w:rFonts w:ascii="Times New Roman" w:hAnsi="Times New Roman"/>
          <w:color w:val="000000"/>
          <w:sz w:val="24"/>
        </w:rPr>
        <w:t>[</w:t>
      </w:r>
      <w:r w:rsidR="00874E71">
        <w:rPr>
          <w:rFonts w:ascii="Times New Roman" w:hAnsi="Times New Roman"/>
          <w:color w:val="000000"/>
          <w:sz w:val="24"/>
        </w:rPr>
        <w:t xml:space="preserve">the </w:t>
      </w:r>
      <w:r w:rsidR="00887427" w:rsidRPr="00676FF6">
        <w:rPr>
          <w:rFonts w:ascii="Times New Roman" w:hAnsi="Times New Roman"/>
          <w:color w:val="000000"/>
          <w:sz w:val="24"/>
        </w:rPr>
        <w:t>Schedule to</w:t>
      </w:r>
      <w:r w:rsidR="000A2775">
        <w:rPr>
          <w:rFonts w:ascii="Times New Roman" w:hAnsi="Times New Roman"/>
          <w:color w:val="000000"/>
          <w:sz w:val="24"/>
        </w:rPr>
        <w:t>]</w:t>
      </w:r>
      <w:r w:rsidR="00887427" w:rsidRPr="00676FF6">
        <w:rPr>
          <w:rFonts w:ascii="Times New Roman" w:hAnsi="Times New Roman"/>
          <w:color w:val="000000"/>
          <w:sz w:val="24"/>
        </w:rPr>
        <w:t xml:space="preserve"> this Instrument</w:t>
      </w:r>
      <w:r w:rsidR="003071A5">
        <w:rPr>
          <w:rFonts w:ascii="Times New Roman" w:hAnsi="Times New Roman"/>
          <w:color w:val="000000"/>
          <w:sz w:val="24"/>
        </w:rPr>
        <w:t xml:space="preserve"> </w:t>
      </w:r>
      <w:r w:rsidR="003071A5" w:rsidRPr="00C00BEA">
        <w:rPr>
          <w:rFonts w:ascii="Times New Roman" w:hAnsi="Times New Roman"/>
          <w:sz w:val="24"/>
          <w:szCs w:val="24"/>
        </w:rPr>
        <w:t xml:space="preserve">as at each Valuation Point and on such other occasions as may be required by </w:t>
      </w:r>
      <w:r w:rsidR="00086667">
        <w:rPr>
          <w:rFonts w:ascii="Times New Roman" w:hAnsi="Times New Roman"/>
          <w:sz w:val="24"/>
          <w:szCs w:val="24"/>
        </w:rPr>
        <w:t>this Instrument</w:t>
      </w:r>
      <w:r w:rsidR="004E32CF">
        <w:rPr>
          <w:rStyle w:val="FootnoteReference"/>
          <w:rFonts w:ascii="Times New Roman" w:hAnsi="Times New Roman"/>
          <w:color w:val="000000"/>
          <w:sz w:val="24"/>
        </w:rPr>
        <w:footnoteReference w:id="35"/>
      </w:r>
      <w:r w:rsidR="00203623" w:rsidRPr="00676FF6">
        <w:rPr>
          <w:rFonts w:ascii="Times New Roman" w:hAnsi="Times New Roman"/>
          <w:color w:val="000000"/>
          <w:sz w:val="24"/>
        </w:rPr>
        <w:t>.</w:t>
      </w:r>
      <w:r w:rsidR="00887427" w:rsidRPr="00676FF6">
        <w:rPr>
          <w:rFonts w:ascii="Times New Roman" w:hAnsi="Times New Roman"/>
          <w:color w:val="000000"/>
          <w:sz w:val="24"/>
        </w:rPr>
        <w:t xml:space="preserve"> </w:t>
      </w:r>
      <w:r w:rsidR="004F0265">
        <w:rPr>
          <w:rFonts w:ascii="Times New Roman" w:hAnsi="Times New Roman"/>
          <w:color w:val="000000"/>
          <w:sz w:val="24"/>
        </w:rPr>
        <w:t xml:space="preserve"> </w:t>
      </w:r>
    </w:p>
    <w:p w:rsidR="003C748A" w:rsidRPr="003C748A" w:rsidRDefault="003C748A">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szCs w:val="24"/>
        </w:rPr>
      </w:pPr>
      <w:r w:rsidRPr="003C748A">
        <w:rPr>
          <w:rFonts w:ascii="Times New Roman" w:hAnsi="Times New Roman"/>
          <w:color w:val="000000"/>
          <w:sz w:val="24"/>
          <w:szCs w:val="24"/>
        </w:rPr>
        <w:t xml:space="preserve">If </w:t>
      </w:r>
      <w:r w:rsidRPr="00C00BEA">
        <w:rPr>
          <w:rFonts w:ascii="Times New Roman" w:hAnsi="Times New Roman"/>
          <w:sz w:val="24"/>
          <w:szCs w:val="24"/>
        </w:rPr>
        <w:t xml:space="preserve">Shares of a Class are to be issued or sold on any Dealing Day, the Valuation Agent shall ascertain the </w:t>
      </w:r>
      <w:r w:rsidR="00213B82">
        <w:rPr>
          <w:rFonts w:ascii="Times New Roman" w:hAnsi="Times New Roman"/>
          <w:sz w:val="24"/>
          <w:szCs w:val="24"/>
        </w:rPr>
        <w:t xml:space="preserve">Subscription </w:t>
      </w:r>
      <w:r w:rsidRPr="00C00BEA">
        <w:rPr>
          <w:rFonts w:ascii="Times New Roman" w:hAnsi="Times New Roman"/>
          <w:sz w:val="24"/>
          <w:szCs w:val="24"/>
        </w:rPr>
        <w:t>Price of a Share of the relevant Class for that Dealing Day. If Shares of a Class are to be redeemed or converted on any Dealing Day, the Valuation Agent shall ascertain the Redemption Price of a Share of the relevant Class for that Dealing Day.</w:t>
      </w:r>
    </w:p>
    <w:p w:rsidR="003071A5" w:rsidRPr="00C00BEA" w:rsidRDefault="002F47BE">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szCs w:val="24"/>
        </w:rPr>
      </w:pPr>
      <w:r>
        <w:rPr>
          <w:rFonts w:ascii="Times New Roman" w:hAnsi="Times New Roman"/>
          <w:sz w:val="24"/>
          <w:szCs w:val="24"/>
        </w:rPr>
        <w:t>[</w:t>
      </w:r>
      <w:r w:rsidR="003071A5" w:rsidRPr="00C00BEA">
        <w:rPr>
          <w:rFonts w:ascii="Times New Roman" w:hAnsi="Times New Roman"/>
          <w:sz w:val="24"/>
          <w:szCs w:val="24"/>
        </w:rPr>
        <w:t xml:space="preserve">Any certificate as to the Net Asset Value or as to the Subscription Price or Redemption Price per Share of any Class given in good faith by or on behalf of the </w:t>
      </w:r>
      <w:r w:rsidR="003071A5">
        <w:rPr>
          <w:rFonts w:ascii="Times New Roman" w:hAnsi="Times New Roman"/>
          <w:sz w:val="24"/>
          <w:szCs w:val="24"/>
        </w:rPr>
        <w:t xml:space="preserve">Valuation Agent </w:t>
      </w:r>
      <w:r w:rsidR="003071A5" w:rsidRPr="00C00BEA">
        <w:rPr>
          <w:rFonts w:ascii="Times New Roman" w:hAnsi="Times New Roman"/>
          <w:sz w:val="24"/>
          <w:szCs w:val="24"/>
        </w:rPr>
        <w:t>shall be binding on all parties</w:t>
      </w:r>
      <w:r w:rsidR="003071A5">
        <w:rPr>
          <w:rFonts w:ascii="Times New Roman" w:hAnsi="Times New Roman"/>
          <w:sz w:val="24"/>
          <w:szCs w:val="24"/>
        </w:rPr>
        <w:t>.</w:t>
      </w:r>
      <w:r>
        <w:rPr>
          <w:rFonts w:ascii="Times New Roman" w:hAnsi="Times New Roman"/>
          <w:sz w:val="24"/>
          <w:szCs w:val="24"/>
        </w:rPr>
        <w:t>]</w:t>
      </w:r>
    </w:p>
    <w:p w:rsidR="00C00BEA" w:rsidRPr="00742039" w:rsidRDefault="00C00BEA" w:rsidP="00B31253">
      <w:pPr>
        <w:numPr>
          <w:ilvl w:val="0"/>
          <w:numId w:val="1"/>
        </w:numPr>
        <w:tabs>
          <w:tab w:val="clear" w:pos="3905"/>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Times New Roman" w:hAnsi="Times New Roman"/>
          <w:color w:val="000000"/>
          <w:sz w:val="24"/>
        </w:rPr>
      </w:pPr>
      <w:r w:rsidRPr="00742039">
        <w:rPr>
          <w:rFonts w:ascii="Times New Roman" w:hAnsi="Times New Roman"/>
          <w:color w:val="000000"/>
          <w:sz w:val="24"/>
        </w:rPr>
        <w:t>Notwithstan</w:t>
      </w:r>
      <w:r w:rsidRPr="00804D4E">
        <w:rPr>
          <w:rFonts w:ascii="Times New Roman" w:hAnsi="Times New Roman"/>
          <w:color w:val="000000"/>
          <w:sz w:val="24"/>
        </w:rPr>
        <w:t>ding any other provisions in this Instrument</w:t>
      </w:r>
      <w:r w:rsidRPr="00742039">
        <w:rPr>
          <w:rFonts w:ascii="Times New Roman" w:hAnsi="Times New Roman"/>
          <w:color w:val="000000"/>
          <w:sz w:val="24"/>
        </w:rPr>
        <w:t xml:space="preserve">, the </w:t>
      </w:r>
      <w:r>
        <w:rPr>
          <w:rFonts w:ascii="Times New Roman" w:hAnsi="Times New Roman"/>
          <w:color w:val="000000"/>
          <w:sz w:val="24"/>
        </w:rPr>
        <w:t>Investment Manager</w:t>
      </w:r>
      <w:r w:rsidRPr="00742039">
        <w:rPr>
          <w:rFonts w:ascii="Times New Roman" w:hAnsi="Times New Roman"/>
          <w:color w:val="000000"/>
          <w:sz w:val="24"/>
        </w:rPr>
        <w:t xml:space="preserve"> may adjust the value of any cash, deposits and/or investments or permit some other method of valuation to be used if such adjustment is required to reflect the fair value provided that such adjustment may only be made</w:t>
      </w:r>
      <w:r w:rsidR="000A2775">
        <w:rPr>
          <w:rFonts w:ascii="Times New Roman" w:hAnsi="Times New Roman"/>
          <w:color w:val="000000"/>
          <w:sz w:val="24"/>
        </w:rPr>
        <w:t xml:space="preserve"> in compliance with the Laws and Regulations</w:t>
      </w:r>
      <w:r>
        <w:rPr>
          <w:rStyle w:val="FootnoteReference"/>
          <w:rFonts w:ascii="Times New Roman" w:hAnsi="Times New Roman"/>
          <w:color w:val="000000"/>
          <w:sz w:val="24"/>
        </w:rPr>
        <w:footnoteReference w:id="36"/>
      </w:r>
      <w:r w:rsidR="00FF4FB5">
        <w:rPr>
          <w:rFonts w:ascii="Times New Roman" w:hAnsi="Times New Roman"/>
          <w:color w:val="000000"/>
          <w:sz w:val="24"/>
        </w:rPr>
        <w:t xml:space="preserve"> and: </w:t>
      </w:r>
      <w:r w:rsidRPr="00742039">
        <w:rPr>
          <w:rFonts w:ascii="Times New Roman" w:hAnsi="Times New Roman"/>
          <w:color w:val="000000"/>
          <w:sz w:val="24"/>
        </w:rPr>
        <w:t xml:space="preserve"> </w:t>
      </w:r>
    </w:p>
    <w:p w:rsidR="0005314A" w:rsidRDefault="0005314A" w:rsidP="0005314A">
      <w:p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Times New Roman" w:hAnsi="Times New Roman"/>
          <w:color w:val="000000"/>
          <w:sz w:val="24"/>
        </w:rPr>
      </w:pPr>
    </w:p>
    <w:p w:rsidR="0005314A" w:rsidRDefault="0005314A" w:rsidP="0005314A">
      <w:pPr>
        <w:numPr>
          <w:ilvl w:val="1"/>
          <w:numId w:val="1"/>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olor w:val="000000"/>
          <w:sz w:val="24"/>
        </w:rPr>
      </w:pPr>
      <w:r>
        <w:rPr>
          <w:rFonts w:ascii="Times New Roman" w:hAnsi="Times New Roman"/>
          <w:color w:val="000000"/>
          <w:sz w:val="24"/>
        </w:rPr>
        <w:t xml:space="preserve">upon consultation with the Custodian; or </w:t>
      </w:r>
    </w:p>
    <w:p w:rsidR="00AF3347" w:rsidRDefault="00AF3347" w:rsidP="00AF3347">
      <w:p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30"/>
        <w:jc w:val="both"/>
        <w:rPr>
          <w:rFonts w:ascii="Times New Roman" w:hAnsi="Times New Roman"/>
          <w:color w:val="000000"/>
          <w:sz w:val="24"/>
        </w:rPr>
      </w:pPr>
    </w:p>
    <w:p w:rsidR="0005314A" w:rsidRPr="00742039" w:rsidRDefault="0005314A" w:rsidP="0005314A">
      <w:pPr>
        <w:numPr>
          <w:ilvl w:val="1"/>
          <w:numId w:val="1"/>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olor w:val="000000"/>
          <w:sz w:val="24"/>
        </w:rPr>
      </w:pPr>
      <w:r>
        <w:rPr>
          <w:rFonts w:ascii="Times New Roman" w:hAnsi="Times New Roman"/>
          <w:color w:val="000000"/>
          <w:sz w:val="24"/>
        </w:rPr>
        <w:t xml:space="preserve">with the prior consent in writing of the Custodian. </w:t>
      </w:r>
    </w:p>
    <w:p w:rsidR="00C00BEA" w:rsidRDefault="00C00BEA" w:rsidP="00B31253">
      <w:p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olor w:val="000000"/>
          <w:sz w:val="24"/>
        </w:rPr>
      </w:pPr>
    </w:p>
    <w:p w:rsidR="00213B82" w:rsidRDefault="00213B82" w:rsidP="00B31253">
      <w:pPr>
        <w:pStyle w:val="Heading1"/>
        <w:ind w:firstLine="414"/>
        <w:jc w:val="center"/>
        <w:rPr>
          <w:bCs/>
        </w:rPr>
      </w:pPr>
      <w:bookmarkStart w:id="98" w:name="_Toc520482166"/>
      <w:bookmarkStart w:id="99" w:name="_Toc520497708"/>
      <w:bookmarkStart w:id="100" w:name="_Toc520497840"/>
      <w:bookmarkStart w:id="101" w:name="_Toc520498424"/>
      <w:bookmarkStart w:id="102" w:name="_Toc520498623"/>
      <w:r>
        <w:t>SUSPENSION OF VALUATION</w:t>
      </w:r>
      <w:bookmarkEnd w:id="98"/>
      <w:bookmarkEnd w:id="99"/>
      <w:bookmarkEnd w:id="100"/>
      <w:bookmarkEnd w:id="101"/>
      <w:bookmarkEnd w:id="102"/>
      <w:r w:rsidR="00CD578E">
        <w:t xml:space="preserve"> </w:t>
      </w:r>
      <w:r w:rsidR="00C00BEA">
        <w:rPr>
          <w:i/>
          <w:color w:val="000000"/>
        </w:rPr>
        <w:t xml:space="preserve"> </w:t>
      </w:r>
      <w:r w:rsidR="00B31253">
        <w:rPr>
          <w:i/>
          <w:color w:val="000000"/>
        </w:rPr>
        <w:br/>
      </w:r>
    </w:p>
    <w:p w:rsidR="00804D4E" w:rsidRPr="00742039" w:rsidRDefault="0013580B">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Pr>
          <w:rFonts w:ascii="Times New Roman" w:hAnsi="Times New Roman"/>
          <w:sz w:val="24"/>
          <w:szCs w:val="24"/>
        </w:rPr>
        <w:t>Subject to the Laws and Regulations, t</w:t>
      </w:r>
      <w:r w:rsidR="009E2866" w:rsidRPr="00C00BEA">
        <w:rPr>
          <w:rFonts w:ascii="Times New Roman" w:hAnsi="Times New Roman"/>
          <w:sz w:val="24"/>
          <w:szCs w:val="24"/>
        </w:rPr>
        <w:t xml:space="preserve">he </w:t>
      </w:r>
      <w:r w:rsidR="00F83CE6">
        <w:rPr>
          <w:rFonts w:ascii="Times New Roman" w:hAnsi="Times New Roman"/>
          <w:sz w:val="24"/>
          <w:szCs w:val="24"/>
        </w:rPr>
        <w:t>Investment Manager</w:t>
      </w:r>
      <w:r w:rsidR="009E2866" w:rsidRPr="00C00BEA">
        <w:rPr>
          <w:rFonts w:ascii="Times New Roman" w:hAnsi="Times New Roman"/>
          <w:sz w:val="24"/>
          <w:szCs w:val="24"/>
        </w:rPr>
        <w:t xml:space="preserve"> may</w:t>
      </w:r>
      <w:r w:rsidR="00F83CE6">
        <w:rPr>
          <w:rFonts w:ascii="Times New Roman" w:hAnsi="Times New Roman"/>
          <w:sz w:val="24"/>
          <w:szCs w:val="24"/>
        </w:rPr>
        <w:t>, in consultation with the Custodian,</w:t>
      </w:r>
      <w:r w:rsidR="009E2866" w:rsidRPr="00C00BEA">
        <w:rPr>
          <w:rFonts w:ascii="Times New Roman" w:hAnsi="Times New Roman"/>
          <w:sz w:val="24"/>
          <w:szCs w:val="24"/>
        </w:rPr>
        <w:t xml:space="preserve"> suspend the determination of the Net Asset Value of the Company or of any </w:t>
      </w:r>
      <w:r w:rsidR="009E2866">
        <w:rPr>
          <w:rFonts w:ascii="Times New Roman" w:hAnsi="Times New Roman"/>
          <w:sz w:val="24"/>
          <w:szCs w:val="24"/>
        </w:rPr>
        <w:t xml:space="preserve">Sub-Fund or of any </w:t>
      </w:r>
      <w:r w:rsidR="009E2866" w:rsidRPr="00C00BEA">
        <w:rPr>
          <w:rFonts w:ascii="Times New Roman" w:hAnsi="Times New Roman"/>
          <w:sz w:val="24"/>
          <w:szCs w:val="24"/>
        </w:rPr>
        <w:t xml:space="preserve">Class of Shares, the allotment or the issuance of Shares of any Class and/or the right of </w:t>
      </w:r>
      <w:r w:rsidR="003534A1">
        <w:rPr>
          <w:rFonts w:ascii="Times New Roman" w:hAnsi="Times New Roman"/>
          <w:sz w:val="24"/>
          <w:szCs w:val="24"/>
        </w:rPr>
        <w:t>Shareholders</w:t>
      </w:r>
      <w:r w:rsidR="009E2866" w:rsidRPr="00C00BEA">
        <w:rPr>
          <w:rFonts w:ascii="Times New Roman" w:hAnsi="Times New Roman"/>
          <w:sz w:val="24"/>
          <w:szCs w:val="24"/>
        </w:rPr>
        <w:t xml:space="preserve"> to redeem or switch Shares </w:t>
      </w:r>
      <w:r w:rsidR="009E2866">
        <w:rPr>
          <w:rFonts w:ascii="Times New Roman" w:hAnsi="Times New Roman"/>
          <w:sz w:val="24"/>
          <w:szCs w:val="24"/>
        </w:rPr>
        <w:t xml:space="preserve">of any Class </w:t>
      </w:r>
      <w:r w:rsidR="009E2866" w:rsidRPr="00C00BEA">
        <w:rPr>
          <w:rFonts w:ascii="Times New Roman" w:hAnsi="Times New Roman"/>
          <w:sz w:val="24"/>
          <w:szCs w:val="24"/>
        </w:rPr>
        <w:t>and/or the payment of the Redemption Price for the whole or any part of any period</w:t>
      </w:r>
      <w:r w:rsidR="00804D4E" w:rsidRPr="00742039">
        <w:rPr>
          <w:rFonts w:ascii="Times New Roman" w:hAnsi="Times New Roman"/>
          <w:color w:val="000000"/>
          <w:sz w:val="24"/>
        </w:rPr>
        <w:t xml:space="preserve">: </w:t>
      </w:r>
    </w:p>
    <w:p w:rsidR="003548EE" w:rsidRPr="00E443FB" w:rsidRDefault="00F073AC" w:rsidP="00172FA6">
      <w:pPr>
        <w:pStyle w:val="ArticlesLevel3"/>
        <w:numPr>
          <w:ilvl w:val="3"/>
          <w:numId w:val="45"/>
        </w:numPr>
        <w:tabs>
          <w:tab w:val="clear" w:pos="2126"/>
          <w:tab w:val="num" w:pos="1428"/>
        </w:tabs>
        <w:ind w:left="1428"/>
        <w:rPr>
          <w:sz w:val="24"/>
          <w:szCs w:val="24"/>
        </w:rPr>
      </w:pPr>
      <w:r>
        <w:rPr>
          <w:sz w:val="24"/>
          <w:szCs w:val="24"/>
          <w:lang w:val="en-GB"/>
        </w:rPr>
        <w:t>[</w:t>
      </w:r>
      <w:r w:rsidR="003548EE" w:rsidRPr="00C00BEA">
        <w:rPr>
          <w:sz w:val="24"/>
          <w:szCs w:val="24"/>
        </w:rPr>
        <w:t xml:space="preserve">during which </w:t>
      </w:r>
      <w:r w:rsidR="001D5AF3" w:rsidRPr="00C00BEA">
        <w:rPr>
          <w:sz w:val="24"/>
          <w:szCs w:val="24"/>
        </w:rPr>
        <w:t>there is a closure (other than customary weekend and holiday closing) of or the restriction or suspension of trading on any Securities Market on which a substantial part of the investments of the Company or a Sub-Fund is normally traded</w:t>
      </w:r>
      <w:r w:rsidR="003548EE" w:rsidRPr="00C00BEA">
        <w:rPr>
          <w:sz w:val="24"/>
          <w:szCs w:val="24"/>
        </w:rPr>
        <w:t>;</w:t>
      </w:r>
      <w:r w:rsidR="001D5AF3" w:rsidRPr="00E443FB">
        <w:rPr>
          <w:sz w:val="24"/>
          <w:szCs w:val="24"/>
        </w:rPr>
        <w:t xml:space="preserve"> </w:t>
      </w:r>
    </w:p>
    <w:p w:rsidR="001D5AF3" w:rsidRPr="00C00BEA" w:rsidRDefault="001D5AF3" w:rsidP="00C00BEA">
      <w:pPr>
        <w:rPr>
          <w:sz w:val="24"/>
          <w:szCs w:val="24"/>
        </w:rPr>
      </w:pPr>
    </w:p>
    <w:p w:rsidR="001D5AF3" w:rsidRPr="00E443FB" w:rsidRDefault="008A4EFE" w:rsidP="00063168">
      <w:pPr>
        <w:pStyle w:val="ArticlesLevel3"/>
        <w:numPr>
          <w:ilvl w:val="3"/>
          <w:numId w:val="45"/>
        </w:numPr>
        <w:tabs>
          <w:tab w:val="clear" w:pos="2126"/>
          <w:tab w:val="num" w:pos="1428"/>
        </w:tabs>
        <w:ind w:left="1428"/>
        <w:rPr>
          <w:sz w:val="24"/>
          <w:szCs w:val="24"/>
        </w:rPr>
      </w:pPr>
      <w:r w:rsidRPr="00063168">
        <w:rPr>
          <w:sz w:val="24"/>
          <w:szCs w:val="24"/>
          <w:lang w:val="en-GB"/>
        </w:rPr>
        <w:t>during</w:t>
      </w:r>
      <w:r w:rsidRPr="00C00BEA">
        <w:rPr>
          <w:sz w:val="24"/>
          <w:szCs w:val="24"/>
        </w:rPr>
        <w:t xml:space="preserve"> which </w:t>
      </w:r>
      <w:r w:rsidR="001D5AF3" w:rsidRPr="00C00BEA">
        <w:rPr>
          <w:sz w:val="24"/>
          <w:szCs w:val="24"/>
        </w:rPr>
        <w:t xml:space="preserve">for any other reason the prices of investments held or contracted for by the Company or a Sub-Fund cannot, in the opinion of the </w:t>
      </w:r>
      <w:r w:rsidR="00F83CE6">
        <w:rPr>
          <w:sz w:val="24"/>
          <w:szCs w:val="24"/>
        </w:rPr>
        <w:t>Investment Manager</w:t>
      </w:r>
      <w:r w:rsidR="001D5AF3" w:rsidRPr="00C00BEA">
        <w:rPr>
          <w:sz w:val="24"/>
          <w:szCs w:val="24"/>
        </w:rPr>
        <w:t xml:space="preserve">, reasonably, promptly or fairly be ascertained; </w:t>
      </w:r>
    </w:p>
    <w:p w:rsidR="003548EE" w:rsidRPr="00C00BEA" w:rsidRDefault="003548EE">
      <w:pPr>
        <w:rPr>
          <w:rFonts w:ascii="Times New Roman" w:hAnsi="Times New Roman"/>
          <w:spacing w:val="-3"/>
          <w:sz w:val="24"/>
          <w:szCs w:val="24"/>
        </w:rPr>
      </w:pPr>
    </w:p>
    <w:p w:rsidR="00713411" w:rsidRDefault="003548EE" w:rsidP="00063168">
      <w:pPr>
        <w:pStyle w:val="ArticlesLevel3"/>
        <w:numPr>
          <w:ilvl w:val="3"/>
          <w:numId w:val="45"/>
        </w:numPr>
        <w:tabs>
          <w:tab w:val="clear" w:pos="2126"/>
          <w:tab w:val="num" w:pos="1428"/>
        </w:tabs>
        <w:ind w:left="1428"/>
        <w:rPr>
          <w:sz w:val="24"/>
          <w:szCs w:val="24"/>
        </w:rPr>
      </w:pPr>
      <w:r w:rsidRPr="00C00BEA">
        <w:rPr>
          <w:sz w:val="24"/>
          <w:szCs w:val="24"/>
        </w:rPr>
        <w:t xml:space="preserve">when circumstances exist as a result of which in the opinion of the </w:t>
      </w:r>
      <w:r w:rsidR="00F83CE6">
        <w:rPr>
          <w:sz w:val="24"/>
          <w:szCs w:val="24"/>
        </w:rPr>
        <w:t>Investment Manager</w:t>
      </w:r>
      <w:r w:rsidR="00F83CE6" w:rsidRPr="00C00BEA">
        <w:rPr>
          <w:sz w:val="24"/>
          <w:szCs w:val="24"/>
        </w:rPr>
        <w:t xml:space="preserve"> </w:t>
      </w:r>
      <w:r w:rsidRPr="00C00BEA">
        <w:rPr>
          <w:sz w:val="24"/>
          <w:szCs w:val="24"/>
        </w:rPr>
        <w:t xml:space="preserve">it is not reasonably practicable for the Company to </w:t>
      </w:r>
      <w:r w:rsidR="001D5AF3" w:rsidRPr="00C00BEA">
        <w:rPr>
          <w:sz w:val="24"/>
          <w:szCs w:val="24"/>
        </w:rPr>
        <w:t xml:space="preserve">realise a substantial part of the investments held or contracted for the account of the Company or a Sub-Fund or it is not possible to do so without seriously prejudicing the interests of </w:t>
      </w:r>
      <w:r w:rsidR="003534A1">
        <w:rPr>
          <w:sz w:val="24"/>
          <w:szCs w:val="24"/>
        </w:rPr>
        <w:t>Shareholders</w:t>
      </w:r>
      <w:r w:rsidR="001D5AF3" w:rsidRPr="00C00BEA">
        <w:rPr>
          <w:sz w:val="24"/>
          <w:szCs w:val="24"/>
        </w:rPr>
        <w:t xml:space="preserve"> of the relevant Class</w:t>
      </w:r>
      <w:r w:rsidRPr="00C00BEA">
        <w:rPr>
          <w:sz w:val="24"/>
          <w:szCs w:val="24"/>
        </w:rPr>
        <w:t>;</w:t>
      </w:r>
      <w:r w:rsidR="00E443FB" w:rsidRPr="00E443FB">
        <w:rPr>
          <w:sz w:val="24"/>
          <w:szCs w:val="24"/>
        </w:rPr>
        <w:t xml:space="preserve"> </w:t>
      </w:r>
    </w:p>
    <w:p w:rsidR="003548EE" w:rsidRPr="00C16207" w:rsidRDefault="003548EE" w:rsidP="00713411">
      <w:pPr>
        <w:pStyle w:val="ArticlesLevel3"/>
        <w:tabs>
          <w:tab w:val="clear" w:pos="2126"/>
        </w:tabs>
        <w:ind w:left="1428" w:firstLine="0"/>
        <w:rPr>
          <w:sz w:val="24"/>
          <w:szCs w:val="24"/>
        </w:rPr>
      </w:pPr>
    </w:p>
    <w:p w:rsidR="00E443FB" w:rsidRPr="00E443FB" w:rsidRDefault="00E443FB" w:rsidP="00063168">
      <w:pPr>
        <w:pStyle w:val="ArticlesLevel3"/>
        <w:numPr>
          <w:ilvl w:val="3"/>
          <w:numId w:val="45"/>
        </w:numPr>
        <w:tabs>
          <w:tab w:val="clear" w:pos="2126"/>
          <w:tab w:val="num" w:pos="1428"/>
        </w:tabs>
        <w:ind w:left="1428"/>
        <w:rPr>
          <w:sz w:val="24"/>
          <w:szCs w:val="24"/>
        </w:rPr>
      </w:pPr>
      <w:r w:rsidRPr="00E443FB">
        <w:rPr>
          <w:sz w:val="24"/>
          <w:szCs w:val="24"/>
        </w:rPr>
        <w:t xml:space="preserve">during which </w:t>
      </w:r>
      <w:r w:rsidRPr="00C00BEA">
        <w:rPr>
          <w:sz w:val="24"/>
          <w:szCs w:val="24"/>
        </w:rPr>
        <w:t>the remittance or repatriation of funds which will or may be involved in the realisation of, or in the payment for, a substantial part of the investments of the Company or a Sub-Fund or the issue or</w:t>
      </w:r>
      <w:r w:rsidRPr="00E443FB">
        <w:rPr>
          <w:sz w:val="24"/>
          <w:szCs w:val="24"/>
        </w:rPr>
        <w:t xml:space="preserve"> redemption of Shares of the relevant Class is delayed or cannot, in the opinion of the </w:t>
      </w:r>
      <w:r w:rsidR="00F83CE6">
        <w:rPr>
          <w:sz w:val="24"/>
          <w:szCs w:val="24"/>
        </w:rPr>
        <w:t>Investment Manager</w:t>
      </w:r>
      <w:r w:rsidRPr="00E443FB">
        <w:rPr>
          <w:sz w:val="24"/>
          <w:szCs w:val="24"/>
        </w:rPr>
        <w:t xml:space="preserve">, be carried out promptly at normal rates of exchange; </w:t>
      </w:r>
    </w:p>
    <w:p w:rsidR="00E443FB" w:rsidRPr="00E443FB" w:rsidRDefault="00E443FB" w:rsidP="00E443FB">
      <w:pPr>
        <w:jc w:val="both"/>
        <w:rPr>
          <w:rFonts w:ascii="Times New Roman" w:hAnsi="Times New Roman"/>
          <w:spacing w:val="-3"/>
          <w:sz w:val="24"/>
          <w:szCs w:val="24"/>
        </w:rPr>
      </w:pPr>
    </w:p>
    <w:p w:rsidR="003548EE" w:rsidRPr="00C00BEA" w:rsidRDefault="003548EE" w:rsidP="00063168">
      <w:pPr>
        <w:pStyle w:val="ArticlesLevel3"/>
        <w:numPr>
          <w:ilvl w:val="3"/>
          <w:numId w:val="45"/>
        </w:numPr>
        <w:tabs>
          <w:tab w:val="clear" w:pos="2126"/>
          <w:tab w:val="num" w:pos="1428"/>
        </w:tabs>
        <w:ind w:left="1428"/>
        <w:rPr>
          <w:sz w:val="24"/>
          <w:szCs w:val="24"/>
        </w:rPr>
      </w:pPr>
      <w:r w:rsidRPr="00C00BEA">
        <w:rPr>
          <w:sz w:val="24"/>
          <w:szCs w:val="24"/>
        </w:rPr>
        <w:t xml:space="preserve">when a breakdown </w:t>
      </w:r>
      <w:r w:rsidR="008A4EFE" w:rsidRPr="00C00BEA">
        <w:rPr>
          <w:sz w:val="24"/>
          <w:szCs w:val="24"/>
        </w:rPr>
        <w:t>in the systems and/or means of communication usually</w:t>
      </w:r>
      <w:r w:rsidR="008A4EFE" w:rsidRPr="00E443FB">
        <w:rPr>
          <w:sz w:val="24"/>
          <w:szCs w:val="24"/>
        </w:rPr>
        <w:t xml:space="preserve"> </w:t>
      </w:r>
      <w:r w:rsidRPr="00C00BEA">
        <w:rPr>
          <w:sz w:val="24"/>
          <w:szCs w:val="24"/>
        </w:rPr>
        <w:t xml:space="preserve">employed in ascertaining the value of investments or the Net Asset Value or the Subscription Price or Redemption Price per </w:t>
      </w:r>
      <w:r w:rsidRPr="00E443FB">
        <w:rPr>
          <w:sz w:val="24"/>
          <w:szCs w:val="24"/>
        </w:rPr>
        <w:t>Share</w:t>
      </w:r>
      <w:r w:rsidRPr="00C00BEA">
        <w:rPr>
          <w:sz w:val="24"/>
          <w:szCs w:val="24"/>
        </w:rPr>
        <w:t xml:space="preserve"> of any Class or when for any other reason the value of any of the investments or the Net Asset Value </w:t>
      </w:r>
      <w:r w:rsidR="008A4EFE" w:rsidRPr="00E443FB">
        <w:rPr>
          <w:sz w:val="24"/>
          <w:szCs w:val="24"/>
        </w:rPr>
        <w:t xml:space="preserve">of the Company or a Sub-Fund </w:t>
      </w:r>
      <w:r w:rsidRPr="00C00BEA">
        <w:rPr>
          <w:sz w:val="24"/>
          <w:szCs w:val="24"/>
        </w:rPr>
        <w:t xml:space="preserve">or the Subscription Price or the Redemption Price per </w:t>
      </w:r>
      <w:r w:rsidRPr="00E443FB">
        <w:rPr>
          <w:sz w:val="24"/>
          <w:szCs w:val="24"/>
        </w:rPr>
        <w:t>Share</w:t>
      </w:r>
      <w:r w:rsidRPr="00C00BEA">
        <w:rPr>
          <w:sz w:val="24"/>
          <w:szCs w:val="24"/>
        </w:rPr>
        <w:t xml:space="preserve"> of any Class cannot in the opinion of the </w:t>
      </w:r>
      <w:r w:rsidR="00F83CE6">
        <w:rPr>
          <w:sz w:val="24"/>
          <w:szCs w:val="24"/>
        </w:rPr>
        <w:t>Investment Manager</w:t>
      </w:r>
      <w:r w:rsidR="00F83CE6" w:rsidRPr="00C00BEA">
        <w:rPr>
          <w:sz w:val="24"/>
          <w:szCs w:val="24"/>
        </w:rPr>
        <w:t xml:space="preserve"> </w:t>
      </w:r>
      <w:r w:rsidRPr="00C00BEA">
        <w:rPr>
          <w:sz w:val="24"/>
          <w:szCs w:val="24"/>
        </w:rPr>
        <w:t>reasonably or fairly be ascertained</w:t>
      </w:r>
      <w:r w:rsidR="008A4EFE" w:rsidRPr="00C00BEA">
        <w:rPr>
          <w:sz w:val="24"/>
          <w:szCs w:val="24"/>
        </w:rPr>
        <w:t xml:space="preserve"> or cannot be ascertained in a prompt or accurate manner; or</w:t>
      </w:r>
    </w:p>
    <w:p w:rsidR="003548EE" w:rsidRPr="00C00BEA" w:rsidRDefault="003548EE" w:rsidP="00C00BEA">
      <w:pPr>
        <w:jc w:val="both"/>
        <w:rPr>
          <w:rFonts w:ascii="Times New Roman" w:hAnsi="Times New Roman"/>
          <w:spacing w:val="-3"/>
          <w:sz w:val="24"/>
          <w:szCs w:val="24"/>
          <w:lang w:val="en-US"/>
        </w:rPr>
      </w:pPr>
    </w:p>
    <w:p w:rsidR="00D64CA1" w:rsidRPr="00E443FB" w:rsidRDefault="00D64CA1" w:rsidP="00063168">
      <w:pPr>
        <w:pStyle w:val="ArticlesLevel3"/>
        <w:numPr>
          <w:ilvl w:val="3"/>
          <w:numId w:val="45"/>
        </w:numPr>
        <w:tabs>
          <w:tab w:val="clear" w:pos="2126"/>
          <w:tab w:val="num" w:pos="1428"/>
        </w:tabs>
        <w:ind w:left="1428"/>
        <w:rPr>
          <w:sz w:val="24"/>
          <w:szCs w:val="24"/>
        </w:rPr>
      </w:pPr>
      <w:r w:rsidRPr="00E443FB">
        <w:rPr>
          <w:sz w:val="24"/>
          <w:szCs w:val="24"/>
        </w:rPr>
        <w:t xml:space="preserve">when in the opinion of the </w:t>
      </w:r>
      <w:r w:rsidR="00F83CE6">
        <w:rPr>
          <w:sz w:val="24"/>
          <w:szCs w:val="24"/>
        </w:rPr>
        <w:t>Investment Manager</w:t>
      </w:r>
      <w:r w:rsidRPr="00E443FB">
        <w:rPr>
          <w:sz w:val="24"/>
          <w:szCs w:val="24"/>
        </w:rPr>
        <w:t xml:space="preserve"> such suspension, delay or extension is required by law or applicable legal process or the issue, redemption or transfer of Shares would result in the violation of any applicable law;</w:t>
      </w:r>
      <w:r w:rsidR="00E443FB" w:rsidRPr="00E443FB">
        <w:rPr>
          <w:sz w:val="24"/>
          <w:szCs w:val="24"/>
        </w:rPr>
        <w:t xml:space="preserve"> </w:t>
      </w:r>
    </w:p>
    <w:p w:rsidR="00D64CA1" w:rsidRPr="00C00BEA" w:rsidRDefault="00D64CA1" w:rsidP="00C00BEA">
      <w:pPr>
        <w:rPr>
          <w:sz w:val="24"/>
          <w:szCs w:val="24"/>
        </w:rPr>
      </w:pPr>
    </w:p>
    <w:p w:rsidR="00D64CA1" w:rsidRPr="00C00BEA" w:rsidRDefault="00D64CA1" w:rsidP="00063168">
      <w:pPr>
        <w:pStyle w:val="ArticlesLevel3"/>
        <w:numPr>
          <w:ilvl w:val="3"/>
          <w:numId w:val="45"/>
        </w:numPr>
        <w:tabs>
          <w:tab w:val="clear" w:pos="2126"/>
          <w:tab w:val="num" w:pos="1428"/>
        </w:tabs>
        <w:ind w:left="1428"/>
        <w:rPr>
          <w:sz w:val="24"/>
          <w:szCs w:val="24"/>
        </w:rPr>
      </w:pPr>
      <w:r w:rsidRPr="00C00BEA">
        <w:rPr>
          <w:sz w:val="24"/>
          <w:szCs w:val="24"/>
        </w:rPr>
        <w:t>where the Company or a Sub-Fund is invested in one or more collective investment schemes and the realisation of interests in any relevant  collective investment scheme(s) (representing a substantial portion of the assets of the Company or that Sub-Fund)  is suspended or restricted; or</w:t>
      </w:r>
    </w:p>
    <w:p w:rsidR="00D64CA1" w:rsidRPr="00C00BEA" w:rsidRDefault="00D64CA1">
      <w:pPr>
        <w:rPr>
          <w:sz w:val="24"/>
          <w:szCs w:val="24"/>
          <w:lang w:val="en-US"/>
        </w:rPr>
      </w:pPr>
    </w:p>
    <w:p w:rsidR="003548EE" w:rsidRPr="00C00BEA" w:rsidRDefault="003548EE" w:rsidP="00063168">
      <w:pPr>
        <w:pStyle w:val="ArticlesLevel3"/>
        <w:numPr>
          <w:ilvl w:val="3"/>
          <w:numId w:val="45"/>
        </w:numPr>
        <w:tabs>
          <w:tab w:val="clear" w:pos="2126"/>
          <w:tab w:val="num" w:pos="1428"/>
        </w:tabs>
        <w:ind w:left="1428"/>
        <w:rPr>
          <w:sz w:val="24"/>
          <w:szCs w:val="24"/>
        </w:rPr>
      </w:pPr>
      <w:r w:rsidRPr="00C00BEA">
        <w:rPr>
          <w:sz w:val="24"/>
          <w:szCs w:val="24"/>
        </w:rPr>
        <w:t xml:space="preserve">during which the business operations of the </w:t>
      </w:r>
      <w:r w:rsidR="008F2C33">
        <w:rPr>
          <w:sz w:val="24"/>
          <w:szCs w:val="24"/>
        </w:rPr>
        <w:t xml:space="preserve">Investment </w:t>
      </w:r>
      <w:r w:rsidRPr="00C00BEA">
        <w:rPr>
          <w:sz w:val="24"/>
          <w:szCs w:val="24"/>
        </w:rPr>
        <w:t xml:space="preserve">Manager, </w:t>
      </w:r>
      <w:r w:rsidR="00301883">
        <w:rPr>
          <w:sz w:val="24"/>
          <w:szCs w:val="24"/>
        </w:rPr>
        <w:t>[</w:t>
      </w:r>
      <w:r w:rsidRPr="00C00BEA">
        <w:rPr>
          <w:sz w:val="24"/>
          <w:szCs w:val="24"/>
        </w:rPr>
        <w:t>the Administrator</w:t>
      </w:r>
      <w:r w:rsidR="00470E88" w:rsidRPr="00E95E66">
        <w:rPr>
          <w:sz w:val="24"/>
          <w:szCs w:val="24"/>
        </w:rPr>
        <w:t>,</w:t>
      </w:r>
      <w:r w:rsidR="00301883">
        <w:rPr>
          <w:sz w:val="24"/>
          <w:szCs w:val="24"/>
        </w:rPr>
        <w:t>]</w:t>
      </w:r>
      <w:r w:rsidR="00470E88" w:rsidRPr="00E95E66">
        <w:rPr>
          <w:sz w:val="24"/>
          <w:szCs w:val="24"/>
        </w:rPr>
        <w:t xml:space="preserve"> the Custodian</w:t>
      </w:r>
      <w:r w:rsidRPr="00C00BEA">
        <w:rPr>
          <w:sz w:val="24"/>
          <w:szCs w:val="24"/>
        </w:rPr>
        <w:t xml:space="preserve"> or their delegates in respect of the Company are substantially interrupted or closed as a result of or arising from </w:t>
      </w:r>
      <w:r w:rsidR="00E95E66" w:rsidRPr="00C00BEA">
        <w:rPr>
          <w:sz w:val="24"/>
          <w:szCs w:val="24"/>
        </w:rPr>
        <w:t>sabotage, storm, tempest, typhoon, earthquake, accident, fire, flood, explosion, toxicity, radioactivity, acts of God, act of any government or other competent authority, hostilities (whether war be declared or not), act of terrorism, riot, civil commotion, strikes or industrial action of any kind, insurrection, rebellion or other cause, which is beyond the reasonable control of the relevant party</w:t>
      </w:r>
      <w:r w:rsidR="000A2775">
        <w:rPr>
          <w:sz w:val="24"/>
          <w:szCs w:val="24"/>
        </w:rPr>
        <w:t>.</w:t>
      </w:r>
      <w:r w:rsidR="000D58FA">
        <w:rPr>
          <w:sz w:val="24"/>
          <w:szCs w:val="24"/>
        </w:rPr>
        <w:t>]</w:t>
      </w:r>
    </w:p>
    <w:p w:rsidR="003548EE" w:rsidRPr="00033419" w:rsidRDefault="003548EE" w:rsidP="00C00BEA">
      <w:pPr>
        <w:jc w:val="both"/>
        <w:rPr>
          <w:rFonts w:ascii="Times New Roman" w:hAnsi="Times New Roman"/>
          <w:spacing w:val="-3"/>
          <w:sz w:val="24"/>
        </w:rPr>
      </w:pPr>
    </w:p>
    <w:p w:rsidR="003548EE" w:rsidRPr="00C00BEA" w:rsidRDefault="003548EE" w:rsidP="00033419">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spacing w:val="-3"/>
          <w:sz w:val="24"/>
          <w:szCs w:val="24"/>
        </w:rPr>
      </w:pPr>
      <w:r w:rsidRPr="00C00BEA">
        <w:rPr>
          <w:rFonts w:ascii="Times New Roman" w:hAnsi="Times New Roman"/>
          <w:spacing w:val="-3"/>
          <w:sz w:val="24"/>
          <w:szCs w:val="24"/>
        </w:rPr>
        <w:t>During a period of suspension</w:t>
      </w:r>
      <w:r w:rsidR="00D47852" w:rsidRPr="00EB69C0">
        <w:rPr>
          <w:rFonts w:ascii="Times New Roman" w:hAnsi="Times New Roman"/>
          <w:color w:val="000000"/>
          <w:sz w:val="24"/>
        </w:rPr>
        <w:t>—</w:t>
      </w:r>
      <w:r w:rsidRPr="00C00BEA">
        <w:rPr>
          <w:rFonts w:ascii="Times New Roman" w:hAnsi="Times New Roman"/>
          <w:spacing w:val="-3"/>
          <w:sz w:val="24"/>
          <w:szCs w:val="24"/>
        </w:rPr>
        <w:t xml:space="preserve"> </w:t>
      </w:r>
    </w:p>
    <w:p w:rsidR="003548EE" w:rsidRPr="00C00BEA" w:rsidRDefault="003548EE" w:rsidP="00172FA6">
      <w:pPr>
        <w:numPr>
          <w:ilvl w:val="0"/>
          <w:numId w:val="44"/>
        </w:numPr>
        <w:tabs>
          <w:tab w:val="clear" w:pos="1778"/>
          <w:tab w:val="num" w:pos="1429"/>
        </w:tabs>
        <w:ind w:left="1429" w:hanging="709"/>
        <w:jc w:val="both"/>
        <w:rPr>
          <w:rFonts w:ascii="Times New Roman" w:hAnsi="Times New Roman"/>
          <w:spacing w:val="-3"/>
          <w:sz w:val="24"/>
          <w:szCs w:val="24"/>
        </w:rPr>
      </w:pPr>
      <w:r w:rsidRPr="00C00BEA">
        <w:rPr>
          <w:rFonts w:ascii="Times New Roman" w:hAnsi="Times New Roman"/>
          <w:spacing w:val="-3"/>
          <w:sz w:val="24"/>
          <w:szCs w:val="24"/>
        </w:rPr>
        <w:t>where the suspension is in respect of the determination of the Net Asset Value, there shall be no determination of the Net Asset Value</w:t>
      </w:r>
      <w:r w:rsidR="00385A4F">
        <w:rPr>
          <w:rFonts w:ascii="Times New Roman" w:hAnsi="Times New Roman"/>
          <w:spacing w:val="-3"/>
          <w:sz w:val="24"/>
          <w:szCs w:val="24"/>
        </w:rPr>
        <w:t xml:space="preserve"> of the Company or the relevant Sub-Fund</w:t>
      </w:r>
      <w:r w:rsidRPr="00C00BEA">
        <w:rPr>
          <w:rFonts w:ascii="Times New Roman" w:hAnsi="Times New Roman"/>
          <w:spacing w:val="-3"/>
          <w:sz w:val="24"/>
          <w:szCs w:val="24"/>
        </w:rPr>
        <w:t xml:space="preserve"> </w:t>
      </w:r>
      <w:r w:rsidR="00385A4F">
        <w:rPr>
          <w:rFonts w:ascii="Times New Roman" w:hAnsi="Times New Roman"/>
          <w:spacing w:val="-3"/>
          <w:sz w:val="24"/>
          <w:szCs w:val="24"/>
        </w:rPr>
        <w:t xml:space="preserve">or the relevant Class (as applicable) </w:t>
      </w:r>
      <w:r w:rsidRPr="00C00BEA">
        <w:rPr>
          <w:rFonts w:ascii="Times New Roman" w:hAnsi="Times New Roman"/>
          <w:spacing w:val="-3"/>
          <w:sz w:val="24"/>
          <w:szCs w:val="24"/>
        </w:rPr>
        <w:t xml:space="preserve">(although an estimated Net Asset Value may be calculated and published) and any application for issue or request for redemption of </w:t>
      </w:r>
      <w:r>
        <w:rPr>
          <w:rFonts w:ascii="Times New Roman" w:hAnsi="Times New Roman"/>
          <w:spacing w:val="-3"/>
          <w:sz w:val="24"/>
          <w:szCs w:val="24"/>
        </w:rPr>
        <w:t>Share</w:t>
      </w:r>
      <w:r w:rsidRPr="00C00BEA">
        <w:rPr>
          <w:rFonts w:ascii="Times New Roman" w:hAnsi="Times New Roman"/>
          <w:spacing w:val="-3"/>
          <w:sz w:val="24"/>
          <w:szCs w:val="24"/>
        </w:rPr>
        <w:t xml:space="preserve">s </w:t>
      </w:r>
      <w:r w:rsidR="00385A4F">
        <w:rPr>
          <w:rFonts w:ascii="Times New Roman" w:hAnsi="Times New Roman"/>
          <w:spacing w:val="-3"/>
          <w:sz w:val="24"/>
          <w:szCs w:val="24"/>
        </w:rPr>
        <w:t>of the Company or the relevant  Sub-Fund</w:t>
      </w:r>
      <w:r w:rsidR="00385A4F" w:rsidRPr="0016262E">
        <w:rPr>
          <w:rFonts w:ascii="Times New Roman" w:hAnsi="Times New Roman"/>
          <w:spacing w:val="-3"/>
          <w:sz w:val="24"/>
          <w:szCs w:val="24"/>
        </w:rPr>
        <w:t xml:space="preserve"> </w:t>
      </w:r>
      <w:r w:rsidR="00385A4F">
        <w:rPr>
          <w:rFonts w:ascii="Times New Roman" w:hAnsi="Times New Roman"/>
          <w:spacing w:val="-3"/>
          <w:sz w:val="24"/>
          <w:szCs w:val="24"/>
        </w:rPr>
        <w:t xml:space="preserve">or the relevant Class (as applicable) </w:t>
      </w:r>
      <w:r w:rsidRPr="00C00BEA">
        <w:rPr>
          <w:rFonts w:ascii="Times New Roman" w:hAnsi="Times New Roman"/>
          <w:spacing w:val="-3"/>
          <w:sz w:val="24"/>
          <w:szCs w:val="24"/>
        </w:rPr>
        <w:t>shall be similarly suspended; and</w:t>
      </w:r>
    </w:p>
    <w:p w:rsidR="003548EE" w:rsidRPr="00C00BEA" w:rsidRDefault="003548EE" w:rsidP="00C00BEA">
      <w:pPr>
        <w:tabs>
          <w:tab w:val="num" w:pos="2127"/>
        </w:tabs>
        <w:ind w:left="1429" w:hanging="709"/>
        <w:jc w:val="both"/>
        <w:rPr>
          <w:rFonts w:ascii="Times New Roman" w:hAnsi="Times New Roman"/>
          <w:spacing w:val="-3"/>
          <w:sz w:val="24"/>
          <w:szCs w:val="24"/>
        </w:rPr>
      </w:pPr>
    </w:p>
    <w:p w:rsidR="003548EE" w:rsidRPr="00C00BEA" w:rsidRDefault="003548EE" w:rsidP="00172FA6">
      <w:pPr>
        <w:numPr>
          <w:ilvl w:val="0"/>
          <w:numId w:val="44"/>
        </w:numPr>
        <w:tabs>
          <w:tab w:val="clear" w:pos="1778"/>
          <w:tab w:val="num" w:pos="1429"/>
        </w:tabs>
        <w:ind w:left="1429" w:hanging="709"/>
        <w:jc w:val="both"/>
        <w:rPr>
          <w:rFonts w:ascii="Times New Roman" w:hAnsi="Times New Roman"/>
          <w:spacing w:val="-3"/>
          <w:sz w:val="24"/>
          <w:szCs w:val="24"/>
        </w:rPr>
      </w:pPr>
      <w:r w:rsidRPr="00C00BEA">
        <w:rPr>
          <w:rFonts w:ascii="Times New Roman" w:hAnsi="Times New Roman"/>
          <w:spacing w:val="-3"/>
          <w:sz w:val="24"/>
          <w:szCs w:val="24"/>
        </w:rPr>
        <w:t xml:space="preserve">where the suspension is in respect of the allotment or issue and/or the redemption of </w:t>
      </w:r>
      <w:r>
        <w:rPr>
          <w:rFonts w:ascii="Times New Roman" w:hAnsi="Times New Roman"/>
          <w:spacing w:val="-3"/>
          <w:sz w:val="24"/>
          <w:szCs w:val="24"/>
        </w:rPr>
        <w:t>Share</w:t>
      </w:r>
      <w:r w:rsidRPr="00C00BEA">
        <w:rPr>
          <w:rFonts w:ascii="Times New Roman" w:hAnsi="Times New Roman"/>
          <w:spacing w:val="-3"/>
          <w:sz w:val="24"/>
          <w:szCs w:val="24"/>
        </w:rPr>
        <w:t>s</w:t>
      </w:r>
      <w:r w:rsidR="00470E88">
        <w:rPr>
          <w:rFonts w:ascii="Times New Roman" w:hAnsi="Times New Roman"/>
          <w:spacing w:val="-3"/>
          <w:sz w:val="24"/>
          <w:szCs w:val="24"/>
        </w:rPr>
        <w:t xml:space="preserve"> of a Class</w:t>
      </w:r>
      <w:r w:rsidRPr="00C00BEA">
        <w:rPr>
          <w:rFonts w:ascii="Times New Roman" w:hAnsi="Times New Roman"/>
          <w:spacing w:val="-3"/>
          <w:sz w:val="24"/>
          <w:szCs w:val="24"/>
        </w:rPr>
        <w:t xml:space="preserve">, there shall be no allotment, issue and/or redemption of </w:t>
      </w:r>
      <w:r>
        <w:rPr>
          <w:rFonts w:ascii="Times New Roman" w:hAnsi="Times New Roman"/>
          <w:spacing w:val="-3"/>
          <w:sz w:val="24"/>
          <w:szCs w:val="24"/>
        </w:rPr>
        <w:t>Share</w:t>
      </w:r>
      <w:r w:rsidRPr="00C00BEA">
        <w:rPr>
          <w:rFonts w:ascii="Times New Roman" w:hAnsi="Times New Roman"/>
          <w:spacing w:val="-3"/>
          <w:sz w:val="24"/>
          <w:szCs w:val="24"/>
        </w:rPr>
        <w:t>s</w:t>
      </w:r>
      <w:r w:rsidR="00470E88">
        <w:rPr>
          <w:rFonts w:ascii="Times New Roman" w:hAnsi="Times New Roman"/>
          <w:spacing w:val="-3"/>
          <w:sz w:val="24"/>
          <w:szCs w:val="24"/>
        </w:rPr>
        <w:t xml:space="preserve"> of that Class</w:t>
      </w:r>
      <w:r w:rsidRPr="00C00BEA">
        <w:rPr>
          <w:rFonts w:ascii="Times New Roman" w:hAnsi="Times New Roman"/>
          <w:spacing w:val="-3"/>
          <w:sz w:val="24"/>
          <w:szCs w:val="24"/>
        </w:rPr>
        <w:t xml:space="preserve">. For the avoidance of doubt, the allotment, issue or redemption of </w:t>
      </w:r>
      <w:r>
        <w:rPr>
          <w:rFonts w:ascii="Times New Roman" w:hAnsi="Times New Roman"/>
          <w:spacing w:val="-3"/>
          <w:sz w:val="24"/>
          <w:szCs w:val="24"/>
        </w:rPr>
        <w:t>Share</w:t>
      </w:r>
      <w:r w:rsidRPr="00C00BEA">
        <w:rPr>
          <w:rFonts w:ascii="Times New Roman" w:hAnsi="Times New Roman"/>
          <w:spacing w:val="-3"/>
          <w:sz w:val="24"/>
          <w:szCs w:val="24"/>
        </w:rPr>
        <w:t>s</w:t>
      </w:r>
      <w:r w:rsidR="00470E88">
        <w:rPr>
          <w:rFonts w:ascii="Times New Roman" w:hAnsi="Times New Roman"/>
          <w:spacing w:val="-3"/>
          <w:sz w:val="24"/>
          <w:szCs w:val="24"/>
        </w:rPr>
        <w:t xml:space="preserve"> of a Class</w:t>
      </w:r>
      <w:r w:rsidRPr="00C00BEA">
        <w:rPr>
          <w:rFonts w:ascii="Times New Roman" w:hAnsi="Times New Roman"/>
          <w:spacing w:val="-3"/>
          <w:sz w:val="24"/>
          <w:szCs w:val="24"/>
        </w:rPr>
        <w:t xml:space="preserve"> may be suspended without suspending the determination of the Net Asset Value. </w:t>
      </w:r>
    </w:p>
    <w:p w:rsidR="003548EE" w:rsidRPr="00C00BEA" w:rsidRDefault="003548EE" w:rsidP="00C00BEA">
      <w:pPr>
        <w:jc w:val="both"/>
        <w:rPr>
          <w:rFonts w:ascii="Times New Roman" w:hAnsi="Times New Roman"/>
          <w:spacing w:val="-3"/>
          <w:sz w:val="24"/>
          <w:szCs w:val="24"/>
        </w:rPr>
      </w:pPr>
    </w:p>
    <w:p w:rsidR="003548EE" w:rsidRPr="00C00BEA" w:rsidRDefault="003548EE" w:rsidP="00033419">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spacing w:val="-3"/>
          <w:sz w:val="24"/>
          <w:szCs w:val="24"/>
        </w:rPr>
      </w:pPr>
      <w:r w:rsidRPr="00C00BEA">
        <w:rPr>
          <w:rFonts w:ascii="Times New Roman" w:hAnsi="Times New Roman"/>
          <w:spacing w:val="-3"/>
          <w:sz w:val="24"/>
          <w:szCs w:val="24"/>
        </w:rPr>
        <w:t xml:space="preserve">Any such suspension shall take effect at such time as the </w:t>
      </w:r>
      <w:r w:rsidR="00AC7720">
        <w:rPr>
          <w:rFonts w:ascii="Times New Roman" w:hAnsi="Times New Roman"/>
          <w:spacing w:val="-3"/>
          <w:sz w:val="24"/>
          <w:szCs w:val="24"/>
        </w:rPr>
        <w:t xml:space="preserve">Investment </w:t>
      </w:r>
      <w:r w:rsidR="00F83CE6">
        <w:rPr>
          <w:rFonts w:ascii="Times New Roman" w:hAnsi="Times New Roman"/>
          <w:spacing w:val="-3"/>
          <w:sz w:val="24"/>
          <w:szCs w:val="24"/>
        </w:rPr>
        <w:t>Manager</w:t>
      </w:r>
      <w:r w:rsidRPr="00C00BEA">
        <w:rPr>
          <w:rFonts w:ascii="Times New Roman" w:hAnsi="Times New Roman"/>
          <w:spacing w:val="-3"/>
          <w:sz w:val="24"/>
          <w:szCs w:val="24"/>
        </w:rPr>
        <w:t xml:space="preserve"> shall declare but not later than the close of business on the Business Day next following the declaration, and there shall be no determination of the Net Asset Value of the Company or of the relevant </w:t>
      </w:r>
      <w:r w:rsidR="00385A4F">
        <w:rPr>
          <w:rFonts w:ascii="Times New Roman" w:hAnsi="Times New Roman"/>
          <w:spacing w:val="-3"/>
          <w:sz w:val="24"/>
          <w:szCs w:val="24"/>
        </w:rPr>
        <w:t xml:space="preserve">Sub-Fund or of the relevant </w:t>
      </w:r>
      <w:r w:rsidRPr="00C00BEA">
        <w:rPr>
          <w:rFonts w:ascii="Times New Roman" w:hAnsi="Times New Roman"/>
          <w:spacing w:val="-3"/>
          <w:sz w:val="24"/>
          <w:szCs w:val="24"/>
        </w:rPr>
        <w:t xml:space="preserve">Class and/or the issuance of </w:t>
      </w:r>
      <w:r>
        <w:rPr>
          <w:rFonts w:ascii="Times New Roman" w:hAnsi="Times New Roman"/>
          <w:spacing w:val="-3"/>
          <w:sz w:val="24"/>
          <w:szCs w:val="24"/>
        </w:rPr>
        <w:t>Share</w:t>
      </w:r>
      <w:r w:rsidRPr="00C00BEA">
        <w:rPr>
          <w:rFonts w:ascii="Times New Roman" w:hAnsi="Times New Roman"/>
          <w:spacing w:val="-3"/>
          <w:sz w:val="24"/>
          <w:szCs w:val="24"/>
        </w:rPr>
        <w:t xml:space="preserve">s of the relevant Class  and/or the redemption of </w:t>
      </w:r>
      <w:r>
        <w:rPr>
          <w:rFonts w:ascii="Times New Roman" w:hAnsi="Times New Roman"/>
          <w:spacing w:val="-3"/>
          <w:sz w:val="24"/>
          <w:szCs w:val="24"/>
        </w:rPr>
        <w:t>Share</w:t>
      </w:r>
      <w:r w:rsidRPr="00C00BEA">
        <w:rPr>
          <w:rFonts w:ascii="Times New Roman" w:hAnsi="Times New Roman"/>
          <w:spacing w:val="-3"/>
          <w:sz w:val="24"/>
          <w:szCs w:val="24"/>
        </w:rPr>
        <w:t xml:space="preserve">s </w:t>
      </w:r>
      <w:r w:rsidR="00385A4F">
        <w:rPr>
          <w:rFonts w:ascii="Times New Roman" w:hAnsi="Times New Roman"/>
          <w:spacing w:val="-3"/>
          <w:sz w:val="24"/>
          <w:szCs w:val="24"/>
        </w:rPr>
        <w:t xml:space="preserve">of the relevant Class </w:t>
      </w:r>
      <w:r w:rsidRPr="00C00BEA">
        <w:rPr>
          <w:rFonts w:ascii="Times New Roman" w:hAnsi="Times New Roman"/>
          <w:spacing w:val="-3"/>
          <w:sz w:val="24"/>
          <w:szCs w:val="24"/>
        </w:rPr>
        <w:t xml:space="preserve">by </w:t>
      </w:r>
      <w:r w:rsidR="003534A1">
        <w:rPr>
          <w:rFonts w:ascii="Times New Roman" w:hAnsi="Times New Roman"/>
          <w:spacing w:val="-3"/>
          <w:sz w:val="24"/>
          <w:szCs w:val="24"/>
        </w:rPr>
        <w:t>Shareholders</w:t>
      </w:r>
      <w:r w:rsidRPr="00C00BEA">
        <w:rPr>
          <w:rFonts w:ascii="Times New Roman" w:hAnsi="Times New Roman"/>
          <w:spacing w:val="-3"/>
          <w:sz w:val="24"/>
          <w:szCs w:val="24"/>
        </w:rPr>
        <w:t xml:space="preserve"> (as the case may be) until the </w:t>
      </w:r>
      <w:r w:rsidR="00AC7720">
        <w:rPr>
          <w:rFonts w:ascii="Times New Roman" w:hAnsi="Times New Roman"/>
          <w:spacing w:val="-3"/>
          <w:sz w:val="24"/>
          <w:szCs w:val="24"/>
        </w:rPr>
        <w:t xml:space="preserve">Investment </w:t>
      </w:r>
      <w:r w:rsidR="00F83CE6">
        <w:rPr>
          <w:rFonts w:ascii="Times New Roman" w:hAnsi="Times New Roman"/>
          <w:spacing w:val="-3"/>
          <w:sz w:val="24"/>
          <w:szCs w:val="24"/>
        </w:rPr>
        <w:t>Manager</w:t>
      </w:r>
      <w:r w:rsidRPr="00C00BEA">
        <w:rPr>
          <w:rFonts w:ascii="Times New Roman" w:hAnsi="Times New Roman"/>
          <w:spacing w:val="-3"/>
          <w:sz w:val="24"/>
          <w:szCs w:val="24"/>
        </w:rPr>
        <w:t xml:space="preserve"> shall declare the suspension at an end, except that such suspension shall terminate in any event on the first Business Day on which:</w:t>
      </w:r>
    </w:p>
    <w:p w:rsidR="003548EE" w:rsidRPr="00C00BEA" w:rsidRDefault="003548EE" w:rsidP="007A509A">
      <w:pPr>
        <w:pStyle w:val="ArticlesLevel4"/>
        <w:numPr>
          <w:ilvl w:val="0"/>
          <w:numId w:val="60"/>
        </w:numPr>
        <w:ind w:hanging="754"/>
        <w:rPr>
          <w:sz w:val="24"/>
          <w:szCs w:val="24"/>
        </w:rPr>
      </w:pPr>
      <w:r w:rsidRPr="00C00BEA">
        <w:rPr>
          <w:sz w:val="24"/>
          <w:szCs w:val="24"/>
        </w:rPr>
        <w:fldChar w:fldCharType="begin"/>
      </w:r>
      <w:r w:rsidRPr="00C00BEA">
        <w:rPr>
          <w:sz w:val="24"/>
          <w:szCs w:val="24"/>
        </w:rPr>
        <w:instrText xml:space="preserve">seq level3 \h \r0 </w:instrText>
      </w:r>
      <w:r w:rsidRPr="00C00BEA">
        <w:rPr>
          <w:sz w:val="24"/>
          <w:szCs w:val="24"/>
        </w:rPr>
        <w:fldChar w:fldCharType="end"/>
      </w:r>
      <w:r w:rsidRPr="00C00BEA">
        <w:rPr>
          <w:sz w:val="24"/>
          <w:szCs w:val="24"/>
        </w:rPr>
        <w:fldChar w:fldCharType="begin"/>
      </w:r>
      <w:r w:rsidRPr="00C00BEA">
        <w:rPr>
          <w:sz w:val="24"/>
          <w:szCs w:val="24"/>
        </w:rPr>
        <w:instrText xml:space="preserve">seq level4 \h \r0 </w:instrText>
      </w:r>
      <w:r w:rsidRPr="00C00BEA">
        <w:rPr>
          <w:sz w:val="24"/>
          <w:szCs w:val="24"/>
        </w:rPr>
        <w:fldChar w:fldCharType="end"/>
      </w:r>
      <w:r w:rsidRPr="00C00BEA">
        <w:rPr>
          <w:sz w:val="24"/>
          <w:szCs w:val="24"/>
        </w:rPr>
        <w:t>the condition giving rise to the suspension shall have ceased to exist; and</w:t>
      </w:r>
      <w:r w:rsidR="00BC15D8">
        <w:rPr>
          <w:sz w:val="24"/>
          <w:szCs w:val="24"/>
        </w:rPr>
        <w:br/>
      </w:r>
    </w:p>
    <w:p w:rsidR="003548EE" w:rsidRPr="00C00BEA" w:rsidRDefault="003548EE" w:rsidP="007A509A">
      <w:pPr>
        <w:pStyle w:val="ArticlesLevel4"/>
        <w:numPr>
          <w:ilvl w:val="0"/>
          <w:numId w:val="60"/>
        </w:numPr>
        <w:ind w:hanging="754"/>
        <w:rPr>
          <w:sz w:val="24"/>
          <w:szCs w:val="24"/>
        </w:rPr>
      </w:pPr>
      <w:r w:rsidRPr="00C00BEA">
        <w:rPr>
          <w:sz w:val="24"/>
          <w:szCs w:val="24"/>
        </w:rPr>
        <w:t>no other condition under which suspension is authori</w:t>
      </w:r>
      <w:r w:rsidR="00EE5624">
        <w:rPr>
          <w:sz w:val="24"/>
          <w:szCs w:val="24"/>
        </w:rPr>
        <w:t>z</w:t>
      </w:r>
      <w:r w:rsidRPr="00C00BEA">
        <w:rPr>
          <w:sz w:val="24"/>
          <w:szCs w:val="24"/>
        </w:rPr>
        <w:t xml:space="preserve">ed under </w:t>
      </w:r>
      <w:r>
        <w:rPr>
          <w:sz w:val="24"/>
          <w:szCs w:val="24"/>
        </w:rPr>
        <w:t>this Clause</w:t>
      </w:r>
      <w:r w:rsidRPr="00C00BEA">
        <w:rPr>
          <w:sz w:val="24"/>
          <w:szCs w:val="24"/>
        </w:rPr>
        <w:t xml:space="preserve"> shall exist.</w:t>
      </w:r>
    </w:p>
    <w:p w:rsidR="003548EE" w:rsidRPr="00C00BEA" w:rsidRDefault="003548EE" w:rsidP="00C00BEA">
      <w:pPr>
        <w:jc w:val="both"/>
        <w:rPr>
          <w:rFonts w:ascii="Times New Roman" w:hAnsi="Times New Roman"/>
          <w:spacing w:val="-3"/>
          <w:sz w:val="24"/>
          <w:szCs w:val="24"/>
        </w:rPr>
      </w:pPr>
    </w:p>
    <w:p w:rsidR="005F52DB" w:rsidRPr="00C00BEA" w:rsidRDefault="003548EE" w:rsidP="00033419">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sz w:val="24"/>
          <w:szCs w:val="24"/>
        </w:rPr>
      </w:pPr>
      <w:r w:rsidRPr="00C00BEA">
        <w:rPr>
          <w:rFonts w:ascii="Times New Roman" w:hAnsi="Times New Roman"/>
          <w:sz w:val="24"/>
          <w:szCs w:val="24"/>
        </w:rPr>
        <w:t xml:space="preserve">Each declaration by the </w:t>
      </w:r>
      <w:r w:rsidR="00AC7720">
        <w:rPr>
          <w:rFonts w:ascii="Times New Roman" w:hAnsi="Times New Roman"/>
          <w:sz w:val="24"/>
          <w:szCs w:val="24"/>
        </w:rPr>
        <w:t>Investment Manager</w:t>
      </w:r>
      <w:r w:rsidRPr="00C00BEA">
        <w:rPr>
          <w:rFonts w:ascii="Times New Roman" w:hAnsi="Times New Roman"/>
          <w:sz w:val="24"/>
          <w:szCs w:val="24"/>
        </w:rPr>
        <w:t xml:space="preserve"> pursuant to </w:t>
      </w:r>
      <w:r w:rsidR="00C00BEA" w:rsidRPr="00C00BEA">
        <w:rPr>
          <w:rFonts w:ascii="Times New Roman" w:hAnsi="Times New Roman"/>
          <w:sz w:val="24"/>
          <w:szCs w:val="24"/>
        </w:rPr>
        <w:t xml:space="preserve">Clause </w:t>
      </w:r>
      <w:r w:rsidR="005A3338">
        <w:rPr>
          <w:rFonts w:ascii="Times New Roman" w:hAnsi="Times New Roman"/>
          <w:sz w:val="24"/>
          <w:szCs w:val="24"/>
        </w:rPr>
        <w:t>75</w:t>
      </w:r>
      <w:r w:rsidR="008C0F60" w:rsidRPr="00C00BEA">
        <w:rPr>
          <w:rFonts w:ascii="Times New Roman" w:hAnsi="Times New Roman"/>
          <w:sz w:val="24"/>
          <w:szCs w:val="24"/>
        </w:rPr>
        <w:t xml:space="preserve"> </w:t>
      </w:r>
      <w:r w:rsidRPr="00C00BEA">
        <w:rPr>
          <w:rFonts w:ascii="Times New Roman" w:hAnsi="Times New Roman"/>
          <w:sz w:val="24"/>
          <w:szCs w:val="24"/>
        </w:rPr>
        <w:t xml:space="preserve">shall be consistent with </w:t>
      </w:r>
      <w:r w:rsidR="005B3A6A" w:rsidRPr="00C00BEA">
        <w:rPr>
          <w:rFonts w:ascii="Times New Roman" w:hAnsi="Times New Roman"/>
          <w:sz w:val="24"/>
          <w:szCs w:val="24"/>
        </w:rPr>
        <w:t>the Laws and Regulations</w:t>
      </w:r>
      <w:r w:rsidRPr="00C00BEA">
        <w:rPr>
          <w:rFonts w:ascii="Times New Roman" w:hAnsi="Times New Roman"/>
          <w:sz w:val="24"/>
          <w:szCs w:val="24"/>
        </w:rPr>
        <w:t xml:space="preserve">. </w:t>
      </w:r>
      <w:r w:rsidR="00C00BEA" w:rsidRPr="00C00BEA">
        <w:rPr>
          <w:rFonts w:ascii="Times New Roman" w:hAnsi="Times New Roman"/>
          <w:sz w:val="24"/>
          <w:szCs w:val="24"/>
        </w:rPr>
        <w:t xml:space="preserve"> </w:t>
      </w:r>
    </w:p>
    <w:p w:rsidR="003548EE" w:rsidRDefault="003548EE" w:rsidP="00033419">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sz w:val="24"/>
          <w:szCs w:val="24"/>
        </w:rPr>
      </w:pPr>
      <w:r w:rsidRPr="00C00BEA">
        <w:rPr>
          <w:rFonts w:ascii="Times New Roman" w:hAnsi="Times New Roman"/>
          <w:sz w:val="24"/>
          <w:szCs w:val="24"/>
        </w:rPr>
        <w:t xml:space="preserve">Whenever the </w:t>
      </w:r>
      <w:r w:rsidR="00C62C24">
        <w:rPr>
          <w:rFonts w:ascii="Times New Roman" w:hAnsi="Times New Roman"/>
          <w:sz w:val="24"/>
          <w:szCs w:val="24"/>
        </w:rPr>
        <w:t>Investment Manager</w:t>
      </w:r>
      <w:r w:rsidRPr="00C00BEA">
        <w:rPr>
          <w:rFonts w:ascii="Times New Roman" w:hAnsi="Times New Roman"/>
          <w:sz w:val="24"/>
          <w:szCs w:val="24"/>
        </w:rPr>
        <w:t xml:space="preserve"> shall declare a suspension </w:t>
      </w:r>
      <w:r w:rsidR="00C00BEA">
        <w:rPr>
          <w:rFonts w:ascii="Times New Roman" w:hAnsi="Times New Roman"/>
          <w:sz w:val="24"/>
          <w:szCs w:val="24"/>
        </w:rPr>
        <w:t xml:space="preserve">under </w:t>
      </w:r>
      <w:r w:rsidR="005F52DB">
        <w:rPr>
          <w:rFonts w:ascii="Times New Roman" w:hAnsi="Times New Roman"/>
          <w:sz w:val="24"/>
          <w:szCs w:val="24"/>
        </w:rPr>
        <w:t xml:space="preserve">Clause </w:t>
      </w:r>
      <w:r w:rsidR="005A3338">
        <w:rPr>
          <w:rFonts w:ascii="Times New Roman" w:hAnsi="Times New Roman"/>
          <w:sz w:val="24"/>
          <w:szCs w:val="24"/>
        </w:rPr>
        <w:t>75</w:t>
      </w:r>
      <w:r w:rsidR="005F52DB">
        <w:rPr>
          <w:rFonts w:ascii="Times New Roman" w:hAnsi="Times New Roman"/>
          <w:sz w:val="24"/>
          <w:szCs w:val="24"/>
        </w:rPr>
        <w:t xml:space="preserve">, the </w:t>
      </w:r>
      <w:r w:rsidR="00525944">
        <w:rPr>
          <w:rFonts w:ascii="Times New Roman" w:hAnsi="Times New Roman"/>
          <w:sz w:val="24"/>
          <w:szCs w:val="24"/>
        </w:rPr>
        <w:t xml:space="preserve">Investment Manager </w:t>
      </w:r>
      <w:r w:rsidR="005F52DB" w:rsidRPr="00033419">
        <w:rPr>
          <w:rFonts w:ascii="Times New Roman" w:hAnsi="Times New Roman"/>
          <w:sz w:val="24"/>
        </w:rPr>
        <w:t xml:space="preserve">(i) shall, </w:t>
      </w:r>
      <w:r w:rsidR="00E41E3B" w:rsidRPr="00033419">
        <w:rPr>
          <w:rFonts w:ascii="Times New Roman" w:hAnsi="Times New Roman"/>
          <w:sz w:val="24"/>
        </w:rPr>
        <w:t xml:space="preserve">immediately </w:t>
      </w:r>
      <w:r w:rsidR="005F52DB" w:rsidRPr="00033419">
        <w:rPr>
          <w:rFonts w:ascii="Times New Roman" w:hAnsi="Times New Roman"/>
          <w:sz w:val="24"/>
        </w:rPr>
        <w:t xml:space="preserve">after any such declaration </w:t>
      </w:r>
      <w:r w:rsidR="005F52DB" w:rsidRPr="00033419">
        <w:rPr>
          <w:sz w:val="24"/>
        </w:rPr>
        <w:t xml:space="preserve">notify the SFC of such suspension; </w:t>
      </w:r>
      <w:r w:rsidR="005F52DB" w:rsidRPr="00033419">
        <w:rPr>
          <w:rFonts w:ascii="Times New Roman" w:hAnsi="Times New Roman"/>
          <w:sz w:val="24"/>
        </w:rPr>
        <w:t xml:space="preserve">and (ii) shall, </w:t>
      </w:r>
      <w:r w:rsidR="00E41E3B" w:rsidRPr="00033419">
        <w:rPr>
          <w:rFonts w:ascii="Times New Roman" w:hAnsi="Times New Roman"/>
          <w:sz w:val="24"/>
        </w:rPr>
        <w:t xml:space="preserve">immediately </w:t>
      </w:r>
      <w:r w:rsidR="005F52DB" w:rsidRPr="00033419">
        <w:rPr>
          <w:rFonts w:ascii="Times New Roman" w:hAnsi="Times New Roman"/>
          <w:sz w:val="24"/>
        </w:rPr>
        <w:t>after any such declaration and at least once a month during the period of such suspension, publish in an appropriate manner that such declaration has been made</w:t>
      </w:r>
      <w:r w:rsidR="00455E86">
        <w:rPr>
          <w:rStyle w:val="FootnoteReference"/>
          <w:rFonts w:ascii="Times New Roman" w:hAnsi="Times New Roman"/>
          <w:color w:val="000000"/>
          <w:sz w:val="24"/>
        </w:rPr>
        <w:footnoteReference w:id="37"/>
      </w:r>
      <w:r w:rsidRPr="00C00BEA">
        <w:rPr>
          <w:rFonts w:ascii="Times New Roman" w:hAnsi="Times New Roman"/>
          <w:sz w:val="24"/>
          <w:szCs w:val="24"/>
        </w:rPr>
        <w:t>.</w:t>
      </w:r>
    </w:p>
    <w:p w:rsidR="004E2DAF" w:rsidRDefault="004E2DAF" w:rsidP="00FD767A">
      <w:pPr>
        <w:pStyle w:val="Heading1"/>
        <w:spacing w:after="240"/>
        <w:ind w:firstLine="414"/>
        <w:jc w:val="center"/>
        <w:rPr>
          <w:bCs/>
        </w:rPr>
      </w:pPr>
      <w:bookmarkStart w:id="103" w:name="_Toc520482167"/>
      <w:bookmarkStart w:id="104" w:name="_Toc520497709"/>
      <w:bookmarkStart w:id="105" w:name="_Toc520497841"/>
      <w:bookmarkStart w:id="106" w:name="_Toc520498425"/>
      <w:bookmarkStart w:id="107" w:name="_Toc520498624"/>
      <w:r>
        <w:rPr>
          <w:bCs/>
        </w:rPr>
        <w:t>PUBLICATION OF PRICES</w:t>
      </w:r>
      <w:bookmarkEnd w:id="103"/>
      <w:bookmarkEnd w:id="104"/>
      <w:bookmarkEnd w:id="105"/>
      <w:bookmarkEnd w:id="106"/>
      <w:bookmarkEnd w:id="107"/>
      <w:r>
        <w:rPr>
          <w:bCs/>
        </w:rPr>
        <w:fldChar w:fldCharType="begin"/>
      </w:r>
      <w:r>
        <w:rPr>
          <w:bCs/>
        </w:rPr>
        <w:instrText>tc "BEARER SHARES AND SHARE CERTIFICATES"\l</w:instrText>
      </w:r>
      <w:r>
        <w:rPr>
          <w:bCs/>
        </w:rPr>
        <w:fldChar w:fldCharType="end"/>
      </w:r>
    </w:p>
    <w:p w:rsidR="004E2DAF" w:rsidRPr="00407E7A" w:rsidRDefault="004E2DAF">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szCs w:val="24"/>
        </w:rPr>
      </w:pPr>
      <w:r w:rsidRPr="00E03634">
        <w:rPr>
          <w:rFonts w:ascii="Times New Roman" w:hAnsi="Times New Roman"/>
          <w:sz w:val="24"/>
          <w:szCs w:val="24"/>
        </w:rPr>
        <w:t xml:space="preserve">The latest Subscription Price and Redemption Price per Share of each Class shall be </w:t>
      </w:r>
      <w:r w:rsidR="00160E55">
        <w:rPr>
          <w:rFonts w:ascii="Times New Roman" w:hAnsi="Times New Roman"/>
          <w:sz w:val="24"/>
          <w:szCs w:val="24"/>
        </w:rPr>
        <w:t xml:space="preserve">calculated and </w:t>
      </w:r>
      <w:r w:rsidRPr="00E03634">
        <w:rPr>
          <w:rFonts w:ascii="Times New Roman" w:hAnsi="Times New Roman"/>
          <w:sz w:val="24"/>
          <w:szCs w:val="24"/>
        </w:rPr>
        <w:t xml:space="preserve">made available to </w:t>
      </w:r>
      <w:r w:rsidR="00D6132C">
        <w:rPr>
          <w:rFonts w:ascii="Times New Roman" w:hAnsi="Times New Roman"/>
          <w:sz w:val="24"/>
          <w:szCs w:val="24"/>
        </w:rPr>
        <w:t xml:space="preserve">Shareholders </w:t>
      </w:r>
      <w:r w:rsidR="00160E55">
        <w:rPr>
          <w:rFonts w:ascii="Times New Roman" w:hAnsi="Times New Roman"/>
          <w:sz w:val="24"/>
          <w:szCs w:val="24"/>
        </w:rPr>
        <w:t xml:space="preserve">free of charge </w:t>
      </w:r>
      <w:r w:rsidR="007A171D">
        <w:rPr>
          <w:rFonts w:ascii="Times New Roman" w:hAnsi="Times New Roman"/>
          <w:sz w:val="24"/>
          <w:szCs w:val="24"/>
        </w:rPr>
        <w:t xml:space="preserve">on every Dealing Day </w:t>
      </w:r>
      <w:r w:rsidRPr="00E03634">
        <w:rPr>
          <w:rFonts w:ascii="Times New Roman" w:hAnsi="Times New Roman"/>
          <w:sz w:val="24"/>
          <w:szCs w:val="24"/>
        </w:rPr>
        <w:t xml:space="preserve">by publication in such manner </w:t>
      </w:r>
      <w:r w:rsidR="00E03634">
        <w:rPr>
          <w:rFonts w:ascii="Times New Roman" w:hAnsi="Times New Roman"/>
          <w:sz w:val="24"/>
          <w:szCs w:val="24"/>
        </w:rPr>
        <w:t xml:space="preserve">as </w:t>
      </w:r>
      <w:r w:rsidR="00E03634" w:rsidRPr="00E03634">
        <w:rPr>
          <w:rFonts w:ascii="Times New Roman" w:hAnsi="Times New Roman"/>
          <w:sz w:val="24"/>
          <w:szCs w:val="24"/>
        </w:rPr>
        <w:t xml:space="preserve">the Directors may </w:t>
      </w:r>
      <w:r w:rsidR="00E03634">
        <w:rPr>
          <w:rFonts w:ascii="Times New Roman" w:hAnsi="Times New Roman"/>
          <w:sz w:val="24"/>
          <w:szCs w:val="24"/>
        </w:rPr>
        <w:t>determine and in compliance with t</w:t>
      </w:r>
      <w:r w:rsidR="00D6132C">
        <w:rPr>
          <w:rFonts w:ascii="Times New Roman" w:hAnsi="Times New Roman"/>
          <w:sz w:val="24"/>
          <w:szCs w:val="24"/>
        </w:rPr>
        <w:t>he Laws and Regulations</w:t>
      </w:r>
      <w:r w:rsidR="00E03634">
        <w:rPr>
          <w:rFonts w:ascii="Times New Roman" w:hAnsi="Times New Roman"/>
          <w:sz w:val="24"/>
          <w:szCs w:val="24"/>
        </w:rPr>
        <w:t>.</w:t>
      </w:r>
      <w:r w:rsidR="00D6132C">
        <w:rPr>
          <w:rFonts w:ascii="Times New Roman" w:hAnsi="Times New Roman"/>
          <w:sz w:val="24"/>
          <w:szCs w:val="24"/>
        </w:rPr>
        <w:t xml:space="preserve"> </w:t>
      </w:r>
      <w:r w:rsidR="00E03634">
        <w:rPr>
          <w:rFonts w:ascii="Times New Roman" w:hAnsi="Times New Roman"/>
          <w:sz w:val="24"/>
          <w:szCs w:val="24"/>
        </w:rPr>
        <w:t xml:space="preserve"> </w:t>
      </w:r>
      <w:r w:rsidRPr="00407E7A">
        <w:rPr>
          <w:rFonts w:ascii="Times New Roman" w:hAnsi="Times New Roman"/>
          <w:color w:val="000000"/>
          <w:sz w:val="24"/>
          <w:szCs w:val="24"/>
        </w:rPr>
        <w:t xml:space="preserve"> </w:t>
      </w:r>
    </w:p>
    <w:p w:rsidR="00887427" w:rsidRDefault="00A43745" w:rsidP="00FD767A">
      <w:pPr>
        <w:pStyle w:val="Heading1"/>
        <w:spacing w:after="240"/>
        <w:ind w:firstLine="414"/>
        <w:jc w:val="center"/>
        <w:rPr>
          <w:bCs/>
        </w:rPr>
      </w:pPr>
      <w:bookmarkStart w:id="108" w:name="_Toc516173726"/>
      <w:bookmarkStart w:id="109" w:name="_Toc520482168"/>
      <w:bookmarkStart w:id="110" w:name="_Toc520497710"/>
      <w:bookmarkStart w:id="111" w:name="_Toc520497842"/>
      <w:bookmarkStart w:id="112" w:name="_Toc520498426"/>
      <w:bookmarkStart w:id="113" w:name="_Toc520498625"/>
      <w:r>
        <w:rPr>
          <w:bCs/>
        </w:rPr>
        <w:t xml:space="preserve">TITLE TO </w:t>
      </w:r>
      <w:r w:rsidRPr="00FD767A">
        <w:rPr>
          <w:szCs w:val="24"/>
        </w:rPr>
        <w:t>SHARES</w:t>
      </w:r>
      <w:bookmarkEnd w:id="108"/>
      <w:r w:rsidR="00887427">
        <w:rPr>
          <w:bCs/>
        </w:rPr>
        <w:fldChar w:fldCharType="begin"/>
      </w:r>
      <w:r w:rsidR="00887427">
        <w:rPr>
          <w:bCs/>
        </w:rPr>
        <w:instrText>tc "</w:instrText>
      </w:r>
      <w:bookmarkStart w:id="114" w:name="_Toc105411924"/>
      <w:r w:rsidR="00887427">
        <w:rPr>
          <w:bCs/>
        </w:rPr>
        <w:instrText>BEARER SHARES AND SHARE CERTIFICATES</w:instrText>
      </w:r>
      <w:bookmarkEnd w:id="114"/>
      <w:r w:rsidR="00887427">
        <w:rPr>
          <w:bCs/>
        </w:rPr>
        <w:instrText>"\l</w:instrText>
      </w:r>
      <w:r w:rsidR="00887427">
        <w:rPr>
          <w:bCs/>
        </w:rPr>
        <w:fldChar w:fldCharType="end"/>
      </w:r>
      <w:r w:rsidR="00F316D0">
        <w:rPr>
          <w:rStyle w:val="FootnoteReference"/>
          <w:bCs/>
        </w:rPr>
        <w:footnoteReference w:id="38"/>
      </w:r>
      <w:bookmarkEnd w:id="109"/>
      <w:bookmarkEnd w:id="110"/>
      <w:bookmarkEnd w:id="111"/>
      <w:bookmarkEnd w:id="112"/>
      <w:bookmarkEnd w:id="113"/>
    </w:p>
    <w:p w:rsidR="00887427" w:rsidRPr="00B404EA" w:rsidRDefault="00887427">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sidRPr="00B404EA">
        <w:rPr>
          <w:rFonts w:ascii="Times New Roman" w:hAnsi="Times New Roman"/>
          <w:color w:val="000000"/>
          <w:sz w:val="24"/>
        </w:rPr>
        <w:t>Title to Shares shall be evidenced by an entry in the Register of Shareholders</w:t>
      </w:r>
      <w:bookmarkStart w:id="115" w:name="_DV_M348"/>
      <w:bookmarkEnd w:id="115"/>
      <w:r w:rsidRPr="00B404EA">
        <w:rPr>
          <w:rFonts w:ascii="Times New Roman" w:hAnsi="Times New Roman"/>
          <w:color w:val="000000"/>
          <w:sz w:val="24"/>
        </w:rPr>
        <w:t>.</w:t>
      </w:r>
      <w:bookmarkStart w:id="116" w:name="_DV_C607"/>
      <w:r w:rsidRPr="00B404EA">
        <w:rPr>
          <w:rFonts w:ascii="Times New Roman" w:hAnsi="Times New Roman"/>
          <w:color w:val="000000"/>
          <w:sz w:val="24"/>
        </w:rPr>
        <w:t xml:space="preserve"> </w:t>
      </w:r>
      <w:bookmarkEnd w:id="116"/>
      <w:r w:rsidR="00A43745" w:rsidRPr="00B404EA">
        <w:rPr>
          <w:rFonts w:ascii="Times New Roman" w:hAnsi="Times New Roman"/>
          <w:color w:val="000000"/>
          <w:sz w:val="24"/>
        </w:rPr>
        <w:t xml:space="preserve"> </w:t>
      </w:r>
    </w:p>
    <w:p w:rsidR="00A167A4" w:rsidRDefault="00887427">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sidRPr="00B404EA">
        <w:rPr>
          <w:rFonts w:ascii="Times New Roman" w:hAnsi="Times New Roman"/>
          <w:color w:val="000000"/>
          <w:sz w:val="24"/>
        </w:rPr>
        <w:t xml:space="preserve">Where a </w:t>
      </w:r>
      <w:r w:rsidR="00A43745" w:rsidRPr="00B404EA">
        <w:rPr>
          <w:rFonts w:ascii="Times New Roman" w:hAnsi="Times New Roman"/>
          <w:color w:val="000000"/>
          <w:sz w:val="24"/>
        </w:rPr>
        <w:t xml:space="preserve">Shareholder </w:t>
      </w:r>
      <w:r w:rsidRPr="00B404EA">
        <w:rPr>
          <w:rFonts w:ascii="Times New Roman" w:hAnsi="Times New Roman"/>
          <w:color w:val="000000"/>
          <w:sz w:val="24"/>
        </w:rPr>
        <w:t xml:space="preserve">requests in writing to the Company that his name be entered in the </w:t>
      </w:r>
      <w:r w:rsidR="00323100">
        <w:rPr>
          <w:rFonts w:ascii="Times New Roman" w:hAnsi="Times New Roman"/>
          <w:color w:val="000000"/>
          <w:sz w:val="24"/>
        </w:rPr>
        <w:t>R</w:t>
      </w:r>
      <w:r w:rsidRPr="00B404EA">
        <w:rPr>
          <w:rFonts w:ascii="Times New Roman" w:hAnsi="Times New Roman"/>
          <w:color w:val="000000"/>
          <w:sz w:val="24"/>
        </w:rPr>
        <w:t xml:space="preserve">egister of Shareholders in respect of </w:t>
      </w:r>
      <w:r w:rsidR="00E03634">
        <w:rPr>
          <w:rFonts w:ascii="Times New Roman" w:hAnsi="Times New Roman"/>
          <w:color w:val="000000"/>
          <w:sz w:val="24"/>
        </w:rPr>
        <w:t xml:space="preserve">the </w:t>
      </w:r>
      <w:r w:rsidRPr="00B404EA">
        <w:rPr>
          <w:rFonts w:ascii="Times New Roman" w:hAnsi="Times New Roman"/>
          <w:color w:val="000000"/>
          <w:sz w:val="24"/>
        </w:rPr>
        <w:t>Shares</w:t>
      </w:r>
      <w:r w:rsidR="00CA37C6">
        <w:rPr>
          <w:rFonts w:ascii="Times New Roman" w:hAnsi="Times New Roman"/>
          <w:color w:val="000000"/>
          <w:sz w:val="24"/>
        </w:rPr>
        <w:t>,</w:t>
      </w:r>
      <w:r w:rsidRPr="00B404EA">
        <w:rPr>
          <w:rFonts w:ascii="Times New Roman" w:hAnsi="Times New Roman"/>
          <w:color w:val="000000"/>
          <w:sz w:val="24"/>
        </w:rPr>
        <w:t xml:space="preserve"> the Company shall, upon </w:t>
      </w:r>
      <w:r w:rsidR="00A43745" w:rsidRPr="00B404EA">
        <w:rPr>
          <w:rFonts w:ascii="Times New Roman" w:hAnsi="Times New Roman"/>
          <w:color w:val="000000"/>
          <w:sz w:val="24"/>
        </w:rPr>
        <w:t xml:space="preserve">provision to the Company </w:t>
      </w:r>
      <w:r w:rsidR="004E32CF">
        <w:rPr>
          <w:rFonts w:ascii="Times New Roman" w:hAnsi="Times New Roman"/>
          <w:color w:val="000000"/>
          <w:sz w:val="24"/>
        </w:rPr>
        <w:t>[</w:t>
      </w:r>
      <w:r w:rsidR="004E32CF" w:rsidRPr="003F2753">
        <w:rPr>
          <w:rFonts w:ascii="Times New Roman" w:hAnsi="Times New Roman"/>
          <w:i/>
          <w:color w:val="000000"/>
          <w:sz w:val="24"/>
        </w:rPr>
        <w:t>please insert</w:t>
      </w:r>
      <w:r w:rsidR="00A43745" w:rsidRPr="003F2753">
        <w:rPr>
          <w:rFonts w:ascii="Times New Roman" w:hAnsi="Times New Roman"/>
          <w:i/>
          <w:color w:val="000000"/>
          <w:sz w:val="24"/>
        </w:rPr>
        <w:t xml:space="preserve"> relevant documents required</w:t>
      </w:r>
      <w:r w:rsidR="00A43745" w:rsidRPr="00B404EA">
        <w:rPr>
          <w:rFonts w:ascii="Times New Roman" w:hAnsi="Times New Roman"/>
          <w:color w:val="000000"/>
          <w:sz w:val="24"/>
        </w:rPr>
        <w:t>]</w:t>
      </w:r>
      <w:r w:rsidR="00E03634">
        <w:rPr>
          <w:rFonts w:ascii="Times New Roman" w:hAnsi="Times New Roman"/>
          <w:color w:val="000000"/>
          <w:sz w:val="24"/>
        </w:rPr>
        <w:t>/</w:t>
      </w:r>
      <w:r w:rsidR="003609AA">
        <w:rPr>
          <w:rFonts w:ascii="Times New Roman" w:hAnsi="Times New Roman"/>
          <w:color w:val="000000"/>
          <w:sz w:val="24"/>
        </w:rPr>
        <w:t>[</w:t>
      </w:r>
      <w:r w:rsidR="00313218">
        <w:rPr>
          <w:rFonts w:ascii="Times New Roman" w:hAnsi="Times New Roman"/>
          <w:color w:val="000000"/>
          <w:sz w:val="24"/>
        </w:rPr>
        <w:t xml:space="preserve">such documents as the Directors may </w:t>
      </w:r>
      <w:r w:rsidR="00E03634">
        <w:rPr>
          <w:rFonts w:ascii="Times New Roman" w:hAnsi="Times New Roman"/>
          <w:color w:val="000000"/>
          <w:sz w:val="24"/>
        </w:rPr>
        <w:t xml:space="preserve">reasonably </w:t>
      </w:r>
      <w:r w:rsidR="00313218">
        <w:rPr>
          <w:rFonts w:ascii="Times New Roman" w:hAnsi="Times New Roman"/>
          <w:color w:val="000000"/>
          <w:sz w:val="24"/>
        </w:rPr>
        <w:t>require</w:t>
      </w:r>
      <w:r w:rsidR="003609AA">
        <w:rPr>
          <w:rFonts w:ascii="Times New Roman" w:hAnsi="Times New Roman"/>
          <w:color w:val="000000"/>
          <w:sz w:val="24"/>
        </w:rPr>
        <w:t>]</w:t>
      </w:r>
      <w:r w:rsidRPr="00B404EA">
        <w:rPr>
          <w:rFonts w:ascii="Times New Roman" w:hAnsi="Times New Roman"/>
          <w:color w:val="000000"/>
          <w:sz w:val="24"/>
        </w:rPr>
        <w:t xml:space="preserve">, enter the name of that </w:t>
      </w:r>
      <w:r w:rsidR="00F61DEC">
        <w:rPr>
          <w:rFonts w:ascii="Times New Roman" w:hAnsi="Times New Roman"/>
          <w:color w:val="000000"/>
          <w:sz w:val="24"/>
        </w:rPr>
        <w:t>Shareholder</w:t>
      </w:r>
      <w:r w:rsidRPr="00B404EA">
        <w:rPr>
          <w:rFonts w:ascii="Times New Roman" w:hAnsi="Times New Roman"/>
          <w:color w:val="000000"/>
          <w:sz w:val="24"/>
        </w:rPr>
        <w:t xml:space="preserve"> in the </w:t>
      </w:r>
      <w:r w:rsidR="00323100">
        <w:rPr>
          <w:rFonts w:ascii="Times New Roman" w:hAnsi="Times New Roman"/>
          <w:color w:val="000000"/>
          <w:sz w:val="24"/>
        </w:rPr>
        <w:t>R</w:t>
      </w:r>
      <w:r w:rsidRPr="00B404EA">
        <w:rPr>
          <w:rFonts w:ascii="Times New Roman" w:hAnsi="Times New Roman"/>
          <w:color w:val="000000"/>
          <w:sz w:val="24"/>
        </w:rPr>
        <w:t xml:space="preserve">egister of Shareholders in respect of those Shares.  </w:t>
      </w:r>
    </w:p>
    <w:p w:rsidR="003609AA" w:rsidRPr="001D257C" w:rsidRDefault="003609AA" w:rsidP="001D257C">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szCs w:val="24"/>
        </w:rPr>
      </w:pPr>
      <w:r>
        <w:rPr>
          <w:rFonts w:ascii="Times New Roman" w:hAnsi="Times New Roman"/>
          <w:sz w:val="24"/>
          <w:szCs w:val="24"/>
        </w:rPr>
        <w:t>[</w:t>
      </w:r>
      <w:r w:rsidR="00A167A4" w:rsidRPr="00E03634">
        <w:rPr>
          <w:rFonts w:ascii="Times New Roman" w:hAnsi="Times New Roman"/>
          <w:sz w:val="24"/>
          <w:szCs w:val="24"/>
        </w:rPr>
        <w:t xml:space="preserve">The Company shall not be bound to register more than </w:t>
      </w:r>
      <w:r w:rsidR="00E03634">
        <w:rPr>
          <w:rFonts w:ascii="Times New Roman" w:hAnsi="Times New Roman"/>
          <w:sz w:val="24"/>
          <w:szCs w:val="24"/>
        </w:rPr>
        <w:t>[</w:t>
      </w:r>
      <w:r w:rsidR="00E03634" w:rsidRPr="00E03634">
        <w:rPr>
          <w:rFonts w:ascii="Times New Roman" w:hAnsi="Times New Roman"/>
          <w:i/>
          <w:sz w:val="24"/>
          <w:szCs w:val="24"/>
        </w:rPr>
        <w:t>please insert the number of persons</w:t>
      </w:r>
      <w:r w:rsidR="00E03634">
        <w:rPr>
          <w:rFonts w:ascii="Times New Roman" w:hAnsi="Times New Roman"/>
          <w:sz w:val="24"/>
          <w:szCs w:val="24"/>
        </w:rPr>
        <w:t>]</w:t>
      </w:r>
      <w:r w:rsidR="00A167A4" w:rsidRPr="00E03634">
        <w:rPr>
          <w:rFonts w:ascii="Times New Roman" w:hAnsi="Times New Roman"/>
          <w:sz w:val="24"/>
          <w:szCs w:val="24"/>
        </w:rPr>
        <w:t xml:space="preserve"> </w:t>
      </w:r>
      <w:r w:rsidR="00A167A4">
        <w:rPr>
          <w:rFonts w:ascii="Times New Roman" w:hAnsi="Times New Roman"/>
          <w:sz w:val="24"/>
          <w:szCs w:val="24"/>
        </w:rPr>
        <w:t>p</w:t>
      </w:r>
      <w:r w:rsidR="00A167A4" w:rsidRPr="00E03634">
        <w:rPr>
          <w:rFonts w:ascii="Times New Roman" w:hAnsi="Times New Roman"/>
          <w:sz w:val="24"/>
          <w:szCs w:val="24"/>
        </w:rPr>
        <w:t xml:space="preserve">ersons as joint </w:t>
      </w:r>
      <w:r w:rsidR="003534A1">
        <w:rPr>
          <w:rFonts w:ascii="Times New Roman" w:hAnsi="Times New Roman"/>
          <w:sz w:val="24"/>
          <w:szCs w:val="24"/>
        </w:rPr>
        <w:t>Shareholders</w:t>
      </w:r>
      <w:r w:rsidR="00A167A4" w:rsidRPr="00E03634">
        <w:rPr>
          <w:rFonts w:ascii="Times New Roman" w:hAnsi="Times New Roman"/>
          <w:sz w:val="24"/>
          <w:szCs w:val="24"/>
        </w:rPr>
        <w:t xml:space="preserve"> of any Share</w:t>
      </w:r>
      <w:r>
        <w:rPr>
          <w:rFonts w:ascii="Times New Roman" w:hAnsi="Times New Roman"/>
          <w:sz w:val="24"/>
          <w:szCs w:val="24"/>
        </w:rPr>
        <w:t xml:space="preserve"> </w:t>
      </w:r>
      <w:r>
        <w:rPr>
          <w:sz w:val="23"/>
          <w:szCs w:val="23"/>
        </w:rPr>
        <w:t>(except in the case of executors or trustees of a deceased Member)</w:t>
      </w:r>
      <w:r w:rsidR="00A167A4" w:rsidRPr="00E03634">
        <w:rPr>
          <w:rFonts w:ascii="Times New Roman" w:hAnsi="Times New Roman"/>
          <w:sz w:val="24"/>
          <w:szCs w:val="24"/>
        </w:rPr>
        <w:t xml:space="preserve"> </w:t>
      </w:r>
      <w:r w:rsidR="00A167A4" w:rsidRPr="00033419">
        <w:rPr>
          <w:rFonts w:ascii="Times New Roman" w:hAnsi="Times New Roman"/>
          <w:sz w:val="24"/>
        </w:rPr>
        <w:t>provided that</w:t>
      </w:r>
      <w:r w:rsidR="00A167A4" w:rsidRPr="001D257C">
        <w:rPr>
          <w:rFonts w:ascii="Times New Roman" w:hAnsi="Times New Roman"/>
          <w:sz w:val="24"/>
          <w:szCs w:val="24"/>
        </w:rPr>
        <w:t xml:space="preserve"> </w:t>
      </w:r>
      <w:r w:rsidR="00A167A4" w:rsidRPr="00E03634">
        <w:rPr>
          <w:rFonts w:ascii="Times New Roman" w:hAnsi="Times New Roman"/>
          <w:sz w:val="24"/>
          <w:szCs w:val="24"/>
        </w:rPr>
        <w:t xml:space="preserve">if </w:t>
      </w:r>
      <w:r w:rsidR="00E03634">
        <w:rPr>
          <w:rFonts w:ascii="Times New Roman" w:hAnsi="Times New Roman"/>
          <w:sz w:val="24"/>
          <w:szCs w:val="24"/>
        </w:rPr>
        <w:t>[</w:t>
      </w:r>
      <w:r w:rsidR="000A2775" w:rsidRPr="00E03634">
        <w:rPr>
          <w:rFonts w:ascii="Times New Roman" w:hAnsi="Times New Roman"/>
          <w:i/>
          <w:sz w:val="24"/>
          <w:szCs w:val="24"/>
        </w:rPr>
        <w:t>please insert the number of persons</w:t>
      </w:r>
      <w:r w:rsidR="00E03634">
        <w:rPr>
          <w:rFonts w:ascii="Times New Roman" w:hAnsi="Times New Roman"/>
          <w:sz w:val="24"/>
          <w:szCs w:val="24"/>
        </w:rPr>
        <w:t>]</w:t>
      </w:r>
      <w:r w:rsidR="00A167A4" w:rsidRPr="00E03634">
        <w:rPr>
          <w:rFonts w:ascii="Times New Roman" w:hAnsi="Times New Roman"/>
          <w:sz w:val="24"/>
          <w:szCs w:val="24"/>
        </w:rPr>
        <w:t xml:space="preserve"> </w:t>
      </w:r>
      <w:r w:rsidR="00A167A4">
        <w:rPr>
          <w:rFonts w:ascii="Times New Roman" w:hAnsi="Times New Roman"/>
          <w:sz w:val="24"/>
          <w:szCs w:val="24"/>
        </w:rPr>
        <w:t>p</w:t>
      </w:r>
      <w:r w:rsidR="00A167A4" w:rsidRPr="00E03634">
        <w:rPr>
          <w:rFonts w:ascii="Times New Roman" w:hAnsi="Times New Roman"/>
          <w:sz w:val="24"/>
          <w:szCs w:val="24"/>
        </w:rPr>
        <w:t xml:space="preserve">ersons are registered as joint </w:t>
      </w:r>
      <w:r w:rsidR="003534A1">
        <w:rPr>
          <w:rFonts w:ascii="Times New Roman" w:hAnsi="Times New Roman"/>
          <w:sz w:val="24"/>
          <w:szCs w:val="24"/>
        </w:rPr>
        <w:t>Shareholders</w:t>
      </w:r>
      <w:r w:rsidR="00A167A4" w:rsidRPr="00E03634">
        <w:rPr>
          <w:rFonts w:ascii="Times New Roman" w:hAnsi="Times New Roman"/>
          <w:sz w:val="24"/>
          <w:szCs w:val="24"/>
        </w:rPr>
        <w:t xml:space="preserve"> of any Share</w:t>
      </w:r>
      <w:r w:rsidR="00EF3ED1">
        <w:rPr>
          <w:rFonts w:ascii="Times New Roman" w:hAnsi="Times New Roman"/>
          <w:sz w:val="24"/>
          <w:szCs w:val="24"/>
        </w:rPr>
        <w:t>,</w:t>
      </w:r>
      <w:r w:rsidR="00A167A4" w:rsidRPr="00E03634">
        <w:rPr>
          <w:rFonts w:ascii="Times New Roman" w:hAnsi="Times New Roman"/>
          <w:sz w:val="24"/>
          <w:szCs w:val="24"/>
        </w:rPr>
        <w:t xml:space="preserve"> any one of them may give an effectual receipt for any dividend or other moneys payable in respect of such Share.</w:t>
      </w:r>
      <w:r>
        <w:rPr>
          <w:rFonts w:ascii="Times New Roman" w:hAnsi="Times New Roman"/>
          <w:sz w:val="24"/>
          <w:szCs w:val="24"/>
        </w:rPr>
        <w:t>]</w:t>
      </w:r>
      <w:r w:rsidR="00E03634">
        <w:rPr>
          <w:rFonts w:ascii="Times New Roman" w:hAnsi="Times New Roman"/>
          <w:sz w:val="24"/>
          <w:szCs w:val="24"/>
        </w:rPr>
        <w:t xml:space="preserve"> </w:t>
      </w:r>
    </w:p>
    <w:p w:rsidR="00887427" w:rsidRPr="00033419" w:rsidRDefault="002F47BE">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sz w:val="24"/>
        </w:rPr>
      </w:pPr>
      <w:r>
        <w:rPr>
          <w:rFonts w:ascii="Times New Roman" w:hAnsi="Times New Roman"/>
          <w:sz w:val="24"/>
          <w:szCs w:val="24"/>
        </w:rPr>
        <w:t>[</w:t>
      </w:r>
      <w:r w:rsidR="0013580B" w:rsidRPr="001D257C">
        <w:rPr>
          <w:rFonts w:ascii="Times New Roman" w:hAnsi="Times New Roman"/>
          <w:sz w:val="24"/>
          <w:szCs w:val="24"/>
        </w:rPr>
        <w:t xml:space="preserve">Except </w:t>
      </w:r>
      <w:r w:rsidR="0013580B" w:rsidRPr="00033419">
        <w:rPr>
          <w:rFonts w:ascii="Times New Roman" w:hAnsi="Times New Roman"/>
          <w:sz w:val="24"/>
        </w:rPr>
        <w:t>as ordered by a court of competent jurisdiction or</w:t>
      </w:r>
      <w:r w:rsidR="0013580B" w:rsidRPr="001D257C">
        <w:rPr>
          <w:rFonts w:ascii="Times New Roman" w:hAnsi="Times New Roman"/>
          <w:sz w:val="24"/>
          <w:szCs w:val="24"/>
        </w:rPr>
        <w:t xml:space="preserve"> as required by law, no person shall be recognised by the Company as holding any Share upon any trust. The Company shall not be bound by or </w:t>
      </w:r>
      <w:r w:rsidR="0013580B" w:rsidRPr="00033419">
        <w:rPr>
          <w:rFonts w:ascii="Times New Roman" w:hAnsi="Times New Roman"/>
          <w:sz w:val="24"/>
        </w:rPr>
        <w:t>required in any way</w:t>
      </w:r>
      <w:r w:rsidR="0013580B" w:rsidRPr="001D257C">
        <w:rPr>
          <w:rFonts w:ascii="Times New Roman" w:hAnsi="Times New Roman"/>
          <w:sz w:val="24"/>
          <w:szCs w:val="24"/>
        </w:rPr>
        <w:t xml:space="preserve"> to recognise (even when having notice of) any equitable, contingent, future or partial interest in any Share</w:t>
      </w:r>
      <w:r w:rsidR="0013580B" w:rsidRPr="00033419">
        <w:rPr>
          <w:rFonts w:ascii="Times New Roman" w:hAnsi="Times New Roman"/>
          <w:sz w:val="24"/>
        </w:rPr>
        <w:t xml:space="preserve">, or any interest in any fractional part of a share or (except only as by these regulations or by law otherwise provided) </w:t>
      </w:r>
      <w:r w:rsidR="0013580B" w:rsidRPr="001D257C">
        <w:rPr>
          <w:rFonts w:ascii="Times New Roman" w:hAnsi="Times New Roman"/>
          <w:sz w:val="24"/>
          <w:szCs w:val="24"/>
        </w:rPr>
        <w:t>any other right</w:t>
      </w:r>
      <w:r w:rsidR="0013580B" w:rsidRPr="00033419">
        <w:rPr>
          <w:rFonts w:ascii="Times New Roman" w:hAnsi="Times New Roman"/>
          <w:sz w:val="24"/>
        </w:rPr>
        <w:t>s</w:t>
      </w:r>
      <w:r w:rsidR="0013580B" w:rsidRPr="001D257C">
        <w:rPr>
          <w:rFonts w:ascii="Times New Roman" w:hAnsi="Times New Roman"/>
          <w:sz w:val="24"/>
          <w:szCs w:val="24"/>
        </w:rPr>
        <w:t xml:space="preserve"> in respect of any Share except an absolute right to the entirety </w:t>
      </w:r>
      <w:r w:rsidR="0013580B" w:rsidRPr="00033419">
        <w:rPr>
          <w:rFonts w:ascii="Times New Roman" w:hAnsi="Times New Roman"/>
          <w:sz w:val="24"/>
        </w:rPr>
        <w:t>thereof</w:t>
      </w:r>
      <w:r w:rsidR="0013580B" w:rsidRPr="001D257C">
        <w:rPr>
          <w:rFonts w:ascii="Times New Roman" w:hAnsi="Times New Roman"/>
          <w:sz w:val="24"/>
          <w:szCs w:val="24"/>
        </w:rPr>
        <w:t xml:space="preserve"> in the registered </w:t>
      </w:r>
      <w:r w:rsidR="00F61DEC">
        <w:rPr>
          <w:rFonts w:ascii="Times New Roman" w:hAnsi="Times New Roman"/>
          <w:sz w:val="24"/>
          <w:szCs w:val="24"/>
        </w:rPr>
        <w:t>Shareholder</w:t>
      </w:r>
      <w:r w:rsidR="0013580B" w:rsidRPr="00033419">
        <w:rPr>
          <w:rFonts w:ascii="Times New Roman" w:hAnsi="Times New Roman"/>
          <w:sz w:val="24"/>
        </w:rPr>
        <w:t>.</w:t>
      </w:r>
      <w:r w:rsidRPr="00033419">
        <w:rPr>
          <w:rFonts w:ascii="Times New Roman" w:hAnsi="Times New Roman"/>
          <w:sz w:val="24"/>
        </w:rPr>
        <w:t>]</w:t>
      </w:r>
      <w:r w:rsidR="00E03634" w:rsidRPr="001D257C">
        <w:rPr>
          <w:rFonts w:ascii="Times New Roman" w:hAnsi="Times New Roman"/>
          <w:sz w:val="24"/>
          <w:szCs w:val="24"/>
        </w:rPr>
        <w:t xml:space="preserve"> </w:t>
      </w:r>
    </w:p>
    <w:p w:rsidR="005C7CB8" w:rsidRPr="00407E7A" w:rsidRDefault="003F2753" w:rsidP="00FD767A">
      <w:pPr>
        <w:pStyle w:val="Heading1"/>
        <w:spacing w:after="240"/>
        <w:ind w:firstLine="414"/>
        <w:jc w:val="center"/>
        <w:rPr>
          <w:bCs/>
          <w:szCs w:val="24"/>
        </w:rPr>
      </w:pPr>
      <w:bookmarkStart w:id="117" w:name="_Toc520482169"/>
      <w:bookmarkStart w:id="118" w:name="_Toc520497711"/>
      <w:bookmarkStart w:id="119" w:name="_Toc520497843"/>
      <w:bookmarkStart w:id="120" w:name="_Toc520498427"/>
      <w:bookmarkStart w:id="121" w:name="_Toc520498626"/>
      <w:bookmarkStart w:id="122" w:name="_Toc479055389"/>
      <w:bookmarkStart w:id="123" w:name="_Toc410216251"/>
      <w:r>
        <w:rPr>
          <w:bCs/>
          <w:szCs w:val="24"/>
        </w:rPr>
        <w:t>[</w:t>
      </w:r>
      <w:bookmarkStart w:id="124" w:name="_Toc516173727"/>
      <w:r w:rsidR="005C7CB8" w:rsidRPr="00407E7A">
        <w:rPr>
          <w:bCs/>
          <w:szCs w:val="24"/>
        </w:rPr>
        <w:t>LIENS ON SHARES</w:t>
      </w:r>
      <w:r w:rsidR="000571F7">
        <w:rPr>
          <w:bCs/>
          <w:szCs w:val="24"/>
        </w:rPr>
        <w:t>]</w:t>
      </w:r>
      <w:bookmarkEnd w:id="117"/>
      <w:bookmarkEnd w:id="118"/>
      <w:bookmarkEnd w:id="119"/>
      <w:bookmarkEnd w:id="120"/>
      <w:bookmarkEnd w:id="121"/>
    </w:p>
    <w:bookmarkEnd w:id="122"/>
    <w:bookmarkEnd w:id="123"/>
    <w:p w:rsidR="005C7CB8" w:rsidRPr="00407E7A" w:rsidRDefault="000571F7">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szCs w:val="24"/>
        </w:rPr>
      </w:pPr>
      <w:r>
        <w:rPr>
          <w:rFonts w:ascii="Times New Roman" w:hAnsi="Times New Roman"/>
          <w:sz w:val="24"/>
          <w:szCs w:val="24"/>
        </w:rPr>
        <w:t>[</w:t>
      </w:r>
      <w:r w:rsidR="005C7CB8" w:rsidRPr="00E03634">
        <w:rPr>
          <w:rFonts w:ascii="Times New Roman" w:hAnsi="Times New Roman"/>
          <w:sz w:val="24"/>
          <w:szCs w:val="24"/>
        </w:rPr>
        <w:t>The Company shall have a first and paramount lien on every Share (not being a fully paid Share) for all moneys, whether presently payable or not, called or payable, at a date fixed by or in accordance with the terms of issue of such Share, in respect of such Share, and the Company shall also have a first and paramount lien on every Share (</w:t>
      </w:r>
      <w:r w:rsidR="008A4758">
        <w:rPr>
          <w:rFonts w:ascii="Times New Roman" w:hAnsi="Times New Roman"/>
          <w:sz w:val="24"/>
          <w:szCs w:val="24"/>
        </w:rPr>
        <w:t>other than</w:t>
      </w:r>
      <w:r w:rsidR="005C7CB8" w:rsidRPr="00E03634">
        <w:rPr>
          <w:rFonts w:ascii="Times New Roman" w:hAnsi="Times New Roman"/>
          <w:sz w:val="24"/>
          <w:szCs w:val="24"/>
        </w:rPr>
        <w:t xml:space="preserve"> a fully paid Share) standing registered in the name of a </w:t>
      </w:r>
      <w:r w:rsidR="008A4758">
        <w:rPr>
          <w:rFonts w:ascii="Times New Roman" w:hAnsi="Times New Roman"/>
          <w:sz w:val="24"/>
          <w:szCs w:val="24"/>
        </w:rPr>
        <w:t xml:space="preserve">single </w:t>
      </w:r>
      <w:r w:rsidR="00BC3ABD">
        <w:rPr>
          <w:rFonts w:ascii="Times New Roman" w:hAnsi="Times New Roman"/>
          <w:sz w:val="24"/>
          <w:szCs w:val="24"/>
        </w:rPr>
        <w:t>Shareholder</w:t>
      </w:r>
      <w:r w:rsidR="008A4758">
        <w:rPr>
          <w:rFonts w:ascii="Times New Roman" w:hAnsi="Times New Roman"/>
          <w:sz w:val="24"/>
          <w:szCs w:val="24"/>
        </w:rPr>
        <w:t xml:space="preserve"> </w:t>
      </w:r>
      <w:r w:rsidR="005C7CB8" w:rsidRPr="00E03634">
        <w:rPr>
          <w:rFonts w:ascii="Times New Roman" w:hAnsi="Times New Roman"/>
          <w:sz w:val="24"/>
          <w:szCs w:val="24"/>
        </w:rPr>
        <w:t xml:space="preserve">for all the debts and liabilities of such </w:t>
      </w:r>
      <w:r w:rsidR="00BC3ABD">
        <w:rPr>
          <w:rFonts w:ascii="Times New Roman" w:hAnsi="Times New Roman"/>
          <w:sz w:val="24"/>
          <w:szCs w:val="24"/>
        </w:rPr>
        <w:t>Shareholder</w:t>
      </w:r>
      <w:r w:rsidR="005C7CB8" w:rsidRPr="00E03634">
        <w:rPr>
          <w:rFonts w:ascii="Times New Roman" w:hAnsi="Times New Roman"/>
          <w:sz w:val="24"/>
          <w:szCs w:val="24"/>
        </w:rPr>
        <w:t xml:space="preserve"> or the </w:t>
      </w:r>
      <w:r w:rsidR="00BC3ABD">
        <w:rPr>
          <w:rFonts w:ascii="Times New Roman" w:hAnsi="Times New Roman"/>
          <w:sz w:val="24"/>
          <w:szCs w:val="24"/>
        </w:rPr>
        <w:t>Shareholder</w:t>
      </w:r>
      <w:r w:rsidR="005C7CB8" w:rsidRPr="00E03634">
        <w:rPr>
          <w:rFonts w:ascii="Times New Roman" w:hAnsi="Times New Roman"/>
          <w:sz w:val="24"/>
          <w:szCs w:val="24"/>
        </w:rPr>
        <w:t xml:space="preserve">’s estate to the Company. The Company's lien on a Share shall extend to all dividends payable on such Share. The Directors may at any time either generally or in any particular case </w:t>
      </w:r>
      <w:r w:rsidR="00422F1D">
        <w:rPr>
          <w:rFonts w:ascii="Times New Roman" w:hAnsi="Times New Roman"/>
          <w:sz w:val="24"/>
          <w:szCs w:val="24"/>
        </w:rPr>
        <w:t xml:space="preserve">reasonably </w:t>
      </w:r>
      <w:r w:rsidR="005C7CB8" w:rsidRPr="00E03634">
        <w:rPr>
          <w:rFonts w:ascii="Times New Roman" w:hAnsi="Times New Roman"/>
          <w:sz w:val="24"/>
          <w:szCs w:val="24"/>
        </w:rPr>
        <w:t xml:space="preserve">waive any lien that has arisen, or </w:t>
      </w:r>
      <w:r w:rsidR="00422F1D">
        <w:rPr>
          <w:rFonts w:ascii="Times New Roman" w:hAnsi="Times New Roman"/>
          <w:sz w:val="24"/>
          <w:szCs w:val="24"/>
        </w:rPr>
        <w:t xml:space="preserve">reasonably </w:t>
      </w:r>
      <w:r w:rsidR="005C7CB8" w:rsidRPr="00E03634">
        <w:rPr>
          <w:rFonts w:ascii="Times New Roman" w:hAnsi="Times New Roman"/>
          <w:sz w:val="24"/>
          <w:szCs w:val="24"/>
        </w:rPr>
        <w:t xml:space="preserve">declare any Share to be wholly or in part exempt from the provisions of this </w:t>
      </w:r>
      <w:r w:rsidR="008A4758">
        <w:rPr>
          <w:rFonts w:ascii="Times New Roman" w:hAnsi="Times New Roman"/>
          <w:sz w:val="24"/>
          <w:szCs w:val="24"/>
        </w:rPr>
        <w:t>Clause</w:t>
      </w:r>
      <w:r w:rsidR="005C7CB8" w:rsidRPr="00E03634">
        <w:rPr>
          <w:rFonts w:ascii="Times New Roman" w:hAnsi="Times New Roman"/>
          <w:sz w:val="24"/>
          <w:szCs w:val="24"/>
        </w:rPr>
        <w:t>.</w:t>
      </w:r>
      <w:r>
        <w:rPr>
          <w:rFonts w:ascii="Times New Roman" w:hAnsi="Times New Roman"/>
          <w:sz w:val="24"/>
          <w:szCs w:val="24"/>
        </w:rPr>
        <w:t>]</w:t>
      </w:r>
      <w:r w:rsidR="00E03634">
        <w:rPr>
          <w:rFonts w:ascii="Times New Roman" w:hAnsi="Times New Roman"/>
          <w:i/>
          <w:sz w:val="24"/>
          <w:szCs w:val="24"/>
        </w:rPr>
        <w:t xml:space="preserve"> </w:t>
      </w:r>
      <w:r w:rsidR="005C7CB8" w:rsidRPr="008A4758">
        <w:rPr>
          <w:rFonts w:ascii="Times New Roman" w:hAnsi="Times New Roman"/>
          <w:i/>
          <w:color w:val="000000"/>
          <w:sz w:val="24"/>
          <w:szCs w:val="24"/>
        </w:rPr>
        <w:t xml:space="preserve"> </w:t>
      </w:r>
    </w:p>
    <w:p w:rsidR="005C7CB8" w:rsidRPr="00407E7A" w:rsidRDefault="000571F7">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szCs w:val="24"/>
        </w:rPr>
      </w:pPr>
      <w:r>
        <w:rPr>
          <w:rFonts w:ascii="Times New Roman" w:hAnsi="Times New Roman"/>
          <w:sz w:val="24"/>
          <w:szCs w:val="24"/>
        </w:rPr>
        <w:t>[</w:t>
      </w:r>
      <w:r w:rsidR="005C7CB8" w:rsidRPr="00E03634">
        <w:rPr>
          <w:rFonts w:ascii="Times New Roman" w:hAnsi="Times New Roman"/>
          <w:sz w:val="24"/>
          <w:szCs w:val="24"/>
        </w:rPr>
        <w:t xml:space="preserve">The Company may sell, in such manner as the Directors may think fit, any Share on which the Company has a lien, but no sale shall be made unless </w:t>
      </w:r>
      <w:r w:rsidR="008A4758">
        <w:rPr>
          <w:rFonts w:ascii="Times New Roman" w:hAnsi="Times New Roman"/>
          <w:sz w:val="24"/>
          <w:szCs w:val="24"/>
        </w:rPr>
        <w:t>a</w:t>
      </w:r>
      <w:r w:rsidR="005C7CB8" w:rsidRPr="00E03634">
        <w:rPr>
          <w:rFonts w:ascii="Times New Roman" w:hAnsi="Times New Roman"/>
          <w:sz w:val="24"/>
          <w:szCs w:val="24"/>
        </w:rPr>
        <w:t xml:space="preserve"> sum in respect of which the lien exists is presently payable nor until the expiration of </w:t>
      </w:r>
      <w:r w:rsidR="00D60837">
        <w:rPr>
          <w:rFonts w:ascii="Times New Roman" w:hAnsi="Times New Roman"/>
          <w:sz w:val="24"/>
          <w:szCs w:val="24"/>
        </w:rPr>
        <w:t>[14]</w:t>
      </w:r>
      <w:r w:rsidR="00D60837" w:rsidRPr="00E03634">
        <w:rPr>
          <w:rFonts w:ascii="Times New Roman" w:hAnsi="Times New Roman"/>
          <w:sz w:val="24"/>
          <w:szCs w:val="24"/>
        </w:rPr>
        <w:t xml:space="preserve"> </w:t>
      </w:r>
      <w:r w:rsidR="005C7CB8" w:rsidRPr="00E03634">
        <w:rPr>
          <w:rFonts w:ascii="Times New Roman" w:hAnsi="Times New Roman"/>
          <w:sz w:val="24"/>
          <w:szCs w:val="24"/>
        </w:rPr>
        <w:t xml:space="preserve">days after a notice in writing, stating and demanding payment of </w:t>
      </w:r>
      <w:r w:rsidR="008A4758">
        <w:rPr>
          <w:rFonts w:ascii="Times New Roman" w:hAnsi="Times New Roman"/>
          <w:sz w:val="24"/>
          <w:szCs w:val="24"/>
        </w:rPr>
        <w:t xml:space="preserve">such part of the amount in respect of which the lien exists as is </w:t>
      </w:r>
      <w:r w:rsidR="005C7CB8" w:rsidRPr="00E03634">
        <w:rPr>
          <w:rFonts w:ascii="Times New Roman" w:hAnsi="Times New Roman"/>
          <w:sz w:val="24"/>
          <w:szCs w:val="24"/>
        </w:rPr>
        <w:t xml:space="preserve">presently payable and giving notice of the intention to sell in default of such payment, has been </w:t>
      </w:r>
      <w:r w:rsidR="008A4758">
        <w:rPr>
          <w:rFonts w:ascii="Times New Roman" w:hAnsi="Times New Roman"/>
          <w:sz w:val="24"/>
          <w:szCs w:val="24"/>
        </w:rPr>
        <w:t xml:space="preserve">given to the registered </w:t>
      </w:r>
      <w:r w:rsidR="005C7CB8" w:rsidRPr="00E03634">
        <w:rPr>
          <w:rFonts w:ascii="Times New Roman" w:hAnsi="Times New Roman"/>
          <w:sz w:val="24"/>
          <w:szCs w:val="24"/>
        </w:rPr>
        <w:t xml:space="preserve"> </w:t>
      </w:r>
      <w:r w:rsidR="00F61DEC">
        <w:rPr>
          <w:rFonts w:ascii="Times New Roman" w:hAnsi="Times New Roman"/>
          <w:sz w:val="24"/>
          <w:szCs w:val="24"/>
        </w:rPr>
        <w:t>Shareholder</w:t>
      </w:r>
      <w:r w:rsidR="005C7CB8" w:rsidRPr="00E03634">
        <w:rPr>
          <w:rFonts w:ascii="Times New Roman" w:hAnsi="Times New Roman"/>
          <w:sz w:val="24"/>
          <w:szCs w:val="24"/>
        </w:rPr>
        <w:t xml:space="preserve"> for the time being of the Share</w:t>
      </w:r>
      <w:r w:rsidR="008A4758">
        <w:rPr>
          <w:rFonts w:ascii="Times New Roman" w:hAnsi="Times New Roman"/>
          <w:sz w:val="24"/>
          <w:szCs w:val="24"/>
        </w:rPr>
        <w:t>, or the person entitled thereto by reason of his death or bankruptcy</w:t>
      </w:r>
      <w:r w:rsidR="005C7CB8" w:rsidRPr="00E03634">
        <w:rPr>
          <w:rFonts w:ascii="Times New Roman" w:hAnsi="Times New Roman"/>
          <w:sz w:val="24"/>
          <w:szCs w:val="24"/>
        </w:rPr>
        <w:t>.</w:t>
      </w:r>
      <w:r w:rsidR="005C7CB8" w:rsidRPr="00407E7A">
        <w:rPr>
          <w:rFonts w:ascii="Times New Roman" w:hAnsi="Times New Roman"/>
          <w:color w:val="000000"/>
          <w:sz w:val="24"/>
          <w:szCs w:val="24"/>
        </w:rPr>
        <w:t xml:space="preserve"> </w:t>
      </w:r>
      <w:r>
        <w:rPr>
          <w:rFonts w:ascii="Times New Roman" w:hAnsi="Times New Roman"/>
          <w:color w:val="000000"/>
          <w:sz w:val="24"/>
          <w:szCs w:val="24"/>
        </w:rPr>
        <w:t>]</w:t>
      </w:r>
      <w:r w:rsidR="00E03634">
        <w:rPr>
          <w:rFonts w:ascii="Times New Roman" w:hAnsi="Times New Roman"/>
          <w:color w:val="000000"/>
          <w:sz w:val="24"/>
          <w:szCs w:val="24"/>
        </w:rPr>
        <w:t xml:space="preserve"> </w:t>
      </w:r>
    </w:p>
    <w:p w:rsidR="005C7CB8" w:rsidRPr="00407E7A" w:rsidRDefault="000571F7">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szCs w:val="24"/>
        </w:rPr>
      </w:pPr>
      <w:r>
        <w:rPr>
          <w:rFonts w:ascii="Times New Roman" w:hAnsi="Times New Roman"/>
          <w:sz w:val="24"/>
          <w:szCs w:val="24"/>
        </w:rPr>
        <w:t>[</w:t>
      </w:r>
      <w:r w:rsidR="005C7CB8" w:rsidRPr="00E03634">
        <w:rPr>
          <w:rFonts w:ascii="Times New Roman" w:hAnsi="Times New Roman"/>
          <w:sz w:val="24"/>
          <w:szCs w:val="24"/>
        </w:rPr>
        <w:t xml:space="preserve">The net proceeds of the sale by the Company of any Share on which it has a lien shall be applied in payment </w:t>
      </w:r>
      <w:r w:rsidR="008A4758">
        <w:rPr>
          <w:rFonts w:ascii="Times New Roman" w:hAnsi="Times New Roman"/>
          <w:sz w:val="24"/>
          <w:szCs w:val="24"/>
        </w:rPr>
        <w:t xml:space="preserve">of such part of the amount </w:t>
      </w:r>
      <w:r w:rsidR="005C7CB8" w:rsidRPr="00E03634">
        <w:rPr>
          <w:rFonts w:ascii="Times New Roman" w:hAnsi="Times New Roman"/>
          <w:sz w:val="24"/>
          <w:szCs w:val="24"/>
        </w:rPr>
        <w:t xml:space="preserve">in respect of which the lien exists </w:t>
      </w:r>
      <w:r w:rsidR="008A4758">
        <w:rPr>
          <w:rFonts w:ascii="Times New Roman" w:hAnsi="Times New Roman"/>
          <w:sz w:val="24"/>
          <w:szCs w:val="24"/>
        </w:rPr>
        <w:t>as</w:t>
      </w:r>
      <w:r w:rsidR="005C7CB8" w:rsidRPr="00E03634">
        <w:rPr>
          <w:rFonts w:ascii="Times New Roman" w:hAnsi="Times New Roman"/>
          <w:sz w:val="24"/>
          <w:szCs w:val="24"/>
        </w:rPr>
        <w:t xml:space="preserve"> is presently payable, and </w:t>
      </w:r>
      <w:r w:rsidR="008A4758">
        <w:rPr>
          <w:rFonts w:ascii="Times New Roman" w:hAnsi="Times New Roman"/>
          <w:sz w:val="24"/>
          <w:szCs w:val="24"/>
        </w:rPr>
        <w:t>the</w:t>
      </w:r>
      <w:r w:rsidR="005C7CB8" w:rsidRPr="00E03634">
        <w:rPr>
          <w:rFonts w:ascii="Times New Roman" w:hAnsi="Times New Roman"/>
          <w:sz w:val="24"/>
          <w:szCs w:val="24"/>
        </w:rPr>
        <w:t xml:space="preserve"> residue</w:t>
      </w:r>
      <w:r w:rsidR="008A4758">
        <w:rPr>
          <w:rFonts w:ascii="Times New Roman" w:hAnsi="Times New Roman"/>
          <w:sz w:val="24"/>
          <w:szCs w:val="24"/>
        </w:rPr>
        <w:t>, if any,</w:t>
      </w:r>
      <w:r w:rsidR="005C7CB8" w:rsidRPr="00E03634">
        <w:rPr>
          <w:rFonts w:ascii="Times New Roman" w:hAnsi="Times New Roman"/>
          <w:sz w:val="24"/>
          <w:szCs w:val="24"/>
        </w:rPr>
        <w:t xml:space="preserve"> shall (subject to a like lien for </w:t>
      </w:r>
      <w:r w:rsidR="008A4758">
        <w:rPr>
          <w:rFonts w:ascii="Times New Roman" w:hAnsi="Times New Roman"/>
          <w:sz w:val="24"/>
          <w:szCs w:val="24"/>
        </w:rPr>
        <w:t>sums</w:t>
      </w:r>
      <w:r w:rsidR="005C7CB8" w:rsidRPr="00E03634">
        <w:rPr>
          <w:rFonts w:ascii="Times New Roman" w:hAnsi="Times New Roman"/>
          <w:sz w:val="24"/>
          <w:szCs w:val="24"/>
        </w:rPr>
        <w:t xml:space="preserve"> not presently payable as existed upon the Share prior to the sale) be paid to the </w:t>
      </w:r>
      <w:r w:rsidR="008A4758">
        <w:rPr>
          <w:rFonts w:ascii="Times New Roman" w:hAnsi="Times New Roman"/>
          <w:sz w:val="24"/>
          <w:szCs w:val="24"/>
        </w:rPr>
        <w:t>person entitled to the Share at the date of the sale</w:t>
      </w:r>
      <w:r w:rsidR="005C7CB8" w:rsidRPr="00E03634">
        <w:rPr>
          <w:rFonts w:ascii="Times New Roman" w:hAnsi="Times New Roman"/>
          <w:sz w:val="24"/>
          <w:szCs w:val="24"/>
        </w:rPr>
        <w:t xml:space="preserve">. </w:t>
      </w:r>
      <w:r w:rsidR="008A4758">
        <w:rPr>
          <w:rFonts w:ascii="Times New Roman" w:hAnsi="Times New Roman"/>
          <w:sz w:val="24"/>
          <w:szCs w:val="24"/>
        </w:rPr>
        <w:t xml:space="preserve">To give effect to </w:t>
      </w:r>
      <w:r w:rsidR="005C7CB8" w:rsidRPr="00E03634">
        <w:rPr>
          <w:rFonts w:ascii="Times New Roman" w:hAnsi="Times New Roman"/>
          <w:sz w:val="24"/>
          <w:szCs w:val="24"/>
        </w:rPr>
        <w:t>any such sale</w:t>
      </w:r>
      <w:r w:rsidR="004C0437">
        <w:rPr>
          <w:rFonts w:ascii="Times New Roman" w:hAnsi="Times New Roman"/>
          <w:sz w:val="24"/>
          <w:szCs w:val="24"/>
        </w:rPr>
        <w:t>,</w:t>
      </w:r>
      <w:r w:rsidR="005C7CB8" w:rsidRPr="00E03634">
        <w:rPr>
          <w:rFonts w:ascii="Times New Roman" w:hAnsi="Times New Roman"/>
          <w:sz w:val="24"/>
          <w:szCs w:val="24"/>
        </w:rPr>
        <w:t xml:space="preserve"> the Directors may authori</w:t>
      </w:r>
      <w:r w:rsidR="00EE5624">
        <w:rPr>
          <w:rFonts w:ascii="Times New Roman" w:hAnsi="Times New Roman"/>
          <w:sz w:val="24"/>
          <w:szCs w:val="24"/>
        </w:rPr>
        <w:t>z</w:t>
      </w:r>
      <w:r w:rsidR="005C7CB8" w:rsidRPr="00E03634">
        <w:rPr>
          <w:rFonts w:ascii="Times New Roman" w:hAnsi="Times New Roman"/>
          <w:sz w:val="24"/>
          <w:szCs w:val="24"/>
        </w:rPr>
        <w:t xml:space="preserve">e some </w:t>
      </w:r>
      <w:r w:rsidR="00BC3ABD">
        <w:rPr>
          <w:rFonts w:ascii="Times New Roman" w:hAnsi="Times New Roman"/>
          <w:sz w:val="24"/>
          <w:szCs w:val="24"/>
        </w:rPr>
        <w:t>person</w:t>
      </w:r>
      <w:r w:rsidR="005C7CB8" w:rsidRPr="00E03634">
        <w:rPr>
          <w:rFonts w:ascii="Times New Roman" w:hAnsi="Times New Roman"/>
          <w:sz w:val="24"/>
          <w:szCs w:val="24"/>
        </w:rPr>
        <w:t xml:space="preserve"> to transfer the Share sold to the purchaser</w:t>
      </w:r>
      <w:r w:rsidR="003609AA">
        <w:rPr>
          <w:rFonts w:ascii="Times New Roman" w:hAnsi="Times New Roman"/>
          <w:sz w:val="24"/>
          <w:szCs w:val="24"/>
        </w:rPr>
        <w:t xml:space="preserve"> thereof</w:t>
      </w:r>
      <w:r w:rsidR="005C7CB8" w:rsidRPr="00E03634">
        <w:rPr>
          <w:rFonts w:ascii="Times New Roman" w:hAnsi="Times New Roman"/>
          <w:sz w:val="24"/>
          <w:szCs w:val="24"/>
        </w:rPr>
        <w:t xml:space="preserve">. The purchaser shall be registered as the </w:t>
      </w:r>
      <w:r w:rsidR="00F61DEC">
        <w:rPr>
          <w:rFonts w:ascii="Times New Roman" w:hAnsi="Times New Roman"/>
          <w:sz w:val="24"/>
          <w:szCs w:val="24"/>
        </w:rPr>
        <w:t>Shareholder</w:t>
      </w:r>
      <w:r w:rsidR="005C7CB8" w:rsidRPr="00E03634">
        <w:rPr>
          <w:rFonts w:ascii="Times New Roman" w:hAnsi="Times New Roman"/>
          <w:sz w:val="24"/>
          <w:szCs w:val="24"/>
        </w:rPr>
        <w:t xml:space="preserve"> of the Share </w:t>
      </w:r>
      <w:r w:rsidR="003609AA">
        <w:rPr>
          <w:rFonts w:ascii="Times New Roman" w:hAnsi="Times New Roman"/>
          <w:sz w:val="24"/>
          <w:szCs w:val="24"/>
        </w:rPr>
        <w:t xml:space="preserve">comprised in any such transfer, </w:t>
      </w:r>
      <w:r w:rsidR="005C7CB8" w:rsidRPr="00E03634">
        <w:rPr>
          <w:rFonts w:ascii="Times New Roman" w:hAnsi="Times New Roman"/>
          <w:sz w:val="24"/>
          <w:szCs w:val="24"/>
        </w:rPr>
        <w:t xml:space="preserve">and </w:t>
      </w:r>
      <w:r w:rsidR="003609AA">
        <w:rPr>
          <w:rFonts w:ascii="Times New Roman" w:hAnsi="Times New Roman"/>
          <w:sz w:val="24"/>
          <w:szCs w:val="24"/>
        </w:rPr>
        <w:t xml:space="preserve">the purchaser </w:t>
      </w:r>
      <w:r w:rsidR="005C7CB8" w:rsidRPr="00E03634">
        <w:rPr>
          <w:rFonts w:ascii="Times New Roman" w:hAnsi="Times New Roman"/>
          <w:sz w:val="24"/>
          <w:szCs w:val="24"/>
        </w:rPr>
        <w:t xml:space="preserve">shall not be bound to see to the application of the purchase money, nor shall the purchaser’s title to the Share be affected by any irregularity or invalidity in the proceedings </w:t>
      </w:r>
      <w:r w:rsidR="003609AA">
        <w:rPr>
          <w:rFonts w:ascii="Times New Roman" w:hAnsi="Times New Roman"/>
          <w:sz w:val="24"/>
          <w:szCs w:val="24"/>
        </w:rPr>
        <w:t xml:space="preserve">in reference </w:t>
      </w:r>
      <w:r w:rsidR="005C7CB8" w:rsidRPr="00E03634">
        <w:rPr>
          <w:rFonts w:ascii="Times New Roman" w:hAnsi="Times New Roman"/>
          <w:sz w:val="24"/>
          <w:szCs w:val="24"/>
        </w:rPr>
        <w:t>to the sale.</w:t>
      </w:r>
      <w:r w:rsidR="002F47BE">
        <w:rPr>
          <w:rFonts w:ascii="Times New Roman" w:hAnsi="Times New Roman"/>
          <w:sz w:val="24"/>
          <w:szCs w:val="24"/>
        </w:rPr>
        <w:t>]</w:t>
      </w:r>
      <w:r w:rsidR="005C7CB8" w:rsidRPr="00407E7A">
        <w:rPr>
          <w:rFonts w:ascii="Times New Roman" w:hAnsi="Times New Roman"/>
          <w:color w:val="000000"/>
          <w:sz w:val="24"/>
          <w:szCs w:val="24"/>
        </w:rPr>
        <w:t xml:space="preserve"> </w:t>
      </w:r>
      <w:r w:rsidR="00E03634">
        <w:rPr>
          <w:rFonts w:ascii="Times New Roman" w:hAnsi="Times New Roman"/>
          <w:sz w:val="24"/>
          <w:szCs w:val="24"/>
        </w:rPr>
        <w:t xml:space="preserve"> </w:t>
      </w:r>
    </w:p>
    <w:p w:rsidR="005C7CB8" w:rsidRPr="00407E7A" w:rsidRDefault="005C7CB8" w:rsidP="00FD767A">
      <w:pPr>
        <w:pStyle w:val="Heading1"/>
        <w:spacing w:after="240"/>
        <w:ind w:firstLine="414"/>
        <w:jc w:val="center"/>
        <w:rPr>
          <w:bCs/>
          <w:szCs w:val="24"/>
        </w:rPr>
      </w:pPr>
      <w:bookmarkStart w:id="125" w:name="_Toc520482170"/>
      <w:bookmarkStart w:id="126" w:name="_Toc520497712"/>
      <w:bookmarkStart w:id="127" w:name="_Toc520497844"/>
      <w:bookmarkStart w:id="128" w:name="_Toc520498428"/>
      <w:bookmarkStart w:id="129" w:name="_Toc520498627"/>
      <w:bookmarkStart w:id="130" w:name="_Toc479055390"/>
      <w:bookmarkStart w:id="131" w:name="_Toc410216252"/>
      <w:r w:rsidRPr="00407E7A">
        <w:rPr>
          <w:bCs/>
          <w:szCs w:val="24"/>
        </w:rPr>
        <w:t>CALLS ON SHARES</w:t>
      </w:r>
      <w:bookmarkEnd w:id="125"/>
      <w:bookmarkEnd w:id="126"/>
      <w:bookmarkEnd w:id="127"/>
      <w:bookmarkEnd w:id="128"/>
      <w:bookmarkEnd w:id="129"/>
    </w:p>
    <w:bookmarkEnd w:id="130"/>
    <w:bookmarkEnd w:id="131"/>
    <w:p w:rsidR="005C7CB8" w:rsidRPr="00407E7A" w:rsidRDefault="005C7CB8">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szCs w:val="24"/>
        </w:rPr>
      </w:pPr>
      <w:r w:rsidRPr="00E03634">
        <w:rPr>
          <w:rFonts w:ascii="Times New Roman" w:hAnsi="Times New Roman"/>
          <w:sz w:val="24"/>
          <w:szCs w:val="24"/>
        </w:rPr>
        <w:t xml:space="preserve">The Directors may from time to time make calls upon the </w:t>
      </w:r>
      <w:r w:rsidR="00BC3ABD">
        <w:rPr>
          <w:rFonts w:ascii="Times New Roman" w:hAnsi="Times New Roman"/>
          <w:sz w:val="24"/>
          <w:szCs w:val="24"/>
        </w:rPr>
        <w:t>Shareholder</w:t>
      </w:r>
      <w:r w:rsidRPr="00E03634">
        <w:rPr>
          <w:rFonts w:ascii="Times New Roman" w:hAnsi="Times New Roman"/>
          <w:sz w:val="24"/>
          <w:szCs w:val="24"/>
        </w:rPr>
        <w:t xml:space="preserve">s in respect of any moneys unpaid on their Shares and not by the </w:t>
      </w:r>
      <w:r w:rsidR="007F2F37">
        <w:rPr>
          <w:rFonts w:ascii="Times New Roman" w:hAnsi="Times New Roman"/>
          <w:sz w:val="24"/>
          <w:szCs w:val="24"/>
        </w:rPr>
        <w:t xml:space="preserve">conditions of allotment thereof made payable at </w:t>
      </w:r>
      <w:r w:rsidR="00F073AC">
        <w:rPr>
          <w:rFonts w:ascii="Times New Roman" w:hAnsi="Times New Roman"/>
          <w:sz w:val="24"/>
          <w:szCs w:val="24"/>
        </w:rPr>
        <w:t>[</w:t>
      </w:r>
      <w:r w:rsidR="007F2F37">
        <w:rPr>
          <w:rFonts w:ascii="Times New Roman" w:hAnsi="Times New Roman"/>
          <w:sz w:val="24"/>
          <w:szCs w:val="24"/>
        </w:rPr>
        <w:t>fixed times</w:t>
      </w:r>
      <w:r w:rsidR="00F073AC">
        <w:rPr>
          <w:rFonts w:ascii="Times New Roman" w:hAnsi="Times New Roman"/>
          <w:sz w:val="24"/>
          <w:szCs w:val="24"/>
        </w:rPr>
        <w:t>]</w:t>
      </w:r>
      <w:r w:rsidR="007F2F37">
        <w:rPr>
          <w:rFonts w:ascii="Times New Roman" w:hAnsi="Times New Roman"/>
          <w:sz w:val="24"/>
          <w:szCs w:val="24"/>
        </w:rPr>
        <w:t>.</w:t>
      </w:r>
      <w:r w:rsidR="00F102FB">
        <w:rPr>
          <w:rFonts w:ascii="Times New Roman" w:hAnsi="Times New Roman"/>
          <w:sz w:val="24"/>
          <w:szCs w:val="24"/>
        </w:rPr>
        <w:t xml:space="preserve"> </w:t>
      </w:r>
      <w:r w:rsidR="007F2F37">
        <w:rPr>
          <w:rFonts w:ascii="Times New Roman" w:hAnsi="Times New Roman"/>
          <w:sz w:val="24"/>
          <w:szCs w:val="24"/>
        </w:rPr>
        <w:t>E</w:t>
      </w:r>
      <w:r w:rsidRPr="00E03634">
        <w:rPr>
          <w:rFonts w:ascii="Times New Roman" w:hAnsi="Times New Roman"/>
          <w:sz w:val="24"/>
          <w:szCs w:val="24"/>
        </w:rPr>
        <w:t xml:space="preserve">ach </w:t>
      </w:r>
      <w:r w:rsidR="00BC3ABD">
        <w:rPr>
          <w:rFonts w:ascii="Times New Roman" w:hAnsi="Times New Roman"/>
          <w:sz w:val="24"/>
          <w:szCs w:val="24"/>
        </w:rPr>
        <w:t>Shareholder</w:t>
      </w:r>
      <w:r w:rsidRPr="00E03634">
        <w:rPr>
          <w:rFonts w:ascii="Times New Roman" w:hAnsi="Times New Roman"/>
          <w:sz w:val="24"/>
          <w:szCs w:val="24"/>
        </w:rPr>
        <w:t xml:space="preserve"> shall (subject to the Company serving upon the </w:t>
      </w:r>
      <w:r w:rsidR="00BC3ABD">
        <w:rPr>
          <w:rFonts w:ascii="Times New Roman" w:hAnsi="Times New Roman"/>
          <w:sz w:val="24"/>
          <w:szCs w:val="24"/>
        </w:rPr>
        <w:t>Shareholder</w:t>
      </w:r>
      <w:r w:rsidRPr="00E03634">
        <w:rPr>
          <w:rFonts w:ascii="Times New Roman" w:hAnsi="Times New Roman"/>
          <w:sz w:val="24"/>
          <w:szCs w:val="24"/>
        </w:rPr>
        <w:t xml:space="preserve"> at least </w:t>
      </w:r>
      <w:r w:rsidR="00F073AC">
        <w:rPr>
          <w:rFonts w:ascii="Times New Roman" w:hAnsi="Times New Roman"/>
          <w:sz w:val="24"/>
          <w:szCs w:val="24"/>
        </w:rPr>
        <w:t>[</w:t>
      </w:r>
      <w:r w:rsidR="002E2B07">
        <w:rPr>
          <w:rFonts w:ascii="Times New Roman" w:hAnsi="Times New Roman"/>
          <w:sz w:val="24"/>
          <w:szCs w:val="24"/>
        </w:rPr>
        <w:t>14]</w:t>
      </w:r>
      <w:r w:rsidR="002E2B07" w:rsidRPr="00E03634">
        <w:rPr>
          <w:rFonts w:ascii="Times New Roman" w:hAnsi="Times New Roman"/>
          <w:sz w:val="24"/>
          <w:szCs w:val="24"/>
        </w:rPr>
        <w:t xml:space="preserve"> </w:t>
      </w:r>
      <w:r w:rsidRPr="00E03634">
        <w:rPr>
          <w:rFonts w:ascii="Times New Roman" w:hAnsi="Times New Roman"/>
          <w:sz w:val="24"/>
          <w:szCs w:val="24"/>
        </w:rPr>
        <w:t>days' notice</w:t>
      </w:r>
      <w:r w:rsidR="00F719DB">
        <w:rPr>
          <w:rFonts w:ascii="Times New Roman" w:hAnsi="Times New Roman"/>
          <w:sz w:val="24"/>
          <w:szCs w:val="24"/>
        </w:rPr>
        <w:t xml:space="preserve"> </w:t>
      </w:r>
      <w:r w:rsidRPr="00E03634">
        <w:rPr>
          <w:rFonts w:ascii="Times New Roman" w:hAnsi="Times New Roman"/>
          <w:sz w:val="24"/>
          <w:szCs w:val="24"/>
        </w:rPr>
        <w:t xml:space="preserve">specifying the time or times and place of payment) pay to the Company at the time or times and place so specified the amount called on the </w:t>
      </w:r>
      <w:r w:rsidR="00BC3ABD">
        <w:rPr>
          <w:rFonts w:ascii="Times New Roman" w:hAnsi="Times New Roman"/>
          <w:sz w:val="24"/>
          <w:szCs w:val="24"/>
        </w:rPr>
        <w:t>Shareholder</w:t>
      </w:r>
      <w:r w:rsidRPr="00E03634">
        <w:rPr>
          <w:rFonts w:ascii="Times New Roman" w:hAnsi="Times New Roman"/>
          <w:sz w:val="24"/>
          <w:szCs w:val="24"/>
        </w:rPr>
        <w:t xml:space="preserve">’s Shares. </w:t>
      </w:r>
      <w:r w:rsidR="00F073AC">
        <w:rPr>
          <w:rFonts w:ascii="Times New Roman" w:hAnsi="Times New Roman"/>
          <w:sz w:val="24"/>
          <w:szCs w:val="24"/>
        </w:rPr>
        <w:t>[</w:t>
      </w:r>
      <w:r w:rsidRPr="00E03634">
        <w:rPr>
          <w:rFonts w:ascii="Times New Roman" w:hAnsi="Times New Roman"/>
          <w:sz w:val="24"/>
          <w:szCs w:val="24"/>
        </w:rPr>
        <w:t xml:space="preserve">A call may be revoked or postponed as the Directors may </w:t>
      </w:r>
      <w:r w:rsidR="00422F1D">
        <w:rPr>
          <w:rFonts w:ascii="Times New Roman" w:hAnsi="Times New Roman"/>
          <w:sz w:val="24"/>
          <w:szCs w:val="24"/>
        </w:rPr>
        <w:t xml:space="preserve">reasonably </w:t>
      </w:r>
      <w:r w:rsidRPr="00E03634">
        <w:rPr>
          <w:rFonts w:ascii="Times New Roman" w:hAnsi="Times New Roman"/>
          <w:sz w:val="24"/>
          <w:szCs w:val="24"/>
        </w:rPr>
        <w:t>determine.</w:t>
      </w:r>
      <w:r w:rsidR="00F073AC">
        <w:rPr>
          <w:rFonts w:ascii="Times New Roman" w:hAnsi="Times New Roman"/>
          <w:sz w:val="24"/>
          <w:szCs w:val="24"/>
        </w:rPr>
        <w:t>]</w:t>
      </w:r>
    </w:p>
    <w:p w:rsidR="005C7CB8" w:rsidRPr="00407E7A" w:rsidRDefault="005C7CB8">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szCs w:val="24"/>
        </w:rPr>
      </w:pPr>
      <w:r w:rsidRPr="00E03634">
        <w:rPr>
          <w:rFonts w:ascii="Times New Roman" w:hAnsi="Times New Roman"/>
          <w:sz w:val="24"/>
          <w:szCs w:val="24"/>
        </w:rPr>
        <w:t xml:space="preserve">The joint </w:t>
      </w:r>
      <w:r w:rsidR="003534A1">
        <w:rPr>
          <w:rFonts w:ascii="Times New Roman" w:hAnsi="Times New Roman"/>
          <w:sz w:val="24"/>
          <w:szCs w:val="24"/>
        </w:rPr>
        <w:t>Shareholders</w:t>
      </w:r>
      <w:r w:rsidRPr="00E03634">
        <w:rPr>
          <w:rFonts w:ascii="Times New Roman" w:hAnsi="Times New Roman"/>
          <w:sz w:val="24"/>
          <w:szCs w:val="24"/>
        </w:rPr>
        <w:t xml:space="preserve"> of a Share shall be jointly and severally liable to pay all calls in respect of such Share.</w:t>
      </w:r>
      <w:r w:rsidRPr="00407E7A">
        <w:rPr>
          <w:rFonts w:ascii="Times New Roman" w:hAnsi="Times New Roman"/>
          <w:color w:val="000000"/>
          <w:sz w:val="24"/>
          <w:szCs w:val="24"/>
        </w:rPr>
        <w:t xml:space="preserve"> </w:t>
      </w:r>
      <w:r w:rsidR="00E03634">
        <w:rPr>
          <w:rFonts w:ascii="Times New Roman" w:hAnsi="Times New Roman"/>
          <w:color w:val="000000"/>
          <w:sz w:val="24"/>
          <w:szCs w:val="24"/>
        </w:rPr>
        <w:t xml:space="preserve"> </w:t>
      </w:r>
    </w:p>
    <w:p w:rsidR="005C7CB8" w:rsidRPr="00407E7A" w:rsidRDefault="00F073AC">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szCs w:val="24"/>
        </w:rPr>
      </w:pPr>
      <w:r>
        <w:rPr>
          <w:rFonts w:ascii="Times New Roman" w:hAnsi="Times New Roman"/>
          <w:sz w:val="24"/>
          <w:szCs w:val="24"/>
        </w:rPr>
        <w:t>[</w:t>
      </w:r>
      <w:r w:rsidR="005C7CB8" w:rsidRPr="00E03634">
        <w:rPr>
          <w:rFonts w:ascii="Times New Roman" w:hAnsi="Times New Roman"/>
          <w:sz w:val="24"/>
          <w:szCs w:val="24"/>
        </w:rPr>
        <w:t xml:space="preserve">If a sum called in respect of a Share </w:t>
      </w:r>
      <w:r w:rsidR="007F2F37">
        <w:rPr>
          <w:rFonts w:ascii="Times New Roman" w:hAnsi="Times New Roman"/>
          <w:sz w:val="24"/>
          <w:szCs w:val="24"/>
        </w:rPr>
        <w:t xml:space="preserve">is </w:t>
      </w:r>
      <w:r w:rsidR="005C7CB8" w:rsidRPr="00E03634">
        <w:rPr>
          <w:rFonts w:ascii="Times New Roman" w:hAnsi="Times New Roman"/>
          <w:sz w:val="24"/>
          <w:szCs w:val="24"/>
        </w:rPr>
        <w:t xml:space="preserve">not be paid before or on the day appointed for payment </w:t>
      </w:r>
      <w:r w:rsidR="007F2F37">
        <w:rPr>
          <w:rFonts w:ascii="Times New Roman" w:hAnsi="Times New Roman"/>
          <w:sz w:val="24"/>
          <w:szCs w:val="24"/>
        </w:rPr>
        <w:t>thereof,</w:t>
      </w:r>
      <w:r w:rsidR="005C7CB8" w:rsidRPr="00E03634">
        <w:rPr>
          <w:rFonts w:ascii="Times New Roman" w:hAnsi="Times New Roman"/>
          <w:sz w:val="24"/>
          <w:szCs w:val="24"/>
        </w:rPr>
        <w:t xml:space="preserve"> the </w:t>
      </w:r>
      <w:r w:rsidR="00BC3ABD">
        <w:rPr>
          <w:rFonts w:ascii="Times New Roman" w:hAnsi="Times New Roman"/>
          <w:sz w:val="24"/>
          <w:szCs w:val="24"/>
        </w:rPr>
        <w:t>person</w:t>
      </w:r>
      <w:r w:rsidR="005C7CB8" w:rsidRPr="00E03634">
        <w:rPr>
          <w:rFonts w:ascii="Times New Roman" w:hAnsi="Times New Roman"/>
          <w:sz w:val="24"/>
          <w:szCs w:val="24"/>
        </w:rPr>
        <w:t xml:space="preserve"> from whom the sum is due shall pay interest on the sum from the day appointed for payment to the time of actual payment at such rate not exceeding </w:t>
      </w:r>
      <w:r w:rsidR="007F2F37">
        <w:rPr>
          <w:rFonts w:ascii="Times New Roman" w:hAnsi="Times New Roman"/>
          <w:sz w:val="24"/>
          <w:szCs w:val="24"/>
        </w:rPr>
        <w:t>[</w:t>
      </w:r>
      <w:r w:rsidR="00422F1D" w:rsidRPr="00422F1D">
        <w:rPr>
          <w:rFonts w:ascii="Times New Roman" w:hAnsi="Times New Roman"/>
          <w:i/>
          <w:sz w:val="24"/>
          <w:szCs w:val="24"/>
        </w:rPr>
        <w:t>p</w:t>
      </w:r>
      <w:r w:rsidR="009706FE">
        <w:rPr>
          <w:rFonts w:ascii="Times New Roman" w:hAnsi="Times New Roman"/>
          <w:i/>
          <w:sz w:val="24"/>
          <w:szCs w:val="24"/>
        </w:rPr>
        <w:t xml:space="preserve">lease insert </w:t>
      </w:r>
      <w:r w:rsidR="00422F1D" w:rsidRPr="00422F1D">
        <w:rPr>
          <w:rFonts w:ascii="Times New Roman" w:hAnsi="Times New Roman"/>
          <w:i/>
          <w:sz w:val="24"/>
          <w:szCs w:val="24"/>
        </w:rPr>
        <w:t>percentage</w:t>
      </w:r>
      <w:r w:rsidR="00422F1D">
        <w:rPr>
          <w:rFonts w:ascii="Times New Roman" w:hAnsi="Times New Roman"/>
          <w:i/>
          <w:sz w:val="24"/>
          <w:szCs w:val="24"/>
        </w:rPr>
        <w:t xml:space="preserve"> number</w:t>
      </w:r>
      <w:r w:rsidR="007F2F37">
        <w:rPr>
          <w:rFonts w:ascii="Times New Roman" w:hAnsi="Times New Roman"/>
          <w:sz w:val="24"/>
          <w:szCs w:val="24"/>
        </w:rPr>
        <w:t>]</w:t>
      </w:r>
      <w:r w:rsidR="00E07120">
        <w:rPr>
          <w:rFonts w:ascii="Times New Roman" w:hAnsi="Times New Roman"/>
          <w:sz w:val="24"/>
          <w:szCs w:val="24"/>
        </w:rPr>
        <w:t>%</w:t>
      </w:r>
      <w:r w:rsidR="005C7CB8" w:rsidRPr="00E03634">
        <w:rPr>
          <w:rFonts w:ascii="Times New Roman" w:hAnsi="Times New Roman"/>
          <w:sz w:val="24"/>
          <w:szCs w:val="24"/>
        </w:rPr>
        <w:t xml:space="preserve"> per annum as the Directors may </w:t>
      </w:r>
      <w:r w:rsidR="007F2F37">
        <w:rPr>
          <w:rFonts w:ascii="Times New Roman" w:hAnsi="Times New Roman"/>
          <w:sz w:val="24"/>
          <w:szCs w:val="24"/>
        </w:rPr>
        <w:t xml:space="preserve">reasonably </w:t>
      </w:r>
      <w:r w:rsidR="005C7CB8" w:rsidRPr="00E03634">
        <w:rPr>
          <w:rFonts w:ascii="Times New Roman" w:hAnsi="Times New Roman"/>
          <w:sz w:val="24"/>
          <w:szCs w:val="24"/>
        </w:rPr>
        <w:t>determine, but the Directors shall be at liberty to waive payment of such interest wholly or in part.</w:t>
      </w:r>
      <w:r>
        <w:rPr>
          <w:rFonts w:ascii="Times New Roman" w:hAnsi="Times New Roman"/>
          <w:sz w:val="24"/>
          <w:szCs w:val="24"/>
        </w:rPr>
        <w:t>]</w:t>
      </w:r>
      <w:r w:rsidR="005C7CB8" w:rsidRPr="00407E7A">
        <w:rPr>
          <w:rFonts w:ascii="Times New Roman" w:hAnsi="Times New Roman"/>
          <w:color w:val="000000"/>
          <w:sz w:val="24"/>
          <w:szCs w:val="24"/>
        </w:rPr>
        <w:t xml:space="preserve"> </w:t>
      </w:r>
      <w:r w:rsidR="00E03634">
        <w:rPr>
          <w:rFonts w:ascii="Times New Roman" w:hAnsi="Times New Roman"/>
          <w:color w:val="000000"/>
          <w:sz w:val="24"/>
          <w:szCs w:val="24"/>
        </w:rPr>
        <w:t xml:space="preserve"> </w:t>
      </w:r>
    </w:p>
    <w:p w:rsidR="005C7CB8" w:rsidRPr="00407E7A" w:rsidRDefault="001056E4">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szCs w:val="24"/>
        </w:rPr>
      </w:pPr>
      <w:r>
        <w:rPr>
          <w:rFonts w:ascii="Times New Roman" w:hAnsi="Times New Roman"/>
          <w:sz w:val="24"/>
          <w:szCs w:val="24"/>
        </w:rPr>
        <w:t>[</w:t>
      </w:r>
      <w:r w:rsidR="005C7CB8" w:rsidRPr="00E03634">
        <w:rPr>
          <w:rFonts w:ascii="Times New Roman" w:hAnsi="Times New Roman"/>
          <w:sz w:val="24"/>
          <w:szCs w:val="24"/>
        </w:rPr>
        <w:t xml:space="preserve">The Directors may on the issue of Shares differentiate between the allottees or </w:t>
      </w:r>
      <w:r w:rsidR="003534A1">
        <w:rPr>
          <w:rFonts w:ascii="Times New Roman" w:hAnsi="Times New Roman"/>
          <w:sz w:val="24"/>
          <w:szCs w:val="24"/>
        </w:rPr>
        <w:t>Shareholders</w:t>
      </w:r>
      <w:r w:rsidR="005C7CB8" w:rsidRPr="00E03634">
        <w:rPr>
          <w:rFonts w:ascii="Times New Roman" w:hAnsi="Times New Roman"/>
          <w:sz w:val="24"/>
          <w:szCs w:val="24"/>
        </w:rPr>
        <w:t xml:space="preserve"> as to the amount of calls to be paid and the times of payment</w:t>
      </w:r>
      <w:r>
        <w:rPr>
          <w:rFonts w:ascii="Times New Roman" w:hAnsi="Times New Roman"/>
          <w:sz w:val="24"/>
          <w:szCs w:val="24"/>
        </w:rPr>
        <w:t>]</w:t>
      </w:r>
      <w:r w:rsidR="005C7CB8" w:rsidRPr="00E03634">
        <w:rPr>
          <w:rFonts w:ascii="Times New Roman" w:hAnsi="Times New Roman"/>
          <w:sz w:val="24"/>
          <w:szCs w:val="24"/>
        </w:rPr>
        <w:t>.</w:t>
      </w:r>
      <w:r w:rsidR="007F2F37" w:rsidRPr="00407E7A">
        <w:rPr>
          <w:rFonts w:ascii="Times New Roman" w:hAnsi="Times New Roman"/>
          <w:color w:val="000000"/>
          <w:sz w:val="24"/>
          <w:szCs w:val="24"/>
        </w:rPr>
        <w:t xml:space="preserve"> </w:t>
      </w:r>
      <w:r w:rsidR="00E03634">
        <w:rPr>
          <w:rFonts w:ascii="Times New Roman" w:hAnsi="Times New Roman"/>
          <w:color w:val="000000"/>
          <w:sz w:val="24"/>
          <w:szCs w:val="24"/>
        </w:rPr>
        <w:t xml:space="preserve"> </w:t>
      </w:r>
    </w:p>
    <w:p w:rsidR="005C7CB8" w:rsidRPr="00407E7A" w:rsidRDefault="005C7CB8">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szCs w:val="24"/>
        </w:rPr>
      </w:pPr>
      <w:r w:rsidRPr="00E03634">
        <w:rPr>
          <w:rFonts w:ascii="Times New Roman" w:hAnsi="Times New Roman"/>
          <w:sz w:val="24"/>
          <w:szCs w:val="24"/>
        </w:rPr>
        <w:t xml:space="preserve">No </w:t>
      </w:r>
      <w:r w:rsidR="00BC3ABD">
        <w:rPr>
          <w:rFonts w:ascii="Times New Roman" w:hAnsi="Times New Roman"/>
          <w:sz w:val="24"/>
          <w:szCs w:val="24"/>
        </w:rPr>
        <w:t>Shareholder</w:t>
      </w:r>
      <w:r w:rsidRPr="00E03634">
        <w:rPr>
          <w:rFonts w:ascii="Times New Roman" w:hAnsi="Times New Roman"/>
          <w:sz w:val="24"/>
          <w:szCs w:val="24"/>
        </w:rPr>
        <w:t xml:space="preserve"> shall be entitled to receive any dividend, or (unless the Directors otherwise determine) to be present or vote at any general meeting, either personally or (save as proxy for another </w:t>
      </w:r>
      <w:r w:rsidR="00BC3ABD">
        <w:rPr>
          <w:rFonts w:ascii="Times New Roman" w:hAnsi="Times New Roman"/>
          <w:sz w:val="24"/>
          <w:szCs w:val="24"/>
        </w:rPr>
        <w:t>Shareholder</w:t>
      </w:r>
      <w:r w:rsidRPr="00E03634">
        <w:rPr>
          <w:rFonts w:ascii="Times New Roman" w:hAnsi="Times New Roman"/>
          <w:sz w:val="24"/>
          <w:szCs w:val="24"/>
        </w:rPr>
        <w:t xml:space="preserve">) by proxy or to exercise any privilege as a </w:t>
      </w:r>
      <w:r w:rsidR="00BC3ABD">
        <w:rPr>
          <w:rFonts w:ascii="Times New Roman" w:hAnsi="Times New Roman"/>
          <w:sz w:val="24"/>
          <w:szCs w:val="24"/>
        </w:rPr>
        <w:t>Shareholder</w:t>
      </w:r>
      <w:r w:rsidRPr="00E03634">
        <w:rPr>
          <w:rFonts w:ascii="Times New Roman" w:hAnsi="Times New Roman"/>
          <w:sz w:val="24"/>
          <w:szCs w:val="24"/>
        </w:rPr>
        <w:t xml:space="preserve">, or be reckoned in a quorum, until the </w:t>
      </w:r>
      <w:r w:rsidR="00BC3ABD">
        <w:rPr>
          <w:rFonts w:ascii="Times New Roman" w:hAnsi="Times New Roman"/>
          <w:sz w:val="24"/>
          <w:szCs w:val="24"/>
        </w:rPr>
        <w:t>Shareholder</w:t>
      </w:r>
      <w:r w:rsidRPr="00E03634">
        <w:rPr>
          <w:rFonts w:ascii="Times New Roman" w:hAnsi="Times New Roman"/>
          <w:sz w:val="24"/>
          <w:szCs w:val="24"/>
        </w:rPr>
        <w:t xml:space="preserve"> </w:t>
      </w:r>
      <w:r w:rsidR="001056E4">
        <w:rPr>
          <w:rFonts w:ascii="Times New Roman" w:hAnsi="Times New Roman"/>
          <w:sz w:val="24"/>
          <w:szCs w:val="24"/>
        </w:rPr>
        <w:t xml:space="preserve">has been entered on the Register [and </w:t>
      </w:r>
      <w:r w:rsidRPr="00E03634">
        <w:rPr>
          <w:rFonts w:ascii="Times New Roman" w:hAnsi="Times New Roman"/>
          <w:sz w:val="24"/>
          <w:szCs w:val="24"/>
        </w:rPr>
        <w:t xml:space="preserve">shall have paid all calls or other sums for the time being due and payable on every Share held by the </w:t>
      </w:r>
      <w:r w:rsidR="00BC3ABD">
        <w:rPr>
          <w:rFonts w:ascii="Times New Roman" w:hAnsi="Times New Roman"/>
          <w:sz w:val="24"/>
          <w:szCs w:val="24"/>
        </w:rPr>
        <w:t>Shareholder</w:t>
      </w:r>
      <w:r w:rsidRPr="00E03634">
        <w:rPr>
          <w:rFonts w:ascii="Times New Roman" w:hAnsi="Times New Roman"/>
          <w:sz w:val="24"/>
          <w:szCs w:val="24"/>
        </w:rPr>
        <w:t xml:space="preserve">, whether alone or jointly with any other </w:t>
      </w:r>
      <w:r w:rsidR="00BC3ABD">
        <w:rPr>
          <w:rFonts w:ascii="Times New Roman" w:hAnsi="Times New Roman"/>
          <w:sz w:val="24"/>
          <w:szCs w:val="24"/>
        </w:rPr>
        <w:t>person</w:t>
      </w:r>
      <w:r w:rsidRPr="00E03634">
        <w:rPr>
          <w:rFonts w:ascii="Times New Roman" w:hAnsi="Times New Roman"/>
          <w:sz w:val="24"/>
          <w:szCs w:val="24"/>
        </w:rPr>
        <w:t>, together with any accrued interest and any costs, charges and expenses incurred by the Company by reason of any non</w:t>
      </w:r>
      <w:r w:rsidRPr="00E03634">
        <w:rPr>
          <w:rFonts w:ascii="Times New Roman" w:hAnsi="Times New Roman"/>
          <w:sz w:val="24"/>
          <w:szCs w:val="24"/>
        </w:rPr>
        <w:noBreakHyphen/>
        <w:t>payment.</w:t>
      </w:r>
      <w:r w:rsidR="007F2F37">
        <w:rPr>
          <w:rFonts w:ascii="Times New Roman" w:hAnsi="Times New Roman"/>
          <w:sz w:val="24"/>
          <w:szCs w:val="24"/>
        </w:rPr>
        <w:t>]</w:t>
      </w:r>
      <w:r w:rsidR="00E03634" w:rsidRPr="00033419">
        <w:rPr>
          <w:rFonts w:ascii="Times New Roman" w:hAnsi="Times New Roman"/>
          <w:i/>
          <w:sz w:val="24"/>
        </w:rPr>
        <w:t xml:space="preserve"> </w:t>
      </w:r>
    </w:p>
    <w:p w:rsidR="00887427" w:rsidRDefault="00887427" w:rsidP="00AC0BD9">
      <w:pPr>
        <w:pStyle w:val="Heading1"/>
        <w:spacing w:after="240"/>
        <w:ind w:hanging="11"/>
        <w:jc w:val="center"/>
        <w:rPr>
          <w:bCs/>
        </w:rPr>
      </w:pPr>
      <w:bookmarkStart w:id="132" w:name="_Toc520482171"/>
      <w:bookmarkStart w:id="133" w:name="_Toc520497713"/>
      <w:bookmarkStart w:id="134" w:name="_Toc520497845"/>
      <w:bookmarkStart w:id="135" w:name="_Toc520498429"/>
      <w:bookmarkStart w:id="136" w:name="_Toc520498628"/>
      <w:r>
        <w:rPr>
          <w:bCs/>
        </w:rPr>
        <w:t>TRANSFER AND TRANSMISSION OF SHARES</w:t>
      </w:r>
      <w:bookmarkEnd w:id="124"/>
      <w:r>
        <w:rPr>
          <w:bCs/>
        </w:rPr>
        <w:fldChar w:fldCharType="begin"/>
      </w:r>
      <w:r>
        <w:rPr>
          <w:bCs/>
        </w:rPr>
        <w:instrText>tc "</w:instrText>
      </w:r>
      <w:bookmarkStart w:id="137" w:name="_Toc105411926"/>
      <w:r>
        <w:rPr>
          <w:bCs/>
        </w:rPr>
        <w:instrText>TRANSFER AND TRANSMISSION OF SHARES</w:instrText>
      </w:r>
      <w:bookmarkEnd w:id="137"/>
      <w:r>
        <w:rPr>
          <w:bCs/>
        </w:rPr>
        <w:instrText>"\l</w:instrText>
      </w:r>
      <w:r>
        <w:rPr>
          <w:bCs/>
        </w:rPr>
        <w:fldChar w:fldCharType="end"/>
      </w:r>
      <w:r w:rsidR="00DC0E47">
        <w:rPr>
          <w:rStyle w:val="FootnoteReference"/>
          <w:bCs/>
        </w:rPr>
        <w:footnoteReference w:id="39"/>
      </w:r>
      <w:bookmarkEnd w:id="132"/>
      <w:bookmarkEnd w:id="133"/>
      <w:bookmarkEnd w:id="134"/>
      <w:bookmarkEnd w:id="135"/>
      <w:bookmarkEnd w:id="136"/>
    </w:p>
    <w:p w:rsidR="00B86826" w:rsidRPr="00EB69C0" w:rsidRDefault="00B86826">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sidRPr="00EB69C0">
        <w:rPr>
          <w:rFonts w:ascii="Times New Roman" w:hAnsi="Times New Roman"/>
          <w:color w:val="000000"/>
          <w:sz w:val="24"/>
        </w:rPr>
        <w:t xml:space="preserve">Shares may be transferred by means of an instrument of transfer in any usual form or any other form approved by the </w:t>
      </w:r>
      <w:r w:rsidR="00A94421" w:rsidRPr="00EB69C0">
        <w:rPr>
          <w:rFonts w:ascii="Times New Roman" w:hAnsi="Times New Roman"/>
          <w:color w:val="000000"/>
          <w:sz w:val="24"/>
        </w:rPr>
        <w:t>Director</w:t>
      </w:r>
      <w:r w:rsidRPr="00EB69C0">
        <w:rPr>
          <w:rFonts w:ascii="Times New Roman" w:hAnsi="Times New Roman"/>
          <w:color w:val="000000"/>
          <w:sz w:val="24"/>
        </w:rPr>
        <w:t xml:space="preserve">s, which is executed by or on behalf of both the transferor and the transferee. </w:t>
      </w:r>
    </w:p>
    <w:p w:rsidR="00B86826" w:rsidRPr="00EB69C0" w:rsidRDefault="002A6706">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Pr>
          <w:rFonts w:ascii="Times New Roman" w:hAnsi="Times New Roman"/>
          <w:color w:val="000000"/>
          <w:sz w:val="24"/>
        </w:rPr>
        <w:t>[</w:t>
      </w:r>
      <w:r w:rsidR="00CA37C6">
        <w:rPr>
          <w:rFonts w:ascii="Times New Roman" w:hAnsi="Times New Roman"/>
          <w:color w:val="000000"/>
          <w:sz w:val="24"/>
        </w:rPr>
        <w:t>A reasonable</w:t>
      </w:r>
      <w:r w:rsidR="00B86826" w:rsidRPr="00EB69C0">
        <w:rPr>
          <w:rFonts w:ascii="Times New Roman" w:hAnsi="Times New Roman"/>
          <w:color w:val="000000"/>
          <w:sz w:val="24"/>
        </w:rPr>
        <w:t xml:space="preserve"> fee</w:t>
      </w:r>
      <w:r>
        <w:rPr>
          <w:rFonts w:ascii="Times New Roman" w:hAnsi="Times New Roman"/>
          <w:color w:val="000000"/>
          <w:sz w:val="24"/>
        </w:rPr>
        <w:t>]/[No</w:t>
      </w:r>
      <w:r w:rsidRPr="00033419">
        <w:rPr>
          <w:rFonts w:ascii="Times New Roman" w:hAnsi="Times New Roman"/>
          <w:color w:val="000000"/>
          <w:sz w:val="24"/>
        </w:rPr>
        <w:t xml:space="preserve"> fee</w:t>
      </w:r>
      <w:r>
        <w:rPr>
          <w:rFonts w:ascii="Times New Roman" w:hAnsi="Times New Roman"/>
          <w:color w:val="000000"/>
          <w:sz w:val="24"/>
        </w:rPr>
        <w:t>]</w:t>
      </w:r>
      <w:r w:rsidR="00A57BF8">
        <w:rPr>
          <w:rStyle w:val="FootnoteReference"/>
          <w:rFonts w:ascii="Times New Roman" w:hAnsi="Times New Roman"/>
          <w:color w:val="000000"/>
          <w:sz w:val="24"/>
        </w:rPr>
        <w:footnoteReference w:id="40"/>
      </w:r>
      <w:r w:rsidR="00B86826" w:rsidRPr="00EB69C0">
        <w:rPr>
          <w:rFonts w:ascii="Times New Roman" w:hAnsi="Times New Roman"/>
          <w:color w:val="000000"/>
          <w:sz w:val="24"/>
        </w:rPr>
        <w:t xml:space="preserve"> may be charged by the </w:t>
      </w:r>
      <w:r w:rsidR="00A94421" w:rsidRPr="00EB69C0">
        <w:rPr>
          <w:rFonts w:ascii="Times New Roman" w:hAnsi="Times New Roman"/>
          <w:color w:val="000000"/>
          <w:sz w:val="24"/>
        </w:rPr>
        <w:t>Company</w:t>
      </w:r>
      <w:r w:rsidR="00B86826" w:rsidRPr="00EB69C0">
        <w:rPr>
          <w:rFonts w:ascii="Times New Roman" w:hAnsi="Times New Roman"/>
          <w:color w:val="000000"/>
          <w:sz w:val="24"/>
        </w:rPr>
        <w:t xml:space="preserve"> for registering any instrument of transfer or other document relating to or affecting the title to any </w:t>
      </w:r>
      <w:r w:rsidR="009813B6" w:rsidRPr="00EB69C0">
        <w:rPr>
          <w:rFonts w:ascii="Times New Roman" w:hAnsi="Times New Roman"/>
          <w:color w:val="000000"/>
          <w:sz w:val="24"/>
        </w:rPr>
        <w:t>Share</w:t>
      </w:r>
      <w:r w:rsidR="00B86826" w:rsidRPr="00EB69C0">
        <w:rPr>
          <w:rFonts w:ascii="Times New Roman" w:hAnsi="Times New Roman"/>
          <w:color w:val="000000"/>
          <w:sz w:val="24"/>
        </w:rPr>
        <w:t>.</w:t>
      </w:r>
    </w:p>
    <w:p w:rsidR="00B86826" w:rsidRPr="00EB69C0" w:rsidRDefault="00B86826">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sidRPr="00EB69C0">
        <w:rPr>
          <w:rFonts w:ascii="Times New Roman" w:hAnsi="Times New Roman"/>
          <w:color w:val="000000"/>
          <w:sz w:val="24"/>
        </w:rPr>
        <w:t>The Company may retain any instrument of transfer that is registered.</w:t>
      </w:r>
    </w:p>
    <w:p w:rsidR="00B86826" w:rsidRPr="00EB69C0" w:rsidRDefault="00B86826">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sidRPr="00EB69C0">
        <w:rPr>
          <w:rFonts w:ascii="Times New Roman" w:hAnsi="Times New Roman"/>
          <w:color w:val="000000"/>
          <w:sz w:val="24"/>
        </w:rPr>
        <w:t xml:space="preserve">The transferor remains the </w:t>
      </w:r>
      <w:r w:rsidR="00F61DEC">
        <w:rPr>
          <w:rFonts w:ascii="Times New Roman" w:hAnsi="Times New Roman"/>
          <w:color w:val="000000"/>
          <w:sz w:val="24"/>
        </w:rPr>
        <w:t>Shareholder</w:t>
      </w:r>
      <w:r w:rsidRPr="00EB69C0">
        <w:rPr>
          <w:rFonts w:ascii="Times New Roman" w:hAnsi="Times New Roman"/>
          <w:color w:val="000000"/>
          <w:sz w:val="24"/>
        </w:rPr>
        <w:t xml:space="preserve"> of a </w:t>
      </w:r>
      <w:r w:rsidR="009813B6" w:rsidRPr="00EB69C0">
        <w:rPr>
          <w:rFonts w:ascii="Times New Roman" w:hAnsi="Times New Roman"/>
          <w:color w:val="000000"/>
          <w:sz w:val="24"/>
        </w:rPr>
        <w:t>Share</w:t>
      </w:r>
      <w:r w:rsidRPr="00EB69C0">
        <w:rPr>
          <w:rFonts w:ascii="Times New Roman" w:hAnsi="Times New Roman"/>
          <w:color w:val="000000"/>
          <w:sz w:val="24"/>
        </w:rPr>
        <w:t xml:space="preserve"> until the transferee’s name is entered in the </w:t>
      </w:r>
      <w:r w:rsidR="00323100">
        <w:rPr>
          <w:rFonts w:ascii="Times New Roman" w:hAnsi="Times New Roman"/>
          <w:color w:val="000000"/>
          <w:sz w:val="24"/>
        </w:rPr>
        <w:t>R</w:t>
      </w:r>
      <w:r w:rsidRPr="00EB69C0">
        <w:rPr>
          <w:rFonts w:ascii="Times New Roman" w:hAnsi="Times New Roman"/>
          <w:color w:val="000000"/>
          <w:sz w:val="24"/>
        </w:rPr>
        <w:t xml:space="preserve">egister of </w:t>
      </w:r>
      <w:r w:rsidR="00A94421" w:rsidRPr="00EB69C0">
        <w:rPr>
          <w:rFonts w:ascii="Times New Roman" w:hAnsi="Times New Roman"/>
          <w:color w:val="000000"/>
          <w:sz w:val="24"/>
        </w:rPr>
        <w:t>Shareholder</w:t>
      </w:r>
      <w:r w:rsidRPr="00EB69C0">
        <w:rPr>
          <w:rFonts w:ascii="Times New Roman" w:hAnsi="Times New Roman"/>
          <w:color w:val="000000"/>
          <w:sz w:val="24"/>
        </w:rPr>
        <w:t xml:space="preserve">s as </w:t>
      </w:r>
      <w:r w:rsidR="00F61DEC">
        <w:rPr>
          <w:rFonts w:ascii="Times New Roman" w:hAnsi="Times New Roman"/>
          <w:color w:val="000000"/>
          <w:sz w:val="24"/>
        </w:rPr>
        <w:t>Shareholder</w:t>
      </w:r>
      <w:r w:rsidRPr="00EB69C0">
        <w:rPr>
          <w:rFonts w:ascii="Times New Roman" w:hAnsi="Times New Roman"/>
          <w:color w:val="000000"/>
          <w:sz w:val="24"/>
        </w:rPr>
        <w:t xml:space="preserve"> of it.</w:t>
      </w:r>
    </w:p>
    <w:p w:rsidR="007F73D4" w:rsidRPr="00E03634" w:rsidRDefault="007F73D4">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szCs w:val="24"/>
        </w:rPr>
      </w:pPr>
      <w:r w:rsidRPr="00E03634">
        <w:rPr>
          <w:rFonts w:ascii="Times New Roman" w:hAnsi="Times New Roman"/>
          <w:sz w:val="24"/>
          <w:szCs w:val="24"/>
        </w:rPr>
        <w:t>Any person who intends to acquire Shares by way of transfer shall provide to the Directors or to such person as the Directors may authori</w:t>
      </w:r>
      <w:r w:rsidR="00EE5624">
        <w:rPr>
          <w:rFonts w:ascii="Times New Roman" w:hAnsi="Times New Roman"/>
          <w:sz w:val="24"/>
          <w:szCs w:val="24"/>
        </w:rPr>
        <w:t>z</w:t>
      </w:r>
      <w:r w:rsidRPr="00E03634">
        <w:rPr>
          <w:rFonts w:ascii="Times New Roman" w:hAnsi="Times New Roman"/>
          <w:sz w:val="24"/>
          <w:szCs w:val="24"/>
        </w:rPr>
        <w:t>e for this purpose such information and documents as the Directors or such person may request:</w:t>
      </w:r>
    </w:p>
    <w:p w:rsidR="007F73D4" w:rsidRPr="00E03634" w:rsidRDefault="007F73D4" w:rsidP="00E03634">
      <w:pPr>
        <w:pStyle w:val="ArticlesLevel2"/>
        <w:numPr>
          <w:ilvl w:val="1"/>
          <w:numId w:val="1"/>
        </w:numPr>
        <w:ind w:left="1440" w:hanging="720"/>
        <w:rPr>
          <w:sz w:val="24"/>
          <w:szCs w:val="24"/>
          <w:lang w:val="en-GB"/>
        </w:rPr>
      </w:pPr>
      <w:r w:rsidRPr="00E03634">
        <w:rPr>
          <w:sz w:val="24"/>
          <w:szCs w:val="24"/>
          <w:lang w:val="en-GB"/>
        </w:rPr>
        <w:t xml:space="preserve">to enable the Directors or such person to determine that the proposed transferee is </w:t>
      </w:r>
      <w:r w:rsidR="00F30E3A">
        <w:rPr>
          <w:sz w:val="24"/>
          <w:szCs w:val="24"/>
          <w:lang w:val="en-GB"/>
        </w:rPr>
        <w:t xml:space="preserve">eligible to hold Shares </w:t>
      </w:r>
      <w:r w:rsidRPr="00E03634">
        <w:rPr>
          <w:sz w:val="24"/>
          <w:szCs w:val="24"/>
          <w:lang w:val="en-GB"/>
        </w:rPr>
        <w:t xml:space="preserve">and complies with such other restrictions (if any) as </w:t>
      </w:r>
      <w:r w:rsidRPr="00E03634">
        <w:rPr>
          <w:sz w:val="24"/>
          <w:szCs w:val="24"/>
        </w:rPr>
        <w:t xml:space="preserve">are imposed by the Directors on the </w:t>
      </w:r>
      <w:r w:rsidR="003534A1">
        <w:rPr>
          <w:sz w:val="24"/>
          <w:szCs w:val="24"/>
        </w:rPr>
        <w:t>Shareholders</w:t>
      </w:r>
      <w:r w:rsidRPr="00E03634">
        <w:rPr>
          <w:sz w:val="24"/>
          <w:szCs w:val="24"/>
        </w:rPr>
        <w:t xml:space="preserve"> pursuant to this Instrument</w:t>
      </w:r>
      <w:r w:rsidRPr="00E03634">
        <w:rPr>
          <w:sz w:val="24"/>
          <w:szCs w:val="24"/>
          <w:lang w:val="en-GB"/>
        </w:rPr>
        <w:t>; and</w:t>
      </w:r>
    </w:p>
    <w:p w:rsidR="007F73D4" w:rsidRPr="00E03634" w:rsidRDefault="007F73D4" w:rsidP="00E03634">
      <w:pPr>
        <w:ind w:left="1440" w:hanging="720"/>
        <w:rPr>
          <w:rFonts w:ascii="Times New Roman" w:hAnsi="Times New Roman"/>
          <w:sz w:val="24"/>
          <w:szCs w:val="24"/>
        </w:rPr>
      </w:pPr>
    </w:p>
    <w:p w:rsidR="00A446E4" w:rsidRDefault="007F73D4" w:rsidP="00E03634">
      <w:pPr>
        <w:pStyle w:val="ArticlesLevel2"/>
        <w:numPr>
          <w:ilvl w:val="1"/>
          <w:numId w:val="1"/>
        </w:numPr>
        <w:ind w:left="1440" w:hanging="720"/>
        <w:rPr>
          <w:sz w:val="24"/>
          <w:szCs w:val="24"/>
          <w:lang w:val="en-GB"/>
        </w:rPr>
      </w:pPr>
      <w:r w:rsidRPr="00E03634">
        <w:rPr>
          <w:sz w:val="24"/>
          <w:szCs w:val="24"/>
          <w:lang w:val="en-GB"/>
        </w:rPr>
        <w:t xml:space="preserve">(concerning the establishment or verification of that person’s identity or otherwise) to enable the Company to comply with all Laws and Regulations, including </w:t>
      </w:r>
      <w:r w:rsidR="00A36C1B">
        <w:rPr>
          <w:sz w:val="24"/>
          <w:szCs w:val="24"/>
          <w:lang w:val="en-GB"/>
        </w:rPr>
        <w:t xml:space="preserve">any </w:t>
      </w:r>
      <w:r w:rsidRPr="00E03634">
        <w:rPr>
          <w:sz w:val="24"/>
          <w:szCs w:val="24"/>
          <w:lang w:val="en-GB"/>
        </w:rPr>
        <w:t>anti-money laundering law</w:t>
      </w:r>
      <w:r w:rsidR="00A36C1B">
        <w:rPr>
          <w:sz w:val="24"/>
          <w:szCs w:val="24"/>
          <w:lang w:val="en-GB"/>
        </w:rPr>
        <w:t xml:space="preserve"> or regulation</w:t>
      </w:r>
      <w:r w:rsidRPr="00E03634">
        <w:rPr>
          <w:sz w:val="24"/>
          <w:szCs w:val="24"/>
          <w:lang w:val="en-GB"/>
        </w:rPr>
        <w:t>.</w:t>
      </w:r>
    </w:p>
    <w:p w:rsidR="00AB091E" w:rsidRPr="00AB091E" w:rsidRDefault="00AB091E" w:rsidP="00AB091E"/>
    <w:p w:rsidR="00B86826" w:rsidRPr="00EB69C0" w:rsidRDefault="00605F73">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Pr>
          <w:rFonts w:ascii="Times New Roman" w:hAnsi="Times New Roman"/>
          <w:color w:val="000000"/>
          <w:sz w:val="24"/>
        </w:rPr>
        <w:t>T</w:t>
      </w:r>
      <w:r w:rsidR="00B86826" w:rsidRPr="00EB69C0">
        <w:rPr>
          <w:rFonts w:ascii="Times New Roman" w:hAnsi="Times New Roman"/>
          <w:color w:val="000000"/>
          <w:sz w:val="24"/>
        </w:rPr>
        <w:t xml:space="preserve">he </w:t>
      </w:r>
      <w:r w:rsidR="00A94421" w:rsidRPr="00EB69C0">
        <w:rPr>
          <w:rFonts w:ascii="Times New Roman" w:hAnsi="Times New Roman"/>
          <w:color w:val="000000"/>
          <w:sz w:val="24"/>
        </w:rPr>
        <w:t>Director</w:t>
      </w:r>
      <w:r w:rsidR="00B86826" w:rsidRPr="00EB69C0">
        <w:rPr>
          <w:rFonts w:ascii="Times New Roman" w:hAnsi="Times New Roman"/>
          <w:color w:val="000000"/>
          <w:sz w:val="24"/>
        </w:rPr>
        <w:t xml:space="preserve">s may refuse to register the transfer of a </w:t>
      </w:r>
      <w:r w:rsidR="009813B6" w:rsidRPr="00EB69C0">
        <w:rPr>
          <w:rFonts w:ascii="Times New Roman" w:hAnsi="Times New Roman"/>
          <w:color w:val="000000"/>
          <w:sz w:val="24"/>
        </w:rPr>
        <w:t>Share</w:t>
      </w:r>
      <w:r w:rsidR="00B86826" w:rsidRPr="00EB69C0">
        <w:rPr>
          <w:rFonts w:ascii="Times New Roman" w:hAnsi="Times New Roman"/>
          <w:color w:val="000000"/>
          <w:sz w:val="24"/>
        </w:rPr>
        <w:t xml:space="preserve"> if—</w:t>
      </w:r>
    </w:p>
    <w:p w:rsidR="00A446E4" w:rsidRDefault="00AA0577" w:rsidP="00172FA6">
      <w:pPr>
        <w:numPr>
          <w:ilvl w:val="0"/>
          <w:numId w:val="31"/>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31"/>
        <w:jc w:val="both"/>
        <w:rPr>
          <w:rFonts w:ascii="Times New Roman" w:hAnsi="Times New Roman"/>
          <w:color w:val="000000"/>
          <w:sz w:val="24"/>
        </w:rPr>
      </w:pPr>
      <w:r>
        <w:rPr>
          <w:rFonts w:ascii="Times New Roman" w:hAnsi="Times New Roman"/>
          <w:color w:val="000000"/>
          <w:sz w:val="24"/>
        </w:rPr>
        <w:t>[</w:t>
      </w:r>
      <w:r w:rsidR="00A446E4">
        <w:rPr>
          <w:rFonts w:ascii="Times New Roman" w:hAnsi="Times New Roman"/>
          <w:color w:val="000000"/>
          <w:sz w:val="24"/>
        </w:rPr>
        <w:t>the transferee fails to provide any information or documents requested pursuan</w:t>
      </w:r>
      <w:r w:rsidR="00F370C2">
        <w:rPr>
          <w:rFonts w:ascii="Times New Roman" w:hAnsi="Times New Roman"/>
          <w:color w:val="000000"/>
          <w:sz w:val="24"/>
        </w:rPr>
        <w:t>t</w:t>
      </w:r>
      <w:r w:rsidR="00A446E4">
        <w:rPr>
          <w:rFonts w:ascii="Times New Roman" w:hAnsi="Times New Roman"/>
          <w:color w:val="000000"/>
          <w:sz w:val="24"/>
        </w:rPr>
        <w:t xml:space="preserve"> to Clause</w:t>
      </w:r>
      <w:r w:rsidR="00F32E61">
        <w:rPr>
          <w:rFonts w:ascii="Times New Roman" w:hAnsi="Times New Roman"/>
          <w:color w:val="000000"/>
          <w:sz w:val="24"/>
        </w:rPr>
        <w:t xml:space="preserve"> </w:t>
      </w:r>
      <w:r w:rsidR="008C0F60">
        <w:rPr>
          <w:rFonts w:ascii="Times New Roman" w:hAnsi="Times New Roman"/>
          <w:color w:val="000000"/>
          <w:sz w:val="24"/>
        </w:rPr>
        <w:t>95</w:t>
      </w:r>
      <w:r>
        <w:rPr>
          <w:rFonts w:ascii="Times New Roman" w:hAnsi="Times New Roman"/>
          <w:color w:val="000000"/>
          <w:sz w:val="24"/>
        </w:rPr>
        <w:t>]</w:t>
      </w:r>
      <w:r w:rsidR="00A446E4">
        <w:rPr>
          <w:rFonts w:ascii="Times New Roman" w:hAnsi="Times New Roman"/>
          <w:color w:val="000000"/>
          <w:sz w:val="24"/>
        </w:rPr>
        <w:t>;</w:t>
      </w:r>
    </w:p>
    <w:p w:rsidR="00A57BF8" w:rsidRPr="00A57BF8" w:rsidRDefault="00AA0577" w:rsidP="00172FA6">
      <w:pPr>
        <w:numPr>
          <w:ilvl w:val="0"/>
          <w:numId w:val="31"/>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31"/>
        <w:jc w:val="both"/>
        <w:rPr>
          <w:rFonts w:ascii="Times New Roman" w:hAnsi="Times New Roman"/>
          <w:color w:val="000000"/>
          <w:sz w:val="24"/>
        </w:rPr>
      </w:pPr>
      <w:r>
        <w:rPr>
          <w:rFonts w:ascii="Times New Roman" w:hAnsi="Times New Roman"/>
          <w:color w:val="000000"/>
          <w:sz w:val="24"/>
        </w:rPr>
        <w:t>[</w:t>
      </w:r>
      <w:r w:rsidR="00A57BF8" w:rsidRPr="00A57BF8">
        <w:rPr>
          <w:rFonts w:ascii="Times New Roman" w:hAnsi="Times New Roman"/>
          <w:color w:val="000000"/>
          <w:sz w:val="24"/>
        </w:rPr>
        <w:t xml:space="preserve">the transfer would result in either the transferor or the transferee holding less than the </w:t>
      </w:r>
      <w:r w:rsidR="00CA37C6">
        <w:rPr>
          <w:rFonts w:ascii="Times New Roman" w:hAnsi="Times New Roman"/>
          <w:color w:val="000000"/>
          <w:sz w:val="24"/>
        </w:rPr>
        <w:t>M</w:t>
      </w:r>
      <w:r w:rsidR="00A57BF8" w:rsidRPr="00A57BF8">
        <w:rPr>
          <w:rFonts w:ascii="Times New Roman" w:hAnsi="Times New Roman"/>
          <w:color w:val="000000"/>
          <w:sz w:val="24"/>
        </w:rPr>
        <w:t>inimum</w:t>
      </w:r>
      <w:r w:rsidR="00CA37C6">
        <w:rPr>
          <w:rFonts w:ascii="Times New Roman" w:hAnsi="Times New Roman"/>
          <w:color w:val="000000"/>
          <w:sz w:val="24"/>
        </w:rPr>
        <w:t xml:space="preserve"> Holding of Shares</w:t>
      </w:r>
      <w:r>
        <w:rPr>
          <w:rFonts w:ascii="Times New Roman" w:hAnsi="Times New Roman"/>
          <w:color w:val="000000"/>
          <w:sz w:val="24"/>
        </w:rPr>
        <w:t>]</w:t>
      </w:r>
      <w:r w:rsidR="00A57BF8" w:rsidRPr="00A57BF8">
        <w:rPr>
          <w:rFonts w:ascii="Times New Roman" w:hAnsi="Times New Roman"/>
          <w:color w:val="000000"/>
          <w:sz w:val="24"/>
        </w:rPr>
        <w:t xml:space="preserve">; </w:t>
      </w:r>
    </w:p>
    <w:p w:rsidR="00A57BF8" w:rsidRPr="00A57BF8" w:rsidRDefault="00A57BF8" w:rsidP="00172FA6">
      <w:pPr>
        <w:numPr>
          <w:ilvl w:val="0"/>
          <w:numId w:val="31"/>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31"/>
        <w:jc w:val="both"/>
        <w:rPr>
          <w:rFonts w:ascii="Times New Roman" w:hAnsi="Times New Roman"/>
          <w:color w:val="000000"/>
          <w:sz w:val="24"/>
        </w:rPr>
      </w:pPr>
      <w:r w:rsidRPr="00A57BF8">
        <w:rPr>
          <w:rFonts w:ascii="Times New Roman" w:hAnsi="Times New Roman"/>
          <w:color w:val="000000"/>
          <w:sz w:val="24"/>
        </w:rPr>
        <w:t xml:space="preserve">the transfer would result in a contravention of any </w:t>
      </w:r>
      <w:r w:rsidR="00A446E4">
        <w:rPr>
          <w:rFonts w:ascii="Times New Roman" w:hAnsi="Times New Roman"/>
          <w:color w:val="000000"/>
          <w:sz w:val="24"/>
        </w:rPr>
        <w:t xml:space="preserve">Laws or Regulations or any </w:t>
      </w:r>
      <w:r w:rsidRPr="00A57BF8">
        <w:rPr>
          <w:rFonts w:ascii="Times New Roman" w:hAnsi="Times New Roman"/>
          <w:color w:val="000000"/>
          <w:sz w:val="24"/>
        </w:rPr>
        <w:t xml:space="preserve">provision of </w:t>
      </w:r>
      <w:r w:rsidR="00897759">
        <w:rPr>
          <w:rFonts w:ascii="Times New Roman" w:hAnsi="Times New Roman"/>
          <w:color w:val="000000"/>
          <w:sz w:val="24"/>
        </w:rPr>
        <w:t>this Instrument</w:t>
      </w:r>
      <w:r w:rsidRPr="00A57BF8">
        <w:rPr>
          <w:rFonts w:ascii="Times New Roman" w:hAnsi="Times New Roman"/>
          <w:color w:val="000000"/>
          <w:sz w:val="24"/>
        </w:rPr>
        <w:t xml:space="preserve">, or would produce a result inconsistent with any provision of the </w:t>
      </w:r>
      <w:r w:rsidR="00CA37C6">
        <w:rPr>
          <w:rFonts w:ascii="Times New Roman" w:hAnsi="Times New Roman"/>
          <w:color w:val="000000"/>
          <w:sz w:val="24"/>
        </w:rPr>
        <w:t>O</w:t>
      </w:r>
      <w:r w:rsidRPr="00A57BF8">
        <w:rPr>
          <w:rFonts w:ascii="Times New Roman" w:hAnsi="Times New Roman"/>
          <w:color w:val="000000"/>
          <w:sz w:val="24"/>
        </w:rPr>
        <w:t xml:space="preserve">ffering </w:t>
      </w:r>
      <w:r w:rsidR="00CA37C6">
        <w:rPr>
          <w:rFonts w:ascii="Times New Roman" w:hAnsi="Times New Roman"/>
          <w:color w:val="000000"/>
          <w:sz w:val="24"/>
        </w:rPr>
        <w:t>D</w:t>
      </w:r>
      <w:r w:rsidRPr="00A57BF8">
        <w:rPr>
          <w:rFonts w:ascii="Times New Roman" w:hAnsi="Times New Roman"/>
          <w:color w:val="000000"/>
          <w:sz w:val="24"/>
        </w:rPr>
        <w:t>ocuments</w:t>
      </w:r>
      <w:r>
        <w:rPr>
          <w:rFonts w:ascii="Times New Roman" w:hAnsi="Times New Roman"/>
          <w:color w:val="000000"/>
          <w:sz w:val="24"/>
        </w:rPr>
        <w:t>;</w:t>
      </w:r>
    </w:p>
    <w:p w:rsidR="00B86826" w:rsidRPr="00EB69C0" w:rsidRDefault="00B86826" w:rsidP="00172FA6">
      <w:pPr>
        <w:numPr>
          <w:ilvl w:val="0"/>
          <w:numId w:val="31"/>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31"/>
        <w:jc w:val="both"/>
        <w:rPr>
          <w:rFonts w:ascii="Times New Roman" w:hAnsi="Times New Roman"/>
          <w:color w:val="000000"/>
          <w:sz w:val="24"/>
        </w:rPr>
      </w:pPr>
      <w:r w:rsidRPr="00EB69C0">
        <w:rPr>
          <w:rFonts w:ascii="Times New Roman" w:hAnsi="Times New Roman"/>
          <w:color w:val="000000"/>
          <w:sz w:val="24"/>
        </w:rPr>
        <w:t xml:space="preserve">the instrument of transfer is not lodged at the </w:t>
      </w:r>
      <w:r w:rsidR="00A94421" w:rsidRPr="00EB69C0">
        <w:rPr>
          <w:rFonts w:ascii="Times New Roman" w:hAnsi="Times New Roman"/>
          <w:color w:val="000000"/>
          <w:sz w:val="24"/>
        </w:rPr>
        <w:t>Company</w:t>
      </w:r>
      <w:r w:rsidRPr="00EB69C0">
        <w:rPr>
          <w:rFonts w:ascii="Times New Roman" w:hAnsi="Times New Roman"/>
          <w:color w:val="000000"/>
          <w:sz w:val="24"/>
        </w:rPr>
        <w:t xml:space="preserve">’s registered office or another place that the </w:t>
      </w:r>
      <w:r w:rsidR="00A94421" w:rsidRPr="00EB69C0">
        <w:rPr>
          <w:rFonts w:ascii="Times New Roman" w:hAnsi="Times New Roman"/>
          <w:color w:val="000000"/>
          <w:sz w:val="24"/>
        </w:rPr>
        <w:t>Director</w:t>
      </w:r>
      <w:r w:rsidRPr="00EB69C0">
        <w:rPr>
          <w:rFonts w:ascii="Times New Roman" w:hAnsi="Times New Roman"/>
          <w:color w:val="000000"/>
          <w:sz w:val="24"/>
        </w:rPr>
        <w:t>s have appointed</w:t>
      </w:r>
      <w:r w:rsidR="00CA37C6">
        <w:rPr>
          <w:rFonts w:ascii="Times New Roman" w:hAnsi="Times New Roman"/>
          <w:color w:val="000000"/>
          <w:sz w:val="24"/>
        </w:rPr>
        <w:t xml:space="preserve"> for this purpose</w:t>
      </w:r>
      <w:r w:rsidRPr="00EB69C0">
        <w:rPr>
          <w:rFonts w:ascii="Times New Roman" w:hAnsi="Times New Roman"/>
          <w:color w:val="000000"/>
          <w:sz w:val="24"/>
        </w:rPr>
        <w:t>;</w:t>
      </w:r>
      <w:r w:rsidR="001056E4">
        <w:rPr>
          <w:rFonts w:ascii="Times New Roman" w:hAnsi="Times New Roman"/>
          <w:color w:val="000000"/>
          <w:sz w:val="24"/>
        </w:rPr>
        <w:t xml:space="preserve"> or</w:t>
      </w:r>
    </w:p>
    <w:p w:rsidR="00B86826" w:rsidRPr="00EB69C0" w:rsidRDefault="00B86826" w:rsidP="00172FA6">
      <w:pPr>
        <w:numPr>
          <w:ilvl w:val="0"/>
          <w:numId w:val="31"/>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31"/>
        <w:jc w:val="both"/>
        <w:rPr>
          <w:rFonts w:ascii="Times New Roman" w:hAnsi="Times New Roman"/>
          <w:color w:val="000000"/>
          <w:sz w:val="24"/>
        </w:rPr>
      </w:pPr>
      <w:r w:rsidRPr="00EB69C0">
        <w:rPr>
          <w:rFonts w:ascii="Times New Roman" w:hAnsi="Times New Roman"/>
          <w:color w:val="000000"/>
          <w:sz w:val="24"/>
        </w:rPr>
        <w:t xml:space="preserve">the instrument of transfer is not accompanied by evidence the </w:t>
      </w:r>
      <w:r w:rsidR="00A94421" w:rsidRPr="00EB69C0">
        <w:rPr>
          <w:rFonts w:ascii="Times New Roman" w:hAnsi="Times New Roman"/>
          <w:color w:val="000000"/>
          <w:sz w:val="24"/>
        </w:rPr>
        <w:t>Director</w:t>
      </w:r>
      <w:r w:rsidRPr="00EB69C0">
        <w:rPr>
          <w:rFonts w:ascii="Times New Roman" w:hAnsi="Times New Roman"/>
          <w:color w:val="000000"/>
          <w:sz w:val="24"/>
        </w:rPr>
        <w:t>s reasonably require to show the transferor’s right to make the transfer, or evidence of the right of someone other than the transferor to make the transfer on the transferor’s behalf</w:t>
      </w:r>
      <w:r w:rsidR="00605F73">
        <w:rPr>
          <w:rFonts w:ascii="Times New Roman" w:hAnsi="Times New Roman"/>
          <w:color w:val="000000"/>
          <w:sz w:val="24"/>
        </w:rPr>
        <w:t>.</w:t>
      </w:r>
    </w:p>
    <w:p w:rsidR="00B86826" w:rsidRPr="00EB69C0" w:rsidRDefault="00B86826">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sidRPr="00EB69C0">
        <w:rPr>
          <w:rFonts w:ascii="Times New Roman" w:hAnsi="Times New Roman"/>
          <w:color w:val="000000"/>
          <w:sz w:val="24"/>
        </w:rPr>
        <w:t xml:space="preserve">If the </w:t>
      </w:r>
      <w:r w:rsidR="00A94421" w:rsidRPr="00EB69C0">
        <w:rPr>
          <w:rFonts w:ascii="Times New Roman" w:hAnsi="Times New Roman"/>
          <w:color w:val="000000"/>
          <w:sz w:val="24"/>
        </w:rPr>
        <w:t>Director</w:t>
      </w:r>
      <w:r w:rsidRPr="00EB69C0">
        <w:rPr>
          <w:rFonts w:ascii="Times New Roman" w:hAnsi="Times New Roman"/>
          <w:color w:val="000000"/>
          <w:sz w:val="24"/>
        </w:rPr>
        <w:t xml:space="preserve">s refuse to register the transfer of a </w:t>
      </w:r>
      <w:r w:rsidR="009813B6" w:rsidRPr="00EB69C0">
        <w:rPr>
          <w:rFonts w:ascii="Times New Roman" w:hAnsi="Times New Roman"/>
          <w:color w:val="000000"/>
          <w:sz w:val="24"/>
        </w:rPr>
        <w:t>Share</w:t>
      </w:r>
      <w:r w:rsidRPr="00EB69C0">
        <w:rPr>
          <w:rFonts w:ascii="Times New Roman" w:hAnsi="Times New Roman"/>
          <w:color w:val="000000"/>
          <w:sz w:val="24"/>
        </w:rPr>
        <w:t>—</w:t>
      </w:r>
    </w:p>
    <w:p w:rsidR="00B86826" w:rsidRPr="00EB69C0" w:rsidRDefault="00B86826" w:rsidP="00172FA6">
      <w:pPr>
        <w:numPr>
          <w:ilvl w:val="0"/>
          <w:numId w:val="30"/>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31"/>
        <w:jc w:val="both"/>
        <w:rPr>
          <w:rFonts w:ascii="Times New Roman" w:hAnsi="Times New Roman"/>
          <w:color w:val="000000"/>
          <w:sz w:val="24"/>
        </w:rPr>
      </w:pPr>
      <w:r w:rsidRPr="00EB69C0">
        <w:rPr>
          <w:rFonts w:ascii="Times New Roman" w:hAnsi="Times New Roman"/>
          <w:color w:val="000000"/>
          <w:sz w:val="24"/>
        </w:rPr>
        <w:t>the transferor or transferee may request a statement of the reasons for the refusal; and</w:t>
      </w:r>
    </w:p>
    <w:p w:rsidR="00A76715" w:rsidRPr="00EB69C0" w:rsidRDefault="00B86826" w:rsidP="00172FA6">
      <w:pPr>
        <w:numPr>
          <w:ilvl w:val="0"/>
          <w:numId w:val="30"/>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31"/>
        <w:jc w:val="both"/>
        <w:rPr>
          <w:rFonts w:ascii="Times New Roman" w:hAnsi="Times New Roman"/>
          <w:color w:val="000000"/>
          <w:sz w:val="24"/>
        </w:rPr>
      </w:pPr>
      <w:r w:rsidRPr="00EB69C0">
        <w:rPr>
          <w:rFonts w:ascii="Times New Roman" w:hAnsi="Times New Roman"/>
          <w:color w:val="000000"/>
          <w:sz w:val="24"/>
        </w:rPr>
        <w:t xml:space="preserve">the instrument of transfer must be returned to the transferor or transferee who lodged it unless the </w:t>
      </w:r>
      <w:r w:rsidR="00A94421" w:rsidRPr="00EB69C0">
        <w:rPr>
          <w:rFonts w:ascii="Times New Roman" w:hAnsi="Times New Roman"/>
          <w:color w:val="000000"/>
          <w:sz w:val="24"/>
        </w:rPr>
        <w:t>Director</w:t>
      </w:r>
      <w:r w:rsidRPr="00EB69C0">
        <w:rPr>
          <w:rFonts w:ascii="Times New Roman" w:hAnsi="Times New Roman"/>
          <w:color w:val="000000"/>
          <w:sz w:val="24"/>
        </w:rPr>
        <w:t>s suspect that the proposed transfer may be fraudulent.</w:t>
      </w:r>
    </w:p>
    <w:p w:rsidR="00B86826" w:rsidRPr="00EB69C0" w:rsidRDefault="00A76715">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sidRPr="00EB69C0">
        <w:rPr>
          <w:rFonts w:ascii="Times New Roman" w:hAnsi="Times New Roman"/>
          <w:color w:val="000000"/>
          <w:sz w:val="24"/>
        </w:rPr>
        <w:t xml:space="preserve">Upon the occurrence of Clause </w:t>
      </w:r>
      <w:r w:rsidR="008C0F60">
        <w:rPr>
          <w:rFonts w:ascii="Times New Roman" w:hAnsi="Times New Roman"/>
          <w:color w:val="000000"/>
          <w:sz w:val="24"/>
        </w:rPr>
        <w:t>96</w:t>
      </w:r>
      <w:r w:rsidRPr="00EB69C0">
        <w:rPr>
          <w:rFonts w:ascii="Times New Roman" w:hAnsi="Times New Roman"/>
          <w:color w:val="000000"/>
          <w:sz w:val="24"/>
        </w:rPr>
        <w:t>,</w:t>
      </w:r>
      <w:r w:rsidR="005B4929">
        <w:rPr>
          <w:rFonts w:ascii="Times New Roman" w:hAnsi="Times New Roman"/>
          <w:color w:val="000000"/>
          <w:sz w:val="24"/>
        </w:rPr>
        <w:t xml:space="preserve"> subject to the Laws and Regulations,</w:t>
      </w:r>
      <w:r w:rsidRPr="00EB69C0">
        <w:rPr>
          <w:rFonts w:ascii="Times New Roman" w:hAnsi="Times New Roman"/>
          <w:color w:val="000000"/>
          <w:sz w:val="24"/>
        </w:rPr>
        <w:t xml:space="preserve"> t</w:t>
      </w:r>
      <w:r w:rsidR="00B86826" w:rsidRPr="00EB69C0">
        <w:rPr>
          <w:rFonts w:ascii="Times New Roman" w:hAnsi="Times New Roman"/>
          <w:color w:val="000000"/>
          <w:sz w:val="24"/>
        </w:rPr>
        <w:t xml:space="preserve">he instrument of transfer must be returned in accordance with Clause </w:t>
      </w:r>
      <w:r w:rsidR="008C0F60">
        <w:rPr>
          <w:rFonts w:ascii="Times New Roman" w:hAnsi="Times New Roman"/>
          <w:color w:val="000000"/>
          <w:sz w:val="24"/>
        </w:rPr>
        <w:t>97(b)</w:t>
      </w:r>
      <w:r w:rsidR="008C0F60" w:rsidRPr="00EB69C0">
        <w:rPr>
          <w:rFonts w:ascii="Times New Roman" w:hAnsi="Times New Roman"/>
          <w:color w:val="000000"/>
          <w:sz w:val="24"/>
        </w:rPr>
        <w:t xml:space="preserve"> </w:t>
      </w:r>
      <w:r w:rsidR="00B86826" w:rsidRPr="00EB69C0">
        <w:rPr>
          <w:rFonts w:ascii="Times New Roman" w:hAnsi="Times New Roman"/>
          <w:color w:val="000000"/>
          <w:sz w:val="24"/>
        </w:rPr>
        <w:t xml:space="preserve">together with a notice of refusal within </w:t>
      </w:r>
      <w:r w:rsidR="00BB757C">
        <w:rPr>
          <w:rFonts w:ascii="Times New Roman" w:hAnsi="Times New Roman"/>
          <w:color w:val="000000"/>
          <w:sz w:val="24"/>
        </w:rPr>
        <w:t>two</w:t>
      </w:r>
      <w:r w:rsidR="00BB757C" w:rsidRPr="00EB69C0">
        <w:rPr>
          <w:rFonts w:ascii="Times New Roman" w:hAnsi="Times New Roman"/>
          <w:color w:val="000000"/>
          <w:sz w:val="24"/>
        </w:rPr>
        <w:t xml:space="preserve"> </w:t>
      </w:r>
      <w:r w:rsidR="00B86826" w:rsidRPr="00EB69C0">
        <w:rPr>
          <w:rFonts w:ascii="Times New Roman" w:hAnsi="Times New Roman"/>
          <w:color w:val="000000"/>
          <w:sz w:val="24"/>
        </w:rPr>
        <w:t xml:space="preserve">months after the date on which the instrument of transfer was lodged with the </w:t>
      </w:r>
      <w:r w:rsidR="00A94421" w:rsidRPr="00EB69C0">
        <w:rPr>
          <w:rFonts w:ascii="Times New Roman" w:hAnsi="Times New Roman"/>
          <w:color w:val="000000"/>
          <w:sz w:val="24"/>
        </w:rPr>
        <w:t>Company</w:t>
      </w:r>
      <w:r w:rsidR="00B86826" w:rsidRPr="00EB69C0">
        <w:rPr>
          <w:rFonts w:ascii="Times New Roman" w:hAnsi="Times New Roman"/>
          <w:color w:val="000000"/>
          <w:sz w:val="24"/>
        </w:rPr>
        <w:t>.</w:t>
      </w:r>
    </w:p>
    <w:p w:rsidR="00B86826" w:rsidRPr="00EB69C0" w:rsidRDefault="00B86826">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sidRPr="00EB69C0">
        <w:rPr>
          <w:rFonts w:ascii="Times New Roman" w:hAnsi="Times New Roman"/>
          <w:color w:val="000000"/>
          <w:sz w:val="24"/>
        </w:rPr>
        <w:t xml:space="preserve">If a request is made under Clause </w:t>
      </w:r>
      <w:r w:rsidR="008C0F60">
        <w:rPr>
          <w:rFonts w:ascii="Times New Roman" w:hAnsi="Times New Roman"/>
          <w:color w:val="000000"/>
          <w:sz w:val="24"/>
        </w:rPr>
        <w:t>97</w:t>
      </w:r>
      <w:r w:rsidR="00F370C2">
        <w:rPr>
          <w:rFonts w:ascii="Times New Roman" w:hAnsi="Times New Roman"/>
          <w:color w:val="000000"/>
          <w:sz w:val="24"/>
        </w:rPr>
        <w:t>(a)</w:t>
      </w:r>
      <w:r w:rsidRPr="00EB69C0">
        <w:rPr>
          <w:rFonts w:ascii="Times New Roman" w:hAnsi="Times New Roman"/>
          <w:color w:val="000000"/>
          <w:sz w:val="24"/>
        </w:rPr>
        <w:t xml:space="preserve">, the </w:t>
      </w:r>
      <w:r w:rsidR="00A94421" w:rsidRPr="00EB69C0">
        <w:rPr>
          <w:rFonts w:ascii="Times New Roman" w:hAnsi="Times New Roman"/>
          <w:color w:val="000000"/>
          <w:sz w:val="24"/>
        </w:rPr>
        <w:t>Director</w:t>
      </w:r>
      <w:r w:rsidRPr="00EB69C0">
        <w:rPr>
          <w:rFonts w:ascii="Times New Roman" w:hAnsi="Times New Roman"/>
          <w:color w:val="000000"/>
          <w:sz w:val="24"/>
        </w:rPr>
        <w:t>s must, within 28 days after receiving the request—</w:t>
      </w:r>
    </w:p>
    <w:p w:rsidR="00B86826" w:rsidRPr="00EB69C0" w:rsidRDefault="00B86826" w:rsidP="00172FA6">
      <w:pPr>
        <w:numPr>
          <w:ilvl w:val="0"/>
          <w:numId w:val="32"/>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31"/>
        <w:jc w:val="both"/>
        <w:rPr>
          <w:rFonts w:ascii="Times New Roman" w:hAnsi="Times New Roman"/>
          <w:color w:val="000000"/>
          <w:sz w:val="24"/>
        </w:rPr>
      </w:pPr>
      <w:r w:rsidRPr="00EB69C0">
        <w:rPr>
          <w:rFonts w:ascii="Times New Roman" w:hAnsi="Times New Roman"/>
          <w:color w:val="000000"/>
          <w:sz w:val="24"/>
        </w:rPr>
        <w:t>send the transferor or transferee who made the request a statement of the reasons for the refusal; or</w:t>
      </w:r>
    </w:p>
    <w:p w:rsidR="00B86826" w:rsidRPr="00EB69C0" w:rsidRDefault="00B86826" w:rsidP="00172FA6">
      <w:pPr>
        <w:numPr>
          <w:ilvl w:val="0"/>
          <w:numId w:val="32"/>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31"/>
        <w:jc w:val="both"/>
        <w:rPr>
          <w:rFonts w:ascii="Times New Roman" w:hAnsi="Times New Roman"/>
          <w:color w:val="000000"/>
          <w:sz w:val="24"/>
        </w:rPr>
      </w:pPr>
      <w:r w:rsidRPr="00EB69C0">
        <w:rPr>
          <w:rFonts w:ascii="Times New Roman" w:hAnsi="Times New Roman"/>
          <w:color w:val="000000"/>
          <w:sz w:val="24"/>
        </w:rPr>
        <w:t>register the transfer.</w:t>
      </w:r>
    </w:p>
    <w:p w:rsidR="00B86826" w:rsidRPr="00EB69C0" w:rsidRDefault="00D02BEC">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Pr>
          <w:rFonts w:ascii="Times New Roman" w:hAnsi="Times New Roman"/>
          <w:color w:val="000000"/>
          <w:sz w:val="24"/>
        </w:rPr>
        <w:t>[</w:t>
      </w:r>
      <w:r w:rsidR="00B86826" w:rsidRPr="00EB69C0">
        <w:rPr>
          <w:rFonts w:ascii="Times New Roman" w:hAnsi="Times New Roman"/>
          <w:color w:val="000000"/>
          <w:sz w:val="24"/>
        </w:rPr>
        <w:t xml:space="preserve">If a Shareholder dies, the </w:t>
      </w:r>
      <w:r w:rsidR="00A94421" w:rsidRPr="00EB69C0">
        <w:rPr>
          <w:rFonts w:ascii="Times New Roman" w:hAnsi="Times New Roman"/>
          <w:color w:val="000000"/>
          <w:sz w:val="24"/>
        </w:rPr>
        <w:t>Company</w:t>
      </w:r>
      <w:r w:rsidR="00B86826" w:rsidRPr="00EB69C0">
        <w:rPr>
          <w:rFonts w:ascii="Times New Roman" w:hAnsi="Times New Roman"/>
          <w:color w:val="000000"/>
          <w:sz w:val="24"/>
        </w:rPr>
        <w:t xml:space="preserve"> may only recognize the following person or persons as having any title to a </w:t>
      </w:r>
      <w:r w:rsidR="009813B6" w:rsidRPr="00EB69C0">
        <w:rPr>
          <w:rFonts w:ascii="Times New Roman" w:hAnsi="Times New Roman"/>
          <w:color w:val="000000"/>
          <w:sz w:val="24"/>
        </w:rPr>
        <w:t>Share</w:t>
      </w:r>
      <w:r w:rsidR="00B86826" w:rsidRPr="00EB69C0">
        <w:rPr>
          <w:rFonts w:ascii="Times New Roman" w:hAnsi="Times New Roman"/>
          <w:color w:val="000000"/>
          <w:sz w:val="24"/>
        </w:rPr>
        <w:t xml:space="preserve"> of the deceased Shareholder —</w:t>
      </w:r>
    </w:p>
    <w:p w:rsidR="00B86826" w:rsidRPr="00EB69C0" w:rsidRDefault="00B86826" w:rsidP="00172FA6">
      <w:pPr>
        <w:numPr>
          <w:ilvl w:val="0"/>
          <w:numId w:val="33"/>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31"/>
        <w:jc w:val="both"/>
        <w:rPr>
          <w:rFonts w:ascii="Times New Roman" w:hAnsi="Times New Roman"/>
          <w:color w:val="000000"/>
          <w:sz w:val="24"/>
        </w:rPr>
      </w:pPr>
      <w:r w:rsidRPr="00EB69C0">
        <w:rPr>
          <w:rFonts w:ascii="Times New Roman" w:hAnsi="Times New Roman"/>
          <w:color w:val="000000"/>
          <w:sz w:val="24"/>
        </w:rPr>
        <w:t xml:space="preserve">if the deceased Shareholder was a joint </w:t>
      </w:r>
      <w:r w:rsidR="00F61DEC">
        <w:rPr>
          <w:rFonts w:ascii="Times New Roman" w:hAnsi="Times New Roman"/>
          <w:color w:val="000000"/>
          <w:sz w:val="24"/>
        </w:rPr>
        <w:t>Shareholder</w:t>
      </w:r>
      <w:r w:rsidRPr="00EB69C0">
        <w:rPr>
          <w:rFonts w:ascii="Times New Roman" w:hAnsi="Times New Roman"/>
          <w:color w:val="000000"/>
          <w:sz w:val="24"/>
        </w:rPr>
        <w:t xml:space="preserve"> of the </w:t>
      </w:r>
      <w:r w:rsidR="009813B6" w:rsidRPr="00EB69C0">
        <w:rPr>
          <w:rFonts w:ascii="Times New Roman" w:hAnsi="Times New Roman"/>
          <w:color w:val="000000"/>
          <w:sz w:val="24"/>
        </w:rPr>
        <w:t>Share</w:t>
      </w:r>
      <w:r w:rsidRPr="00EB69C0">
        <w:rPr>
          <w:rFonts w:ascii="Times New Roman" w:hAnsi="Times New Roman"/>
          <w:color w:val="000000"/>
          <w:sz w:val="24"/>
        </w:rPr>
        <w:t xml:space="preserve">, the surviving </w:t>
      </w:r>
      <w:r w:rsidR="00F61DEC">
        <w:rPr>
          <w:rFonts w:ascii="Times New Roman" w:hAnsi="Times New Roman"/>
          <w:color w:val="000000"/>
          <w:sz w:val="24"/>
        </w:rPr>
        <w:t>Shareholder</w:t>
      </w:r>
      <w:r w:rsidRPr="00EB69C0">
        <w:rPr>
          <w:rFonts w:ascii="Times New Roman" w:hAnsi="Times New Roman"/>
          <w:color w:val="000000"/>
          <w:sz w:val="24"/>
        </w:rPr>
        <w:t xml:space="preserve"> or </w:t>
      </w:r>
      <w:r w:rsidR="003534A1">
        <w:rPr>
          <w:rFonts w:ascii="Times New Roman" w:hAnsi="Times New Roman"/>
          <w:color w:val="000000"/>
          <w:sz w:val="24"/>
        </w:rPr>
        <w:t>Shareholders</w:t>
      </w:r>
      <w:r w:rsidRPr="00EB69C0">
        <w:rPr>
          <w:rFonts w:ascii="Times New Roman" w:hAnsi="Times New Roman"/>
          <w:color w:val="000000"/>
          <w:sz w:val="24"/>
        </w:rPr>
        <w:t xml:space="preserve"> of the </w:t>
      </w:r>
      <w:r w:rsidR="009813B6" w:rsidRPr="00EB69C0">
        <w:rPr>
          <w:rFonts w:ascii="Times New Roman" w:hAnsi="Times New Roman"/>
          <w:color w:val="000000"/>
          <w:sz w:val="24"/>
        </w:rPr>
        <w:t>Share</w:t>
      </w:r>
      <w:r w:rsidRPr="00EB69C0">
        <w:rPr>
          <w:rFonts w:ascii="Times New Roman" w:hAnsi="Times New Roman"/>
          <w:color w:val="000000"/>
          <w:sz w:val="24"/>
        </w:rPr>
        <w:t>; and</w:t>
      </w:r>
    </w:p>
    <w:p w:rsidR="00C7513E" w:rsidRDefault="00B86826" w:rsidP="00172FA6">
      <w:pPr>
        <w:numPr>
          <w:ilvl w:val="0"/>
          <w:numId w:val="33"/>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31"/>
        <w:jc w:val="both"/>
        <w:rPr>
          <w:rFonts w:ascii="Times New Roman" w:hAnsi="Times New Roman"/>
          <w:color w:val="000000"/>
          <w:sz w:val="24"/>
        </w:rPr>
      </w:pPr>
      <w:r w:rsidRPr="00EB69C0">
        <w:rPr>
          <w:rFonts w:ascii="Times New Roman" w:hAnsi="Times New Roman"/>
          <w:color w:val="000000"/>
          <w:sz w:val="24"/>
        </w:rPr>
        <w:t xml:space="preserve">if the deceased Shareholder was a sole </w:t>
      </w:r>
      <w:r w:rsidR="00F61DEC">
        <w:rPr>
          <w:rFonts w:ascii="Times New Roman" w:hAnsi="Times New Roman"/>
          <w:color w:val="000000"/>
          <w:sz w:val="24"/>
        </w:rPr>
        <w:t>Shareholder</w:t>
      </w:r>
      <w:r w:rsidRPr="00EB69C0">
        <w:rPr>
          <w:rFonts w:ascii="Times New Roman" w:hAnsi="Times New Roman"/>
          <w:color w:val="000000"/>
          <w:sz w:val="24"/>
        </w:rPr>
        <w:t xml:space="preserve"> of the </w:t>
      </w:r>
      <w:r w:rsidR="009813B6" w:rsidRPr="00EB69C0">
        <w:rPr>
          <w:rFonts w:ascii="Times New Roman" w:hAnsi="Times New Roman"/>
          <w:color w:val="000000"/>
          <w:sz w:val="24"/>
        </w:rPr>
        <w:t>Share</w:t>
      </w:r>
      <w:r w:rsidRPr="00EB69C0">
        <w:rPr>
          <w:rFonts w:ascii="Times New Roman" w:hAnsi="Times New Roman"/>
          <w:color w:val="000000"/>
          <w:sz w:val="24"/>
        </w:rPr>
        <w:t>, the legal personal representative of the deceased Shareholder.</w:t>
      </w:r>
    </w:p>
    <w:p w:rsidR="00B86826" w:rsidRPr="00C7513E" w:rsidRDefault="00C7513E" w:rsidP="00E03634">
      <w:p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09"/>
        <w:jc w:val="both"/>
        <w:rPr>
          <w:rFonts w:ascii="Times New Roman" w:hAnsi="Times New Roman"/>
          <w:color w:val="000000"/>
          <w:sz w:val="24"/>
          <w:szCs w:val="24"/>
        </w:rPr>
      </w:pPr>
      <w:r w:rsidRPr="00E03634">
        <w:rPr>
          <w:rFonts w:ascii="Times New Roman" w:hAnsi="Times New Roman"/>
          <w:sz w:val="24"/>
          <w:szCs w:val="24"/>
        </w:rPr>
        <w:t>Nothing in this Clause release</w:t>
      </w:r>
      <w:r w:rsidRPr="00E03634">
        <w:rPr>
          <w:rFonts w:ascii="Times New Roman" w:eastAsia="SimSun" w:hAnsi="Times New Roman"/>
          <w:sz w:val="24"/>
          <w:szCs w:val="24"/>
        </w:rPr>
        <w:t>s</w:t>
      </w:r>
      <w:r w:rsidRPr="00E03634">
        <w:rPr>
          <w:rFonts w:ascii="Times New Roman" w:hAnsi="Times New Roman"/>
          <w:sz w:val="24"/>
          <w:szCs w:val="24"/>
        </w:rPr>
        <w:t xml:space="preserve"> the estate of a deceased Shareholder (whether a sole or a joint </w:t>
      </w:r>
      <w:r w:rsidR="00F61DEC">
        <w:rPr>
          <w:rFonts w:ascii="Times New Roman" w:hAnsi="Times New Roman"/>
          <w:sz w:val="24"/>
          <w:szCs w:val="24"/>
        </w:rPr>
        <w:t>Shareholder</w:t>
      </w:r>
      <w:r w:rsidRPr="00E03634">
        <w:rPr>
          <w:rFonts w:ascii="Times New Roman" w:hAnsi="Times New Roman"/>
          <w:sz w:val="24"/>
          <w:szCs w:val="24"/>
        </w:rPr>
        <w:t>) from any liability in respect of any Share held by the Shareholder.</w:t>
      </w:r>
      <w:r w:rsidR="00D02BEC" w:rsidRPr="00C7513E">
        <w:rPr>
          <w:rFonts w:ascii="Times New Roman" w:hAnsi="Times New Roman"/>
          <w:color w:val="000000"/>
          <w:sz w:val="24"/>
          <w:szCs w:val="24"/>
        </w:rPr>
        <w:t>]</w:t>
      </w:r>
    </w:p>
    <w:p w:rsidR="00A76715" w:rsidRPr="00EB69C0" w:rsidRDefault="00A76715">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sidRPr="00EB69C0">
        <w:rPr>
          <w:rFonts w:ascii="Times New Roman" w:hAnsi="Times New Roman"/>
          <w:color w:val="000000"/>
          <w:sz w:val="24"/>
        </w:rPr>
        <w:t xml:space="preserve">If a transmittee produces evidence of entitlement to the </w:t>
      </w:r>
      <w:r w:rsidR="009813B6" w:rsidRPr="00EB69C0">
        <w:rPr>
          <w:rFonts w:ascii="Times New Roman" w:hAnsi="Times New Roman"/>
          <w:color w:val="000000"/>
          <w:sz w:val="24"/>
        </w:rPr>
        <w:t>Share</w:t>
      </w:r>
      <w:r w:rsidRPr="00EB69C0">
        <w:rPr>
          <w:rFonts w:ascii="Times New Roman" w:hAnsi="Times New Roman"/>
          <w:color w:val="000000"/>
          <w:sz w:val="24"/>
        </w:rPr>
        <w:t xml:space="preserve"> as the </w:t>
      </w:r>
      <w:r w:rsidR="00A94421" w:rsidRPr="00EB69C0">
        <w:rPr>
          <w:rFonts w:ascii="Times New Roman" w:hAnsi="Times New Roman"/>
          <w:color w:val="000000"/>
          <w:sz w:val="24"/>
        </w:rPr>
        <w:t>Director</w:t>
      </w:r>
      <w:r w:rsidRPr="00EB69C0">
        <w:rPr>
          <w:rFonts w:ascii="Times New Roman" w:hAnsi="Times New Roman"/>
          <w:color w:val="000000"/>
          <w:sz w:val="24"/>
        </w:rPr>
        <w:t xml:space="preserve">s properly require, the transmittee may, subject to </w:t>
      </w:r>
      <w:r w:rsidR="00A94421" w:rsidRPr="00EB69C0">
        <w:rPr>
          <w:rFonts w:ascii="Times New Roman" w:hAnsi="Times New Roman"/>
          <w:color w:val="000000"/>
          <w:sz w:val="24"/>
        </w:rPr>
        <w:t>this Instrument</w:t>
      </w:r>
      <w:r w:rsidRPr="00EB69C0">
        <w:rPr>
          <w:rFonts w:ascii="Times New Roman" w:hAnsi="Times New Roman"/>
          <w:color w:val="000000"/>
          <w:sz w:val="24"/>
        </w:rPr>
        <w:t xml:space="preserve">, choose to become the </w:t>
      </w:r>
      <w:r w:rsidR="00F61DEC">
        <w:rPr>
          <w:rFonts w:ascii="Times New Roman" w:hAnsi="Times New Roman"/>
          <w:color w:val="000000"/>
          <w:sz w:val="24"/>
        </w:rPr>
        <w:t>Shareholder</w:t>
      </w:r>
      <w:r w:rsidRPr="00EB69C0">
        <w:rPr>
          <w:rFonts w:ascii="Times New Roman" w:hAnsi="Times New Roman"/>
          <w:color w:val="000000"/>
          <w:sz w:val="24"/>
        </w:rPr>
        <w:t xml:space="preserve"> of the </w:t>
      </w:r>
      <w:r w:rsidR="009813B6" w:rsidRPr="00EB69C0">
        <w:rPr>
          <w:rFonts w:ascii="Times New Roman" w:hAnsi="Times New Roman"/>
          <w:color w:val="000000"/>
          <w:sz w:val="24"/>
        </w:rPr>
        <w:t>Share</w:t>
      </w:r>
      <w:r w:rsidRPr="00EB69C0">
        <w:rPr>
          <w:rFonts w:ascii="Times New Roman" w:hAnsi="Times New Roman"/>
          <w:color w:val="000000"/>
          <w:sz w:val="24"/>
        </w:rPr>
        <w:t xml:space="preserve"> or to have the </w:t>
      </w:r>
      <w:r w:rsidR="009813B6" w:rsidRPr="00EB69C0">
        <w:rPr>
          <w:rFonts w:ascii="Times New Roman" w:hAnsi="Times New Roman"/>
          <w:color w:val="000000"/>
          <w:sz w:val="24"/>
        </w:rPr>
        <w:t>Share</w:t>
      </w:r>
      <w:r w:rsidRPr="00EB69C0">
        <w:rPr>
          <w:rFonts w:ascii="Times New Roman" w:hAnsi="Times New Roman"/>
          <w:color w:val="000000"/>
          <w:sz w:val="24"/>
        </w:rPr>
        <w:t xml:space="preserve"> transferred to another person.</w:t>
      </w:r>
    </w:p>
    <w:p w:rsidR="00A76715" w:rsidRPr="00EB69C0" w:rsidRDefault="00A76715">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sidRPr="00EB69C0">
        <w:rPr>
          <w:rFonts w:ascii="Times New Roman" w:hAnsi="Times New Roman"/>
          <w:color w:val="000000"/>
          <w:sz w:val="24"/>
        </w:rPr>
        <w:t xml:space="preserve">A transmittee is entitled to the same dividends and other advantages to which the transmittee would be entitled if the transmittee were the </w:t>
      </w:r>
      <w:r w:rsidR="00F61DEC">
        <w:rPr>
          <w:rFonts w:ascii="Times New Roman" w:hAnsi="Times New Roman"/>
          <w:color w:val="000000"/>
          <w:sz w:val="24"/>
        </w:rPr>
        <w:t>Shareholder</w:t>
      </w:r>
      <w:r w:rsidRPr="00EB69C0">
        <w:rPr>
          <w:rFonts w:ascii="Times New Roman" w:hAnsi="Times New Roman"/>
          <w:color w:val="000000"/>
          <w:sz w:val="24"/>
        </w:rPr>
        <w:t xml:space="preserve"> of the </w:t>
      </w:r>
      <w:r w:rsidR="009813B6" w:rsidRPr="00EB69C0">
        <w:rPr>
          <w:rFonts w:ascii="Times New Roman" w:hAnsi="Times New Roman"/>
          <w:color w:val="000000"/>
          <w:sz w:val="24"/>
        </w:rPr>
        <w:t>Share</w:t>
      </w:r>
      <w:r w:rsidRPr="00EB69C0">
        <w:rPr>
          <w:rFonts w:ascii="Times New Roman" w:hAnsi="Times New Roman"/>
          <w:color w:val="000000"/>
          <w:sz w:val="24"/>
        </w:rPr>
        <w:t xml:space="preserve">, except that the transmittee is not, before being registered as a </w:t>
      </w:r>
      <w:r w:rsidR="00A94421" w:rsidRPr="00EB69C0">
        <w:rPr>
          <w:rFonts w:ascii="Times New Roman" w:hAnsi="Times New Roman"/>
          <w:color w:val="000000"/>
          <w:sz w:val="24"/>
        </w:rPr>
        <w:t>Shareholder</w:t>
      </w:r>
      <w:r w:rsidRPr="00EB69C0">
        <w:rPr>
          <w:rFonts w:ascii="Times New Roman" w:hAnsi="Times New Roman"/>
          <w:color w:val="000000"/>
          <w:sz w:val="24"/>
        </w:rPr>
        <w:t xml:space="preserve"> in respect of the </w:t>
      </w:r>
      <w:r w:rsidR="009813B6" w:rsidRPr="00EB69C0">
        <w:rPr>
          <w:rFonts w:ascii="Times New Roman" w:hAnsi="Times New Roman"/>
          <w:color w:val="000000"/>
          <w:sz w:val="24"/>
        </w:rPr>
        <w:t>Share</w:t>
      </w:r>
      <w:r w:rsidRPr="00EB69C0">
        <w:rPr>
          <w:rFonts w:ascii="Times New Roman" w:hAnsi="Times New Roman"/>
          <w:color w:val="000000"/>
          <w:sz w:val="24"/>
        </w:rPr>
        <w:t xml:space="preserve">, entitled in respect of it to exercise any right conferred by </w:t>
      </w:r>
      <w:r w:rsidR="00F61DEC">
        <w:rPr>
          <w:rFonts w:ascii="Times New Roman" w:hAnsi="Times New Roman"/>
          <w:color w:val="000000"/>
          <w:sz w:val="24"/>
        </w:rPr>
        <w:t>s</w:t>
      </w:r>
      <w:r w:rsidR="00A94421" w:rsidRPr="00EB69C0">
        <w:rPr>
          <w:rFonts w:ascii="Times New Roman" w:hAnsi="Times New Roman"/>
          <w:color w:val="000000"/>
          <w:sz w:val="24"/>
        </w:rPr>
        <w:t>hareholder</w:t>
      </w:r>
      <w:r w:rsidRPr="00EB69C0">
        <w:rPr>
          <w:rFonts w:ascii="Times New Roman" w:hAnsi="Times New Roman"/>
          <w:color w:val="000000"/>
          <w:sz w:val="24"/>
        </w:rPr>
        <w:t xml:space="preserve">ship in relation to meetings of the </w:t>
      </w:r>
      <w:r w:rsidR="00A94421" w:rsidRPr="00EB69C0">
        <w:rPr>
          <w:rFonts w:ascii="Times New Roman" w:hAnsi="Times New Roman"/>
          <w:color w:val="000000"/>
          <w:sz w:val="24"/>
        </w:rPr>
        <w:t>Company</w:t>
      </w:r>
      <w:r w:rsidRPr="00EB69C0">
        <w:rPr>
          <w:rFonts w:ascii="Times New Roman" w:hAnsi="Times New Roman"/>
          <w:color w:val="000000"/>
          <w:sz w:val="24"/>
        </w:rPr>
        <w:t>.</w:t>
      </w:r>
    </w:p>
    <w:p w:rsidR="00A76715" w:rsidRPr="00FF1AEB" w:rsidRDefault="00A76715">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sidRPr="00EB69C0">
        <w:rPr>
          <w:rFonts w:ascii="Times New Roman" w:hAnsi="Times New Roman"/>
          <w:color w:val="000000"/>
          <w:sz w:val="24"/>
        </w:rPr>
        <w:t xml:space="preserve">The </w:t>
      </w:r>
      <w:r w:rsidR="00A94421" w:rsidRPr="00EB69C0">
        <w:rPr>
          <w:rFonts w:ascii="Times New Roman" w:hAnsi="Times New Roman"/>
          <w:color w:val="000000"/>
          <w:sz w:val="24"/>
        </w:rPr>
        <w:t>Director</w:t>
      </w:r>
      <w:r w:rsidRPr="00EB69C0">
        <w:rPr>
          <w:rFonts w:ascii="Times New Roman" w:hAnsi="Times New Roman"/>
          <w:color w:val="000000"/>
          <w:sz w:val="24"/>
        </w:rPr>
        <w:t xml:space="preserve">s may at any time give notice requiring a transmittee to choose to become the </w:t>
      </w:r>
      <w:r w:rsidR="00F61DEC">
        <w:rPr>
          <w:rFonts w:ascii="Times New Roman" w:hAnsi="Times New Roman"/>
          <w:color w:val="000000"/>
          <w:sz w:val="24"/>
        </w:rPr>
        <w:t>Shareholder</w:t>
      </w:r>
      <w:r w:rsidRPr="00EB69C0">
        <w:rPr>
          <w:rFonts w:ascii="Times New Roman" w:hAnsi="Times New Roman"/>
          <w:color w:val="000000"/>
          <w:sz w:val="24"/>
        </w:rPr>
        <w:t xml:space="preserve"> of the </w:t>
      </w:r>
      <w:r w:rsidR="009813B6" w:rsidRPr="00EB69C0">
        <w:rPr>
          <w:rFonts w:ascii="Times New Roman" w:hAnsi="Times New Roman"/>
          <w:color w:val="000000"/>
          <w:sz w:val="24"/>
        </w:rPr>
        <w:t>Share</w:t>
      </w:r>
      <w:r w:rsidRPr="00EB69C0">
        <w:rPr>
          <w:rFonts w:ascii="Times New Roman" w:hAnsi="Times New Roman"/>
          <w:color w:val="000000"/>
          <w:sz w:val="24"/>
        </w:rPr>
        <w:t xml:space="preserve"> or to have the </w:t>
      </w:r>
      <w:r w:rsidR="009813B6" w:rsidRPr="00EB69C0">
        <w:rPr>
          <w:rFonts w:ascii="Times New Roman" w:hAnsi="Times New Roman"/>
          <w:color w:val="000000"/>
          <w:sz w:val="24"/>
        </w:rPr>
        <w:t>Share</w:t>
      </w:r>
      <w:r w:rsidRPr="00EB69C0">
        <w:rPr>
          <w:rFonts w:ascii="Times New Roman" w:hAnsi="Times New Roman"/>
          <w:color w:val="000000"/>
          <w:sz w:val="24"/>
        </w:rPr>
        <w:t xml:space="preserve"> transferred to another person.</w:t>
      </w:r>
    </w:p>
    <w:p w:rsidR="00A76715" w:rsidRPr="00EB69C0" w:rsidRDefault="00A76715">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sidRPr="00EB69C0">
        <w:rPr>
          <w:rFonts w:ascii="Times New Roman" w:hAnsi="Times New Roman"/>
          <w:color w:val="000000"/>
          <w:sz w:val="24"/>
        </w:rPr>
        <w:t xml:space="preserve">If a transmittee chooses to become the </w:t>
      </w:r>
      <w:r w:rsidR="00F61DEC">
        <w:rPr>
          <w:rFonts w:ascii="Times New Roman" w:hAnsi="Times New Roman"/>
          <w:color w:val="000000"/>
          <w:sz w:val="24"/>
        </w:rPr>
        <w:t>Shareholder</w:t>
      </w:r>
      <w:r w:rsidRPr="00EB69C0">
        <w:rPr>
          <w:rFonts w:ascii="Times New Roman" w:hAnsi="Times New Roman"/>
          <w:color w:val="000000"/>
          <w:sz w:val="24"/>
        </w:rPr>
        <w:t xml:space="preserve"> of a </w:t>
      </w:r>
      <w:r w:rsidR="009813B6" w:rsidRPr="00EB69C0">
        <w:rPr>
          <w:rFonts w:ascii="Times New Roman" w:hAnsi="Times New Roman"/>
          <w:color w:val="000000"/>
          <w:sz w:val="24"/>
        </w:rPr>
        <w:t>Share</w:t>
      </w:r>
      <w:r w:rsidRPr="00EB69C0">
        <w:rPr>
          <w:rFonts w:ascii="Times New Roman" w:hAnsi="Times New Roman"/>
          <w:color w:val="000000"/>
          <w:sz w:val="24"/>
        </w:rPr>
        <w:t xml:space="preserve">, the transmittee must notify the </w:t>
      </w:r>
      <w:r w:rsidR="00A94421" w:rsidRPr="00EB69C0">
        <w:rPr>
          <w:rFonts w:ascii="Times New Roman" w:hAnsi="Times New Roman"/>
          <w:color w:val="000000"/>
          <w:sz w:val="24"/>
        </w:rPr>
        <w:t>Company</w:t>
      </w:r>
      <w:r w:rsidRPr="00EB69C0">
        <w:rPr>
          <w:rFonts w:ascii="Times New Roman" w:hAnsi="Times New Roman"/>
          <w:color w:val="000000"/>
          <w:sz w:val="24"/>
        </w:rPr>
        <w:t xml:space="preserve"> in writing of the choice.</w:t>
      </w:r>
    </w:p>
    <w:p w:rsidR="00A76715" w:rsidRPr="00EB69C0" w:rsidRDefault="00A76715">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sidRPr="00EB69C0">
        <w:rPr>
          <w:rFonts w:ascii="Times New Roman" w:hAnsi="Times New Roman"/>
          <w:color w:val="000000"/>
          <w:sz w:val="24"/>
        </w:rPr>
        <w:t xml:space="preserve">Within 2 months after receiving the notice under Clause </w:t>
      </w:r>
      <w:r w:rsidR="008C0F60">
        <w:rPr>
          <w:rFonts w:ascii="Times New Roman" w:hAnsi="Times New Roman"/>
          <w:color w:val="000000"/>
          <w:sz w:val="24"/>
        </w:rPr>
        <w:t>104</w:t>
      </w:r>
      <w:r w:rsidRPr="00EB69C0">
        <w:rPr>
          <w:rFonts w:ascii="Times New Roman" w:hAnsi="Times New Roman"/>
          <w:color w:val="000000"/>
          <w:sz w:val="24"/>
        </w:rPr>
        <w:t xml:space="preserve">, the </w:t>
      </w:r>
      <w:r w:rsidR="00A94421" w:rsidRPr="00EB69C0">
        <w:rPr>
          <w:rFonts w:ascii="Times New Roman" w:hAnsi="Times New Roman"/>
          <w:color w:val="000000"/>
          <w:sz w:val="24"/>
        </w:rPr>
        <w:t>Director</w:t>
      </w:r>
      <w:r w:rsidRPr="00EB69C0">
        <w:rPr>
          <w:rFonts w:ascii="Times New Roman" w:hAnsi="Times New Roman"/>
          <w:color w:val="000000"/>
          <w:sz w:val="24"/>
        </w:rPr>
        <w:t>s must—</w:t>
      </w:r>
    </w:p>
    <w:p w:rsidR="00A76715" w:rsidRPr="00EB69C0" w:rsidRDefault="00A76715" w:rsidP="00172FA6">
      <w:pPr>
        <w:numPr>
          <w:ilvl w:val="0"/>
          <w:numId w:val="34"/>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31"/>
        <w:jc w:val="both"/>
        <w:rPr>
          <w:rFonts w:ascii="Times New Roman" w:hAnsi="Times New Roman"/>
          <w:color w:val="000000"/>
          <w:sz w:val="24"/>
        </w:rPr>
      </w:pPr>
      <w:r w:rsidRPr="00EB69C0">
        <w:rPr>
          <w:rFonts w:ascii="Times New Roman" w:hAnsi="Times New Roman"/>
          <w:color w:val="000000"/>
          <w:sz w:val="24"/>
        </w:rPr>
        <w:t xml:space="preserve">register the transmittee as the </w:t>
      </w:r>
      <w:r w:rsidR="00F61DEC">
        <w:rPr>
          <w:rFonts w:ascii="Times New Roman" w:hAnsi="Times New Roman"/>
          <w:color w:val="000000"/>
          <w:sz w:val="24"/>
        </w:rPr>
        <w:t>Shareholder</w:t>
      </w:r>
      <w:r w:rsidRPr="00EB69C0">
        <w:rPr>
          <w:rFonts w:ascii="Times New Roman" w:hAnsi="Times New Roman"/>
          <w:color w:val="000000"/>
          <w:sz w:val="24"/>
        </w:rPr>
        <w:t xml:space="preserve"> of the </w:t>
      </w:r>
      <w:r w:rsidR="009813B6" w:rsidRPr="00EB69C0">
        <w:rPr>
          <w:rFonts w:ascii="Times New Roman" w:hAnsi="Times New Roman"/>
          <w:color w:val="000000"/>
          <w:sz w:val="24"/>
        </w:rPr>
        <w:t>Share</w:t>
      </w:r>
      <w:r w:rsidRPr="00EB69C0">
        <w:rPr>
          <w:rFonts w:ascii="Times New Roman" w:hAnsi="Times New Roman"/>
          <w:color w:val="000000"/>
          <w:sz w:val="24"/>
        </w:rPr>
        <w:t>; or</w:t>
      </w:r>
    </w:p>
    <w:p w:rsidR="00A76715" w:rsidRPr="00EB69C0" w:rsidRDefault="00A76715" w:rsidP="00172FA6">
      <w:pPr>
        <w:numPr>
          <w:ilvl w:val="0"/>
          <w:numId w:val="34"/>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31"/>
        <w:jc w:val="both"/>
        <w:rPr>
          <w:rFonts w:ascii="Times New Roman" w:hAnsi="Times New Roman"/>
          <w:color w:val="000000"/>
          <w:sz w:val="24"/>
        </w:rPr>
      </w:pPr>
      <w:r w:rsidRPr="00EB69C0">
        <w:rPr>
          <w:rFonts w:ascii="Times New Roman" w:hAnsi="Times New Roman"/>
          <w:color w:val="000000"/>
          <w:sz w:val="24"/>
        </w:rPr>
        <w:t>send the transmittee a notice of refusal of registration.</w:t>
      </w:r>
    </w:p>
    <w:p w:rsidR="00A76715" w:rsidRPr="00EB69C0" w:rsidRDefault="00A76715">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sidRPr="00EB69C0">
        <w:rPr>
          <w:rFonts w:ascii="Times New Roman" w:hAnsi="Times New Roman"/>
          <w:color w:val="000000"/>
          <w:sz w:val="24"/>
        </w:rPr>
        <w:t xml:space="preserve">If the </w:t>
      </w:r>
      <w:r w:rsidR="00A94421" w:rsidRPr="00EB69C0">
        <w:rPr>
          <w:rFonts w:ascii="Times New Roman" w:hAnsi="Times New Roman"/>
          <w:color w:val="000000"/>
          <w:sz w:val="24"/>
        </w:rPr>
        <w:t>Director</w:t>
      </w:r>
      <w:r w:rsidRPr="00EB69C0">
        <w:rPr>
          <w:rFonts w:ascii="Times New Roman" w:hAnsi="Times New Roman"/>
          <w:color w:val="000000"/>
          <w:sz w:val="24"/>
        </w:rPr>
        <w:t>s refuse registration, the transmittee may request a statement of the reasons for the refusal.</w:t>
      </w:r>
    </w:p>
    <w:p w:rsidR="00A76715" w:rsidRPr="00EB69C0" w:rsidRDefault="00A76715">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sidRPr="00EB69C0">
        <w:rPr>
          <w:rFonts w:ascii="Times New Roman" w:hAnsi="Times New Roman"/>
          <w:color w:val="000000"/>
          <w:sz w:val="24"/>
        </w:rPr>
        <w:t xml:space="preserve">If a request is made under Clause </w:t>
      </w:r>
      <w:r w:rsidR="008C0F60">
        <w:rPr>
          <w:rFonts w:ascii="Times New Roman" w:hAnsi="Times New Roman"/>
          <w:color w:val="000000"/>
          <w:sz w:val="24"/>
        </w:rPr>
        <w:t>106</w:t>
      </w:r>
      <w:r w:rsidRPr="00EB69C0">
        <w:rPr>
          <w:rFonts w:ascii="Times New Roman" w:hAnsi="Times New Roman"/>
          <w:color w:val="000000"/>
          <w:sz w:val="24"/>
        </w:rPr>
        <w:t xml:space="preserve">, the </w:t>
      </w:r>
      <w:r w:rsidR="00A94421" w:rsidRPr="00EB69C0">
        <w:rPr>
          <w:rFonts w:ascii="Times New Roman" w:hAnsi="Times New Roman"/>
          <w:color w:val="000000"/>
          <w:sz w:val="24"/>
        </w:rPr>
        <w:t>Director</w:t>
      </w:r>
      <w:r w:rsidRPr="00EB69C0">
        <w:rPr>
          <w:rFonts w:ascii="Times New Roman" w:hAnsi="Times New Roman"/>
          <w:color w:val="000000"/>
          <w:sz w:val="24"/>
        </w:rPr>
        <w:t>s must, within 28 days after receiving the request—</w:t>
      </w:r>
    </w:p>
    <w:p w:rsidR="00A76715" w:rsidRPr="00EB69C0" w:rsidRDefault="00A76715" w:rsidP="00172FA6">
      <w:pPr>
        <w:numPr>
          <w:ilvl w:val="0"/>
          <w:numId w:val="35"/>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86"/>
        <w:jc w:val="both"/>
        <w:rPr>
          <w:rFonts w:ascii="Times New Roman" w:hAnsi="Times New Roman"/>
          <w:color w:val="000000"/>
          <w:sz w:val="24"/>
        </w:rPr>
      </w:pPr>
      <w:r w:rsidRPr="00EB69C0">
        <w:rPr>
          <w:rFonts w:ascii="Times New Roman" w:hAnsi="Times New Roman"/>
          <w:color w:val="000000"/>
          <w:sz w:val="24"/>
        </w:rPr>
        <w:t>send the transmittee a statement of the reasons for the refusal; or</w:t>
      </w:r>
    </w:p>
    <w:p w:rsidR="00A76715" w:rsidRPr="00EB69C0" w:rsidRDefault="00A76715" w:rsidP="00172FA6">
      <w:pPr>
        <w:numPr>
          <w:ilvl w:val="0"/>
          <w:numId w:val="35"/>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86"/>
        <w:jc w:val="both"/>
        <w:rPr>
          <w:rFonts w:ascii="Times New Roman" w:hAnsi="Times New Roman"/>
          <w:color w:val="000000"/>
          <w:sz w:val="24"/>
        </w:rPr>
      </w:pPr>
      <w:r w:rsidRPr="00EB69C0">
        <w:rPr>
          <w:rFonts w:ascii="Times New Roman" w:hAnsi="Times New Roman"/>
          <w:color w:val="000000"/>
          <w:sz w:val="24"/>
        </w:rPr>
        <w:t xml:space="preserve">register the transmittee as the </w:t>
      </w:r>
      <w:r w:rsidR="00F61DEC">
        <w:rPr>
          <w:rFonts w:ascii="Times New Roman" w:hAnsi="Times New Roman"/>
          <w:color w:val="000000"/>
          <w:sz w:val="24"/>
        </w:rPr>
        <w:t>Shareholder</w:t>
      </w:r>
      <w:r w:rsidRPr="00EB69C0">
        <w:rPr>
          <w:rFonts w:ascii="Times New Roman" w:hAnsi="Times New Roman"/>
          <w:color w:val="000000"/>
          <w:sz w:val="24"/>
        </w:rPr>
        <w:t xml:space="preserve"> of the </w:t>
      </w:r>
      <w:r w:rsidR="009813B6" w:rsidRPr="00EB69C0">
        <w:rPr>
          <w:rFonts w:ascii="Times New Roman" w:hAnsi="Times New Roman"/>
          <w:color w:val="000000"/>
          <w:sz w:val="24"/>
        </w:rPr>
        <w:t>Share</w:t>
      </w:r>
      <w:r w:rsidRPr="00EB69C0">
        <w:rPr>
          <w:rFonts w:ascii="Times New Roman" w:hAnsi="Times New Roman"/>
          <w:color w:val="000000"/>
          <w:sz w:val="24"/>
        </w:rPr>
        <w:t>.</w:t>
      </w:r>
    </w:p>
    <w:p w:rsidR="00A76715" w:rsidRPr="00EB69C0" w:rsidRDefault="00A76715">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sidRPr="00EB69C0">
        <w:rPr>
          <w:rFonts w:ascii="Times New Roman" w:hAnsi="Times New Roman"/>
          <w:color w:val="000000"/>
          <w:sz w:val="24"/>
        </w:rPr>
        <w:t xml:space="preserve">If the transmittee chooses to have the </w:t>
      </w:r>
      <w:r w:rsidR="009813B6" w:rsidRPr="00EB69C0">
        <w:rPr>
          <w:rFonts w:ascii="Times New Roman" w:hAnsi="Times New Roman"/>
          <w:color w:val="000000"/>
          <w:sz w:val="24"/>
        </w:rPr>
        <w:t>Share</w:t>
      </w:r>
      <w:r w:rsidRPr="00EB69C0">
        <w:rPr>
          <w:rFonts w:ascii="Times New Roman" w:hAnsi="Times New Roman"/>
          <w:color w:val="000000"/>
          <w:sz w:val="24"/>
        </w:rPr>
        <w:t xml:space="preserve"> transferred to another person, the transmittee must execute an instrument of transfer in respect of it.</w:t>
      </w:r>
    </w:p>
    <w:p w:rsidR="00A76715" w:rsidRPr="00EB69C0" w:rsidRDefault="00A76715">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sidRPr="00EB69C0">
        <w:rPr>
          <w:rFonts w:ascii="Times New Roman" w:hAnsi="Times New Roman"/>
          <w:color w:val="000000"/>
          <w:sz w:val="24"/>
        </w:rPr>
        <w:t xml:space="preserve">All the limitations, restrictions and other provisions of </w:t>
      </w:r>
      <w:r w:rsidR="00A94421" w:rsidRPr="00EB69C0">
        <w:rPr>
          <w:rFonts w:ascii="Times New Roman" w:hAnsi="Times New Roman"/>
          <w:color w:val="000000"/>
          <w:sz w:val="24"/>
        </w:rPr>
        <w:t>this Instrument</w:t>
      </w:r>
      <w:r w:rsidRPr="00EB69C0">
        <w:rPr>
          <w:rFonts w:ascii="Times New Roman" w:hAnsi="Times New Roman"/>
          <w:color w:val="000000"/>
          <w:sz w:val="24"/>
        </w:rPr>
        <w:t xml:space="preserve"> relating to the right to transfer and the registration of transfer of </w:t>
      </w:r>
      <w:r w:rsidR="009813B6" w:rsidRPr="00EB69C0">
        <w:rPr>
          <w:rFonts w:ascii="Times New Roman" w:hAnsi="Times New Roman"/>
          <w:color w:val="000000"/>
          <w:sz w:val="24"/>
        </w:rPr>
        <w:t>Share</w:t>
      </w:r>
      <w:r w:rsidRPr="00EB69C0">
        <w:rPr>
          <w:rFonts w:ascii="Times New Roman" w:hAnsi="Times New Roman"/>
          <w:color w:val="000000"/>
          <w:sz w:val="24"/>
        </w:rPr>
        <w:t xml:space="preserve">s apply to the notice under </w:t>
      </w:r>
      <w:r w:rsidR="00536B6C" w:rsidRPr="00EB69C0">
        <w:rPr>
          <w:rFonts w:ascii="Times New Roman" w:hAnsi="Times New Roman"/>
          <w:color w:val="000000"/>
          <w:sz w:val="24"/>
        </w:rPr>
        <w:t xml:space="preserve">Clause </w:t>
      </w:r>
      <w:r w:rsidR="008C0F60">
        <w:rPr>
          <w:rFonts w:ascii="Times New Roman" w:hAnsi="Times New Roman"/>
          <w:color w:val="000000"/>
          <w:sz w:val="24"/>
        </w:rPr>
        <w:t>104</w:t>
      </w:r>
      <w:r w:rsidR="008C0F60" w:rsidRPr="00EB69C0">
        <w:rPr>
          <w:rFonts w:ascii="Times New Roman" w:hAnsi="Times New Roman"/>
          <w:color w:val="000000"/>
          <w:sz w:val="24"/>
        </w:rPr>
        <w:t xml:space="preserve"> </w:t>
      </w:r>
      <w:r w:rsidRPr="00EB69C0">
        <w:rPr>
          <w:rFonts w:ascii="Times New Roman" w:hAnsi="Times New Roman"/>
          <w:color w:val="000000"/>
          <w:sz w:val="24"/>
        </w:rPr>
        <w:t xml:space="preserve">or the transfer under </w:t>
      </w:r>
      <w:r w:rsidR="00536B6C" w:rsidRPr="00EB69C0">
        <w:rPr>
          <w:rFonts w:ascii="Times New Roman" w:hAnsi="Times New Roman"/>
          <w:color w:val="000000"/>
          <w:sz w:val="24"/>
        </w:rPr>
        <w:t xml:space="preserve">Clause </w:t>
      </w:r>
      <w:r w:rsidR="008C0F60">
        <w:rPr>
          <w:rFonts w:ascii="Times New Roman" w:hAnsi="Times New Roman"/>
          <w:color w:val="000000"/>
          <w:sz w:val="24"/>
        </w:rPr>
        <w:t>108</w:t>
      </w:r>
      <w:r w:rsidRPr="00EB69C0">
        <w:rPr>
          <w:rFonts w:ascii="Times New Roman" w:hAnsi="Times New Roman"/>
          <w:color w:val="000000"/>
          <w:sz w:val="24"/>
        </w:rPr>
        <w:t xml:space="preserve">, as if the transmission had not occurred and the transfer were a transfer made by the </w:t>
      </w:r>
      <w:r w:rsidR="00F61DEC">
        <w:rPr>
          <w:rFonts w:ascii="Times New Roman" w:hAnsi="Times New Roman"/>
          <w:color w:val="000000"/>
          <w:sz w:val="24"/>
        </w:rPr>
        <w:t>Shareholder</w:t>
      </w:r>
      <w:r w:rsidRPr="00EB69C0">
        <w:rPr>
          <w:rFonts w:ascii="Times New Roman" w:hAnsi="Times New Roman"/>
          <w:color w:val="000000"/>
          <w:sz w:val="24"/>
        </w:rPr>
        <w:t xml:space="preserve"> of the </w:t>
      </w:r>
      <w:r w:rsidR="009813B6" w:rsidRPr="00EB69C0">
        <w:rPr>
          <w:rFonts w:ascii="Times New Roman" w:hAnsi="Times New Roman"/>
          <w:color w:val="000000"/>
          <w:sz w:val="24"/>
        </w:rPr>
        <w:t>Share</w:t>
      </w:r>
      <w:r w:rsidRPr="00EB69C0">
        <w:rPr>
          <w:rFonts w:ascii="Times New Roman" w:hAnsi="Times New Roman"/>
          <w:color w:val="000000"/>
          <w:sz w:val="24"/>
        </w:rPr>
        <w:t xml:space="preserve"> before the transmission.</w:t>
      </w:r>
    </w:p>
    <w:p w:rsidR="00C66B22" w:rsidRPr="00EB69C0" w:rsidRDefault="00B41ACC">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sidRPr="00EB69C0">
        <w:rPr>
          <w:rFonts w:ascii="Times New Roman" w:hAnsi="Times New Roman"/>
          <w:color w:val="000000"/>
          <w:sz w:val="24"/>
        </w:rPr>
        <w:t>If a notice is given to a Shareholder in respect of shares and a transmittee is entitled to those Shares, the transmittee is bound by the notice if it was given to the Shareholder before the transmittee’s name has been entered in the Register of Shareholders.</w:t>
      </w:r>
    </w:p>
    <w:p w:rsidR="00773287" w:rsidRDefault="00773287" w:rsidP="00690B12">
      <w:pPr>
        <w:pStyle w:val="Heading1"/>
        <w:spacing w:after="240"/>
        <w:ind w:firstLine="414"/>
        <w:jc w:val="center"/>
      </w:pPr>
      <w:bookmarkStart w:id="138" w:name="_Toc516173728"/>
      <w:bookmarkStart w:id="139" w:name="_Toc520482172"/>
      <w:bookmarkStart w:id="140" w:name="_Toc520497714"/>
      <w:bookmarkStart w:id="141" w:name="_Toc520497846"/>
      <w:bookmarkStart w:id="142" w:name="_Toc520498430"/>
      <w:bookmarkStart w:id="143" w:name="_Toc520498629"/>
      <w:r w:rsidRPr="0035774F">
        <w:rPr>
          <w:rFonts w:hint="eastAsia"/>
        </w:rPr>
        <w:t>R</w:t>
      </w:r>
      <w:r w:rsidRPr="0035774F">
        <w:t xml:space="preserve">EGISTER OF </w:t>
      </w:r>
      <w:r w:rsidRPr="00AC0BD9">
        <w:rPr>
          <w:bCs/>
        </w:rPr>
        <w:t>SHAREHOLDER</w:t>
      </w:r>
      <w:r w:rsidRPr="00CC5A7F">
        <w:rPr>
          <w:bCs/>
        </w:rPr>
        <w:t>S</w:t>
      </w:r>
      <w:bookmarkStart w:id="144" w:name="_Hlk506732567"/>
      <w:r w:rsidR="0023038C" w:rsidRPr="00CC5A7F">
        <w:rPr>
          <w:rStyle w:val="FootnoteReference"/>
        </w:rPr>
        <w:footnoteReference w:id="41"/>
      </w:r>
      <w:bookmarkEnd w:id="138"/>
      <w:bookmarkEnd w:id="139"/>
      <w:bookmarkEnd w:id="140"/>
      <w:bookmarkEnd w:id="141"/>
      <w:bookmarkEnd w:id="142"/>
      <w:bookmarkEnd w:id="143"/>
      <w:bookmarkEnd w:id="144"/>
    </w:p>
    <w:p w:rsidR="006D581B" w:rsidRPr="00E03634" w:rsidRDefault="006D581B">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szCs w:val="24"/>
        </w:rPr>
      </w:pPr>
      <w:r w:rsidRPr="00E03634">
        <w:rPr>
          <w:rFonts w:ascii="Times New Roman" w:hAnsi="Times New Roman"/>
          <w:sz w:val="24"/>
          <w:szCs w:val="24"/>
        </w:rPr>
        <w:t xml:space="preserve">The Directors shall provide for the keeping of the Register in such place as the Directors may from time to time determine </w:t>
      </w:r>
      <w:r w:rsidR="00F61DEC">
        <w:rPr>
          <w:rFonts w:ascii="Times New Roman" w:hAnsi="Times New Roman"/>
          <w:sz w:val="24"/>
          <w:szCs w:val="24"/>
        </w:rPr>
        <w:t>[</w:t>
      </w:r>
      <w:r w:rsidRPr="00E03634">
        <w:rPr>
          <w:rFonts w:ascii="Times New Roman" w:hAnsi="Times New Roman"/>
          <w:sz w:val="24"/>
          <w:szCs w:val="24"/>
        </w:rPr>
        <w:t xml:space="preserve">and for such purpose may appoint any </w:t>
      </w:r>
      <w:r>
        <w:rPr>
          <w:rFonts w:ascii="Times New Roman" w:hAnsi="Times New Roman"/>
          <w:sz w:val="24"/>
          <w:szCs w:val="24"/>
        </w:rPr>
        <w:t>p</w:t>
      </w:r>
      <w:r w:rsidRPr="00E03634">
        <w:rPr>
          <w:rFonts w:ascii="Times New Roman" w:hAnsi="Times New Roman"/>
          <w:sz w:val="24"/>
          <w:szCs w:val="24"/>
        </w:rPr>
        <w:t xml:space="preserve">erson to maintain the Register on such terms (including as to remuneration) as the Directors may from time to time determine. Such </w:t>
      </w:r>
      <w:r w:rsidR="001D695B">
        <w:rPr>
          <w:rFonts w:ascii="Times New Roman" w:hAnsi="Times New Roman"/>
          <w:sz w:val="24"/>
          <w:szCs w:val="24"/>
        </w:rPr>
        <w:t>p</w:t>
      </w:r>
      <w:r w:rsidRPr="00E03634">
        <w:rPr>
          <w:rFonts w:ascii="Times New Roman" w:hAnsi="Times New Roman"/>
          <w:sz w:val="24"/>
          <w:szCs w:val="24"/>
        </w:rPr>
        <w:t xml:space="preserve">erson as may be appointed shall be obligated to enter or procure the entry on the Register of all particulars of </w:t>
      </w:r>
      <w:r>
        <w:rPr>
          <w:rFonts w:ascii="Times New Roman" w:hAnsi="Times New Roman"/>
          <w:sz w:val="24"/>
          <w:szCs w:val="24"/>
        </w:rPr>
        <w:t xml:space="preserve">Shareholders </w:t>
      </w:r>
      <w:r w:rsidRPr="00E03634">
        <w:rPr>
          <w:rFonts w:ascii="Times New Roman" w:hAnsi="Times New Roman"/>
          <w:sz w:val="24"/>
          <w:szCs w:val="24"/>
        </w:rPr>
        <w:t xml:space="preserve">and their shareholdings in the Company as may be required by </w:t>
      </w:r>
      <w:r>
        <w:rPr>
          <w:rFonts w:ascii="Times New Roman" w:hAnsi="Times New Roman"/>
          <w:sz w:val="24"/>
          <w:szCs w:val="24"/>
        </w:rPr>
        <w:t xml:space="preserve">Laws and Regulations and this Instrument </w:t>
      </w:r>
      <w:r w:rsidRPr="00E03634">
        <w:rPr>
          <w:rFonts w:ascii="Times New Roman" w:hAnsi="Times New Roman"/>
          <w:sz w:val="24"/>
          <w:szCs w:val="24"/>
        </w:rPr>
        <w:t xml:space="preserve">and may, with the consent of the Directors, appoint any other </w:t>
      </w:r>
      <w:r>
        <w:rPr>
          <w:rFonts w:ascii="Times New Roman" w:hAnsi="Times New Roman"/>
          <w:sz w:val="24"/>
          <w:szCs w:val="24"/>
        </w:rPr>
        <w:t>p</w:t>
      </w:r>
      <w:r w:rsidRPr="00E03634">
        <w:rPr>
          <w:rFonts w:ascii="Times New Roman" w:hAnsi="Times New Roman"/>
          <w:sz w:val="24"/>
          <w:szCs w:val="24"/>
        </w:rPr>
        <w:t xml:space="preserve">erson to assist in the performance of part or all of its functions under this </w:t>
      </w:r>
      <w:r>
        <w:rPr>
          <w:rFonts w:ascii="Times New Roman" w:hAnsi="Times New Roman"/>
          <w:sz w:val="24"/>
          <w:szCs w:val="24"/>
        </w:rPr>
        <w:t>Clause</w:t>
      </w:r>
      <w:r w:rsidR="00BE4B82">
        <w:rPr>
          <w:rFonts w:ascii="Times New Roman" w:hAnsi="Times New Roman"/>
          <w:sz w:val="24"/>
          <w:szCs w:val="24"/>
        </w:rPr>
        <w:t>]</w:t>
      </w:r>
      <w:r w:rsidRPr="00E03634">
        <w:rPr>
          <w:rFonts w:ascii="Times New Roman" w:hAnsi="Times New Roman"/>
          <w:sz w:val="24"/>
          <w:szCs w:val="24"/>
        </w:rPr>
        <w:t>.</w:t>
      </w:r>
    </w:p>
    <w:p w:rsidR="0023038C" w:rsidRPr="00EB69C0" w:rsidRDefault="005B4929">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Pr>
          <w:rFonts w:ascii="Times New Roman" w:hAnsi="Times New Roman"/>
          <w:color w:val="000000"/>
          <w:sz w:val="24"/>
        </w:rPr>
        <w:t>A</w:t>
      </w:r>
      <w:r w:rsidR="004C5D80" w:rsidRPr="00EB69C0">
        <w:rPr>
          <w:rFonts w:ascii="Times New Roman" w:hAnsi="Times New Roman"/>
          <w:color w:val="000000"/>
          <w:sz w:val="24"/>
        </w:rPr>
        <w:t xml:space="preserve"> </w:t>
      </w:r>
      <w:r w:rsidR="0023038C" w:rsidRPr="00EB69C0">
        <w:rPr>
          <w:rFonts w:ascii="Times New Roman" w:hAnsi="Times New Roman"/>
          <w:color w:val="000000"/>
          <w:sz w:val="24"/>
        </w:rPr>
        <w:t>S</w:t>
      </w:r>
      <w:r w:rsidR="004C5D80" w:rsidRPr="00EB69C0">
        <w:rPr>
          <w:rFonts w:ascii="Times New Roman" w:hAnsi="Times New Roman"/>
          <w:color w:val="000000"/>
          <w:sz w:val="24"/>
        </w:rPr>
        <w:t xml:space="preserve">hareholder is entitled, on request and without charge (a) to inspect entries in the </w:t>
      </w:r>
      <w:r w:rsidR="0023038C" w:rsidRPr="00EB69C0">
        <w:rPr>
          <w:rFonts w:ascii="Times New Roman" w:hAnsi="Times New Roman"/>
          <w:color w:val="000000"/>
          <w:sz w:val="24"/>
        </w:rPr>
        <w:t>R</w:t>
      </w:r>
      <w:r w:rsidR="004C5D80" w:rsidRPr="00EB69C0">
        <w:rPr>
          <w:rFonts w:ascii="Times New Roman" w:hAnsi="Times New Roman"/>
          <w:color w:val="000000"/>
          <w:sz w:val="24"/>
        </w:rPr>
        <w:t xml:space="preserve">egister of </w:t>
      </w:r>
      <w:r w:rsidR="0023038C" w:rsidRPr="00EB69C0">
        <w:rPr>
          <w:rFonts w:ascii="Times New Roman" w:hAnsi="Times New Roman"/>
          <w:color w:val="000000"/>
          <w:sz w:val="24"/>
        </w:rPr>
        <w:t>S</w:t>
      </w:r>
      <w:r w:rsidR="004C5D80" w:rsidRPr="00EB69C0">
        <w:rPr>
          <w:rFonts w:ascii="Times New Roman" w:hAnsi="Times New Roman"/>
          <w:color w:val="000000"/>
          <w:sz w:val="24"/>
        </w:rPr>
        <w:t xml:space="preserve">hareholders relating to the </w:t>
      </w:r>
      <w:r w:rsidR="0023038C" w:rsidRPr="00EB69C0">
        <w:rPr>
          <w:rFonts w:ascii="Times New Roman" w:hAnsi="Times New Roman"/>
          <w:color w:val="000000"/>
          <w:sz w:val="24"/>
        </w:rPr>
        <w:t>S</w:t>
      </w:r>
      <w:r w:rsidR="004C5D80" w:rsidRPr="00EB69C0">
        <w:rPr>
          <w:rFonts w:ascii="Times New Roman" w:hAnsi="Times New Roman"/>
          <w:color w:val="000000"/>
          <w:sz w:val="24"/>
        </w:rPr>
        <w:t>hareholder</w:t>
      </w:r>
      <w:r w:rsidR="00AF2AB6">
        <w:rPr>
          <w:rFonts w:ascii="Times New Roman" w:hAnsi="Times New Roman"/>
          <w:color w:val="000000"/>
          <w:sz w:val="24"/>
        </w:rPr>
        <w:t xml:space="preserve"> </w:t>
      </w:r>
      <w:r w:rsidR="002A6706">
        <w:rPr>
          <w:rFonts w:ascii="Times New Roman" w:hAnsi="Times New Roman"/>
          <w:color w:val="000000"/>
          <w:sz w:val="24"/>
        </w:rPr>
        <w:t>[</w:t>
      </w:r>
      <w:r w:rsidR="00AF2AB6">
        <w:rPr>
          <w:rFonts w:ascii="Times New Roman" w:hAnsi="Times New Roman"/>
          <w:color w:val="000000"/>
          <w:sz w:val="24"/>
        </w:rPr>
        <w:t>during normal business hours</w:t>
      </w:r>
      <w:r w:rsidR="002A6706">
        <w:rPr>
          <w:rFonts w:ascii="Times New Roman" w:hAnsi="Times New Roman"/>
          <w:color w:val="000000"/>
          <w:sz w:val="24"/>
        </w:rPr>
        <w:t>]</w:t>
      </w:r>
      <w:r w:rsidR="004C5D80" w:rsidRPr="00EB69C0">
        <w:rPr>
          <w:rFonts w:ascii="Times New Roman" w:hAnsi="Times New Roman"/>
          <w:color w:val="000000"/>
          <w:sz w:val="24"/>
        </w:rPr>
        <w:t>; and (b) to be provided with a copy of the entries.</w:t>
      </w:r>
      <w:r w:rsidR="0023038C" w:rsidRPr="00EB69C0">
        <w:rPr>
          <w:rFonts w:ascii="Times New Roman" w:hAnsi="Times New Roman"/>
          <w:color w:val="000000"/>
          <w:sz w:val="24"/>
        </w:rPr>
        <w:t xml:space="preserve"> </w:t>
      </w:r>
    </w:p>
    <w:p w:rsidR="004C5D80" w:rsidRDefault="005B4929">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Pr>
          <w:rFonts w:ascii="Times New Roman" w:hAnsi="Times New Roman"/>
          <w:color w:val="000000"/>
          <w:sz w:val="24"/>
        </w:rPr>
        <w:t>E</w:t>
      </w:r>
      <w:r w:rsidR="001570CA">
        <w:rPr>
          <w:rFonts w:ascii="Times New Roman" w:hAnsi="Times New Roman"/>
          <w:color w:val="000000"/>
          <w:sz w:val="24"/>
        </w:rPr>
        <w:t>ach of the</w:t>
      </w:r>
      <w:r w:rsidR="004C5D80" w:rsidRPr="00EB69C0">
        <w:rPr>
          <w:rFonts w:ascii="Times New Roman" w:hAnsi="Times New Roman"/>
          <w:color w:val="000000"/>
          <w:sz w:val="24"/>
        </w:rPr>
        <w:t xml:space="preserve"> </w:t>
      </w:r>
      <w:r w:rsidR="0023038C" w:rsidRPr="00EB69C0">
        <w:rPr>
          <w:rFonts w:ascii="Times New Roman" w:hAnsi="Times New Roman"/>
          <w:color w:val="000000"/>
          <w:sz w:val="24"/>
        </w:rPr>
        <w:t xml:space="preserve">Custodian and </w:t>
      </w:r>
      <w:r w:rsidR="001570CA">
        <w:rPr>
          <w:rFonts w:ascii="Times New Roman" w:hAnsi="Times New Roman"/>
          <w:color w:val="000000"/>
          <w:sz w:val="24"/>
        </w:rPr>
        <w:t xml:space="preserve">the </w:t>
      </w:r>
      <w:r w:rsidR="0023038C" w:rsidRPr="00EB69C0">
        <w:rPr>
          <w:rFonts w:ascii="Times New Roman" w:hAnsi="Times New Roman"/>
          <w:color w:val="000000"/>
          <w:sz w:val="24"/>
        </w:rPr>
        <w:t xml:space="preserve">Investment Manager are entitled, on request and without charge, to inspect the Register of Shareholders </w:t>
      </w:r>
      <w:r w:rsidR="002A6706">
        <w:rPr>
          <w:rFonts w:ascii="Times New Roman" w:hAnsi="Times New Roman"/>
          <w:color w:val="000000"/>
          <w:sz w:val="24"/>
        </w:rPr>
        <w:t>[</w:t>
      </w:r>
      <w:r w:rsidR="00AF2AB6">
        <w:rPr>
          <w:rFonts w:ascii="Times New Roman" w:hAnsi="Times New Roman"/>
          <w:color w:val="000000"/>
          <w:sz w:val="24"/>
        </w:rPr>
        <w:t>during normal business hours</w:t>
      </w:r>
      <w:r w:rsidR="002A6706">
        <w:rPr>
          <w:rFonts w:ascii="Times New Roman" w:hAnsi="Times New Roman"/>
          <w:color w:val="000000"/>
          <w:sz w:val="24"/>
        </w:rPr>
        <w:t>]</w:t>
      </w:r>
      <w:r w:rsidR="00AF2AB6">
        <w:rPr>
          <w:rFonts w:ascii="Times New Roman" w:hAnsi="Times New Roman"/>
          <w:color w:val="000000"/>
          <w:sz w:val="24"/>
        </w:rPr>
        <w:t xml:space="preserve"> </w:t>
      </w:r>
      <w:r w:rsidR="0023038C" w:rsidRPr="00EB69C0">
        <w:rPr>
          <w:rFonts w:ascii="Times New Roman" w:hAnsi="Times New Roman"/>
          <w:color w:val="000000"/>
          <w:sz w:val="24"/>
        </w:rPr>
        <w:t xml:space="preserve">and to be provided with a copy of such part(s) of the Register on request without charge. </w:t>
      </w:r>
    </w:p>
    <w:p w:rsidR="00AF2AB6" w:rsidRPr="000D3CB3" w:rsidRDefault="00AF2AB6">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szCs w:val="24"/>
        </w:rPr>
      </w:pPr>
      <w:r w:rsidRPr="00E03634">
        <w:rPr>
          <w:rFonts w:ascii="Times New Roman" w:hAnsi="Times New Roman"/>
          <w:sz w:val="24"/>
          <w:szCs w:val="24"/>
        </w:rPr>
        <w:t>The Register may be closed at such times and for such periods as the Directors may from time to time determine, provided that it shall not be closed for more than 30</w:t>
      </w:r>
      <w:r w:rsidR="005B4929">
        <w:rPr>
          <w:rFonts w:ascii="Times New Roman" w:hAnsi="Times New Roman"/>
          <w:sz w:val="24"/>
          <w:szCs w:val="24"/>
        </w:rPr>
        <w:t xml:space="preserve"> </w:t>
      </w:r>
      <w:r w:rsidR="00D91DEB">
        <w:rPr>
          <w:rFonts w:ascii="Times New Roman" w:hAnsi="Times New Roman"/>
          <w:sz w:val="24"/>
          <w:szCs w:val="24"/>
        </w:rPr>
        <w:t>d</w:t>
      </w:r>
      <w:r w:rsidRPr="00E03634">
        <w:rPr>
          <w:rFonts w:ascii="Times New Roman" w:hAnsi="Times New Roman"/>
          <w:sz w:val="24"/>
          <w:szCs w:val="24"/>
        </w:rPr>
        <w:t>ays in any one year</w:t>
      </w:r>
      <w:r w:rsidR="005B4929">
        <w:rPr>
          <w:rFonts w:ascii="Times New Roman" w:hAnsi="Times New Roman"/>
          <w:sz w:val="24"/>
          <w:szCs w:val="24"/>
        </w:rPr>
        <w:t xml:space="preserve"> and reasonable prior notice, as stated in the Offering Documents, shall be provided to Shareholders in respect of such closure</w:t>
      </w:r>
      <w:r w:rsidR="005B4929">
        <w:rPr>
          <w:rStyle w:val="FootnoteReference"/>
          <w:rFonts w:ascii="Times New Roman" w:hAnsi="Times New Roman"/>
          <w:sz w:val="24"/>
          <w:szCs w:val="24"/>
        </w:rPr>
        <w:footnoteReference w:id="42"/>
      </w:r>
      <w:r w:rsidRPr="00E03634">
        <w:rPr>
          <w:rFonts w:ascii="Times New Roman" w:hAnsi="Times New Roman"/>
          <w:i/>
          <w:sz w:val="24"/>
          <w:szCs w:val="24"/>
        </w:rPr>
        <w:t>.</w:t>
      </w:r>
      <w:r w:rsidR="00E03634">
        <w:rPr>
          <w:rFonts w:ascii="Times New Roman" w:hAnsi="Times New Roman"/>
          <w:i/>
          <w:color w:val="FF0000"/>
          <w:sz w:val="24"/>
          <w:szCs w:val="24"/>
        </w:rPr>
        <w:t xml:space="preserve"> </w:t>
      </w:r>
    </w:p>
    <w:p w:rsidR="000F03E9" w:rsidRPr="00EB69C0" w:rsidRDefault="000F03E9">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sidRPr="00EB69C0">
        <w:rPr>
          <w:rFonts w:ascii="Times New Roman" w:hAnsi="Times New Roman"/>
          <w:color w:val="000000"/>
          <w:sz w:val="24"/>
        </w:rPr>
        <w:t xml:space="preserve">If a person is entitled to be provided with a copy of the whole or any part of any company records of the Company upon request under this Instrument or the Laws and Regulations, the </w:t>
      </w:r>
      <w:r w:rsidR="00EB27CC">
        <w:rPr>
          <w:rFonts w:ascii="Times New Roman" w:hAnsi="Times New Roman"/>
          <w:color w:val="000000"/>
          <w:sz w:val="24"/>
        </w:rPr>
        <w:t>C</w:t>
      </w:r>
      <w:r w:rsidRPr="00EB69C0">
        <w:rPr>
          <w:rFonts w:ascii="Times New Roman" w:hAnsi="Times New Roman"/>
          <w:color w:val="000000"/>
          <w:sz w:val="24"/>
        </w:rPr>
        <w:t xml:space="preserve">ompany must, within </w:t>
      </w:r>
      <w:r w:rsidR="009F71E1">
        <w:rPr>
          <w:rFonts w:ascii="Times New Roman" w:hAnsi="Times New Roman"/>
          <w:color w:val="000000"/>
          <w:sz w:val="24"/>
        </w:rPr>
        <w:t>[</w:t>
      </w:r>
      <w:r w:rsidRPr="00EB69C0">
        <w:rPr>
          <w:rFonts w:ascii="Times New Roman" w:hAnsi="Times New Roman"/>
          <w:color w:val="000000"/>
          <w:sz w:val="24"/>
        </w:rPr>
        <w:t>10</w:t>
      </w:r>
      <w:r w:rsidR="009F71E1">
        <w:rPr>
          <w:rFonts w:ascii="Times New Roman" w:hAnsi="Times New Roman"/>
          <w:color w:val="000000"/>
          <w:sz w:val="24"/>
        </w:rPr>
        <w:t>]</w:t>
      </w:r>
      <w:r w:rsidRPr="00EB69C0">
        <w:rPr>
          <w:rFonts w:ascii="Times New Roman" w:hAnsi="Times New Roman"/>
          <w:color w:val="000000"/>
          <w:sz w:val="24"/>
        </w:rPr>
        <w:t xml:space="preserve"> </w:t>
      </w:r>
      <w:r w:rsidR="001E7F30">
        <w:rPr>
          <w:rFonts w:ascii="Times New Roman" w:hAnsi="Times New Roman"/>
          <w:color w:val="000000"/>
          <w:sz w:val="24"/>
        </w:rPr>
        <w:t>B</w:t>
      </w:r>
      <w:r w:rsidRPr="00EB69C0">
        <w:rPr>
          <w:rFonts w:ascii="Times New Roman" w:hAnsi="Times New Roman"/>
          <w:color w:val="000000"/>
          <w:sz w:val="24"/>
        </w:rPr>
        <w:t xml:space="preserve">usiness </w:t>
      </w:r>
      <w:r w:rsidR="001E7F30">
        <w:rPr>
          <w:rFonts w:ascii="Times New Roman" w:hAnsi="Times New Roman"/>
          <w:color w:val="000000"/>
          <w:sz w:val="24"/>
        </w:rPr>
        <w:t>D</w:t>
      </w:r>
      <w:r w:rsidRPr="00EB69C0">
        <w:rPr>
          <w:rFonts w:ascii="Times New Roman" w:hAnsi="Times New Roman"/>
          <w:color w:val="000000"/>
          <w:sz w:val="24"/>
        </w:rPr>
        <w:t xml:space="preserve">ays after the date of receipt of the request, provide the copy to the person.  </w:t>
      </w:r>
    </w:p>
    <w:p w:rsidR="00EA1460" w:rsidRPr="00A76715" w:rsidRDefault="00EA1460" w:rsidP="00690B12">
      <w:pPr>
        <w:pStyle w:val="Heading1"/>
        <w:spacing w:after="240"/>
        <w:ind w:firstLine="414"/>
        <w:jc w:val="center"/>
      </w:pPr>
      <w:bookmarkStart w:id="145" w:name="_Toc516173729"/>
      <w:bookmarkStart w:id="146" w:name="_Toc520482173"/>
      <w:bookmarkStart w:id="147" w:name="_Toc520497715"/>
      <w:bookmarkStart w:id="148" w:name="_Toc520497847"/>
      <w:bookmarkStart w:id="149" w:name="_Toc520498431"/>
      <w:bookmarkStart w:id="150" w:name="_Toc520498630"/>
      <w:r w:rsidRPr="00A76715">
        <w:t>GENERAL MEETINGS</w:t>
      </w:r>
      <w:r w:rsidR="001A0ED2">
        <w:rPr>
          <w:rStyle w:val="FootnoteReference"/>
          <w:color w:val="000000"/>
        </w:rPr>
        <w:footnoteReference w:id="43"/>
      </w:r>
      <w:bookmarkEnd w:id="145"/>
      <w:bookmarkEnd w:id="146"/>
      <w:bookmarkEnd w:id="147"/>
      <w:bookmarkEnd w:id="148"/>
      <w:bookmarkEnd w:id="149"/>
      <w:bookmarkEnd w:id="150"/>
    </w:p>
    <w:p w:rsidR="0086090B" w:rsidRPr="0086090B" w:rsidRDefault="00EA1460">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sidRPr="00EB69C0">
        <w:rPr>
          <w:rFonts w:ascii="Times New Roman" w:hAnsi="Times New Roman"/>
          <w:color w:val="000000"/>
          <w:sz w:val="24"/>
        </w:rPr>
        <w:t xml:space="preserve">The Directors may, if they think fit, call a general meeting. </w:t>
      </w:r>
      <w:r w:rsidR="0086090B">
        <w:rPr>
          <w:rFonts w:ascii="Times New Roman" w:hAnsi="Times New Roman"/>
          <w:color w:val="000000"/>
          <w:sz w:val="24"/>
        </w:rPr>
        <w:t xml:space="preserve"> </w:t>
      </w:r>
      <w:r w:rsidR="00080BA9">
        <w:rPr>
          <w:rFonts w:ascii="Times New Roman" w:hAnsi="Times New Roman"/>
          <w:color w:val="000000"/>
          <w:sz w:val="24"/>
        </w:rPr>
        <w:t>[</w:t>
      </w:r>
      <w:r w:rsidR="0086090B">
        <w:rPr>
          <w:rFonts w:ascii="Times New Roman" w:hAnsi="Times New Roman"/>
          <w:color w:val="000000"/>
          <w:sz w:val="24"/>
        </w:rPr>
        <w:t xml:space="preserve">If the possibility exists of a conflict of interest between different </w:t>
      </w:r>
      <w:r w:rsidR="00772E40">
        <w:rPr>
          <w:rFonts w:ascii="Times New Roman" w:hAnsi="Times New Roman"/>
          <w:color w:val="000000"/>
          <w:sz w:val="24"/>
        </w:rPr>
        <w:t xml:space="preserve">Sub-Funds or different </w:t>
      </w:r>
      <w:r w:rsidR="00897759">
        <w:rPr>
          <w:rFonts w:ascii="Times New Roman" w:hAnsi="Times New Roman"/>
          <w:color w:val="000000"/>
          <w:sz w:val="24"/>
        </w:rPr>
        <w:t>C</w:t>
      </w:r>
      <w:r w:rsidR="0086090B">
        <w:rPr>
          <w:rFonts w:ascii="Times New Roman" w:hAnsi="Times New Roman"/>
          <w:color w:val="000000"/>
          <w:sz w:val="24"/>
        </w:rPr>
        <w:t>lasses of Shareholders</w:t>
      </w:r>
      <w:r w:rsidR="005A12EA">
        <w:rPr>
          <w:rFonts w:ascii="Times New Roman" w:hAnsi="Times New Roman"/>
          <w:color w:val="000000"/>
          <w:sz w:val="24"/>
        </w:rPr>
        <w:t xml:space="preserve"> in relation to any matter to be considered at a general meeting</w:t>
      </w:r>
      <w:r w:rsidR="0086090B">
        <w:rPr>
          <w:rFonts w:ascii="Times New Roman" w:hAnsi="Times New Roman"/>
          <w:color w:val="000000"/>
          <w:sz w:val="24"/>
        </w:rPr>
        <w:t xml:space="preserve">, </w:t>
      </w:r>
      <w:r w:rsidR="005A12EA">
        <w:rPr>
          <w:rFonts w:ascii="Times New Roman" w:hAnsi="Times New Roman"/>
          <w:color w:val="000000"/>
          <w:sz w:val="24"/>
        </w:rPr>
        <w:t xml:space="preserve">the Directors must call separate </w:t>
      </w:r>
      <w:r w:rsidR="00772E40">
        <w:rPr>
          <w:rFonts w:ascii="Times New Roman" w:hAnsi="Times New Roman"/>
          <w:color w:val="000000"/>
          <w:sz w:val="24"/>
        </w:rPr>
        <w:t xml:space="preserve">meetings of the Sub-Funds or </w:t>
      </w:r>
      <w:r w:rsidR="00897759">
        <w:rPr>
          <w:rFonts w:ascii="Times New Roman" w:hAnsi="Times New Roman"/>
          <w:color w:val="000000"/>
          <w:sz w:val="24"/>
        </w:rPr>
        <w:t>C</w:t>
      </w:r>
      <w:r w:rsidR="0086090B">
        <w:rPr>
          <w:rFonts w:ascii="Times New Roman" w:hAnsi="Times New Roman"/>
          <w:color w:val="000000"/>
          <w:sz w:val="24"/>
        </w:rPr>
        <w:t>lass</w:t>
      </w:r>
      <w:r w:rsidR="00772E40">
        <w:rPr>
          <w:rFonts w:ascii="Times New Roman" w:hAnsi="Times New Roman"/>
          <w:color w:val="000000"/>
          <w:sz w:val="24"/>
        </w:rPr>
        <w:t>es</w:t>
      </w:r>
      <w:r w:rsidR="0086090B">
        <w:rPr>
          <w:rFonts w:ascii="Times New Roman" w:hAnsi="Times New Roman"/>
          <w:color w:val="000000"/>
          <w:sz w:val="24"/>
        </w:rPr>
        <w:t xml:space="preserve"> </w:t>
      </w:r>
      <w:r w:rsidR="00772E40">
        <w:rPr>
          <w:rFonts w:ascii="Times New Roman" w:hAnsi="Times New Roman"/>
          <w:color w:val="000000"/>
          <w:sz w:val="24"/>
        </w:rPr>
        <w:t>(as applicable)</w:t>
      </w:r>
      <w:r w:rsidR="005A12EA">
        <w:rPr>
          <w:rFonts w:ascii="Times New Roman" w:hAnsi="Times New Roman"/>
          <w:color w:val="000000"/>
          <w:sz w:val="24"/>
        </w:rPr>
        <w:t xml:space="preserve">, provided that where the interests of 2 or more </w:t>
      </w:r>
      <w:r w:rsidR="00772E40">
        <w:rPr>
          <w:rFonts w:ascii="Times New Roman" w:hAnsi="Times New Roman"/>
          <w:color w:val="000000"/>
          <w:sz w:val="24"/>
        </w:rPr>
        <w:t xml:space="preserve">Sub-Funds or 2 or more </w:t>
      </w:r>
      <w:r w:rsidR="005A12EA">
        <w:rPr>
          <w:rFonts w:ascii="Times New Roman" w:hAnsi="Times New Roman"/>
          <w:color w:val="000000"/>
          <w:sz w:val="24"/>
        </w:rPr>
        <w:t xml:space="preserve">Classes of Shareholders in </w:t>
      </w:r>
      <w:r w:rsidR="00772E40">
        <w:rPr>
          <w:rFonts w:ascii="Times New Roman" w:hAnsi="Times New Roman"/>
          <w:color w:val="000000"/>
          <w:sz w:val="24"/>
        </w:rPr>
        <w:t xml:space="preserve">relation to </w:t>
      </w:r>
      <w:r w:rsidR="005A12EA">
        <w:rPr>
          <w:rFonts w:ascii="Times New Roman" w:hAnsi="Times New Roman"/>
          <w:color w:val="000000"/>
          <w:sz w:val="24"/>
        </w:rPr>
        <w:t xml:space="preserve">the matter to be considered are the same, a combined meeting of such </w:t>
      </w:r>
      <w:r w:rsidR="00772E40">
        <w:rPr>
          <w:rFonts w:ascii="Times New Roman" w:hAnsi="Times New Roman"/>
          <w:color w:val="000000"/>
          <w:sz w:val="24"/>
        </w:rPr>
        <w:t xml:space="preserve">Sub-Funds or </w:t>
      </w:r>
      <w:r w:rsidR="005A12EA">
        <w:rPr>
          <w:rFonts w:ascii="Times New Roman" w:hAnsi="Times New Roman"/>
          <w:color w:val="000000"/>
          <w:sz w:val="24"/>
        </w:rPr>
        <w:t xml:space="preserve">Classes </w:t>
      </w:r>
      <w:r w:rsidR="00772E40">
        <w:rPr>
          <w:rFonts w:ascii="Times New Roman" w:hAnsi="Times New Roman"/>
          <w:color w:val="000000"/>
          <w:sz w:val="24"/>
        </w:rPr>
        <w:t xml:space="preserve">(as applicable) </w:t>
      </w:r>
      <w:r w:rsidR="005A12EA">
        <w:rPr>
          <w:rFonts w:ascii="Times New Roman" w:hAnsi="Times New Roman"/>
          <w:color w:val="000000"/>
          <w:sz w:val="24"/>
        </w:rPr>
        <w:t>may be called</w:t>
      </w:r>
      <w:r w:rsidR="0086090B">
        <w:rPr>
          <w:rStyle w:val="FootnoteReference"/>
          <w:rFonts w:ascii="Times New Roman" w:hAnsi="Times New Roman"/>
          <w:color w:val="000000"/>
          <w:sz w:val="24"/>
        </w:rPr>
        <w:footnoteReference w:id="44"/>
      </w:r>
      <w:r w:rsidR="00405200">
        <w:rPr>
          <w:rFonts w:ascii="Times New Roman" w:hAnsi="Times New Roman"/>
          <w:color w:val="000000"/>
          <w:sz w:val="24"/>
        </w:rPr>
        <w:t>.</w:t>
      </w:r>
      <w:r w:rsidR="00AA0577">
        <w:rPr>
          <w:rFonts w:ascii="Times New Roman" w:hAnsi="Times New Roman"/>
          <w:color w:val="000000"/>
          <w:sz w:val="24"/>
        </w:rPr>
        <w:t>]</w:t>
      </w:r>
      <w:r w:rsidR="00405200" w:rsidRPr="00405200">
        <w:rPr>
          <w:rFonts w:ascii="Times New Roman" w:hAnsi="Times New Roman"/>
          <w:color w:val="000000"/>
          <w:sz w:val="24"/>
        </w:rPr>
        <w:t xml:space="preserve"> </w:t>
      </w:r>
    </w:p>
    <w:p w:rsidR="0086090B" w:rsidRDefault="00405200">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Pr>
          <w:rFonts w:ascii="Times New Roman" w:hAnsi="Times New Roman"/>
          <w:color w:val="000000"/>
          <w:sz w:val="24"/>
        </w:rPr>
        <w:t>[</w:t>
      </w:r>
      <w:r w:rsidR="00026EDB" w:rsidRPr="00033419">
        <w:rPr>
          <w:rFonts w:ascii="Times New Roman" w:hAnsi="Times New Roman"/>
          <w:i/>
          <w:color w:val="000000"/>
          <w:sz w:val="24"/>
        </w:rPr>
        <w:t xml:space="preserve">In the case of a Company which holds an annual general meeting, to include the following </w:t>
      </w:r>
      <w:r w:rsidR="00C47304" w:rsidRPr="00033419">
        <w:rPr>
          <w:rFonts w:ascii="Times New Roman" w:hAnsi="Times New Roman"/>
          <w:i/>
          <w:color w:val="000000"/>
          <w:sz w:val="24"/>
        </w:rPr>
        <w:t>Clause</w:t>
      </w:r>
      <w:r w:rsidR="00026EDB" w:rsidRPr="00033419">
        <w:rPr>
          <w:rFonts w:ascii="Times New Roman" w:hAnsi="Times New Roman"/>
          <w:i/>
          <w:color w:val="000000"/>
          <w:sz w:val="24"/>
        </w:rPr>
        <w:t>:</w:t>
      </w:r>
      <w:r w:rsidR="00026EDB" w:rsidRPr="00EB69C0">
        <w:rPr>
          <w:rFonts w:ascii="Times New Roman" w:hAnsi="Times New Roman"/>
          <w:color w:val="000000"/>
          <w:sz w:val="24"/>
        </w:rPr>
        <w:t xml:space="preserve"> “The Company must, in respect of each financial year of the Company, hold a general meeting as its annual general meeting within [</w:t>
      </w:r>
      <w:r w:rsidR="009440A9">
        <w:rPr>
          <w:rFonts w:ascii="Times New Roman" w:hAnsi="Times New Roman"/>
          <w:color w:val="000000"/>
          <w:sz w:val="24"/>
        </w:rPr>
        <w:t>6</w:t>
      </w:r>
      <w:r w:rsidR="00026EDB" w:rsidRPr="00EB69C0">
        <w:rPr>
          <w:rFonts w:ascii="Times New Roman" w:hAnsi="Times New Roman"/>
          <w:color w:val="000000"/>
          <w:sz w:val="24"/>
        </w:rPr>
        <w:t>]</w:t>
      </w:r>
      <w:r w:rsidR="00026EDB" w:rsidRPr="00EB69C0">
        <w:rPr>
          <w:rFonts w:ascii="Times New Roman" w:hAnsi="Times New Roman"/>
          <w:sz w:val="24"/>
          <w:vertAlign w:val="superscript"/>
        </w:rPr>
        <w:footnoteReference w:id="45"/>
      </w:r>
      <w:r w:rsidR="00026EDB" w:rsidRPr="00EB69C0">
        <w:rPr>
          <w:rFonts w:ascii="Times New Roman" w:hAnsi="Times New Roman"/>
          <w:color w:val="000000"/>
          <w:sz w:val="24"/>
          <w:vertAlign w:val="superscript"/>
        </w:rPr>
        <w:t xml:space="preserve"> </w:t>
      </w:r>
      <w:r w:rsidR="00026EDB" w:rsidRPr="00EB69C0">
        <w:rPr>
          <w:rFonts w:ascii="Times New Roman" w:hAnsi="Times New Roman"/>
          <w:color w:val="000000"/>
          <w:sz w:val="24"/>
        </w:rPr>
        <w:t xml:space="preserve">months after the end of its </w:t>
      </w:r>
      <w:r w:rsidR="00F61DEC">
        <w:rPr>
          <w:rFonts w:ascii="Times New Roman" w:hAnsi="Times New Roman"/>
          <w:color w:val="000000"/>
          <w:sz w:val="24"/>
        </w:rPr>
        <w:t>A</w:t>
      </w:r>
      <w:r w:rsidR="00026EDB" w:rsidRPr="00EB69C0">
        <w:rPr>
          <w:rFonts w:ascii="Times New Roman" w:hAnsi="Times New Roman"/>
          <w:color w:val="000000"/>
          <w:sz w:val="24"/>
        </w:rPr>
        <w:t xml:space="preserve">ccounting </w:t>
      </w:r>
      <w:r w:rsidR="00F61DEC">
        <w:rPr>
          <w:rFonts w:ascii="Times New Roman" w:hAnsi="Times New Roman"/>
          <w:color w:val="000000"/>
          <w:sz w:val="24"/>
        </w:rPr>
        <w:t>P</w:t>
      </w:r>
      <w:r w:rsidR="00026EDB" w:rsidRPr="00EB69C0">
        <w:rPr>
          <w:rFonts w:ascii="Times New Roman" w:hAnsi="Times New Roman"/>
          <w:color w:val="000000"/>
          <w:sz w:val="24"/>
        </w:rPr>
        <w:t>eriod</w:t>
      </w:r>
      <w:r w:rsidR="00410D79">
        <w:rPr>
          <w:rFonts w:ascii="Times New Roman" w:hAnsi="Times New Roman"/>
          <w:color w:val="000000"/>
          <w:sz w:val="24"/>
        </w:rPr>
        <w:t>.</w:t>
      </w:r>
      <w:r w:rsidR="00026EDB" w:rsidRPr="00EB69C0">
        <w:rPr>
          <w:rFonts w:ascii="Times New Roman" w:hAnsi="Times New Roman"/>
          <w:color w:val="000000"/>
          <w:sz w:val="24"/>
        </w:rPr>
        <w:t>”</w:t>
      </w:r>
      <w:r>
        <w:rPr>
          <w:rFonts w:ascii="Times New Roman" w:hAnsi="Times New Roman"/>
          <w:color w:val="000000"/>
          <w:sz w:val="24"/>
        </w:rPr>
        <w:t>]</w:t>
      </w:r>
    </w:p>
    <w:p w:rsidR="0086090B" w:rsidRPr="0086090B" w:rsidRDefault="00AA0577">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Pr>
          <w:rFonts w:ascii="Times New Roman" w:hAnsi="Times New Roman"/>
          <w:color w:val="000000"/>
          <w:sz w:val="24"/>
        </w:rPr>
        <w:t>Subject to the Laws and Regulations, a</w:t>
      </w:r>
      <w:r w:rsidR="0086090B" w:rsidRPr="0086090B">
        <w:rPr>
          <w:rFonts w:ascii="Times New Roman" w:hAnsi="Times New Roman"/>
          <w:color w:val="000000"/>
          <w:sz w:val="24"/>
        </w:rPr>
        <w:t xml:space="preserve"> </w:t>
      </w:r>
      <w:r w:rsidR="00FE4B40">
        <w:rPr>
          <w:rFonts w:ascii="Times New Roman" w:hAnsi="Times New Roman"/>
          <w:color w:val="000000"/>
          <w:sz w:val="24"/>
        </w:rPr>
        <w:t>g</w:t>
      </w:r>
      <w:r w:rsidR="0086090B" w:rsidRPr="0086090B">
        <w:rPr>
          <w:rFonts w:ascii="Times New Roman" w:hAnsi="Times New Roman"/>
          <w:color w:val="000000"/>
          <w:sz w:val="24"/>
        </w:rPr>
        <w:t xml:space="preserve">eneral </w:t>
      </w:r>
      <w:r w:rsidR="00DC260F">
        <w:rPr>
          <w:rFonts w:ascii="Times New Roman" w:hAnsi="Times New Roman"/>
          <w:color w:val="000000"/>
          <w:sz w:val="24"/>
        </w:rPr>
        <w:t>m</w:t>
      </w:r>
      <w:r w:rsidR="0086090B" w:rsidRPr="0086090B">
        <w:rPr>
          <w:rFonts w:ascii="Times New Roman" w:hAnsi="Times New Roman"/>
          <w:color w:val="000000"/>
          <w:sz w:val="24"/>
        </w:rPr>
        <w:t>eeting should be called for the following purposes</w:t>
      </w:r>
      <w:r w:rsidR="00702A7C">
        <w:rPr>
          <w:rStyle w:val="FootnoteReference"/>
          <w:rFonts w:ascii="Times New Roman" w:hAnsi="Times New Roman"/>
          <w:color w:val="000000"/>
          <w:sz w:val="24"/>
        </w:rPr>
        <w:footnoteReference w:id="46"/>
      </w:r>
      <w:r w:rsidR="0086090B" w:rsidRPr="0086090B">
        <w:rPr>
          <w:rFonts w:ascii="Times New Roman" w:hAnsi="Times New Roman"/>
          <w:color w:val="000000"/>
          <w:sz w:val="24"/>
        </w:rPr>
        <w:t>:</w:t>
      </w:r>
    </w:p>
    <w:p w:rsidR="0086090B" w:rsidRPr="0086090B" w:rsidRDefault="00145A8C" w:rsidP="00B941AE">
      <w:pPr>
        <w:numPr>
          <w:ilvl w:val="0"/>
          <w:numId w:val="61"/>
        </w:numPr>
        <w:tabs>
          <w:tab w:val="left" w:pos="-1440"/>
          <w:tab w:val="left" w:pos="-720"/>
          <w:tab w:val="left" w:pos="142"/>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17"/>
        <w:jc w:val="both"/>
        <w:rPr>
          <w:rFonts w:ascii="Times New Roman" w:hAnsi="Times New Roman"/>
          <w:color w:val="000000"/>
          <w:sz w:val="24"/>
        </w:rPr>
      </w:pPr>
      <w:r w:rsidRPr="00145A8C">
        <w:rPr>
          <w:rFonts w:ascii="Times New Roman" w:hAnsi="Times New Roman"/>
          <w:color w:val="000000"/>
          <w:sz w:val="24"/>
        </w:rPr>
        <w:t xml:space="preserve">to modify, alter or add to the constitutive documents, except </w:t>
      </w:r>
      <w:r>
        <w:rPr>
          <w:rFonts w:ascii="Times New Roman" w:hAnsi="Times New Roman"/>
          <w:color w:val="000000"/>
          <w:sz w:val="24"/>
        </w:rPr>
        <w:t>[</w:t>
      </w:r>
      <w:r w:rsidR="00702A7C">
        <w:rPr>
          <w:rFonts w:ascii="Times New Roman" w:hAnsi="Times New Roman"/>
          <w:color w:val="000000"/>
          <w:sz w:val="24"/>
        </w:rPr>
        <w:t xml:space="preserve">for modification by certification by the </w:t>
      </w:r>
      <w:r w:rsidR="00A36C1B">
        <w:rPr>
          <w:rFonts w:ascii="Times New Roman" w:hAnsi="Times New Roman"/>
          <w:color w:val="000000"/>
          <w:sz w:val="24"/>
        </w:rPr>
        <w:t>C</w:t>
      </w:r>
      <w:r w:rsidR="00140029">
        <w:rPr>
          <w:rFonts w:ascii="Times New Roman" w:hAnsi="Times New Roman"/>
          <w:color w:val="000000"/>
          <w:sz w:val="24"/>
        </w:rPr>
        <w:t xml:space="preserve">ustodian </w:t>
      </w:r>
      <w:r w:rsidRPr="00145A8C">
        <w:rPr>
          <w:rFonts w:ascii="Times New Roman" w:hAnsi="Times New Roman"/>
          <w:color w:val="000000"/>
          <w:sz w:val="24"/>
        </w:rPr>
        <w:t>as provided</w:t>
      </w:r>
      <w:r w:rsidR="00702A7C">
        <w:rPr>
          <w:rFonts w:ascii="Times New Roman" w:hAnsi="Times New Roman"/>
          <w:color w:val="000000"/>
          <w:sz w:val="24"/>
        </w:rPr>
        <w:t xml:space="preserve"> i</w:t>
      </w:r>
      <w:r w:rsidRPr="00145A8C">
        <w:rPr>
          <w:rFonts w:ascii="Times New Roman" w:hAnsi="Times New Roman"/>
          <w:color w:val="000000"/>
          <w:sz w:val="24"/>
        </w:rPr>
        <w:t xml:space="preserve">n </w:t>
      </w:r>
      <w:r w:rsidR="00B82EB8">
        <w:rPr>
          <w:rFonts w:ascii="Times New Roman" w:hAnsi="Times New Roman"/>
          <w:color w:val="000000"/>
          <w:sz w:val="24"/>
        </w:rPr>
        <w:t xml:space="preserve">Clause </w:t>
      </w:r>
      <w:r w:rsidR="00DC260F">
        <w:rPr>
          <w:rFonts w:ascii="Times New Roman" w:hAnsi="Times New Roman"/>
          <w:color w:val="000000"/>
          <w:sz w:val="24"/>
        </w:rPr>
        <w:t>[</w:t>
      </w:r>
      <w:r w:rsidR="008C0F60">
        <w:rPr>
          <w:rFonts w:ascii="Times New Roman" w:hAnsi="Times New Roman"/>
          <w:color w:val="000000"/>
          <w:sz w:val="24"/>
        </w:rPr>
        <w:t>254</w:t>
      </w:r>
      <w:r w:rsidR="00702A7C">
        <w:rPr>
          <w:rFonts w:ascii="Times New Roman" w:hAnsi="Times New Roman"/>
          <w:color w:val="000000"/>
          <w:sz w:val="24"/>
        </w:rPr>
        <w:t xml:space="preserve">(b)] or by the approval of the </w:t>
      </w:r>
      <w:r w:rsidR="00FE4B40">
        <w:rPr>
          <w:rFonts w:ascii="Times New Roman" w:hAnsi="Times New Roman"/>
          <w:color w:val="000000"/>
          <w:sz w:val="24"/>
        </w:rPr>
        <w:t>SFC</w:t>
      </w:r>
      <w:r w:rsidR="00702A7C">
        <w:rPr>
          <w:rFonts w:ascii="Times New Roman" w:hAnsi="Times New Roman"/>
          <w:color w:val="000000"/>
          <w:sz w:val="24"/>
        </w:rPr>
        <w:t xml:space="preserve"> as provided in</w:t>
      </w:r>
      <w:r w:rsidR="00B82EB8">
        <w:rPr>
          <w:rFonts w:ascii="Times New Roman" w:hAnsi="Times New Roman"/>
          <w:color w:val="000000"/>
          <w:sz w:val="24"/>
        </w:rPr>
        <w:t xml:space="preserve"> Clause </w:t>
      </w:r>
      <w:r w:rsidR="00DC260F">
        <w:rPr>
          <w:rFonts w:ascii="Times New Roman" w:hAnsi="Times New Roman"/>
          <w:color w:val="000000"/>
          <w:sz w:val="24"/>
        </w:rPr>
        <w:t>[</w:t>
      </w:r>
      <w:r w:rsidR="008C0F60">
        <w:rPr>
          <w:rFonts w:ascii="Times New Roman" w:hAnsi="Times New Roman"/>
          <w:color w:val="000000"/>
          <w:sz w:val="24"/>
        </w:rPr>
        <w:t>255</w:t>
      </w:r>
      <w:r w:rsidR="00B82EB8">
        <w:rPr>
          <w:rFonts w:ascii="Times New Roman" w:hAnsi="Times New Roman"/>
          <w:color w:val="000000"/>
          <w:sz w:val="24"/>
        </w:rPr>
        <w:t>]</w:t>
      </w:r>
      <w:r w:rsidR="00B82EB8">
        <w:rPr>
          <w:rStyle w:val="FootnoteReference"/>
          <w:rFonts w:ascii="Times New Roman" w:hAnsi="Times New Roman"/>
          <w:color w:val="000000"/>
          <w:sz w:val="24"/>
        </w:rPr>
        <w:footnoteReference w:id="47"/>
      </w:r>
      <w:r w:rsidR="007F08DA">
        <w:rPr>
          <w:rFonts w:ascii="Times New Roman" w:hAnsi="Times New Roman"/>
          <w:color w:val="000000"/>
          <w:sz w:val="24"/>
        </w:rPr>
        <w:t>;</w:t>
      </w:r>
    </w:p>
    <w:p w:rsidR="00F0155B" w:rsidRDefault="00E03634" w:rsidP="00B941AE">
      <w:pPr>
        <w:numPr>
          <w:ilvl w:val="0"/>
          <w:numId w:val="61"/>
        </w:numPr>
        <w:tabs>
          <w:tab w:val="left" w:pos="-1440"/>
          <w:tab w:val="left" w:pos="-720"/>
          <w:tab w:val="left" w:pos="142"/>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17"/>
        <w:jc w:val="both"/>
        <w:rPr>
          <w:rFonts w:ascii="Times New Roman" w:hAnsi="Times New Roman"/>
          <w:color w:val="000000"/>
          <w:sz w:val="24"/>
        </w:rPr>
      </w:pPr>
      <w:r>
        <w:rPr>
          <w:rFonts w:ascii="Times New Roman" w:hAnsi="Times New Roman"/>
          <w:color w:val="000000"/>
          <w:sz w:val="24"/>
        </w:rPr>
        <w:t>[</w:t>
      </w:r>
      <w:r w:rsidR="00C70025" w:rsidRPr="00C70025">
        <w:rPr>
          <w:rFonts w:ascii="Times New Roman" w:hAnsi="Times New Roman"/>
          <w:color w:val="000000"/>
          <w:sz w:val="24"/>
        </w:rPr>
        <w:t xml:space="preserve">to terminate the </w:t>
      </w:r>
      <w:r w:rsidR="00702A7C">
        <w:rPr>
          <w:rFonts w:ascii="Times New Roman" w:hAnsi="Times New Roman"/>
          <w:color w:val="000000"/>
          <w:sz w:val="24"/>
        </w:rPr>
        <w:t>Company or the Sub-Fund</w:t>
      </w:r>
      <w:r w:rsidR="00C70025">
        <w:rPr>
          <w:rStyle w:val="FootnoteReference"/>
          <w:rFonts w:ascii="Times New Roman" w:hAnsi="Times New Roman"/>
          <w:color w:val="000000"/>
          <w:sz w:val="24"/>
        </w:rPr>
        <w:footnoteReference w:id="48"/>
      </w:r>
      <w:r w:rsidR="007F08DA">
        <w:rPr>
          <w:rFonts w:ascii="Times New Roman" w:hAnsi="Times New Roman"/>
          <w:color w:val="000000"/>
          <w:sz w:val="24"/>
        </w:rPr>
        <w:t>;</w:t>
      </w:r>
      <w:r>
        <w:rPr>
          <w:rFonts w:ascii="Times New Roman" w:hAnsi="Times New Roman"/>
          <w:color w:val="000000"/>
          <w:sz w:val="24"/>
        </w:rPr>
        <w:t>]</w:t>
      </w:r>
    </w:p>
    <w:p w:rsidR="00F0155B" w:rsidRDefault="00C13D28" w:rsidP="00B941AE">
      <w:pPr>
        <w:numPr>
          <w:ilvl w:val="0"/>
          <w:numId w:val="61"/>
        </w:numPr>
        <w:tabs>
          <w:tab w:val="left" w:pos="-1440"/>
          <w:tab w:val="left" w:pos="-720"/>
          <w:tab w:val="left" w:pos="142"/>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17"/>
        <w:jc w:val="both"/>
        <w:rPr>
          <w:rFonts w:ascii="Times New Roman" w:hAnsi="Times New Roman"/>
          <w:color w:val="000000"/>
          <w:sz w:val="24"/>
        </w:rPr>
      </w:pPr>
      <w:r>
        <w:rPr>
          <w:rFonts w:ascii="Times New Roman" w:hAnsi="Times New Roman"/>
          <w:color w:val="000000"/>
          <w:sz w:val="24"/>
        </w:rPr>
        <w:t>[to impose</w:t>
      </w:r>
      <w:r w:rsidR="00A71AED">
        <w:rPr>
          <w:rFonts w:ascii="Times New Roman" w:hAnsi="Times New Roman"/>
          <w:color w:val="000000"/>
          <w:sz w:val="24"/>
        </w:rPr>
        <w:t>/increase</w:t>
      </w:r>
      <w:r>
        <w:rPr>
          <w:rFonts w:ascii="Times New Roman" w:hAnsi="Times New Roman"/>
          <w:color w:val="000000"/>
          <w:sz w:val="24"/>
        </w:rPr>
        <w:t xml:space="preserve"> [insert type</w:t>
      </w:r>
      <w:r w:rsidR="00922963">
        <w:rPr>
          <w:rFonts w:ascii="Times New Roman" w:hAnsi="Times New Roman"/>
          <w:color w:val="000000"/>
          <w:sz w:val="24"/>
        </w:rPr>
        <w:t xml:space="preserve"> of fees]</w:t>
      </w:r>
      <w:r>
        <w:rPr>
          <w:rFonts w:ascii="Times New Roman" w:hAnsi="Times New Roman"/>
          <w:color w:val="000000"/>
          <w:sz w:val="24"/>
        </w:rPr>
        <w:t>]</w:t>
      </w:r>
      <w:r w:rsidR="00F0155B">
        <w:rPr>
          <w:rFonts w:ascii="Times New Roman" w:hAnsi="Times New Roman"/>
          <w:color w:val="000000"/>
          <w:sz w:val="24"/>
        </w:rPr>
        <w:t>;</w:t>
      </w:r>
      <w:r w:rsidR="00A71AED">
        <w:rPr>
          <w:rFonts w:ascii="Times New Roman" w:hAnsi="Times New Roman"/>
          <w:color w:val="000000"/>
          <w:sz w:val="24"/>
        </w:rPr>
        <w:t xml:space="preserve"> or</w:t>
      </w:r>
      <w:r w:rsidR="004F7DB9">
        <w:rPr>
          <w:rFonts w:ascii="Times New Roman" w:hAnsi="Times New Roman"/>
          <w:color w:val="000000"/>
          <w:sz w:val="24"/>
        </w:rPr>
        <w:t xml:space="preserve"> </w:t>
      </w:r>
    </w:p>
    <w:p w:rsidR="0086090B" w:rsidRPr="0086090B" w:rsidRDefault="004E32CF" w:rsidP="00B941AE">
      <w:pPr>
        <w:numPr>
          <w:ilvl w:val="0"/>
          <w:numId w:val="61"/>
        </w:numPr>
        <w:tabs>
          <w:tab w:val="left" w:pos="-1440"/>
          <w:tab w:val="left" w:pos="-720"/>
          <w:tab w:val="left" w:pos="142"/>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17"/>
        <w:jc w:val="both"/>
        <w:rPr>
          <w:rFonts w:ascii="Times New Roman" w:hAnsi="Times New Roman"/>
          <w:color w:val="000000"/>
          <w:sz w:val="24"/>
        </w:rPr>
      </w:pPr>
      <w:r>
        <w:rPr>
          <w:rFonts w:ascii="Times New Roman" w:hAnsi="Times New Roman"/>
          <w:color w:val="000000"/>
          <w:sz w:val="24"/>
        </w:rPr>
        <w:t>[</w:t>
      </w:r>
      <w:r w:rsidRPr="00F0155B">
        <w:rPr>
          <w:rFonts w:ascii="Times New Roman" w:hAnsi="Times New Roman"/>
          <w:i/>
          <w:color w:val="000000"/>
          <w:sz w:val="24"/>
        </w:rPr>
        <w:t>please insert</w:t>
      </w:r>
      <w:r w:rsidR="0086090B" w:rsidRPr="00F0155B">
        <w:rPr>
          <w:rFonts w:ascii="Times New Roman" w:hAnsi="Times New Roman"/>
          <w:i/>
          <w:color w:val="000000"/>
          <w:sz w:val="24"/>
        </w:rPr>
        <w:t xml:space="preserve"> other purposes</w:t>
      </w:r>
      <w:r w:rsidR="0086090B">
        <w:rPr>
          <w:rFonts w:ascii="Times New Roman" w:hAnsi="Times New Roman"/>
          <w:color w:val="000000"/>
          <w:sz w:val="24"/>
        </w:rPr>
        <w:t xml:space="preserve">]  </w:t>
      </w:r>
    </w:p>
    <w:p w:rsidR="00DA28A8" w:rsidRPr="00EB69C0" w:rsidRDefault="00DA28A8">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sidRPr="00EB69C0">
        <w:rPr>
          <w:rFonts w:ascii="Times New Roman" w:hAnsi="Times New Roman"/>
          <w:color w:val="000000"/>
          <w:sz w:val="24"/>
        </w:rPr>
        <w:t xml:space="preserve">The Shareholders of the Company may request the </w:t>
      </w:r>
      <w:r w:rsidR="00A94421" w:rsidRPr="00EB69C0">
        <w:rPr>
          <w:rFonts w:ascii="Times New Roman" w:hAnsi="Times New Roman"/>
          <w:color w:val="000000"/>
          <w:sz w:val="24"/>
        </w:rPr>
        <w:t>Director</w:t>
      </w:r>
      <w:r w:rsidRPr="00EB69C0">
        <w:rPr>
          <w:rFonts w:ascii="Times New Roman" w:hAnsi="Times New Roman"/>
          <w:color w:val="000000"/>
          <w:sz w:val="24"/>
        </w:rPr>
        <w:t xml:space="preserve">s to call a general meeting. </w:t>
      </w:r>
      <w:r w:rsidR="00AA0577">
        <w:rPr>
          <w:rFonts w:ascii="Times New Roman" w:hAnsi="Times New Roman"/>
          <w:color w:val="000000"/>
          <w:sz w:val="24"/>
        </w:rPr>
        <w:t>[</w:t>
      </w:r>
      <w:r w:rsidR="00DF1A87">
        <w:rPr>
          <w:rFonts w:ascii="Times New Roman" w:hAnsi="Times New Roman"/>
          <w:color w:val="000000"/>
          <w:sz w:val="24"/>
        </w:rPr>
        <w:t>Such request must be in writing, must state the objects of the meeting and must be signed by the Shareholders making the request.</w:t>
      </w:r>
      <w:r w:rsidR="00AA0577">
        <w:rPr>
          <w:rFonts w:ascii="Times New Roman" w:hAnsi="Times New Roman"/>
          <w:color w:val="000000"/>
          <w:sz w:val="24"/>
        </w:rPr>
        <w:t>]</w:t>
      </w:r>
      <w:r w:rsidRPr="00EB69C0">
        <w:rPr>
          <w:rFonts w:ascii="Times New Roman" w:hAnsi="Times New Roman"/>
          <w:color w:val="000000"/>
          <w:sz w:val="24"/>
        </w:rPr>
        <w:t xml:space="preserve"> </w:t>
      </w:r>
    </w:p>
    <w:p w:rsidR="00DA28A8" w:rsidRPr="00EB69C0" w:rsidRDefault="00DA28A8">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sidRPr="00EB69C0">
        <w:rPr>
          <w:rFonts w:ascii="Times New Roman" w:hAnsi="Times New Roman"/>
          <w:color w:val="000000"/>
          <w:sz w:val="24"/>
        </w:rPr>
        <w:t xml:space="preserve">The Directors are required to call a general meeting if the Company has received requests to do so from Shareholders of the Company representing at least 10% of the total voting rights of all the Shareholders having a right to vote at general meetings. </w:t>
      </w:r>
    </w:p>
    <w:p w:rsidR="00DA28A8" w:rsidRPr="00EB69C0" w:rsidRDefault="00DA28A8">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sidRPr="00EB69C0">
        <w:rPr>
          <w:rFonts w:ascii="Times New Roman" w:hAnsi="Times New Roman"/>
          <w:color w:val="000000"/>
          <w:sz w:val="24"/>
        </w:rPr>
        <w:t xml:space="preserve">If the Directors are required to call a general meeting under Clause </w:t>
      </w:r>
      <w:r w:rsidR="008C0F60">
        <w:rPr>
          <w:rFonts w:ascii="Times New Roman" w:hAnsi="Times New Roman"/>
          <w:color w:val="000000"/>
          <w:sz w:val="24"/>
        </w:rPr>
        <w:t>120</w:t>
      </w:r>
      <w:r w:rsidRPr="00EB69C0">
        <w:rPr>
          <w:rFonts w:ascii="Times New Roman" w:hAnsi="Times New Roman"/>
          <w:color w:val="000000"/>
          <w:sz w:val="24"/>
        </w:rPr>
        <w:t xml:space="preserve">, they must call the general meeting in accordance with </w:t>
      </w:r>
      <w:r w:rsidR="003914CF">
        <w:rPr>
          <w:rFonts w:ascii="Times New Roman" w:hAnsi="Times New Roman"/>
          <w:color w:val="000000"/>
          <w:sz w:val="24"/>
        </w:rPr>
        <w:t xml:space="preserve">Part 5 </w:t>
      </w:r>
      <w:r w:rsidR="003817AC" w:rsidRPr="00EB69C0">
        <w:rPr>
          <w:rFonts w:ascii="Times New Roman" w:hAnsi="Times New Roman"/>
          <w:color w:val="000000"/>
          <w:sz w:val="24"/>
        </w:rPr>
        <w:t>of the OFC Rules</w:t>
      </w:r>
      <w:r w:rsidRPr="00EB69C0">
        <w:rPr>
          <w:rFonts w:ascii="Times New Roman" w:hAnsi="Times New Roman"/>
          <w:color w:val="000000"/>
          <w:sz w:val="24"/>
        </w:rPr>
        <w:t xml:space="preserve">. </w:t>
      </w:r>
    </w:p>
    <w:p w:rsidR="008362BA" w:rsidRPr="00EB69C0" w:rsidRDefault="00DA28A8">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sidRPr="00EB69C0">
        <w:rPr>
          <w:rFonts w:ascii="Times New Roman" w:hAnsi="Times New Roman"/>
          <w:color w:val="000000"/>
          <w:sz w:val="24"/>
        </w:rPr>
        <w:t>If the Directors do not call a general meeting in accordance with Rule 7</w:t>
      </w:r>
      <w:r w:rsidR="003914CF">
        <w:rPr>
          <w:rFonts w:ascii="Times New Roman" w:hAnsi="Times New Roman"/>
          <w:color w:val="000000"/>
          <w:sz w:val="24"/>
        </w:rPr>
        <w:t>4</w:t>
      </w:r>
      <w:r w:rsidRPr="00EB69C0">
        <w:rPr>
          <w:rFonts w:ascii="Times New Roman" w:hAnsi="Times New Roman"/>
          <w:color w:val="000000"/>
          <w:sz w:val="24"/>
        </w:rPr>
        <w:t xml:space="preserve"> of the OFC Rules, the Shareholders who requested the meeting, or any of them representing more than one half of the total voting rights of all of them, may themselves call a general meeting in accordance with Rule 7</w:t>
      </w:r>
      <w:r w:rsidR="003914CF">
        <w:rPr>
          <w:rFonts w:ascii="Times New Roman" w:hAnsi="Times New Roman"/>
          <w:color w:val="000000"/>
          <w:sz w:val="24"/>
        </w:rPr>
        <w:t>5</w:t>
      </w:r>
      <w:r w:rsidRPr="00EB69C0">
        <w:rPr>
          <w:rFonts w:ascii="Times New Roman" w:hAnsi="Times New Roman"/>
          <w:color w:val="000000"/>
          <w:sz w:val="24"/>
        </w:rPr>
        <w:t xml:space="preserve"> of the OFC Rules</w:t>
      </w:r>
      <w:r w:rsidR="005A12EA" w:rsidRPr="00E03634">
        <w:rPr>
          <w:rFonts w:ascii="Times New Roman" w:hAnsi="Times New Roman"/>
          <w:sz w:val="24"/>
          <w:szCs w:val="24"/>
          <w:lang w:eastAsia="zh-TW"/>
        </w:rPr>
        <w:t xml:space="preserve"> and any reasonable expenses incurred by the </w:t>
      </w:r>
      <w:r w:rsidR="005A12EA">
        <w:rPr>
          <w:rFonts w:ascii="Times New Roman" w:hAnsi="Times New Roman"/>
          <w:sz w:val="24"/>
          <w:szCs w:val="24"/>
          <w:lang w:eastAsia="zh-TW"/>
        </w:rPr>
        <w:t xml:space="preserve">Shareholders </w:t>
      </w:r>
      <w:r w:rsidR="005A12EA" w:rsidRPr="00E03634">
        <w:rPr>
          <w:rFonts w:ascii="Times New Roman" w:hAnsi="Times New Roman"/>
          <w:sz w:val="24"/>
          <w:szCs w:val="24"/>
          <w:lang w:eastAsia="zh-TW"/>
        </w:rPr>
        <w:t>requesting the meeting by reason of the failure of the Directors’ duty to call a meeting must be reimbursed by the Company</w:t>
      </w:r>
      <w:r w:rsidRPr="00EB69C0">
        <w:rPr>
          <w:rFonts w:ascii="Times New Roman" w:hAnsi="Times New Roman"/>
          <w:color w:val="000000"/>
          <w:sz w:val="24"/>
        </w:rPr>
        <w:t xml:space="preserve">.  </w:t>
      </w:r>
      <w:r w:rsidR="00AE3395" w:rsidRPr="00EB69C0">
        <w:rPr>
          <w:rFonts w:ascii="Times New Roman" w:hAnsi="Times New Roman"/>
          <w:color w:val="000000"/>
          <w:sz w:val="24"/>
        </w:rPr>
        <w:t xml:space="preserve"> </w:t>
      </w:r>
      <w:r w:rsidR="008362BA" w:rsidRPr="00EB69C0">
        <w:rPr>
          <w:rFonts w:ascii="Times New Roman" w:hAnsi="Times New Roman"/>
          <w:color w:val="000000"/>
          <w:sz w:val="24"/>
        </w:rPr>
        <w:t xml:space="preserve">  </w:t>
      </w:r>
    </w:p>
    <w:p w:rsidR="00DA28A8" w:rsidRDefault="00DA28A8" w:rsidP="00690B12">
      <w:pPr>
        <w:pStyle w:val="Heading1"/>
        <w:spacing w:after="240"/>
        <w:ind w:firstLine="414"/>
        <w:jc w:val="center"/>
      </w:pPr>
      <w:bookmarkStart w:id="151" w:name="_Toc516173730"/>
      <w:bookmarkStart w:id="152" w:name="_Toc520482174"/>
      <w:bookmarkStart w:id="153" w:name="_Toc520497716"/>
      <w:bookmarkStart w:id="154" w:name="_Toc520497848"/>
      <w:bookmarkStart w:id="155" w:name="_Toc520498432"/>
      <w:bookmarkStart w:id="156" w:name="_Toc520498631"/>
      <w:r>
        <w:t>NOTICE OF GENERAL MEETINGS</w:t>
      </w:r>
      <w:r w:rsidR="00091419">
        <w:rPr>
          <w:rStyle w:val="FootnoteReference"/>
        </w:rPr>
        <w:footnoteReference w:id="49"/>
      </w:r>
      <w:bookmarkEnd w:id="151"/>
      <w:bookmarkEnd w:id="152"/>
      <w:bookmarkEnd w:id="153"/>
      <w:bookmarkEnd w:id="154"/>
      <w:bookmarkEnd w:id="155"/>
      <w:bookmarkEnd w:id="156"/>
    </w:p>
    <w:p w:rsidR="00DA28A8" w:rsidRPr="00EB69C0" w:rsidRDefault="00DA28A8">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sidRPr="006B7020">
        <w:rPr>
          <w:rFonts w:ascii="Times New Roman" w:hAnsi="Times New Roman"/>
          <w:color w:val="000000"/>
          <w:sz w:val="24"/>
        </w:rPr>
        <w:t xml:space="preserve">A general meeting </w:t>
      </w:r>
      <w:r w:rsidR="006B7020">
        <w:rPr>
          <w:rFonts w:ascii="Times New Roman" w:hAnsi="Times New Roman"/>
          <w:color w:val="000000"/>
          <w:sz w:val="24"/>
        </w:rPr>
        <w:t xml:space="preserve">at which (a) a </w:t>
      </w:r>
      <w:r w:rsidR="00285392">
        <w:rPr>
          <w:rFonts w:ascii="Times New Roman" w:hAnsi="Times New Roman"/>
          <w:color w:val="000000"/>
          <w:sz w:val="24"/>
        </w:rPr>
        <w:t>S</w:t>
      </w:r>
      <w:r w:rsidR="006B7020">
        <w:rPr>
          <w:rFonts w:ascii="Times New Roman" w:hAnsi="Times New Roman"/>
          <w:color w:val="000000"/>
          <w:sz w:val="24"/>
        </w:rPr>
        <w:t xml:space="preserve">pecial </w:t>
      </w:r>
      <w:r w:rsidR="00285392">
        <w:rPr>
          <w:rFonts w:ascii="Times New Roman" w:hAnsi="Times New Roman"/>
          <w:color w:val="000000"/>
          <w:sz w:val="24"/>
        </w:rPr>
        <w:t>R</w:t>
      </w:r>
      <w:r w:rsidR="006B7020">
        <w:rPr>
          <w:rFonts w:ascii="Times New Roman" w:hAnsi="Times New Roman"/>
          <w:color w:val="000000"/>
          <w:sz w:val="24"/>
        </w:rPr>
        <w:t xml:space="preserve">esolution is to be proposed must be called by notice of at least 21 days in writing; and (b) an </w:t>
      </w:r>
      <w:r w:rsidR="00285392">
        <w:rPr>
          <w:rFonts w:ascii="Times New Roman" w:hAnsi="Times New Roman"/>
          <w:color w:val="000000"/>
          <w:sz w:val="24"/>
        </w:rPr>
        <w:t>O</w:t>
      </w:r>
      <w:r w:rsidR="006B7020">
        <w:rPr>
          <w:rFonts w:ascii="Times New Roman" w:hAnsi="Times New Roman"/>
          <w:color w:val="000000"/>
          <w:sz w:val="24"/>
        </w:rPr>
        <w:t xml:space="preserve">rdinary </w:t>
      </w:r>
      <w:r w:rsidR="00285392">
        <w:rPr>
          <w:rFonts w:ascii="Times New Roman" w:hAnsi="Times New Roman"/>
          <w:color w:val="000000"/>
          <w:sz w:val="24"/>
        </w:rPr>
        <w:t>R</w:t>
      </w:r>
      <w:r w:rsidR="006B7020">
        <w:rPr>
          <w:rFonts w:ascii="Times New Roman" w:hAnsi="Times New Roman"/>
          <w:color w:val="000000"/>
          <w:sz w:val="24"/>
        </w:rPr>
        <w:t>esolution is to be proposed must be called by notice of at least 14 days in writing</w:t>
      </w:r>
      <w:r w:rsidR="006B7020">
        <w:rPr>
          <w:rStyle w:val="FootnoteReference"/>
          <w:rFonts w:ascii="Times New Roman" w:hAnsi="Times New Roman"/>
          <w:color w:val="000000"/>
          <w:sz w:val="24"/>
        </w:rPr>
        <w:footnoteReference w:id="50"/>
      </w:r>
      <w:r w:rsidR="00DA4831">
        <w:rPr>
          <w:rFonts w:ascii="Times New Roman" w:hAnsi="Times New Roman"/>
          <w:color w:val="000000"/>
          <w:sz w:val="24"/>
        </w:rPr>
        <w:t>.</w:t>
      </w:r>
      <w:r w:rsidR="006B7020">
        <w:rPr>
          <w:rFonts w:ascii="Times New Roman" w:hAnsi="Times New Roman"/>
          <w:color w:val="000000"/>
          <w:sz w:val="24"/>
        </w:rPr>
        <w:t xml:space="preserve">  </w:t>
      </w:r>
    </w:p>
    <w:p w:rsidR="00026EDB" w:rsidRPr="00EB69C0" w:rsidRDefault="000B5524">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Pr>
          <w:rFonts w:ascii="Times New Roman" w:hAnsi="Times New Roman"/>
          <w:color w:val="000000"/>
          <w:sz w:val="24"/>
        </w:rPr>
        <w:t>[</w:t>
      </w:r>
      <w:r w:rsidR="00026EDB" w:rsidRPr="00033419">
        <w:rPr>
          <w:rFonts w:ascii="Times New Roman" w:hAnsi="Times New Roman"/>
          <w:i/>
          <w:color w:val="000000"/>
          <w:sz w:val="24"/>
        </w:rPr>
        <w:t xml:space="preserve">In the case of a Company </w:t>
      </w:r>
      <w:r w:rsidR="00026EDB" w:rsidRPr="000B5524">
        <w:rPr>
          <w:rFonts w:ascii="Times New Roman" w:hAnsi="Times New Roman"/>
          <w:i/>
          <w:color w:val="000000"/>
          <w:sz w:val="24"/>
        </w:rPr>
        <w:t>w</w:t>
      </w:r>
      <w:r w:rsidR="00650895" w:rsidRPr="000B5524">
        <w:rPr>
          <w:rFonts w:ascii="Times New Roman" w:hAnsi="Times New Roman"/>
          <w:i/>
          <w:color w:val="000000"/>
          <w:sz w:val="24"/>
        </w:rPr>
        <w:t>hich holds</w:t>
      </w:r>
      <w:r w:rsidR="00650895">
        <w:rPr>
          <w:rFonts w:ascii="Times New Roman" w:hAnsi="Times New Roman"/>
          <w:color w:val="000000"/>
          <w:sz w:val="24"/>
        </w:rPr>
        <w:t xml:space="preserve"> </w:t>
      </w:r>
      <w:r w:rsidR="00026EDB" w:rsidRPr="00033419">
        <w:rPr>
          <w:rFonts w:ascii="Times New Roman" w:hAnsi="Times New Roman"/>
          <w:i/>
          <w:color w:val="000000"/>
          <w:sz w:val="24"/>
        </w:rPr>
        <w:t xml:space="preserve">an </w:t>
      </w:r>
      <w:r w:rsidR="00B65A25">
        <w:rPr>
          <w:rFonts w:ascii="Times New Roman" w:hAnsi="Times New Roman"/>
          <w:i/>
          <w:color w:val="000000"/>
          <w:sz w:val="24"/>
        </w:rPr>
        <w:t>a</w:t>
      </w:r>
      <w:r w:rsidR="00026EDB" w:rsidRPr="00033419">
        <w:rPr>
          <w:rFonts w:ascii="Times New Roman" w:hAnsi="Times New Roman"/>
          <w:i/>
          <w:color w:val="000000"/>
          <w:sz w:val="24"/>
        </w:rPr>
        <w:t xml:space="preserve">nnual </w:t>
      </w:r>
      <w:r w:rsidR="00B65A25">
        <w:rPr>
          <w:rFonts w:ascii="Times New Roman" w:hAnsi="Times New Roman"/>
          <w:i/>
          <w:color w:val="000000"/>
          <w:sz w:val="24"/>
        </w:rPr>
        <w:t>g</w:t>
      </w:r>
      <w:r w:rsidR="00026EDB" w:rsidRPr="00033419">
        <w:rPr>
          <w:rFonts w:ascii="Times New Roman" w:hAnsi="Times New Roman"/>
          <w:i/>
          <w:color w:val="000000"/>
          <w:sz w:val="24"/>
        </w:rPr>
        <w:t xml:space="preserve">eneral </w:t>
      </w:r>
      <w:r w:rsidR="00B65A25">
        <w:rPr>
          <w:rFonts w:ascii="Times New Roman" w:hAnsi="Times New Roman"/>
          <w:i/>
          <w:color w:val="000000"/>
          <w:sz w:val="24"/>
        </w:rPr>
        <w:t>m</w:t>
      </w:r>
      <w:r w:rsidR="00026EDB" w:rsidRPr="00033419">
        <w:rPr>
          <w:rFonts w:ascii="Times New Roman" w:hAnsi="Times New Roman"/>
          <w:i/>
          <w:color w:val="000000"/>
          <w:sz w:val="24"/>
        </w:rPr>
        <w:t xml:space="preserve">eeting, to include </w:t>
      </w:r>
      <w:r w:rsidR="0073473D" w:rsidRPr="00033419">
        <w:rPr>
          <w:rFonts w:ascii="Times New Roman" w:hAnsi="Times New Roman"/>
          <w:i/>
          <w:color w:val="000000"/>
          <w:sz w:val="24"/>
        </w:rPr>
        <w:t xml:space="preserve">the following </w:t>
      </w:r>
      <w:r w:rsidR="00026EDB" w:rsidRPr="00033419">
        <w:rPr>
          <w:rFonts w:ascii="Times New Roman" w:hAnsi="Times New Roman"/>
          <w:i/>
          <w:color w:val="000000"/>
          <w:sz w:val="24"/>
        </w:rPr>
        <w:t>Clause:</w:t>
      </w:r>
      <w:r w:rsidR="00026EDB" w:rsidRPr="00EB69C0">
        <w:rPr>
          <w:rFonts w:ascii="Times New Roman" w:hAnsi="Times New Roman"/>
          <w:color w:val="000000"/>
          <w:sz w:val="24"/>
        </w:rPr>
        <w:t xml:space="preserve"> “An annual general meeting must be called by notice of at least 21 days in writing</w:t>
      </w:r>
      <w:r w:rsidR="007F51F1" w:rsidRPr="00EB69C0">
        <w:rPr>
          <w:rFonts w:ascii="Times New Roman" w:hAnsi="Times New Roman"/>
          <w:sz w:val="24"/>
          <w:vertAlign w:val="superscript"/>
        </w:rPr>
        <w:footnoteReference w:id="51"/>
      </w:r>
      <w:r w:rsidR="00917570" w:rsidRPr="00EB69C0">
        <w:rPr>
          <w:rFonts w:ascii="Times New Roman" w:hAnsi="Times New Roman"/>
          <w:color w:val="000000"/>
          <w:sz w:val="24"/>
        </w:rPr>
        <w:t>.</w:t>
      </w:r>
      <w:r w:rsidR="00917570">
        <w:rPr>
          <w:rFonts w:ascii="Times New Roman" w:hAnsi="Times New Roman"/>
          <w:color w:val="000000"/>
          <w:sz w:val="24"/>
        </w:rPr>
        <w:t>”</w:t>
      </w:r>
      <w:r>
        <w:rPr>
          <w:rFonts w:ascii="Times New Roman" w:hAnsi="Times New Roman"/>
          <w:color w:val="000000"/>
          <w:sz w:val="24"/>
        </w:rPr>
        <w:t>]</w:t>
      </w:r>
    </w:p>
    <w:p w:rsidR="00DA28A8" w:rsidRPr="00EB69C0" w:rsidRDefault="00DA28A8">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sidRPr="00EB69C0">
        <w:rPr>
          <w:rFonts w:ascii="Times New Roman" w:hAnsi="Times New Roman"/>
          <w:color w:val="000000"/>
          <w:sz w:val="24"/>
        </w:rPr>
        <w:t>The notice is exclusive of</w:t>
      </w:r>
      <w:r w:rsidR="00514F81" w:rsidRPr="00EB69C0">
        <w:rPr>
          <w:rFonts w:ascii="Times New Roman" w:hAnsi="Times New Roman"/>
          <w:color w:val="000000"/>
          <w:sz w:val="24"/>
        </w:rPr>
        <w:t>—</w:t>
      </w:r>
      <w:r w:rsidRPr="00EB69C0">
        <w:rPr>
          <w:rFonts w:ascii="Times New Roman" w:hAnsi="Times New Roman"/>
          <w:color w:val="000000"/>
          <w:sz w:val="24"/>
        </w:rPr>
        <w:t xml:space="preserve"> </w:t>
      </w:r>
    </w:p>
    <w:p w:rsidR="00DA28A8" w:rsidRPr="00EB69C0" w:rsidRDefault="00DA28A8" w:rsidP="007516E9">
      <w:p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jc w:val="both"/>
        <w:rPr>
          <w:rFonts w:ascii="Times New Roman" w:hAnsi="Times New Roman"/>
          <w:color w:val="000000"/>
          <w:sz w:val="24"/>
        </w:rPr>
      </w:pPr>
      <w:r w:rsidRPr="00EB69C0">
        <w:rPr>
          <w:rFonts w:ascii="Times New Roman" w:hAnsi="Times New Roman"/>
          <w:color w:val="000000"/>
          <w:sz w:val="24"/>
        </w:rPr>
        <w:t xml:space="preserve">(a) </w:t>
      </w:r>
      <w:r w:rsidR="007516E9">
        <w:rPr>
          <w:rFonts w:ascii="Times New Roman" w:hAnsi="Times New Roman"/>
          <w:color w:val="000000"/>
          <w:sz w:val="24"/>
        </w:rPr>
        <w:t xml:space="preserve">      </w:t>
      </w:r>
      <w:r w:rsidRPr="00EB69C0">
        <w:rPr>
          <w:rFonts w:ascii="Times New Roman" w:hAnsi="Times New Roman"/>
          <w:color w:val="000000"/>
          <w:sz w:val="24"/>
        </w:rPr>
        <w:t xml:space="preserve">the day on which it is served or deemed to be served; and </w:t>
      </w:r>
    </w:p>
    <w:p w:rsidR="00DA28A8" w:rsidRPr="00EB69C0" w:rsidRDefault="00DA28A8" w:rsidP="007516E9">
      <w:p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jc w:val="both"/>
        <w:rPr>
          <w:rFonts w:ascii="Times New Roman" w:hAnsi="Times New Roman"/>
          <w:color w:val="000000"/>
          <w:sz w:val="24"/>
        </w:rPr>
      </w:pPr>
      <w:r w:rsidRPr="00EB69C0">
        <w:rPr>
          <w:rFonts w:ascii="Times New Roman" w:hAnsi="Times New Roman"/>
          <w:color w:val="000000"/>
          <w:sz w:val="24"/>
        </w:rPr>
        <w:t xml:space="preserve">(b) </w:t>
      </w:r>
      <w:r w:rsidR="007516E9">
        <w:rPr>
          <w:rFonts w:ascii="Times New Roman" w:hAnsi="Times New Roman"/>
          <w:color w:val="000000"/>
          <w:sz w:val="24"/>
        </w:rPr>
        <w:t xml:space="preserve">      </w:t>
      </w:r>
      <w:r w:rsidRPr="00EB69C0">
        <w:rPr>
          <w:rFonts w:ascii="Times New Roman" w:hAnsi="Times New Roman"/>
          <w:color w:val="000000"/>
          <w:sz w:val="24"/>
        </w:rPr>
        <w:t xml:space="preserve">the day for which it is given.   </w:t>
      </w:r>
    </w:p>
    <w:p w:rsidR="00DA28A8" w:rsidRPr="00EB69C0" w:rsidRDefault="00DA28A8">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sidRPr="00EB69C0">
        <w:rPr>
          <w:rFonts w:ascii="Times New Roman" w:hAnsi="Times New Roman"/>
          <w:color w:val="000000"/>
          <w:sz w:val="24"/>
        </w:rPr>
        <w:t>The notice must</w:t>
      </w:r>
      <w:r w:rsidR="00177A88" w:rsidRPr="00EB69C0">
        <w:rPr>
          <w:rFonts w:ascii="Times New Roman" w:hAnsi="Times New Roman"/>
          <w:color w:val="000000"/>
          <w:sz w:val="24"/>
        </w:rPr>
        <w:t>—</w:t>
      </w:r>
      <w:r w:rsidRPr="00EB69C0">
        <w:rPr>
          <w:rFonts w:ascii="Times New Roman" w:hAnsi="Times New Roman"/>
          <w:color w:val="000000"/>
          <w:sz w:val="24"/>
        </w:rPr>
        <w:t xml:space="preserve"> </w:t>
      </w:r>
    </w:p>
    <w:p w:rsidR="00DA28A8" w:rsidRDefault="00DA28A8" w:rsidP="007516E9">
      <w:pPr>
        <w:pStyle w:val="Level2"/>
        <w:numPr>
          <w:ilvl w:val="0"/>
          <w:numId w:val="2"/>
        </w:numPr>
        <w:spacing w:line="240" w:lineRule="auto"/>
        <w:ind w:left="1418" w:hanging="709"/>
      </w:pPr>
      <w:r>
        <w:t>specify the date and time of the meeting;</w:t>
      </w:r>
    </w:p>
    <w:p w:rsidR="00DA28A8" w:rsidRDefault="00DA28A8" w:rsidP="007516E9">
      <w:pPr>
        <w:pStyle w:val="Level2"/>
        <w:numPr>
          <w:ilvl w:val="0"/>
          <w:numId w:val="2"/>
        </w:numPr>
        <w:spacing w:line="240" w:lineRule="auto"/>
        <w:ind w:left="1418" w:hanging="709"/>
      </w:pPr>
      <w:r>
        <w:t>specify the place of the meeting (and if the meeting is to be held in 2 or more places, the principal place of the meeting and the other place or places of the meeting);</w:t>
      </w:r>
    </w:p>
    <w:p w:rsidR="00DA28A8" w:rsidRDefault="00DA28A8" w:rsidP="007516E9">
      <w:pPr>
        <w:pStyle w:val="Level2"/>
        <w:numPr>
          <w:ilvl w:val="0"/>
          <w:numId w:val="2"/>
        </w:numPr>
        <w:spacing w:line="240" w:lineRule="auto"/>
        <w:ind w:left="1418" w:hanging="709"/>
      </w:pPr>
      <w:r>
        <w:t>state the general nature of the business to be dealt with at the meeting;</w:t>
      </w:r>
    </w:p>
    <w:p w:rsidR="00DA28A8" w:rsidRDefault="00DA28A8" w:rsidP="007516E9">
      <w:pPr>
        <w:pStyle w:val="Level2"/>
        <w:numPr>
          <w:ilvl w:val="0"/>
          <w:numId w:val="2"/>
        </w:numPr>
        <w:spacing w:line="240" w:lineRule="auto"/>
        <w:ind w:left="1418" w:hanging="709"/>
      </w:pPr>
      <w:r>
        <w:t xml:space="preserve">if a resolution (whether or not a </w:t>
      </w:r>
      <w:r w:rsidR="009740C0">
        <w:t>Special Resolution</w:t>
      </w:r>
      <w:r>
        <w:t>) is intended to be moved at the meeting</w:t>
      </w:r>
      <w:r w:rsidR="00177A88" w:rsidRPr="00EB69C0">
        <w:rPr>
          <w:color w:val="000000"/>
        </w:rPr>
        <w:t>—</w:t>
      </w:r>
    </w:p>
    <w:p w:rsidR="00DA28A8" w:rsidRDefault="001A254A" w:rsidP="007516E9">
      <w:pPr>
        <w:pStyle w:val="Level2"/>
        <w:numPr>
          <w:ilvl w:val="0"/>
          <w:numId w:val="3"/>
        </w:numPr>
        <w:spacing w:line="240" w:lineRule="auto"/>
        <w:ind w:left="2127" w:hanging="709"/>
      </w:pPr>
      <w:r>
        <w:t>i</w:t>
      </w:r>
      <w:r w:rsidR="00DA28A8">
        <w:t xml:space="preserve">nclude notice of the resolution; and </w:t>
      </w:r>
    </w:p>
    <w:p w:rsidR="00DA28A8" w:rsidRDefault="001A254A" w:rsidP="007516E9">
      <w:pPr>
        <w:pStyle w:val="Level2"/>
        <w:numPr>
          <w:ilvl w:val="0"/>
          <w:numId w:val="3"/>
        </w:numPr>
        <w:spacing w:line="240" w:lineRule="auto"/>
        <w:ind w:left="2127" w:hanging="709"/>
      </w:pPr>
      <w:r>
        <w:t>i</w:t>
      </w:r>
      <w:r w:rsidR="00DA28A8">
        <w:t xml:space="preserve">nclude or be accompanied by a statement containing any information or explanation </w:t>
      </w:r>
      <w:r w:rsidR="001A1196">
        <w:t xml:space="preserve">(if any) </w:t>
      </w:r>
      <w:r w:rsidR="00DA28A8">
        <w:t xml:space="preserve">that is reasonably necessary to indicate the purpose of the resolution; </w:t>
      </w:r>
    </w:p>
    <w:p w:rsidR="00026EDB" w:rsidRDefault="001A254A" w:rsidP="007516E9">
      <w:pPr>
        <w:pStyle w:val="Level2"/>
        <w:numPr>
          <w:ilvl w:val="0"/>
          <w:numId w:val="2"/>
        </w:numPr>
        <w:spacing w:line="240" w:lineRule="auto"/>
        <w:ind w:left="1418" w:hanging="709"/>
      </w:pPr>
      <w:r>
        <w:t>i</w:t>
      </w:r>
      <w:r w:rsidR="00026EDB">
        <w:t xml:space="preserve">f a </w:t>
      </w:r>
      <w:r w:rsidR="009740C0">
        <w:t>Special Resolution</w:t>
      </w:r>
      <w:r w:rsidR="00026EDB">
        <w:t xml:space="preserve"> is intended to be moved at the meeting, specify the intention and include the te</w:t>
      </w:r>
      <w:r w:rsidR="003717CE">
        <w:t>x</w:t>
      </w:r>
      <w:r w:rsidR="00026EDB">
        <w:t xml:space="preserve">t of the </w:t>
      </w:r>
      <w:r w:rsidR="009740C0">
        <w:t>Special Resolution</w:t>
      </w:r>
      <w:r w:rsidR="00026EDB">
        <w:t xml:space="preserve">; and </w:t>
      </w:r>
    </w:p>
    <w:p w:rsidR="0073473D" w:rsidRDefault="001A254A" w:rsidP="007516E9">
      <w:pPr>
        <w:pStyle w:val="Level2"/>
        <w:numPr>
          <w:ilvl w:val="0"/>
          <w:numId w:val="2"/>
        </w:numPr>
        <w:spacing w:line="240" w:lineRule="auto"/>
        <w:ind w:left="1418" w:hanging="709"/>
      </w:pPr>
      <w:r>
        <w:t>c</w:t>
      </w:r>
      <w:r w:rsidR="00026EDB">
        <w:t xml:space="preserve">ontain a statement specifying a </w:t>
      </w:r>
      <w:r w:rsidR="00C06804">
        <w:t>Shareholder</w:t>
      </w:r>
      <w:r w:rsidR="00026EDB">
        <w:t>’s</w:t>
      </w:r>
      <w:r w:rsidR="007F51F1">
        <w:t xml:space="preserve"> right to appoint a proxy under </w:t>
      </w:r>
      <w:r w:rsidR="004E32CF">
        <w:t>[</w:t>
      </w:r>
      <w:r w:rsidR="004E32CF" w:rsidRPr="00DC260F">
        <w:rPr>
          <w:i/>
        </w:rPr>
        <w:t>please insert</w:t>
      </w:r>
      <w:r w:rsidR="000E72B3" w:rsidRPr="000E72B3">
        <w:rPr>
          <w:i/>
        </w:rPr>
        <w:t xml:space="preserve"> </w:t>
      </w:r>
      <w:r w:rsidR="0073473D" w:rsidRPr="000E72B3">
        <w:rPr>
          <w:i/>
        </w:rPr>
        <w:t xml:space="preserve">Clauses under </w:t>
      </w:r>
      <w:r w:rsidR="00C300E2">
        <w:rPr>
          <w:i/>
        </w:rPr>
        <w:t xml:space="preserve">the heading of </w:t>
      </w:r>
      <w:r w:rsidR="0073473D" w:rsidRPr="000E72B3">
        <w:rPr>
          <w:i/>
        </w:rPr>
        <w:t>“Proxy” below</w:t>
      </w:r>
      <w:r w:rsidR="0073473D">
        <w:t>]</w:t>
      </w:r>
      <w:r w:rsidR="00410D79">
        <w:t>.</w:t>
      </w:r>
      <w:r w:rsidR="0073473D">
        <w:t xml:space="preserve"> </w:t>
      </w:r>
    </w:p>
    <w:p w:rsidR="0073473D" w:rsidRPr="0073473D" w:rsidRDefault="00B65FA0" w:rsidP="007516E9">
      <w:pPr>
        <w:pStyle w:val="Level2"/>
        <w:numPr>
          <w:ilvl w:val="0"/>
          <w:numId w:val="2"/>
        </w:numPr>
        <w:spacing w:line="240" w:lineRule="auto"/>
        <w:ind w:left="1418" w:hanging="709"/>
      </w:pPr>
      <w:r>
        <w:rPr>
          <w:color w:val="000000"/>
        </w:rPr>
        <w:t>[</w:t>
      </w:r>
      <w:r w:rsidR="007516E9" w:rsidRPr="00033419">
        <w:rPr>
          <w:i/>
          <w:color w:val="000000"/>
        </w:rPr>
        <w:t>i</w:t>
      </w:r>
      <w:r w:rsidR="0073473D" w:rsidRPr="00033419">
        <w:rPr>
          <w:i/>
          <w:color w:val="000000"/>
        </w:rPr>
        <w:t xml:space="preserve">n the case of a Company with an </w:t>
      </w:r>
      <w:r w:rsidR="00B65A25">
        <w:rPr>
          <w:i/>
          <w:color w:val="000000"/>
        </w:rPr>
        <w:t>a</w:t>
      </w:r>
      <w:r w:rsidR="0073473D" w:rsidRPr="00033419">
        <w:rPr>
          <w:i/>
          <w:color w:val="000000"/>
        </w:rPr>
        <w:t xml:space="preserve">nnual </w:t>
      </w:r>
      <w:r w:rsidR="00B65A25">
        <w:rPr>
          <w:i/>
          <w:color w:val="000000"/>
        </w:rPr>
        <w:t>g</w:t>
      </w:r>
      <w:r w:rsidR="0073473D" w:rsidRPr="00033419">
        <w:rPr>
          <w:i/>
          <w:color w:val="000000"/>
        </w:rPr>
        <w:t xml:space="preserve">eneral </w:t>
      </w:r>
      <w:r w:rsidR="00B65A25">
        <w:rPr>
          <w:i/>
          <w:color w:val="000000"/>
        </w:rPr>
        <w:t>m</w:t>
      </w:r>
      <w:r w:rsidR="0073473D" w:rsidRPr="00033419">
        <w:rPr>
          <w:i/>
          <w:color w:val="000000"/>
        </w:rPr>
        <w:t>eeting, to include the following Clause:</w:t>
      </w:r>
      <w:r w:rsidR="0073473D" w:rsidRPr="0073473D">
        <w:rPr>
          <w:color w:val="000000"/>
        </w:rPr>
        <w:t xml:space="preserve"> “</w:t>
      </w:r>
      <w:r w:rsidR="0073473D">
        <w:rPr>
          <w:color w:val="000000"/>
        </w:rPr>
        <w:t>A notice calling an annual general meeting shall state that the meeting is an annual general meeting</w:t>
      </w:r>
      <w:r w:rsidR="00410D79">
        <w:rPr>
          <w:color w:val="000000"/>
        </w:rPr>
        <w:t>.</w:t>
      </w:r>
      <w:r w:rsidR="003817AC">
        <w:rPr>
          <w:color w:val="000000"/>
        </w:rPr>
        <w:t>”</w:t>
      </w:r>
      <w:r w:rsidR="0073473D">
        <w:rPr>
          <w:color w:val="000000"/>
        </w:rPr>
        <w:t xml:space="preserve"> </w:t>
      </w:r>
      <w:r>
        <w:rPr>
          <w:color w:val="000000"/>
        </w:rPr>
        <w:t>]</w:t>
      </w:r>
    </w:p>
    <w:p w:rsidR="0073473D" w:rsidRPr="00EB69C0" w:rsidRDefault="0073473D">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sidRPr="00EB69C0">
        <w:rPr>
          <w:rFonts w:ascii="Times New Roman" w:hAnsi="Times New Roman"/>
          <w:color w:val="000000"/>
          <w:sz w:val="24"/>
        </w:rPr>
        <w:t>Notice of a general meeting must be given to</w:t>
      </w:r>
      <w:r w:rsidR="00914E5F" w:rsidRPr="00EB69C0">
        <w:rPr>
          <w:rFonts w:ascii="Times New Roman" w:hAnsi="Times New Roman"/>
          <w:sz w:val="24"/>
          <w:vertAlign w:val="superscript"/>
        </w:rPr>
        <w:footnoteReference w:id="52"/>
      </w:r>
      <w:r w:rsidR="007B1F47" w:rsidRPr="00EB69C0">
        <w:rPr>
          <w:rFonts w:ascii="Times New Roman" w:hAnsi="Times New Roman"/>
          <w:color w:val="000000"/>
          <w:sz w:val="24"/>
        </w:rPr>
        <w:t>:</w:t>
      </w:r>
      <w:r w:rsidR="001A254A" w:rsidRPr="00EB69C0">
        <w:rPr>
          <w:rFonts w:ascii="Times New Roman" w:hAnsi="Times New Roman"/>
          <w:color w:val="000000"/>
          <w:sz w:val="24"/>
          <w:vertAlign w:val="superscript"/>
        </w:rPr>
        <w:t xml:space="preserve"> </w:t>
      </w:r>
    </w:p>
    <w:p w:rsidR="001A254A" w:rsidRPr="001A254A" w:rsidRDefault="001A254A" w:rsidP="007516E9">
      <w:pPr>
        <w:pStyle w:val="Level2"/>
        <w:numPr>
          <w:ilvl w:val="0"/>
          <w:numId w:val="4"/>
        </w:numPr>
        <w:spacing w:line="240" w:lineRule="auto"/>
        <w:ind w:left="1418" w:hanging="709"/>
      </w:pPr>
      <w:r>
        <w:rPr>
          <w:color w:val="000000"/>
        </w:rPr>
        <w:t>every Shareholder;</w:t>
      </w:r>
    </w:p>
    <w:p w:rsidR="001A254A" w:rsidRPr="001A254A" w:rsidRDefault="001A254A" w:rsidP="007516E9">
      <w:pPr>
        <w:pStyle w:val="Level2"/>
        <w:numPr>
          <w:ilvl w:val="0"/>
          <w:numId w:val="4"/>
        </w:numPr>
        <w:spacing w:line="240" w:lineRule="auto"/>
        <w:ind w:left="1418" w:hanging="709"/>
      </w:pPr>
      <w:r>
        <w:rPr>
          <w:color w:val="000000"/>
        </w:rPr>
        <w:t xml:space="preserve">every Director; </w:t>
      </w:r>
    </w:p>
    <w:p w:rsidR="001A254A" w:rsidRDefault="001A254A" w:rsidP="007516E9">
      <w:pPr>
        <w:pStyle w:val="Level2"/>
        <w:numPr>
          <w:ilvl w:val="0"/>
          <w:numId w:val="4"/>
        </w:numPr>
        <w:spacing w:line="240" w:lineRule="auto"/>
        <w:ind w:left="1418" w:hanging="709"/>
      </w:pPr>
      <w:r w:rsidRPr="007516E9">
        <w:rPr>
          <w:color w:val="000000"/>
        </w:rPr>
        <w:t>the</w:t>
      </w:r>
      <w:r>
        <w:t xml:space="preserve"> Investment Manager; and </w:t>
      </w:r>
    </w:p>
    <w:p w:rsidR="001A254A" w:rsidRDefault="001A254A" w:rsidP="007516E9">
      <w:pPr>
        <w:pStyle w:val="Level2"/>
        <w:numPr>
          <w:ilvl w:val="0"/>
          <w:numId w:val="4"/>
        </w:numPr>
        <w:spacing w:line="240" w:lineRule="auto"/>
        <w:ind w:left="1418" w:hanging="709"/>
      </w:pPr>
      <w:r>
        <w:t xml:space="preserve">the Custodian. </w:t>
      </w:r>
    </w:p>
    <w:p w:rsidR="00914E5F" w:rsidRPr="00EB69C0" w:rsidRDefault="00914E5F">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sidRPr="00EB69C0">
        <w:rPr>
          <w:rFonts w:ascii="Times New Roman" w:hAnsi="Times New Roman"/>
          <w:color w:val="000000"/>
          <w:sz w:val="24"/>
        </w:rPr>
        <w:t xml:space="preserve">In Clause </w:t>
      </w:r>
      <w:r w:rsidR="008C0F60">
        <w:rPr>
          <w:rFonts w:ascii="Times New Roman" w:hAnsi="Times New Roman"/>
          <w:color w:val="000000"/>
          <w:sz w:val="24"/>
        </w:rPr>
        <w:t>127</w:t>
      </w:r>
      <w:r w:rsidRPr="00EB69C0">
        <w:rPr>
          <w:rFonts w:ascii="Times New Roman" w:hAnsi="Times New Roman"/>
          <w:color w:val="000000"/>
          <w:sz w:val="24"/>
        </w:rPr>
        <w:t xml:space="preserve">, the reference to a Shareholder includes a transmittee, if the Company has been notified of the transmittee’s entitlement to a Share. </w:t>
      </w:r>
    </w:p>
    <w:p w:rsidR="00914E5F" w:rsidRPr="00EB69C0" w:rsidRDefault="00914E5F">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sidRPr="00EB69C0">
        <w:rPr>
          <w:rFonts w:ascii="Times New Roman" w:hAnsi="Times New Roman"/>
          <w:color w:val="000000"/>
          <w:sz w:val="24"/>
        </w:rPr>
        <w:t xml:space="preserve">If notice of a general meeting or any other document relating to the meeting is required to be given to a Shareholder, the Company </w:t>
      </w:r>
      <w:r w:rsidR="009D6C2D">
        <w:rPr>
          <w:rFonts w:ascii="Times New Roman" w:hAnsi="Times New Roman"/>
          <w:color w:val="000000"/>
          <w:sz w:val="24"/>
        </w:rPr>
        <w:t>shall give a copy of it to its A</w:t>
      </w:r>
      <w:r w:rsidRPr="00EB69C0">
        <w:rPr>
          <w:rFonts w:ascii="Times New Roman" w:hAnsi="Times New Roman"/>
          <w:color w:val="000000"/>
          <w:sz w:val="24"/>
        </w:rPr>
        <w:t>uditor (</w:t>
      </w:r>
      <w:r w:rsidR="003769E7">
        <w:rPr>
          <w:rFonts w:ascii="Times New Roman" w:hAnsi="Times New Roman"/>
          <w:color w:val="000000"/>
          <w:sz w:val="24"/>
        </w:rPr>
        <w:t xml:space="preserve">and, </w:t>
      </w:r>
      <w:r w:rsidRPr="00EB69C0">
        <w:rPr>
          <w:rFonts w:ascii="Times New Roman" w:hAnsi="Times New Roman"/>
          <w:color w:val="000000"/>
          <w:sz w:val="24"/>
        </w:rPr>
        <w:t xml:space="preserve">if more than one </w:t>
      </w:r>
      <w:r w:rsidR="009D6C2D">
        <w:rPr>
          <w:rFonts w:ascii="Times New Roman" w:hAnsi="Times New Roman"/>
          <w:color w:val="000000"/>
          <w:sz w:val="24"/>
        </w:rPr>
        <w:t>A</w:t>
      </w:r>
      <w:r w:rsidRPr="00EB69C0">
        <w:rPr>
          <w:rFonts w:ascii="Times New Roman" w:hAnsi="Times New Roman"/>
          <w:color w:val="000000"/>
          <w:sz w:val="24"/>
        </w:rPr>
        <w:t>uditor, to every</w:t>
      </w:r>
      <w:r w:rsidR="001E7F30">
        <w:rPr>
          <w:rFonts w:ascii="Times New Roman" w:hAnsi="Times New Roman"/>
          <w:color w:val="000000"/>
          <w:sz w:val="24"/>
        </w:rPr>
        <w:t xml:space="preserve"> </w:t>
      </w:r>
      <w:r w:rsidRPr="00EB69C0">
        <w:rPr>
          <w:rFonts w:ascii="Times New Roman" w:hAnsi="Times New Roman"/>
          <w:color w:val="000000"/>
          <w:sz w:val="24"/>
        </w:rPr>
        <w:t>one of them) at the same time as the notice or the other document is given to the Shareholder.</w:t>
      </w:r>
    </w:p>
    <w:p w:rsidR="00013366" w:rsidRDefault="00013366">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sidRPr="00EB69C0">
        <w:rPr>
          <w:rFonts w:ascii="Times New Roman" w:hAnsi="Times New Roman"/>
          <w:color w:val="000000"/>
          <w:sz w:val="24"/>
        </w:rPr>
        <w:t xml:space="preserve">Any accidental omission to give notice of a general meeting to, or any non-receipt of notice of a general meeting by, any person entitled to receive notice does not invalidate the proceedings at the meeting. </w:t>
      </w:r>
    </w:p>
    <w:p w:rsidR="00DA28A8" w:rsidRDefault="0073473D" w:rsidP="00690B12">
      <w:pPr>
        <w:pStyle w:val="Heading1"/>
        <w:spacing w:after="240"/>
        <w:ind w:firstLine="414"/>
        <w:jc w:val="center"/>
      </w:pPr>
      <w:bookmarkStart w:id="157" w:name="_Toc516173731"/>
      <w:bookmarkStart w:id="158" w:name="_Toc520482175"/>
      <w:bookmarkStart w:id="159" w:name="_Toc520497783"/>
      <w:bookmarkStart w:id="160" w:name="_Toc520497849"/>
      <w:bookmarkStart w:id="161" w:name="_Toc520498433"/>
      <w:bookmarkStart w:id="162" w:name="_Toc520498632"/>
      <w:r>
        <w:t>PROXY</w:t>
      </w:r>
      <w:bookmarkEnd w:id="157"/>
      <w:bookmarkEnd w:id="158"/>
      <w:bookmarkEnd w:id="159"/>
      <w:bookmarkEnd w:id="160"/>
      <w:bookmarkEnd w:id="161"/>
      <w:bookmarkEnd w:id="162"/>
    </w:p>
    <w:p w:rsidR="0073473D" w:rsidRDefault="0073473D">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sidRPr="00EB69C0">
        <w:rPr>
          <w:rFonts w:ascii="Times New Roman" w:hAnsi="Times New Roman"/>
          <w:color w:val="000000"/>
          <w:sz w:val="24"/>
        </w:rPr>
        <w:t>A Shareholder is entitled to appoint another person (whether a Shareholder or not) as a proxy to exercise all or any of the Shareholder’s rights to attend and to speak and vote at a general meeting of the Company</w:t>
      </w:r>
      <w:r w:rsidR="004B5B72">
        <w:rPr>
          <w:rStyle w:val="FootnoteReference"/>
          <w:rFonts w:ascii="Times New Roman" w:hAnsi="Times New Roman"/>
          <w:color w:val="000000"/>
          <w:sz w:val="24"/>
        </w:rPr>
        <w:footnoteReference w:id="53"/>
      </w:r>
      <w:r w:rsidRPr="00EB69C0">
        <w:rPr>
          <w:rFonts w:ascii="Times New Roman" w:hAnsi="Times New Roman"/>
          <w:color w:val="000000"/>
          <w:sz w:val="24"/>
        </w:rPr>
        <w:t xml:space="preserve">.  </w:t>
      </w:r>
    </w:p>
    <w:p w:rsidR="003F3D0C" w:rsidRPr="00EB69C0" w:rsidRDefault="003F3D0C">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sidRPr="00EB69C0">
        <w:rPr>
          <w:rFonts w:ascii="Times New Roman" w:hAnsi="Times New Roman"/>
          <w:color w:val="000000"/>
          <w:sz w:val="24"/>
        </w:rPr>
        <w:t>A proxy may only validly be appointed by a notice (“</w:t>
      </w:r>
      <w:r w:rsidR="00BA02AB" w:rsidRPr="00D95A68">
        <w:rPr>
          <w:rFonts w:ascii="Times New Roman" w:hAnsi="Times New Roman"/>
          <w:b/>
          <w:color w:val="000000"/>
          <w:sz w:val="24"/>
        </w:rPr>
        <w:t>proxy notice</w:t>
      </w:r>
      <w:r w:rsidR="00BA02AB">
        <w:rPr>
          <w:rFonts w:ascii="Times New Roman" w:hAnsi="Times New Roman"/>
          <w:color w:val="000000"/>
          <w:sz w:val="24"/>
        </w:rPr>
        <w:t>”) that</w:t>
      </w:r>
      <w:r w:rsidR="00BA02AB" w:rsidRPr="00EB69C0">
        <w:rPr>
          <w:rFonts w:ascii="Times New Roman" w:hAnsi="Times New Roman"/>
          <w:color w:val="000000"/>
          <w:sz w:val="24"/>
        </w:rPr>
        <w:t>—</w:t>
      </w:r>
      <w:r w:rsidRPr="00EB69C0">
        <w:rPr>
          <w:rFonts w:ascii="Times New Roman" w:hAnsi="Times New Roman"/>
          <w:color w:val="000000"/>
          <w:sz w:val="24"/>
        </w:rPr>
        <w:t xml:space="preserve"> </w:t>
      </w:r>
    </w:p>
    <w:p w:rsidR="003F3D0C" w:rsidRDefault="003F3D0C">
      <w:pPr>
        <w:pStyle w:val="Level2"/>
        <w:numPr>
          <w:ilvl w:val="0"/>
          <w:numId w:val="5"/>
        </w:numPr>
        <w:tabs>
          <w:tab w:val="num" w:pos="709"/>
        </w:tabs>
        <w:spacing w:line="240" w:lineRule="auto"/>
        <w:ind w:left="1418" w:hanging="709"/>
        <w:rPr>
          <w:color w:val="000000"/>
        </w:rPr>
      </w:pPr>
      <w:r w:rsidRPr="003F3D0C">
        <w:rPr>
          <w:color w:val="000000"/>
        </w:rPr>
        <w:t xml:space="preserve">states the name and address of the </w:t>
      </w:r>
      <w:r w:rsidR="00C06804">
        <w:rPr>
          <w:color w:val="000000"/>
        </w:rPr>
        <w:t>Shareholder</w:t>
      </w:r>
      <w:r w:rsidRPr="003F3D0C">
        <w:rPr>
          <w:color w:val="000000"/>
        </w:rPr>
        <w:t xml:space="preserve"> appointing the proxy; </w:t>
      </w:r>
    </w:p>
    <w:p w:rsidR="003F3D0C" w:rsidRDefault="003F3D0C">
      <w:pPr>
        <w:pStyle w:val="Level2"/>
        <w:numPr>
          <w:ilvl w:val="0"/>
          <w:numId w:val="5"/>
        </w:numPr>
        <w:tabs>
          <w:tab w:val="num" w:pos="709"/>
        </w:tabs>
        <w:spacing w:line="240" w:lineRule="auto"/>
        <w:ind w:left="1418" w:hanging="709"/>
        <w:rPr>
          <w:color w:val="000000"/>
        </w:rPr>
      </w:pPr>
      <w:r w:rsidRPr="003F3D0C">
        <w:rPr>
          <w:color w:val="000000"/>
        </w:rPr>
        <w:t xml:space="preserve">identifies the person appointed to be that </w:t>
      </w:r>
      <w:r w:rsidR="00C06804">
        <w:rPr>
          <w:color w:val="000000"/>
        </w:rPr>
        <w:t>Shareholder</w:t>
      </w:r>
      <w:r w:rsidRPr="003F3D0C">
        <w:rPr>
          <w:color w:val="000000"/>
        </w:rPr>
        <w:t>’s proxy and the general meeting in relation to whi</w:t>
      </w:r>
      <w:r>
        <w:rPr>
          <w:color w:val="000000"/>
        </w:rPr>
        <w:t xml:space="preserve">ch that person is appointed; </w:t>
      </w:r>
    </w:p>
    <w:p w:rsidR="003F3D0C" w:rsidRDefault="003F3D0C">
      <w:pPr>
        <w:pStyle w:val="Level2"/>
        <w:numPr>
          <w:ilvl w:val="0"/>
          <w:numId w:val="5"/>
        </w:numPr>
        <w:tabs>
          <w:tab w:val="num" w:pos="709"/>
        </w:tabs>
        <w:spacing w:line="240" w:lineRule="auto"/>
        <w:ind w:left="1418" w:hanging="709"/>
        <w:rPr>
          <w:color w:val="000000"/>
        </w:rPr>
      </w:pPr>
      <w:r w:rsidRPr="003F3D0C">
        <w:rPr>
          <w:color w:val="000000"/>
        </w:rPr>
        <w:t>is authenticated</w:t>
      </w:r>
      <w:r w:rsidR="005F12BC">
        <w:rPr>
          <w:color w:val="000000"/>
        </w:rPr>
        <w:t xml:space="preserve"> in such manner as the Directors may </w:t>
      </w:r>
      <w:r w:rsidR="00E633FD">
        <w:rPr>
          <w:color w:val="000000"/>
        </w:rPr>
        <w:t xml:space="preserve">reasonably </w:t>
      </w:r>
      <w:r w:rsidR="005F12BC">
        <w:rPr>
          <w:color w:val="000000"/>
        </w:rPr>
        <w:t>require</w:t>
      </w:r>
      <w:r w:rsidRPr="003F3D0C">
        <w:rPr>
          <w:color w:val="000000"/>
        </w:rPr>
        <w:t xml:space="preserve">; and </w:t>
      </w:r>
    </w:p>
    <w:p w:rsidR="003F3D0C" w:rsidRPr="003F3D0C" w:rsidRDefault="003F3D0C">
      <w:pPr>
        <w:pStyle w:val="Level2"/>
        <w:numPr>
          <w:ilvl w:val="0"/>
          <w:numId w:val="5"/>
        </w:numPr>
        <w:tabs>
          <w:tab w:val="num" w:pos="709"/>
        </w:tabs>
        <w:spacing w:line="240" w:lineRule="auto"/>
        <w:ind w:left="1418" w:hanging="709"/>
        <w:rPr>
          <w:color w:val="000000"/>
        </w:rPr>
      </w:pPr>
      <w:r w:rsidRPr="003F3D0C">
        <w:rPr>
          <w:color w:val="000000"/>
        </w:rPr>
        <w:t xml:space="preserve">is delivered to the </w:t>
      </w:r>
      <w:r w:rsidR="00C06804">
        <w:rPr>
          <w:color w:val="000000"/>
        </w:rPr>
        <w:t>Company</w:t>
      </w:r>
      <w:r>
        <w:rPr>
          <w:color w:val="000000"/>
        </w:rPr>
        <w:t xml:space="preserve"> in accordance with this Instrument </w:t>
      </w:r>
      <w:r w:rsidRPr="003F3D0C">
        <w:rPr>
          <w:color w:val="000000"/>
        </w:rPr>
        <w:t xml:space="preserve">and any instructions contained in the notice of the general meeting in relation to which the proxy is appointed. </w:t>
      </w:r>
      <w:r>
        <w:rPr>
          <w:color w:val="000000"/>
        </w:rPr>
        <w:t xml:space="preserve"> </w:t>
      </w:r>
    </w:p>
    <w:p w:rsidR="003F3D0C" w:rsidRPr="00EB69C0" w:rsidRDefault="004701FE">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Pr>
          <w:rFonts w:ascii="Times New Roman" w:hAnsi="Times New Roman"/>
          <w:color w:val="000000"/>
          <w:sz w:val="24"/>
        </w:rPr>
        <w:t>[</w:t>
      </w:r>
      <w:r w:rsidR="003F3D0C" w:rsidRPr="00EB69C0">
        <w:rPr>
          <w:rFonts w:ascii="Times New Roman" w:hAnsi="Times New Roman"/>
          <w:color w:val="000000"/>
          <w:sz w:val="24"/>
        </w:rPr>
        <w:t xml:space="preserve">The Company may require proxy notices to be delivered in a particular form, and may specify different forms for different purposes. </w:t>
      </w:r>
      <w:r>
        <w:rPr>
          <w:rFonts w:ascii="Times New Roman" w:hAnsi="Times New Roman"/>
          <w:color w:val="000000"/>
          <w:sz w:val="24"/>
        </w:rPr>
        <w:t>]</w:t>
      </w:r>
      <w:r w:rsidR="003F3D0C" w:rsidRPr="00EB69C0">
        <w:rPr>
          <w:rFonts w:ascii="Times New Roman" w:hAnsi="Times New Roman"/>
          <w:color w:val="000000"/>
          <w:sz w:val="24"/>
        </w:rPr>
        <w:t xml:space="preserve"> </w:t>
      </w:r>
    </w:p>
    <w:p w:rsidR="003F3D0C" w:rsidRPr="00EB69C0" w:rsidRDefault="004701FE">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Pr>
          <w:rFonts w:ascii="Times New Roman" w:hAnsi="Times New Roman"/>
          <w:color w:val="000000"/>
          <w:sz w:val="24"/>
        </w:rPr>
        <w:t>[</w:t>
      </w:r>
      <w:r w:rsidR="003F3D0C" w:rsidRPr="00EB69C0">
        <w:rPr>
          <w:rFonts w:ascii="Times New Roman" w:hAnsi="Times New Roman"/>
          <w:color w:val="000000"/>
          <w:sz w:val="24"/>
        </w:rPr>
        <w:t>A proxy notice may specify how the proxy appointed under it is to vote (or that the proxy is to abstain from voting) on one or more resolutions dealing with any business to be transacted at a general meeting.</w:t>
      </w:r>
      <w:r>
        <w:rPr>
          <w:rFonts w:ascii="Times New Roman" w:hAnsi="Times New Roman"/>
          <w:color w:val="000000"/>
          <w:sz w:val="24"/>
        </w:rPr>
        <w:t>]</w:t>
      </w:r>
    </w:p>
    <w:p w:rsidR="003F3D0C" w:rsidRPr="00EB69C0" w:rsidRDefault="003717CE">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Pr>
          <w:rFonts w:ascii="Times New Roman" w:hAnsi="Times New Roman"/>
          <w:color w:val="000000"/>
          <w:sz w:val="24"/>
        </w:rPr>
        <w:t>[</w:t>
      </w:r>
      <w:r w:rsidR="003F3D0C" w:rsidRPr="00EB69C0">
        <w:rPr>
          <w:rFonts w:ascii="Times New Roman" w:hAnsi="Times New Roman"/>
          <w:color w:val="000000"/>
          <w:sz w:val="24"/>
        </w:rPr>
        <w:t>Unless a proxy notice indicates otherwise, it must be regarded as—</w:t>
      </w:r>
    </w:p>
    <w:p w:rsidR="003F3D0C" w:rsidRPr="003F3D0C" w:rsidRDefault="003F3D0C" w:rsidP="00172FA6">
      <w:pPr>
        <w:pStyle w:val="Level2"/>
        <w:numPr>
          <w:ilvl w:val="0"/>
          <w:numId w:val="20"/>
        </w:numPr>
        <w:spacing w:line="240" w:lineRule="auto"/>
        <w:ind w:left="1418" w:hanging="709"/>
        <w:rPr>
          <w:color w:val="000000"/>
        </w:rPr>
      </w:pPr>
      <w:r w:rsidRPr="003F3D0C">
        <w:rPr>
          <w:color w:val="000000"/>
        </w:rPr>
        <w:t>allowing the person appointed under it as a proxy discretion as to how to vote on any ancillary or procedural resolutions put to the general meeting; and</w:t>
      </w:r>
    </w:p>
    <w:p w:rsidR="003F3D0C" w:rsidRPr="003F3D0C" w:rsidRDefault="003F3D0C" w:rsidP="00172FA6">
      <w:pPr>
        <w:pStyle w:val="Level2"/>
        <w:numPr>
          <w:ilvl w:val="0"/>
          <w:numId w:val="20"/>
        </w:numPr>
        <w:spacing w:line="240" w:lineRule="auto"/>
        <w:ind w:left="1418" w:hanging="709"/>
        <w:rPr>
          <w:color w:val="000000"/>
        </w:rPr>
      </w:pPr>
      <w:r w:rsidRPr="003F3D0C">
        <w:rPr>
          <w:color w:val="000000"/>
        </w:rPr>
        <w:t>appointing that person as a proxy in relation to any adjournment of the general meeting to which it relates as well as the meeting itself.</w:t>
      </w:r>
      <w:r w:rsidR="007F0E7B">
        <w:rPr>
          <w:color w:val="000000"/>
        </w:rPr>
        <w:t>]</w:t>
      </w:r>
    </w:p>
    <w:p w:rsidR="005F12BC" w:rsidRPr="000D3CB3" w:rsidRDefault="00E633FD">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szCs w:val="24"/>
        </w:rPr>
      </w:pPr>
      <w:r>
        <w:rPr>
          <w:rFonts w:ascii="Times New Roman" w:hAnsi="Times New Roman"/>
          <w:sz w:val="24"/>
          <w:szCs w:val="24"/>
          <w:lang w:eastAsia="zh-TW"/>
        </w:rPr>
        <w:t>[</w:t>
      </w:r>
      <w:r w:rsidR="005F12BC" w:rsidRPr="00E03634">
        <w:rPr>
          <w:rFonts w:ascii="Times New Roman" w:hAnsi="Times New Roman"/>
          <w:sz w:val="24"/>
          <w:szCs w:val="24"/>
          <w:lang w:eastAsia="zh-TW"/>
        </w:rPr>
        <w:t>Where a proxy notice purports to be signed on behalf of a Shareholder which is a corporation by an officer of the corporation, it is presumed, unless the contrary appears, that such officer was duly authorized to sign such proxy notice on behalf of the corporation without further evidence of the fact.</w:t>
      </w:r>
      <w:r>
        <w:rPr>
          <w:rFonts w:ascii="Times New Roman" w:hAnsi="Times New Roman"/>
          <w:sz w:val="24"/>
          <w:szCs w:val="24"/>
          <w:lang w:eastAsia="zh-TW"/>
        </w:rPr>
        <w:t>]</w:t>
      </w:r>
    </w:p>
    <w:p w:rsidR="003F3D0C" w:rsidRPr="00EB69C0" w:rsidRDefault="003717CE">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Pr>
          <w:rFonts w:ascii="Times New Roman" w:hAnsi="Times New Roman"/>
          <w:color w:val="000000"/>
          <w:sz w:val="24"/>
        </w:rPr>
        <w:t>[</w:t>
      </w:r>
      <w:r w:rsidR="003F3D0C" w:rsidRPr="00EB69C0">
        <w:rPr>
          <w:rFonts w:ascii="Times New Roman" w:hAnsi="Times New Roman"/>
          <w:color w:val="000000"/>
          <w:sz w:val="24"/>
        </w:rPr>
        <w:t>If a proxy notice is not authenticated</w:t>
      </w:r>
      <w:r w:rsidR="005F12BC">
        <w:rPr>
          <w:rFonts w:ascii="Times New Roman" w:hAnsi="Times New Roman"/>
          <w:color w:val="000000"/>
          <w:sz w:val="24"/>
        </w:rPr>
        <w:t xml:space="preserve"> in such manner as the Directors may </w:t>
      </w:r>
      <w:r w:rsidR="00E633FD">
        <w:rPr>
          <w:rFonts w:ascii="Times New Roman" w:hAnsi="Times New Roman"/>
          <w:color w:val="000000"/>
          <w:sz w:val="24"/>
        </w:rPr>
        <w:t xml:space="preserve">reasonably </w:t>
      </w:r>
      <w:r w:rsidR="005F12BC">
        <w:rPr>
          <w:rFonts w:ascii="Times New Roman" w:hAnsi="Times New Roman"/>
          <w:color w:val="000000"/>
          <w:sz w:val="24"/>
        </w:rPr>
        <w:t>require</w:t>
      </w:r>
      <w:r w:rsidR="003F3D0C" w:rsidRPr="00EB69C0">
        <w:rPr>
          <w:rFonts w:ascii="Times New Roman" w:hAnsi="Times New Roman"/>
          <w:color w:val="000000"/>
          <w:sz w:val="24"/>
        </w:rPr>
        <w:t xml:space="preserve">, it must be accompanied by written evidence of the authority of the person who executed the appointment to execute it on behalf of the </w:t>
      </w:r>
      <w:r w:rsidR="00C06804" w:rsidRPr="00EB69C0">
        <w:rPr>
          <w:rFonts w:ascii="Times New Roman" w:hAnsi="Times New Roman"/>
          <w:color w:val="000000"/>
          <w:sz w:val="24"/>
        </w:rPr>
        <w:t>Shareholder</w:t>
      </w:r>
      <w:r w:rsidR="003F3D0C" w:rsidRPr="00EB69C0">
        <w:rPr>
          <w:rFonts w:ascii="Times New Roman" w:hAnsi="Times New Roman"/>
          <w:color w:val="000000"/>
          <w:sz w:val="24"/>
        </w:rPr>
        <w:t xml:space="preserve"> appointing the proxy.</w:t>
      </w:r>
      <w:r w:rsidR="007F0E7B">
        <w:rPr>
          <w:rFonts w:ascii="Times New Roman" w:hAnsi="Times New Roman"/>
          <w:color w:val="000000"/>
          <w:sz w:val="24"/>
        </w:rPr>
        <w:t>]</w:t>
      </w:r>
    </w:p>
    <w:p w:rsidR="003F3D0C" w:rsidRPr="00EB69C0" w:rsidRDefault="003F3D0C">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sidRPr="00EB69C0">
        <w:rPr>
          <w:rFonts w:ascii="Times New Roman" w:hAnsi="Times New Roman"/>
          <w:color w:val="000000"/>
          <w:sz w:val="24"/>
        </w:rPr>
        <w:t xml:space="preserve">A proxy notice does not take effect unless it is received by the </w:t>
      </w:r>
      <w:r w:rsidR="00C06804" w:rsidRPr="00EB69C0">
        <w:rPr>
          <w:rFonts w:ascii="Times New Roman" w:hAnsi="Times New Roman"/>
          <w:color w:val="000000"/>
          <w:sz w:val="24"/>
        </w:rPr>
        <w:t>Company</w:t>
      </w:r>
      <w:r w:rsidRPr="00EB69C0">
        <w:rPr>
          <w:rFonts w:ascii="Times New Roman" w:hAnsi="Times New Roman"/>
          <w:color w:val="000000"/>
          <w:sz w:val="24"/>
        </w:rPr>
        <w:t>—</w:t>
      </w:r>
    </w:p>
    <w:p w:rsidR="003F3D0C" w:rsidRPr="003F3D0C" w:rsidRDefault="003F3D0C" w:rsidP="00172FA6">
      <w:pPr>
        <w:pStyle w:val="Level2"/>
        <w:numPr>
          <w:ilvl w:val="1"/>
          <w:numId w:val="21"/>
        </w:numPr>
        <w:spacing w:line="240" w:lineRule="auto"/>
        <w:ind w:left="1418" w:hanging="708"/>
        <w:rPr>
          <w:color w:val="000000"/>
        </w:rPr>
      </w:pPr>
      <w:r w:rsidRPr="003F3D0C">
        <w:rPr>
          <w:color w:val="000000"/>
        </w:rPr>
        <w:t xml:space="preserve">for a general meeting or adjourned general meeting, at least </w:t>
      </w:r>
      <w:r w:rsidR="00F719DB">
        <w:rPr>
          <w:color w:val="000000"/>
        </w:rPr>
        <w:t>[</w:t>
      </w:r>
      <w:r w:rsidRPr="003F3D0C">
        <w:rPr>
          <w:color w:val="000000"/>
        </w:rPr>
        <w:t>48</w:t>
      </w:r>
      <w:r w:rsidR="00F719DB">
        <w:rPr>
          <w:color w:val="000000"/>
        </w:rPr>
        <w:t>]</w:t>
      </w:r>
      <w:r w:rsidRPr="003F3D0C">
        <w:rPr>
          <w:color w:val="000000"/>
        </w:rPr>
        <w:t xml:space="preserve"> hours before the time appointed for holding the meeting or adjourned meeting; </w:t>
      </w:r>
      <w:r w:rsidR="00F61DEC">
        <w:rPr>
          <w:color w:val="000000"/>
        </w:rPr>
        <w:t>[</w:t>
      </w:r>
      <w:r w:rsidR="005F12BC">
        <w:rPr>
          <w:color w:val="000000"/>
        </w:rPr>
        <w:t>or</w:t>
      </w:r>
      <w:r w:rsidR="00F61DEC">
        <w:rPr>
          <w:color w:val="000000"/>
        </w:rPr>
        <w:t>]</w:t>
      </w:r>
    </w:p>
    <w:p w:rsidR="005F12BC" w:rsidRDefault="003F3D0C" w:rsidP="00172FA6">
      <w:pPr>
        <w:pStyle w:val="Level2"/>
        <w:numPr>
          <w:ilvl w:val="1"/>
          <w:numId w:val="21"/>
        </w:numPr>
        <w:spacing w:line="240" w:lineRule="auto"/>
        <w:ind w:left="1418" w:hanging="708"/>
        <w:rPr>
          <w:color w:val="000000"/>
        </w:rPr>
      </w:pPr>
      <w:r w:rsidRPr="003F3D0C">
        <w:rPr>
          <w:color w:val="000000"/>
        </w:rPr>
        <w:t xml:space="preserve">for a poll taken more than </w:t>
      </w:r>
      <w:r w:rsidR="00F719DB">
        <w:rPr>
          <w:color w:val="000000"/>
        </w:rPr>
        <w:t>[</w:t>
      </w:r>
      <w:r w:rsidRPr="003F3D0C">
        <w:rPr>
          <w:color w:val="000000"/>
        </w:rPr>
        <w:t>48</w:t>
      </w:r>
      <w:r w:rsidR="00F719DB">
        <w:rPr>
          <w:color w:val="000000"/>
        </w:rPr>
        <w:t>]</w:t>
      </w:r>
      <w:r w:rsidRPr="003F3D0C">
        <w:rPr>
          <w:color w:val="000000"/>
        </w:rPr>
        <w:t xml:space="preserve"> hours after it was demanded, at least </w:t>
      </w:r>
      <w:r w:rsidR="00F719DB">
        <w:rPr>
          <w:color w:val="000000"/>
        </w:rPr>
        <w:t>[</w:t>
      </w:r>
      <w:r w:rsidRPr="003F3D0C">
        <w:rPr>
          <w:color w:val="000000"/>
        </w:rPr>
        <w:t>24</w:t>
      </w:r>
      <w:r w:rsidR="00F719DB">
        <w:rPr>
          <w:color w:val="000000"/>
        </w:rPr>
        <w:t>]</w:t>
      </w:r>
      <w:r w:rsidRPr="003F3D0C">
        <w:rPr>
          <w:color w:val="000000"/>
        </w:rPr>
        <w:t xml:space="preserve"> hours before the time appointed for taking the poll</w:t>
      </w:r>
      <w:r w:rsidR="005F12BC">
        <w:rPr>
          <w:color w:val="000000"/>
        </w:rPr>
        <w:t xml:space="preserve">; </w:t>
      </w:r>
      <w:r w:rsidR="00F61DEC">
        <w:rPr>
          <w:color w:val="000000"/>
        </w:rPr>
        <w:t>[</w:t>
      </w:r>
      <w:r w:rsidR="005F12BC">
        <w:rPr>
          <w:color w:val="000000"/>
        </w:rPr>
        <w:t>or</w:t>
      </w:r>
      <w:r w:rsidR="00F61DEC">
        <w:rPr>
          <w:color w:val="000000"/>
        </w:rPr>
        <w:t>]</w:t>
      </w:r>
    </w:p>
    <w:p w:rsidR="003F3D0C" w:rsidRPr="003F3D0C" w:rsidRDefault="00E633FD" w:rsidP="00172FA6">
      <w:pPr>
        <w:pStyle w:val="Level2"/>
        <w:numPr>
          <w:ilvl w:val="1"/>
          <w:numId w:val="21"/>
        </w:numPr>
        <w:spacing w:line="240" w:lineRule="auto"/>
        <w:ind w:left="1418" w:hanging="708"/>
        <w:rPr>
          <w:color w:val="000000"/>
        </w:rPr>
      </w:pPr>
      <w:r>
        <w:rPr>
          <w:color w:val="000000"/>
        </w:rPr>
        <w:t>[</w:t>
      </w:r>
      <w:r w:rsidR="005F12BC">
        <w:rPr>
          <w:color w:val="000000"/>
        </w:rPr>
        <w:t>delivered to the chairperson of the meeting on the day and at the place, but before the start, of the meeting or the adjourned meeting or poll</w:t>
      </w:r>
      <w:r w:rsidR="003F3D0C" w:rsidRPr="003F3D0C">
        <w:rPr>
          <w:color w:val="000000"/>
        </w:rPr>
        <w:t>.</w:t>
      </w:r>
      <w:r>
        <w:rPr>
          <w:color w:val="000000"/>
        </w:rPr>
        <w:t>]</w:t>
      </w:r>
      <w:r w:rsidR="007F0E7B" w:rsidRPr="004F52A2">
        <w:rPr>
          <w:i/>
          <w:color w:val="000000"/>
        </w:rPr>
        <w:t xml:space="preserve">   </w:t>
      </w:r>
    </w:p>
    <w:p w:rsidR="005F12BC" w:rsidRPr="00F339B3" w:rsidRDefault="00E03634">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szCs w:val="24"/>
        </w:rPr>
      </w:pPr>
      <w:r>
        <w:rPr>
          <w:rFonts w:ascii="Times New Roman" w:hAnsi="Times New Roman"/>
          <w:sz w:val="24"/>
          <w:szCs w:val="24"/>
        </w:rPr>
        <w:t>[</w:t>
      </w:r>
      <w:r w:rsidR="005F12BC" w:rsidRPr="00E03634">
        <w:rPr>
          <w:rFonts w:ascii="Times New Roman" w:hAnsi="Times New Roman"/>
          <w:sz w:val="24"/>
          <w:szCs w:val="24"/>
        </w:rPr>
        <w:t>An appointment under a proxy notice may be revoked by delivering to the Company a notice in writing given by or on behalf of the person by whom or on whose behalf the proxy notice was given</w:t>
      </w:r>
      <w:r w:rsidR="00303F13">
        <w:rPr>
          <w:rFonts w:ascii="Times New Roman" w:hAnsi="Times New Roman"/>
          <w:sz w:val="24"/>
          <w:szCs w:val="24"/>
        </w:rPr>
        <w:t>.</w:t>
      </w:r>
      <w:r w:rsidR="005F12BC" w:rsidRPr="00E03634">
        <w:rPr>
          <w:rFonts w:ascii="Times New Roman" w:hAnsi="Times New Roman"/>
          <w:sz w:val="24"/>
          <w:szCs w:val="24"/>
        </w:rPr>
        <w:t xml:space="preserve"> A notice revoking the appointment only takes effect if it is</w:t>
      </w:r>
      <w:r w:rsidR="00303F13">
        <w:rPr>
          <w:rFonts w:ascii="Times New Roman" w:hAnsi="Times New Roman"/>
          <w:sz w:val="24"/>
          <w:szCs w:val="24"/>
        </w:rPr>
        <w:t>:</w:t>
      </w:r>
    </w:p>
    <w:p w:rsidR="005F12BC" w:rsidRPr="00E03634" w:rsidRDefault="005F12BC" w:rsidP="00E03634">
      <w:pPr>
        <w:spacing w:before="120" w:after="120"/>
        <w:ind w:left="1440" w:hanging="730"/>
        <w:jc w:val="both"/>
        <w:rPr>
          <w:rFonts w:ascii="Times New Roman" w:hAnsi="Times New Roman"/>
          <w:sz w:val="24"/>
          <w:szCs w:val="24"/>
          <w:lang w:eastAsia="zh-TW"/>
        </w:rPr>
      </w:pPr>
      <w:r w:rsidRPr="00E03634">
        <w:rPr>
          <w:rFonts w:ascii="Times New Roman" w:hAnsi="Times New Roman"/>
          <w:sz w:val="24"/>
          <w:szCs w:val="24"/>
        </w:rPr>
        <w:t>(a)</w:t>
      </w:r>
      <w:r w:rsidRPr="00E03634">
        <w:rPr>
          <w:rFonts w:ascii="Times New Roman" w:hAnsi="Times New Roman"/>
          <w:sz w:val="24"/>
          <w:szCs w:val="24"/>
        </w:rPr>
        <w:tab/>
        <w:t xml:space="preserve">received by the Company at least </w:t>
      </w:r>
      <w:r w:rsidR="00932B0D">
        <w:rPr>
          <w:rFonts w:ascii="Times New Roman" w:hAnsi="Times New Roman"/>
          <w:sz w:val="24"/>
          <w:szCs w:val="24"/>
        </w:rPr>
        <w:t>[</w:t>
      </w:r>
      <w:r w:rsidRPr="00E03634">
        <w:rPr>
          <w:rFonts w:ascii="Times New Roman" w:hAnsi="Times New Roman"/>
          <w:sz w:val="24"/>
          <w:szCs w:val="24"/>
          <w:lang w:eastAsia="zh-TW"/>
        </w:rPr>
        <w:t>24</w:t>
      </w:r>
      <w:r w:rsidR="00F719DB">
        <w:rPr>
          <w:rFonts w:ascii="Times New Roman" w:hAnsi="Times New Roman"/>
          <w:sz w:val="24"/>
          <w:szCs w:val="24"/>
          <w:lang w:eastAsia="zh-TW"/>
        </w:rPr>
        <w:t>]</w:t>
      </w:r>
      <w:r w:rsidRPr="00E03634">
        <w:rPr>
          <w:rFonts w:ascii="Times New Roman" w:hAnsi="Times New Roman"/>
          <w:sz w:val="24"/>
          <w:szCs w:val="24"/>
        </w:rPr>
        <w:t xml:space="preserve"> hours before the time appointed for holding the meeting or adjourned meeting</w:t>
      </w:r>
      <w:r w:rsidRPr="00E03634">
        <w:rPr>
          <w:rFonts w:ascii="Times New Roman" w:hAnsi="Times New Roman"/>
          <w:sz w:val="24"/>
          <w:szCs w:val="24"/>
          <w:lang w:eastAsia="zh-TW"/>
        </w:rPr>
        <w:t xml:space="preserve"> or </w:t>
      </w:r>
      <w:r w:rsidRPr="00E03634">
        <w:rPr>
          <w:rFonts w:ascii="Times New Roman" w:hAnsi="Times New Roman"/>
          <w:sz w:val="24"/>
          <w:szCs w:val="24"/>
        </w:rPr>
        <w:t xml:space="preserve">(for a poll taken more than </w:t>
      </w:r>
      <w:r w:rsidR="00F61DEC">
        <w:rPr>
          <w:rFonts w:ascii="Times New Roman" w:hAnsi="Times New Roman"/>
          <w:sz w:val="24"/>
          <w:szCs w:val="24"/>
        </w:rPr>
        <w:t>[</w:t>
      </w:r>
      <w:r w:rsidRPr="00E03634">
        <w:rPr>
          <w:rFonts w:ascii="Times New Roman" w:hAnsi="Times New Roman"/>
          <w:sz w:val="24"/>
          <w:szCs w:val="24"/>
        </w:rPr>
        <w:t>48</w:t>
      </w:r>
      <w:r w:rsidR="00F61DEC">
        <w:rPr>
          <w:rFonts w:ascii="Times New Roman" w:hAnsi="Times New Roman"/>
          <w:sz w:val="24"/>
          <w:szCs w:val="24"/>
        </w:rPr>
        <w:t>]</w:t>
      </w:r>
      <w:r w:rsidRPr="00E03634">
        <w:rPr>
          <w:rFonts w:ascii="Times New Roman" w:hAnsi="Times New Roman"/>
          <w:sz w:val="24"/>
          <w:szCs w:val="24"/>
        </w:rPr>
        <w:t xml:space="preserve"> hours after it was demanded) for taking the poll; </w:t>
      </w:r>
      <w:r w:rsidRPr="00E03634">
        <w:rPr>
          <w:rFonts w:ascii="Times New Roman" w:hAnsi="Times New Roman"/>
          <w:sz w:val="24"/>
          <w:szCs w:val="24"/>
          <w:lang w:eastAsia="zh-TW"/>
        </w:rPr>
        <w:t>or</w:t>
      </w:r>
    </w:p>
    <w:p w:rsidR="005F12BC" w:rsidRPr="00E03634" w:rsidRDefault="005F12BC" w:rsidP="00E03634">
      <w:pPr>
        <w:spacing w:before="120" w:after="120"/>
        <w:ind w:left="1440" w:hanging="730"/>
        <w:jc w:val="both"/>
        <w:rPr>
          <w:rFonts w:ascii="Times New Roman" w:hAnsi="Times New Roman"/>
          <w:sz w:val="24"/>
          <w:szCs w:val="24"/>
        </w:rPr>
      </w:pPr>
      <w:r w:rsidRPr="00E03634">
        <w:rPr>
          <w:rFonts w:ascii="Times New Roman" w:hAnsi="Times New Roman"/>
          <w:sz w:val="24"/>
          <w:szCs w:val="24"/>
        </w:rPr>
        <w:t>(b)</w:t>
      </w:r>
      <w:r w:rsidRPr="00E03634">
        <w:rPr>
          <w:rFonts w:ascii="Times New Roman" w:hAnsi="Times New Roman"/>
          <w:sz w:val="24"/>
          <w:szCs w:val="24"/>
        </w:rPr>
        <w:tab/>
        <w:t>delivered to the chairperson of the meeting</w:t>
      </w:r>
      <w:r w:rsidRPr="00E03634">
        <w:rPr>
          <w:rFonts w:ascii="Times New Roman" w:hAnsi="Times New Roman"/>
          <w:sz w:val="24"/>
          <w:szCs w:val="24"/>
          <w:lang w:eastAsia="zh-TW"/>
        </w:rPr>
        <w:t xml:space="preserve"> </w:t>
      </w:r>
      <w:r w:rsidRPr="00E03634">
        <w:rPr>
          <w:rFonts w:ascii="Times New Roman" w:hAnsi="Times New Roman"/>
          <w:sz w:val="24"/>
          <w:szCs w:val="24"/>
        </w:rPr>
        <w:t xml:space="preserve">on the day and at the place, but before the start, of the meeting or adjourned meeting or (for a poll taken more than </w:t>
      </w:r>
      <w:r w:rsidR="00F61DEC">
        <w:rPr>
          <w:rFonts w:ascii="Times New Roman" w:hAnsi="Times New Roman"/>
          <w:sz w:val="24"/>
          <w:szCs w:val="24"/>
        </w:rPr>
        <w:t>[</w:t>
      </w:r>
      <w:r w:rsidRPr="00E03634">
        <w:rPr>
          <w:rFonts w:ascii="Times New Roman" w:hAnsi="Times New Roman"/>
          <w:sz w:val="24"/>
          <w:szCs w:val="24"/>
        </w:rPr>
        <w:t>48</w:t>
      </w:r>
      <w:r w:rsidR="00F61DEC">
        <w:rPr>
          <w:rFonts w:ascii="Times New Roman" w:hAnsi="Times New Roman"/>
          <w:sz w:val="24"/>
          <w:szCs w:val="24"/>
        </w:rPr>
        <w:t>]</w:t>
      </w:r>
      <w:r w:rsidRPr="00E03634">
        <w:rPr>
          <w:rFonts w:ascii="Times New Roman" w:hAnsi="Times New Roman"/>
          <w:sz w:val="24"/>
          <w:szCs w:val="24"/>
        </w:rPr>
        <w:t xml:space="preserve"> hours after it was demanded) the poll.</w:t>
      </w:r>
      <w:r w:rsidR="00E633FD">
        <w:rPr>
          <w:rFonts w:ascii="Times New Roman" w:hAnsi="Times New Roman"/>
          <w:sz w:val="24"/>
          <w:szCs w:val="24"/>
        </w:rPr>
        <w:t>]</w:t>
      </w:r>
    </w:p>
    <w:p w:rsidR="009706FE" w:rsidRPr="009706FE" w:rsidRDefault="009706FE" w:rsidP="009706FE">
      <w:p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Times New Roman" w:hAnsi="Times New Roman"/>
          <w:color w:val="000000"/>
          <w:sz w:val="24"/>
          <w:szCs w:val="24"/>
        </w:rPr>
      </w:pPr>
    </w:p>
    <w:p w:rsidR="005F12BC" w:rsidRPr="00F339B3" w:rsidRDefault="00E633FD" w:rsidP="0053564D">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Times New Roman" w:hAnsi="Times New Roman"/>
          <w:color w:val="000000"/>
          <w:sz w:val="24"/>
          <w:szCs w:val="24"/>
        </w:rPr>
      </w:pPr>
      <w:r>
        <w:rPr>
          <w:rFonts w:ascii="Times New Roman" w:hAnsi="Times New Roman"/>
          <w:sz w:val="24"/>
          <w:szCs w:val="24"/>
        </w:rPr>
        <w:t>[</w:t>
      </w:r>
      <w:r w:rsidR="005F12BC" w:rsidRPr="00E03634">
        <w:rPr>
          <w:rFonts w:ascii="Times New Roman" w:hAnsi="Times New Roman"/>
          <w:sz w:val="24"/>
          <w:szCs w:val="24"/>
        </w:rPr>
        <w:t>A proxy's authority in relation to a resolution is to be regarded as revoked if the Shareholder who has appointed the proxy:</w:t>
      </w:r>
      <w:r w:rsidR="005F12BC" w:rsidRPr="00F339B3">
        <w:rPr>
          <w:rFonts w:ascii="Times New Roman" w:hAnsi="Times New Roman"/>
          <w:color w:val="000000"/>
          <w:sz w:val="24"/>
          <w:szCs w:val="24"/>
        </w:rPr>
        <w:t xml:space="preserve"> </w:t>
      </w:r>
    </w:p>
    <w:p w:rsidR="0053564D" w:rsidRPr="00F339B3" w:rsidRDefault="0053564D" w:rsidP="0053564D">
      <w:p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Times New Roman" w:hAnsi="Times New Roman"/>
          <w:color w:val="000000"/>
          <w:sz w:val="24"/>
          <w:szCs w:val="24"/>
        </w:rPr>
      </w:pPr>
    </w:p>
    <w:p w:rsidR="005F12BC" w:rsidRPr="00E03634" w:rsidRDefault="005F12BC" w:rsidP="0053564D">
      <w:pPr>
        <w:ind w:left="1440" w:hanging="730"/>
        <w:jc w:val="both"/>
        <w:rPr>
          <w:rFonts w:ascii="Times New Roman" w:hAnsi="Times New Roman"/>
          <w:sz w:val="24"/>
          <w:szCs w:val="24"/>
        </w:rPr>
      </w:pPr>
      <w:r w:rsidRPr="00E03634">
        <w:rPr>
          <w:rFonts w:ascii="Times New Roman" w:hAnsi="Times New Roman"/>
          <w:sz w:val="24"/>
          <w:szCs w:val="24"/>
        </w:rPr>
        <w:t xml:space="preserve">(a) </w:t>
      </w:r>
      <w:r w:rsidRPr="00E03634">
        <w:rPr>
          <w:rFonts w:ascii="Times New Roman" w:hAnsi="Times New Roman"/>
          <w:sz w:val="24"/>
          <w:szCs w:val="24"/>
          <w:lang w:eastAsia="zh-TW"/>
        </w:rPr>
        <w:tab/>
      </w:r>
      <w:r w:rsidRPr="00E03634">
        <w:rPr>
          <w:rFonts w:ascii="Times New Roman" w:hAnsi="Times New Roman"/>
          <w:sz w:val="24"/>
          <w:szCs w:val="24"/>
        </w:rPr>
        <w:t>attends in person the general meeting at which the resolution is to be decided; and</w:t>
      </w:r>
    </w:p>
    <w:p w:rsidR="005F12BC" w:rsidRPr="00E03634" w:rsidRDefault="005F12BC" w:rsidP="00E03634">
      <w:pPr>
        <w:spacing w:before="120" w:after="120"/>
        <w:ind w:left="1440" w:hanging="730"/>
        <w:jc w:val="both"/>
        <w:rPr>
          <w:rFonts w:ascii="Times New Roman" w:hAnsi="Times New Roman"/>
          <w:sz w:val="24"/>
          <w:szCs w:val="24"/>
        </w:rPr>
      </w:pPr>
      <w:r w:rsidRPr="00E03634">
        <w:rPr>
          <w:rFonts w:ascii="Times New Roman" w:hAnsi="Times New Roman"/>
          <w:sz w:val="24"/>
          <w:szCs w:val="24"/>
        </w:rPr>
        <w:t xml:space="preserve">(b) </w:t>
      </w:r>
      <w:r w:rsidRPr="00E03634">
        <w:rPr>
          <w:rFonts w:ascii="Times New Roman" w:hAnsi="Times New Roman"/>
          <w:sz w:val="24"/>
          <w:szCs w:val="24"/>
          <w:lang w:eastAsia="zh-TW"/>
        </w:rPr>
        <w:tab/>
      </w:r>
      <w:r w:rsidRPr="00E03634">
        <w:rPr>
          <w:rFonts w:ascii="Times New Roman" w:hAnsi="Times New Roman"/>
          <w:sz w:val="24"/>
          <w:szCs w:val="24"/>
        </w:rPr>
        <w:t>exercises, in relation to the resolution, the voting right attached to the Shares in respect of which the proxy is appointed.</w:t>
      </w:r>
      <w:r w:rsidR="00E633FD">
        <w:rPr>
          <w:rFonts w:ascii="Times New Roman" w:hAnsi="Times New Roman"/>
          <w:sz w:val="24"/>
          <w:szCs w:val="24"/>
        </w:rPr>
        <w:t>]</w:t>
      </w:r>
    </w:p>
    <w:p w:rsidR="005F12BC" w:rsidRPr="00F339B3" w:rsidRDefault="00E633FD">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szCs w:val="24"/>
        </w:rPr>
      </w:pPr>
      <w:r>
        <w:rPr>
          <w:rFonts w:ascii="Times New Roman" w:hAnsi="Times New Roman"/>
          <w:color w:val="000000"/>
          <w:sz w:val="24"/>
          <w:szCs w:val="24"/>
        </w:rPr>
        <w:t>[</w:t>
      </w:r>
      <w:r w:rsidR="005F12BC" w:rsidRPr="00F339B3">
        <w:rPr>
          <w:rFonts w:ascii="Times New Roman" w:hAnsi="Times New Roman"/>
          <w:color w:val="000000"/>
          <w:sz w:val="24"/>
          <w:szCs w:val="24"/>
        </w:rPr>
        <w:t xml:space="preserve">A proxy notice shall cease to be valid </w:t>
      </w:r>
      <w:r w:rsidR="005F12BC" w:rsidRPr="00F339B3">
        <w:rPr>
          <w:rFonts w:ascii="Times New Roman" w:hAnsi="Times New Roman"/>
          <w:sz w:val="24"/>
          <w:szCs w:val="24"/>
        </w:rPr>
        <w:t xml:space="preserve">after the expiration of </w:t>
      </w:r>
      <w:r w:rsidR="00303F13">
        <w:rPr>
          <w:rFonts w:ascii="Times New Roman" w:hAnsi="Times New Roman"/>
          <w:sz w:val="24"/>
          <w:szCs w:val="24"/>
        </w:rPr>
        <w:t>[</w:t>
      </w:r>
      <w:r w:rsidR="00605F73">
        <w:rPr>
          <w:rFonts w:ascii="Times New Roman" w:hAnsi="Times New Roman"/>
          <w:sz w:val="24"/>
          <w:szCs w:val="24"/>
        </w:rPr>
        <w:t xml:space="preserve">12 </w:t>
      </w:r>
      <w:r w:rsidR="005F12BC" w:rsidRPr="00F339B3">
        <w:rPr>
          <w:rFonts w:ascii="Times New Roman" w:hAnsi="Times New Roman"/>
          <w:sz w:val="24"/>
          <w:szCs w:val="24"/>
        </w:rPr>
        <w:t>months</w:t>
      </w:r>
      <w:r w:rsidR="00303F13">
        <w:rPr>
          <w:rFonts w:ascii="Times New Roman" w:hAnsi="Times New Roman"/>
          <w:sz w:val="24"/>
          <w:szCs w:val="24"/>
        </w:rPr>
        <w:t>]</w:t>
      </w:r>
      <w:r w:rsidR="005F12BC" w:rsidRPr="00F339B3">
        <w:rPr>
          <w:rFonts w:ascii="Times New Roman" w:hAnsi="Times New Roman"/>
          <w:sz w:val="24"/>
          <w:szCs w:val="24"/>
        </w:rPr>
        <w:t xml:space="preserve"> from the date named in it as the date of its execution.</w:t>
      </w:r>
      <w:r>
        <w:rPr>
          <w:rFonts w:ascii="Times New Roman" w:hAnsi="Times New Roman"/>
          <w:sz w:val="24"/>
          <w:szCs w:val="24"/>
        </w:rPr>
        <w:t>]</w:t>
      </w:r>
      <w:r w:rsidR="005F12BC" w:rsidRPr="00F339B3">
        <w:rPr>
          <w:rFonts w:ascii="Times New Roman" w:hAnsi="Times New Roman"/>
          <w:color w:val="000000"/>
          <w:sz w:val="24"/>
          <w:szCs w:val="24"/>
        </w:rPr>
        <w:t xml:space="preserve"> </w:t>
      </w:r>
    </w:p>
    <w:p w:rsidR="005F12BC" w:rsidRPr="00F339B3" w:rsidRDefault="00E633FD">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szCs w:val="24"/>
        </w:rPr>
      </w:pPr>
      <w:r>
        <w:rPr>
          <w:rFonts w:ascii="Times New Roman" w:hAnsi="Times New Roman"/>
          <w:sz w:val="24"/>
          <w:szCs w:val="24"/>
        </w:rPr>
        <w:t>[</w:t>
      </w:r>
      <w:r w:rsidR="005F12BC" w:rsidRPr="00E03634">
        <w:rPr>
          <w:rFonts w:ascii="Times New Roman" w:hAnsi="Times New Roman"/>
          <w:sz w:val="24"/>
          <w:szCs w:val="24"/>
        </w:rPr>
        <w:t xml:space="preserve">A Shareholder who is entitled to attend, speak or vote at a general meeting remains so entitled in respect of the meeting or any adjournment of it, even though a valid proxy notice has been delivered to the </w:t>
      </w:r>
      <w:r w:rsidR="005F12BC" w:rsidRPr="00E03634">
        <w:rPr>
          <w:rFonts w:ascii="Times New Roman" w:eastAsia="SimSun" w:hAnsi="Times New Roman"/>
          <w:sz w:val="24"/>
          <w:szCs w:val="24"/>
        </w:rPr>
        <w:t>C</w:t>
      </w:r>
      <w:r w:rsidR="005F12BC" w:rsidRPr="00E03634">
        <w:rPr>
          <w:rFonts w:ascii="Times New Roman" w:hAnsi="Times New Roman"/>
          <w:sz w:val="24"/>
          <w:szCs w:val="24"/>
        </w:rPr>
        <w:t>ompany by or on behalf of the Shareholder.</w:t>
      </w:r>
      <w:r>
        <w:rPr>
          <w:rFonts w:ascii="Times New Roman" w:hAnsi="Times New Roman"/>
          <w:sz w:val="24"/>
          <w:szCs w:val="24"/>
        </w:rPr>
        <w:t>]</w:t>
      </w:r>
      <w:r w:rsidR="005F12BC" w:rsidRPr="00F339B3">
        <w:rPr>
          <w:rFonts w:ascii="Times New Roman" w:hAnsi="Times New Roman"/>
          <w:color w:val="000000"/>
          <w:sz w:val="24"/>
          <w:szCs w:val="24"/>
        </w:rPr>
        <w:t xml:space="preserve"> </w:t>
      </w:r>
    </w:p>
    <w:p w:rsidR="00F339B3" w:rsidRPr="00F339B3" w:rsidRDefault="00E633FD">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szCs w:val="24"/>
        </w:rPr>
      </w:pPr>
      <w:r>
        <w:rPr>
          <w:rFonts w:ascii="Times New Roman" w:hAnsi="Times New Roman"/>
          <w:sz w:val="24"/>
          <w:szCs w:val="24"/>
        </w:rPr>
        <w:t>[</w:t>
      </w:r>
      <w:r w:rsidR="005F12BC" w:rsidRPr="00E03634">
        <w:rPr>
          <w:rFonts w:ascii="Times New Roman" w:hAnsi="Times New Roman"/>
          <w:sz w:val="24"/>
          <w:szCs w:val="24"/>
        </w:rPr>
        <w:t xml:space="preserve">A vote given in accordance with the terms of </w:t>
      </w:r>
      <w:r w:rsidR="00F339B3" w:rsidRPr="00E03634">
        <w:rPr>
          <w:rFonts w:ascii="Times New Roman" w:hAnsi="Times New Roman"/>
          <w:sz w:val="24"/>
          <w:szCs w:val="24"/>
        </w:rPr>
        <w:t>a proxy notice is valid despite:</w:t>
      </w:r>
      <w:r w:rsidR="00F339B3" w:rsidRPr="00F339B3">
        <w:rPr>
          <w:rFonts w:ascii="Times New Roman" w:hAnsi="Times New Roman"/>
          <w:color w:val="000000"/>
          <w:sz w:val="24"/>
          <w:szCs w:val="24"/>
        </w:rPr>
        <w:t xml:space="preserve"> </w:t>
      </w:r>
    </w:p>
    <w:p w:rsidR="005F12BC" w:rsidRPr="00E03634" w:rsidRDefault="005F12BC" w:rsidP="00E03634">
      <w:pPr>
        <w:keepNext/>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left="1440" w:hanging="730"/>
        <w:jc w:val="both"/>
        <w:rPr>
          <w:rFonts w:ascii="Times New Roman" w:hAnsi="Times New Roman"/>
          <w:sz w:val="24"/>
          <w:szCs w:val="24"/>
        </w:rPr>
      </w:pPr>
      <w:r w:rsidRPr="00E03634">
        <w:rPr>
          <w:rFonts w:ascii="Times New Roman" w:hAnsi="Times New Roman"/>
          <w:sz w:val="24"/>
          <w:szCs w:val="24"/>
        </w:rPr>
        <w:t>(a)</w:t>
      </w:r>
      <w:r w:rsidRPr="00E03634">
        <w:rPr>
          <w:rFonts w:ascii="Times New Roman" w:hAnsi="Times New Roman"/>
          <w:sz w:val="24"/>
          <w:szCs w:val="24"/>
        </w:rPr>
        <w:tab/>
        <w:t xml:space="preserve">subject to Clause </w:t>
      </w:r>
      <w:r w:rsidR="008C0F60">
        <w:rPr>
          <w:rFonts w:ascii="Times New Roman" w:hAnsi="Times New Roman"/>
          <w:sz w:val="24"/>
          <w:szCs w:val="24"/>
        </w:rPr>
        <w:t>1</w:t>
      </w:r>
      <w:r w:rsidR="009840E1">
        <w:rPr>
          <w:rFonts w:ascii="Times New Roman" w:hAnsi="Times New Roman"/>
          <w:sz w:val="24"/>
          <w:szCs w:val="24"/>
        </w:rPr>
        <w:t>44</w:t>
      </w:r>
      <w:r w:rsidRPr="00E03634">
        <w:rPr>
          <w:rFonts w:ascii="Times New Roman" w:hAnsi="Times New Roman"/>
          <w:sz w:val="24"/>
          <w:szCs w:val="24"/>
        </w:rPr>
        <w:t>, the previous death or mental incapacity of the Shareholder appointing the proxy;</w:t>
      </w:r>
    </w:p>
    <w:p w:rsidR="005F12BC" w:rsidRPr="00E03634" w:rsidRDefault="005F12BC" w:rsidP="00E03634">
      <w:pPr>
        <w:spacing w:before="120" w:after="120"/>
        <w:ind w:left="1440" w:hanging="730"/>
        <w:jc w:val="both"/>
        <w:rPr>
          <w:rFonts w:ascii="Times New Roman" w:hAnsi="Times New Roman"/>
          <w:sz w:val="24"/>
          <w:szCs w:val="24"/>
        </w:rPr>
      </w:pPr>
      <w:r w:rsidRPr="00E03634">
        <w:rPr>
          <w:rFonts w:ascii="Times New Roman" w:hAnsi="Times New Roman"/>
          <w:sz w:val="24"/>
          <w:szCs w:val="24"/>
        </w:rPr>
        <w:t>(b)</w:t>
      </w:r>
      <w:r w:rsidRPr="00E03634">
        <w:rPr>
          <w:rFonts w:ascii="Times New Roman" w:hAnsi="Times New Roman"/>
          <w:sz w:val="24"/>
          <w:szCs w:val="24"/>
        </w:rPr>
        <w:tab/>
        <w:t>the revocation of the appointment of the proxy or of the authority under which the appointment of the proxy is executed; or</w:t>
      </w:r>
    </w:p>
    <w:p w:rsidR="009F3EAB" w:rsidRDefault="009F3EAB" w:rsidP="00076735">
      <w:pPr>
        <w:ind w:left="1440" w:hanging="730"/>
        <w:jc w:val="both"/>
        <w:rPr>
          <w:rFonts w:ascii="Times New Roman" w:hAnsi="Times New Roman"/>
          <w:sz w:val="24"/>
          <w:szCs w:val="24"/>
        </w:rPr>
      </w:pPr>
    </w:p>
    <w:p w:rsidR="005F12BC" w:rsidRPr="00E03634" w:rsidRDefault="005F12BC" w:rsidP="00076735">
      <w:pPr>
        <w:ind w:left="1440" w:hanging="730"/>
        <w:jc w:val="both"/>
        <w:rPr>
          <w:rFonts w:ascii="Times New Roman" w:hAnsi="Times New Roman"/>
          <w:sz w:val="24"/>
          <w:szCs w:val="24"/>
        </w:rPr>
      </w:pPr>
      <w:r w:rsidRPr="00E03634">
        <w:rPr>
          <w:rFonts w:ascii="Times New Roman" w:hAnsi="Times New Roman"/>
          <w:sz w:val="24"/>
          <w:szCs w:val="24"/>
        </w:rPr>
        <w:t>(c)</w:t>
      </w:r>
      <w:r w:rsidRPr="00E03634">
        <w:rPr>
          <w:rFonts w:ascii="Times New Roman" w:hAnsi="Times New Roman"/>
          <w:sz w:val="24"/>
          <w:szCs w:val="24"/>
        </w:rPr>
        <w:tab/>
        <w:t>the transfer of the Share in respect of which the proxy is appointed.</w:t>
      </w:r>
      <w:r w:rsidR="00E633FD">
        <w:rPr>
          <w:rFonts w:ascii="Times New Roman" w:hAnsi="Times New Roman"/>
          <w:sz w:val="24"/>
          <w:szCs w:val="24"/>
        </w:rPr>
        <w:t>]</w:t>
      </w:r>
      <w:r w:rsidR="00076735">
        <w:rPr>
          <w:rFonts w:ascii="Times New Roman" w:hAnsi="Times New Roman"/>
          <w:sz w:val="24"/>
          <w:szCs w:val="24"/>
        </w:rPr>
        <w:br/>
      </w:r>
    </w:p>
    <w:p w:rsidR="00F339B3" w:rsidRPr="00F339B3" w:rsidRDefault="00E633FD" w:rsidP="00076735">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Times New Roman" w:hAnsi="Times New Roman"/>
          <w:color w:val="000000"/>
          <w:sz w:val="24"/>
          <w:szCs w:val="24"/>
        </w:rPr>
      </w:pPr>
      <w:r>
        <w:rPr>
          <w:rFonts w:ascii="Times New Roman" w:hAnsi="Times New Roman"/>
          <w:sz w:val="24"/>
          <w:szCs w:val="24"/>
        </w:rPr>
        <w:t>[</w:t>
      </w:r>
      <w:r w:rsidR="005F12BC" w:rsidRPr="00E03634">
        <w:rPr>
          <w:rFonts w:ascii="Times New Roman" w:hAnsi="Times New Roman"/>
          <w:sz w:val="24"/>
          <w:szCs w:val="24"/>
        </w:rPr>
        <w:t xml:space="preserve">Clause </w:t>
      </w:r>
      <w:r w:rsidR="008C0F60">
        <w:rPr>
          <w:rFonts w:ascii="Times New Roman" w:hAnsi="Times New Roman"/>
          <w:sz w:val="24"/>
          <w:szCs w:val="24"/>
        </w:rPr>
        <w:t>143</w:t>
      </w:r>
      <w:r w:rsidR="008C0F60" w:rsidRPr="00E03634">
        <w:rPr>
          <w:rFonts w:ascii="Times New Roman" w:hAnsi="Times New Roman"/>
          <w:sz w:val="24"/>
          <w:szCs w:val="24"/>
        </w:rPr>
        <w:t xml:space="preserve"> </w:t>
      </w:r>
      <w:r w:rsidR="005F12BC" w:rsidRPr="00E03634">
        <w:rPr>
          <w:rFonts w:ascii="Times New Roman" w:hAnsi="Times New Roman"/>
          <w:sz w:val="24"/>
          <w:szCs w:val="24"/>
        </w:rPr>
        <w:t>does not apply if notice in writing of the death, mental incapacity, revocation or transfer is:</w:t>
      </w:r>
      <w:r w:rsidR="00F339B3" w:rsidRPr="00F339B3">
        <w:rPr>
          <w:rFonts w:ascii="Times New Roman" w:hAnsi="Times New Roman"/>
          <w:color w:val="000000"/>
          <w:sz w:val="24"/>
          <w:szCs w:val="24"/>
        </w:rPr>
        <w:t xml:space="preserve"> </w:t>
      </w:r>
    </w:p>
    <w:p w:rsidR="005F12BC" w:rsidRPr="00E03634" w:rsidRDefault="005F12BC" w:rsidP="00172FA6">
      <w:pPr>
        <w:numPr>
          <w:ilvl w:val="0"/>
          <w:numId w:val="47"/>
        </w:numPr>
        <w:spacing w:before="120" w:after="120"/>
        <w:ind w:left="1418" w:hanging="708"/>
        <w:jc w:val="both"/>
        <w:rPr>
          <w:rFonts w:ascii="Times New Roman" w:hAnsi="Times New Roman"/>
          <w:sz w:val="24"/>
          <w:szCs w:val="24"/>
        </w:rPr>
      </w:pPr>
      <w:r w:rsidRPr="00E03634">
        <w:rPr>
          <w:rFonts w:ascii="Times New Roman" w:hAnsi="Times New Roman"/>
          <w:sz w:val="24"/>
          <w:szCs w:val="24"/>
        </w:rPr>
        <w:t xml:space="preserve">received by the Company at least </w:t>
      </w:r>
      <w:r w:rsidR="00F61DEC">
        <w:rPr>
          <w:rFonts w:ascii="Times New Roman" w:hAnsi="Times New Roman"/>
          <w:sz w:val="24"/>
          <w:szCs w:val="24"/>
        </w:rPr>
        <w:t>[</w:t>
      </w:r>
      <w:r w:rsidRPr="00E03634">
        <w:rPr>
          <w:rFonts w:ascii="Times New Roman" w:hAnsi="Times New Roman"/>
          <w:sz w:val="24"/>
          <w:szCs w:val="24"/>
          <w:lang w:eastAsia="zh-TW"/>
        </w:rPr>
        <w:t>24</w:t>
      </w:r>
      <w:r w:rsidR="00F61DEC">
        <w:rPr>
          <w:rFonts w:ascii="Times New Roman" w:hAnsi="Times New Roman"/>
          <w:sz w:val="24"/>
          <w:szCs w:val="24"/>
          <w:lang w:eastAsia="zh-TW"/>
        </w:rPr>
        <w:t>]</w:t>
      </w:r>
      <w:r w:rsidRPr="00E03634">
        <w:rPr>
          <w:rFonts w:ascii="Times New Roman" w:hAnsi="Times New Roman"/>
          <w:sz w:val="24"/>
          <w:szCs w:val="24"/>
          <w:lang w:eastAsia="zh-TW"/>
        </w:rPr>
        <w:t xml:space="preserve"> </w:t>
      </w:r>
      <w:r w:rsidRPr="00E03634">
        <w:rPr>
          <w:rFonts w:ascii="Times New Roman" w:hAnsi="Times New Roman"/>
          <w:sz w:val="24"/>
          <w:szCs w:val="24"/>
        </w:rPr>
        <w:t xml:space="preserve">hours before the time appointed for holding the meeting or adjourned meeting </w:t>
      </w:r>
      <w:r w:rsidRPr="00E03634">
        <w:rPr>
          <w:rFonts w:ascii="Times New Roman" w:hAnsi="Times New Roman"/>
          <w:sz w:val="24"/>
          <w:szCs w:val="24"/>
          <w:lang w:eastAsia="zh-TW"/>
        </w:rPr>
        <w:t xml:space="preserve">or </w:t>
      </w:r>
      <w:r w:rsidRPr="00E03634">
        <w:rPr>
          <w:rFonts w:ascii="Times New Roman" w:hAnsi="Times New Roman"/>
          <w:sz w:val="24"/>
          <w:szCs w:val="24"/>
        </w:rPr>
        <w:t xml:space="preserve">(for a poll taken more than </w:t>
      </w:r>
      <w:r w:rsidR="00F61DEC">
        <w:rPr>
          <w:rFonts w:ascii="Times New Roman" w:hAnsi="Times New Roman"/>
          <w:sz w:val="24"/>
          <w:szCs w:val="24"/>
        </w:rPr>
        <w:t>[</w:t>
      </w:r>
      <w:r w:rsidRPr="00E03634">
        <w:rPr>
          <w:rFonts w:ascii="Times New Roman" w:hAnsi="Times New Roman"/>
          <w:sz w:val="24"/>
          <w:szCs w:val="24"/>
        </w:rPr>
        <w:t>48</w:t>
      </w:r>
      <w:r w:rsidR="00F61DEC">
        <w:rPr>
          <w:rFonts w:ascii="Times New Roman" w:hAnsi="Times New Roman"/>
          <w:sz w:val="24"/>
          <w:szCs w:val="24"/>
        </w:rPr>
        <w:t>]</w:t>
      </w:r>
      <w:r w:rsidRPr="00E03634">
        <w:rPr>
          <w:rFonts w:ascii="Times New Roman" w:hAnsi="Times New Roman"/>
          <w:sz w:val="24"/>
          <w:szCs w:val="24"/>
        </w:rPr>
        <w:t xml:space="preserve"> hours after it was demanded) for taking the poll; </w:t>
      </w:r>
      <w:r w:rsidRPr="00E03634">
        <w:rPr>
          <w:rFonts w:ascii="Times New Roman" w:hAnsi="Times New Roman"/>
          <w:sz w:val="24"/>
          <w:szCs w:val="24"/>
          <w:lang w:eastAsia="zh-TW"/>
        </w:rPr>
        <w:t>or</w:t>
      </w:r>
    </w:p>
    <w:p w:rsidR="005F12BC" w:rsidRPr="00E03634" w:rsidRDefault="005F12BC" w:rsidP="00172FA6">
      <w:pPr>
        <w:numPr>
          <w:ilvl w:val="0"/>
          <w:numId w:val="47"/>
        </w:numPr>
        <w:spacing w:before="120" w:after="120"/>
        <w:ind w:left="1418" w:hanging="708"/>
        <w:jc w:val="both"/>
        <w:rPr>
          <w:rFonts w:ascii="Times New Roman" w:hAnsi="Times New Roman"/>
          <w:sz w:val="24"/>
          <w:szCs w:val="24"/>
        </w:rPr>
      </w:pPr>
      <w:r w:rsidRPr="00E03634">
        <w:rPr>
          <w:rFonts w:ascii="Times New Roman" w:hAnsi="Times New Roman"/>
          <w:sz w:val="24"/>
          <w:szCs w:val="24"/>
        </w:rPr>
        <w:t>delivered to the chairperson of the meeting</w:t>
      </w:r>
      <w:r w:rsidRPr="00E03634">
        <w:rPr>
          <w:rFonts w:ascii="Times New Roman" w:hAnsi="Times New Roman"/>
          <w:sz w:val="24"/>
          <w:szCs w:val="24"/>
          <w:lang w:eastAsia="zh-TW"/>
        </w:rPr>
        <w:t xml:space="preserve"> </w:t>
      </w:r>
      <w:r w:rsidRPr="00E03634">
        <w:rPr>
          <w:rFonts w:ascii="Times New Roman" w:hAnsi="Times New Roman"/>
          <w:sz w:val="24"/>
          <w:szCs w:val="24"/>
        </w:rPr>
        <w:t xml:space="preserve">on the day and at the place, but before the start, of the meeting or adjourned meeting or (for a poll taken more than </w:t>
      </w:r>
      <w:r w:rsidR="00F61DEC">
        <w:rPr>
          <w:rFonts w:ascii="Times New Roman" w:hAnsi="Times New Roman"/>
          <w:sz w:val="24"/>
          <w:szCs w:val="24"/>
        </w:rPr>
        <w:t>[</w:t>
      </w:r>
      <w:r w:rsidRPr="00E03634">
        <w:rPr>
          <w:rFonts w:ascii="Times New Roman" w:hAnsi="Times New Roman"/>
          <w:sz w:val="24"/>
          <w:szCs w:val="24"/>
        </w:rPr>
        <w:t>48</w:t>
      </w:r>
      <w:r w:rsidR="00F61DEC">
        <w:rPr>
          <w:rFonts w:ascii="Times New Roman" w:hAnsi="Times New Roman"/>
          <w:sz w:val="24"/>
          <w:szCs w:val="24"/>
        </w:rPr>
        <w:t>]</w:t>
      </w:r>
      <w:r w:rsidRPr="00E03634">
        <w:rPr>
          <w:rFonts w:ascii="Times New Roman" w:hAnsi="Times New Roman"/>
          <w:sz w:val="24"/>
          <w:szCs w:val="24"/>
        </w:rPr>
        <w:t xml:space="preserve"> hours after it was demanded) </w:t>
      </w:r>
      <w:r w:rsidRPr="00E03634">
        <w:rPr>
          <w:rFonts w:ascii="Times New Roman" w:hAnsi="Times New Roman"/>
          <w:sz w:val="24"/>
          <w:szCs w:val="24"/>
          <w:lang w:eastAsia="zh-TW"/>
        </w:rPr>
        <w:t xml:space="preserve">the </w:t>
      </w:r>
      <w:r w:rsidRPr="00E03634">
        <w:rPr>
          <w:rFonts w:ascii="Times New Roman" w:hAnsi="Times New Roman"/>
          <w:sz w:val="24"/>
          <w:szCs w:val="24"/>
        </w:rPr>
        <w:t>poll.</w:t>
      </w:r>
      <w:r w:rsidR="00E633FD">
        <w:rPr>
          <w:rFonts w:ascii="Times New Roman" w:hAnsi="Times New Roman"/>
          <w:sz w:val="24"/>
          <w:szCs w:val="24"/>
        </w:rPr>
        <w:t>]</w:t>
      </w:r>
    </w:p>
    <w:p w:rsidR="00F339B3" w:rsidRPr="00F339B3" w:rsidRDefault="00E633FD">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szCs w:val="24"/>
        </w:rPr>
      </w:pPr>
      <w:r>
        <w:rPr>
          <w:rFonts w:ascii="Times New Roman" w:hAnsi="Times New Roman"/>
          <w:sz w:val="24"/>
          <w:szCs w:val="24"/>
        </w:rPr>
        <w:t>[</w:t>
      </w:r>
      <w:r w:rsidR="005F12BC" w:rsidRPr="00E03634">
        <w:rPr>
          <w:rFonts w:ascii="Times New Roman" w:hAnsi="Times New Roman"/>
          <w:sz w:val="24"/>
          <w:szCs w:val="24"/>
        </w:rPr>
        <w:t xml:space="preserve">Anything which under this Instrument a Shareholder may do by proxy the Shareholder may likewise do by a duly appointed attorney and the provisions of this Instrument relating to proxies and instruments appointing proxies apply </w:t>
      </w:r>
      <w:r w:rsidR="005F12BC" w:rsidRPr="00E03634">
        <w:rPr>
          <w:rFonts w:ascii="Times New Roman" w:hAnsi="Times New Roman"/>
          <w:i/>
          <w:sz w:val="24"/>
          <w:szCs w:val="24"/>
        </w:rPr>
        <w:t>mutatis mutandis</w:t>
      </w:r>
      <w:r w:rsidR="005F12BC" w:rsidRPr="00E03634">
        <w:rPr>
          <w:rFonts w:ascii="Times New Roman" w:hAnsi="Times New Roman"/>
          <w:sz w:val="24"/>
          <w:szCs w:val="24"/>
        </w:rPr>
        <w:t xml:space="preserve"> in relation to any such attorney and, subject to any rule of law applicable thereto, to the instrument under which such attorney is appointed.</w:t>
      </w:r>
      <w:r>
        <w:rPr>
          <w:rFonts w:ascii="Times New Roman" w:hAnsi="Times New Roman"/>
          <w:sz w:val="24"/>
          <w:szCs w:val="24"/>
        </w:rPr>
        <w:t>]</w:t>
      </w:r>
      <w:r w:rsidR="00F339B3" w:rsidRPr="00F339B3">
        <w:rPr>
          <w:rFonts w:ascii="Times New Roman" w:hAnsi="Times New Roman"/>
          <w:color w:val="000000"/>
          <w:sz w:val="24"/>
          <w:szCs w:val="24"/>
        </w:rPr>
        <w:t xml:space="preserve"> </w:t>
      </w:r>
    </w:p>
    <w:p w:rsidR="00F339B3" w:rsidRPr="00F339B3" w:rsidRDefault="00E633FD">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szCs w:val="24"/>
        </w:rPr>
      </w:pPr>
      <w:r>
        <w:rPr>
          <w:rFonts w:ascii="Times New Roman" w:hAnsi="Times New Roman"/>
          <w:sz w:val="24"/>
          <w:szCs w:val="24"/>
        </w:rPr>
        <w:t>[</w:t>
      </w:r>
      <w:r w:rsidR="005F12BC" w:rsidRPr="00E03634">
        <w:rPr>
          <w:rFonts w:ascii="Times New Roman" w:hAnsi="Times New Roman"/>
          <w:sz w:val="24"/>
          <w:szCs w:val="24"/>
        </w:rPr>
        <w:t>Any corporation which is a Shareholder of the Company may by resolution of its directors or other governing body authori</w:t>
      </w:r>
      <w:r w:rsidR="005F12BC" w:rsidRPr="00E03634">
        <w:rPr>
          <w:rFonts w:ascii="Times New Roman" w:eastAsia="SimSun" w:hAnsi="Times New Roman"/>
          <w:sz w:val="24"/>
          <w:szCs w:val="24"/>
        </w:rPr>
        <w:t>ze</w:t>
      </w:r>
      <w:r w:rsidR="005F12BC" w:rsidRPr="00E03634">
        <w:rPr>
          <w:rFonts w:ascii="Times New Roman" w:hAnsi="Times New Roman"/>
          <w:sz w:val="24"/>
          <w:szCs w:val="24"/>
        </w:rPr>
        <w:t xml:space="preserve"> such person as it thinks fit to act as its representative at any meeting of the Company or of any Sub-Fund or of any Class of Shares of the Company. The person so authori</w:t>
      </w:r>
      <w:r w:rsidR="005F12BC" w:rsidRPr="00E03634">
        <w:rPr>
          <w:rFonts w:ascii="Times New Roman" w:eastAsia="SimSun" w:hAnsi="Times New Roman"/>
          <w:sz w:val="24"/>
          <w:szCs w:val="24"/>
        </w:rPr>
        <w:t>z</w:t>
      </w:r>
      <w:r w:rsidR="005F12BC" w:rsidRPr="00E03634">
        <w:rPr>
          <w:rFonts w:ascii="Times New Roman" w:hAnsi="Times New Roman"/>
          <w:sz w:val="24"/>
          <w:szCs w:val="24"/>
        </w:rPr>
        <w:t>ed</w:t>
      </w:r>
      <w:r w:rsidR="005F12BC" w:rsidRPr="00E03634">
        <w:rPr>
          <w:rFonts w:ascii="Times New Roman" w:eastAsia="SimSun" w:hAnsi="Times New Roman"/>
          <w:sz w:val="24"/>
          <w:szCs w:val="24"/>
        </w:rPr>
        <w:t xml:space="preserve"> is</w:t>
      </w:r>
      <w:r w:rsidR="005F12BC" w:rsidRPr="00E03634">
        <w:rPr>
          <w:rFonts w:ascii="Times New Roman" w:hAnsi="Times New Roman"/>
          <w:sz w:val="24"/>
          <w:szCs w:val="24"/>
        </w:rPr>
        <w:t xml:space="preserve"> entitled to exercise the same powers on behalf of such corporation as the corporation could exercise if it were an individual Shareholder of the Company and such corporation </w:t>
      </w:r>
      <w:r w:rsidR="005F12BC" w:rsidRPr="00E03634">
        <w:rPr>
          <w:rFonts w:ascii="Times New Roman" w:eastAsia="SimSun" w:hAnsi="Times New Roman"/>
          <w:sz w:val="24"/>
          <w:szCs w:val="24"/>
        </w:rPr>
        <w:t>is</w:t>
      </w:r>
      <w:r w:rsidR="005F12BC" w:rsidRPr="00E03634">
        <w:rPr>
          <w:rFonts w:ascii="Times New Roman" w:hAnsi="Times New Roman"/>
          <w:sz w:val="24"/>
          <w:szCs w:val="24"/>
        </w:rPr>
        <w:t xml:space="preserve"> for the purposes of this Instrument deemed to be present in person at any such meeting if a person so authori</w:t>
      </w:r>
      <w:r w:rsidR="005F12BC" w:rsidRPr="00E03634">
        <w:rPr>
          <w:rFonts w:ascii="Times New Roman" w:eastAsia="SimSun" w:hAnsi="Times New Roman"/>
          <w:sz w:val="24"/>
          <w:szCs w:val="24"/>
        </w:rPr>
        <w:t>z</w:t>
      </w:r>
      <w:r w:rsidR="005F12BC" w:rsidRPr="00E03634">
        <w:rPr>
          <w:rFonts w:ascii="Times New Roman" w:hAnsi="Times New Roman"/>
          <w:sz w:val="24"/>
          <w:szCs w:val="24"/>
        </w:rPr>
        <w:t>ed is present at such meeting</w:t>
      </w:r>
      <w:r w:rsidR="007B1F47">
        <w:rPr>
          <w:rStyle w:val="FootnoteReference"/>
        </w:rPr>
        <w:footnoteReference w:id="54"/>
      </w:r>
      <w:r w:rsidR="005F12BC" w:rsidRPr="00E03634">
        <w:rPr>
          <w:rFonts w:ascii="Times New Roman" w:hAnsi="Times New Roman"/>
          <w:sz w:val="24"/>
          <w:szCs w:val="24"/>
        </w:rPr>
        <w:t>.</w:t>
      </w:r>
      <w:r>
        <w:rPr>
          <w:rFonts w:ascii="Times New Roman" w:hAnsi="Times New Roman"/>
          <w:sz w:val="24"/>
          <w:szCs w:val="24"/>
        </w:rPr>
        <w:t>]</w:t>
      </w:r>
      <w:r w:rsidR="00F339B3" w:rsidRPr="00F61DEC">
        <w:rPr>
          <w:rStyle w:val="FootnoteReference"/>
        </w:rPr>
        <w:t xml:space="preserve"> </w:t>
      </w:r>
    </w:p>
    <w:p w:rsidR="00303F13" w:rsidRPr="00303F13" w:rsidRDefault="00255DE7" w:rsidP="00690B12">
      <w:pPr>
        <w:pStyle w:val="Heading1"/>
        <w:spacing w:after="240"/>
        <w:ind w:firstLine="414"/>
        <w:jc w:val="center"/>
      </w:pPr>
      <w:bookmarkStart w:id="163" w:name="_Toc516173732"/>
      <w:bookmarkStart w:id="164" w:name="_Toc520482176"/>
      <w:bookmarkStart w:id="165" w:name="_Toc520497784"/>
      <w:bookmarkStart w:id="166" w:name="_Toc520497850"/>
      <w:bookmarkStart w:id="167" w:name="_Toc520498434"/>
      <w:bookmarkStart w:id="168" w:name="_Toc520498633"/>
      <w:r>
        <w:t>ATTENDANCE AND SPEAKING AT GENERAL MEETINGS</w:t>
      </w:r>
      <w:bookmarkEnd w:id="163"/>
      <w:bookmarkEnd w:id="164"/>
      <w:bookmarkEnd w:id="165"/>
      <w:bookmarkEnd w:id="166"/>
      <w:bookmarkEnd w:id="167"/>
      <w:bookmarkEnd w:id="168"/>
    </w:p>
    <w:p w:rsidR="00F339B3" w:rsidRPr="00F339B3" w:rsidRDefault="003717CE">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szCs w:val="24"/>
        </w:rPr>
      </w:pPr>
      <w:r>
        <w:rPr>
          <w:rFonts w:ascii="Times New Roman" w:hAnsi="Times New Roman"/>
          <w:color w:val="000000"/>
          <w:sz w:val="24"/>
        </w:rPr>
        <w:t>[</w:t>
      </w:r>
      <w:r w:rsidR="00DF24CD" w:rsidRPr="00EB69C0">
        <w:rPr>
          <w:rFonts w:ascii="Times New Roman" w:hAnsi="Times New Roman"/>
          <w:color w:val="000000"/>
          <w:sz w:val="24"/>
        </w:rPr>
        <w:t>A person is able to exercise the right to speak at a general meeting when the person is in a position to communicate to all those attending the meeting, during the meeting, any information or opinions that the person has on the business of the meeting.</w:t>
      </w:r>
      <w:r w:rsidR="007F0E7B">
        <w:rPr>
          <w:rFonts w:ascii="Times New Roman" w:hAnsi="Times New Roman"/>
          <w:color w:val="000000"/>
          <w:sz w:val="24"/>
        </w:rPr>
        <w:t>]</w:t>
      </w:r>
      <w:r w:rsidR="00DF24CD" w:rsidRPr="00EB69C0">
        <w:rPr>
          <w:rFonts w:ascii="Times New Roman" w:hAnsi="Times New Roman"/>
          <w:color w:val="000000"/>
          <w:sz w:val="24"/>
        </w:rPr>
        <w:t xml:space="preserve"> </w:t>
      </w:r>
    </w:p>
    <w:p w:rsidR="00F339B3" w:rsidRPr="00F339B3" w:rsidRDefault="00F339B3">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szCs w:val="24"/>
        </w:rPr>
      </w:pPr>
      <w:r w:rsidRPr="006B7020">
        <w:rPr>
          <w:rFonts w:ascii="Times New Roman" w:hAnsi="Times New Roman"/>
          <w:color w:val="000000"/>
          <w:sz w:val="24"/>
        </w:rPr>
        <w:t xml:space="preserve">The Directors, </w:t>
      </w:r>
      <w:r>
        <w:rPr>
          <w:rFonts w:ascii="Times New Roman" w:hAnsi="Times New Roman"/>
          <w:color w:val="000000"/>
          <w:sz w:val="24"/>
        </w:rPr>
        <w:t xml:space="preserve">each </w:t>
      </w:r>
      <w:r w:rsidRPr="006B7020">
        <w:rPr>
          <w:rFonts w:ascii="Times New Roman" w:hAnsi="Times New Roman"/>
          <w:color w:val="000000"/>
          <w:sz w:val="24"/>
        </w:rPr>
        <w:t xml:space="preserve">Custodian, the </w:t>
      </w:r>
      <w:r w:rsidRPr="00761458">
        <w:rPr>
          <w:rFonts w:ascii="Times New Roman" w:hAnsi="Times New Roman"/>
          <w:color w:val="000000"/>
          <w:sz w:val="24"/>
        </w:rPr>
        <w:t xml:space="preserve">Investment Manager, </w:t>
      </w:r>
      <w:r>
        <w:rPr>
          <w:rFonts w:ascii="Times New Roman" w:hAnsi="Times New Roman"/>
          <w:color w:val="000000"/>
          <w:sz w:val="24"/>
        </w:rPr>
        <w:t xml:space="preserve">each </w:t>
      </w:r>
      <w:r w:rsidRPr="00761458">
        <w:rPr>
          <w:rFonts w:ascii="Times New Roman" w:hAnsi="Times New Roman"/>
          <w:color w:val="000000"/>
          <w:sz w:val="24"/>
        </w:rPr>
        <w:t xml:space="preserve">investment </w:t>
      </w:r>
      <w:r w:rsidR="00E470AD">
        <w:rPr>
          <w:rFonts w:ascii="Times New Roman" w:hAnsi="Times New Roman"/>
          <w:color w:val="000000"/>
          <w:sz w:val="24"/>
        </w:rPr>
        <w:t>delegate</w:t>
      </w:r>
      <w:r w:rsidR="00746303">
        <w:rPr>
          <w:rStyle w:val="FootnoteReference"/>
          <w:rFonts w:ascii="Times New Roman" w:hAnsi="Times New Roman"/>
          <w:color w:val="000000"/>
          <w:sz w:val="24"/>
        </w:rPr>
        <w:footnoteReference w:id="55"/>
      </w:r>
      <w:r w:rsidR="00EE5624" w:rsidRPr="00761458">
        <w:rPr>
          <w:rFonts w:ascii="Times New Roman" w:hAnsi="Times New Roman"/>
          <w:color w:val="000000"/>
          <w:sz w:val="24"/>
        </w:rPr>
        <w:t xml:space="preserve"> </w:t>
      </w:r>
      <w:r w:rsidRPr="00761458">
        <w:rPr>
          <w:rFonts w:ascii="Times New Roman" w:hAnsi="Times New Roman"/>
          <w:color w:val="000000"/>
          <w:sz w:val="24"/>
        </w:rPr>
        <w:t xml:space="preserve">and </w:t>
      </w:r>
      <w:r w:rsidR="00E470AD">
        <w:rPr>
          <w:rFonts w:ascii="Times New Roman" w:hAnsi="Times New Roman"/>
          <w:color w:val="000000"/>
          <w:sz w:val="24"/>
        </w:rPr>
        <w:t xml:space="preserve">any of </w:t>
      </w:r>
      <w:r w:rsidRPr="00761458">
        <w:rPr>
          <w:rFonts w:ascii="Times New Roman" w:hAnsi="Times New Roman"/>
          <w:color w:val="000000"/>
          <w:sz w:val="24"/>
        </w:rPr>
        <w:t xml:space="preserve">their connected persons </w:t>
      </w:r>
      <w:r>
        <w:rPr>
          <w:rFonts w:ascii="Times New Roman" w:hAnsi="Times New Roman"/>
          <w:color w:val="000000"/>
          <w:sz w:val="24"/>
        </w:rPr>
        <w:t xml:space="preserve">are </w:t>
      </w:r>
      <w:r w:rsidRPr="00761458">
        <w:rPr>
          <w:rFonts w:ascii="Times New Roman" w:hAnsi="Times New Roman"/>
          <w:color w:val="000000"/>
          <w:sz w:val="24"/>
        </w:rPr>
        <w:t>prohibited from voting their beneficially owned Shares at</w:t>
      </w:r>
      <w:r>
        <w:rPr>
          <w:rFonts w:ascii="Times New Roman" w:hAnsi="Times New Roman"/>
          <w:color w:val="000000"/>
          <w:sz w:val="24"/>
        </w:rPr>
        <w:t xml:space="preserve"> </w:t>
      </w:r>
      <w:r w:rsidR="00746303">
        <w:rPr>
          <w:rFonts w:ascii="Times New Roman" w:hAnsi="Times New Roman"/>
          <w:color w:val="000000"/>
          <w:sz w:val="24"/>
        </w:rPr>
        <w:t xml:space="preserve">or counted in the quorum for </w:t>
      </w:r>
      <w:r w:rsidRPr="00761458">
        <w:rPr>
          <w:rFonts w:ascii="Times New Roman" w:hAnsi="Times New Roman"/>
          <w:color w:val="000000"/>
          <w:sz w:val="24"/>
        </w:rPr>
        <w:t xml:space="preserve">a meeting </w:t>
      </w:r>
      <w:r w:rsidR="008B7388">
        <w:rPr>
          <w:rFonts w:ascii="Times New Roman" w:hAnsi="Times New Roman"/>
          <w:color w:val="000000"/>
          <w:sz w:val="24"/>
        </w:rPr>
        <w:t xml:space="preserve">concerning a matter in </w:t>
      </w:r>
      <w:r w:rsidRPr="00761458">
        <w:rPr>
          <w:rFonts w:ascii="Times New Roman" w:hAnsi="Times New Roman"/>
          <w:color w:val="000000"/>
          <w:sz w:val="24"/>
        </w:rPr>
        <w:t>which they have a material interest</w:t>
      </w:r>
      <w:r w:rsidR="00E03634">
        <w:rPr>
          <w:rStyle w:val="FootnoteReference"/>
          <w:rFonts w:ascii="Times New Roman" w:hAnsi="Times New Roman"/>
          <w:color w:val="000000"/>
          <w:sz w:val="24"/>
        </w:rPr>
        <w:footnoteReference w:id="56"/>
      </w:r>
      <w:r w:rsidRPr="00761458">
        <w:rPr>
          <w:rFonts w:ascii="Times New Roman" w:hAnsi="Times New Roman"/>
          <w:color w:val="000000"/>
          <w:sz w:val="24"/>
        </w:rPr>
        <w:t xml:space="preserve"> in the business to be contracted</w:t>
      </w:r>
      <w:r>
        <w:rPr>
          <w:rStyle w:val="FootnoteReference"/>
          <w:rFonts w:ascii="Times New Roman" w:hAnsi="Times New Roman"/>
          <w:color w:val="000000"/>
          <w:sz w:val="24"/>
        </w:rPr>
        <w:footnoteReference w:id="57"/>
      </w:r>
      <w:r w:rsidR="00730839">
        <w:rPr>
          <w:rFonts w:ascii="Times New Roman" w:hAnsi="Times New Roman"/>
          <w:color w:val="000000"/>
          <w:sz w:val="24"/>
        </w:rPr>
        <w:t xml:space="preserve">, save and except that the Investment Manager and its connected persons are entitled to vote their beneficially owned </w:t>
      </w:r>
      <w:r w:rsidR="002D3FBD">
        <w:rPr>
          <w:rFonts w:ascii="Times New Roman" w:hAnsi="Times New Roman"/>
          <w:color w:val="000000"/>
          <w:sz w:val="24"/>
        </w:rPr>
        <w:t>S</w:t>
      </w:r>
      <w:r w:rsidR="00730839">
        <w:rPr>
          <w:rFonts w:ascii="Times New Roman" w:hAnsi="Times New Roman"/>
          <w:color w:val="000000"/>
          <w:sz w:val="24"/>
        </w:rPr>
        <w:t>hares on any resolution(s) to appoint or dismiss the Investment Manager and be counted for the purpose of passing such resolution(s) at the meeting.</w:t>
      </w:r>
      <w:r w:rsidR="00903E35">
        <w:rPr>
          <w:rFonts w:ascii="Times New Roman" w:hAnsi="Times New Roman"/>
          <w:color w:val="000000"/>
          <w:sz w:val="24"/>
        </w:rPr>
        <w:t xml:space="preserve"> </w:t>
      </w:r>
    </w:p>
    <w:p w:rsidR="00B105FC" w:rsidRPr="00EB69C0" w:rsidRDefault="005D59C8">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Pr>
          <w:rFonts w:ascii="Times New Roman" w:hAnsi="Times New Roman"/>
          <w:color w:val="000000"/>
          <w:sz w:val="24"/>
        </w:rPr>
        <w:t>T</w:t>
      </w:r>
      <w:r w:rsidR="00B105FC" w:rsidRPr="00EB69C0">
        <w:rPr>
          <w:rFonts w:ascii="Times New Roman" w:hAnsi="Times New Roman"/>
          <w:color w:val="000000"/>
          <w:sz w:val="24"/>
        </w:rPr>
        <w:t xml:space="preserve">he Custodian and </w:t>
      </w:r>
      <w:r w:rsidR="00036791">
        <w:rPr>
          <w:rFonts w:ascii="Times New Roman" w:hAnsi="Times New Roman"/>
          <w:color w:val="000000"/>
          <w:sz w:val="24"/>
        </w:rPr>
        <w:t xml:space="preserve">the </w:t>
      </w:r>
      <w:r w:rsidR="00B105FC" w:rsidRPr="00EB69C0">
        <w:rPr>
          <w:rFonts w:ascii="Times New Roman" w:hAnsi="Times New Roman"/>
          <w:color w:val="000000"/>
          <w:sz w:val="24"/>
        </w:rPr>
        <w:t>Investment Manager shall be entitled to appoint a representative to attend and speak on their behalf at a general meeting</w:t>
      </w:r>
      <w:r w:rsidR="00977BDE">
        <w:rPr>
          <w:rFonts w:ascii="Times New Roman" w:hAnsi="Times New Roman"/>
          <w:color w:val="000000"/>
          <w:sz w:val="24"/>
        </w:rPr>
        <w:t xml:space="preserve"> on any part of the business of the meeting that concerns the Custodian as the Custodian of the Company or the Investment Manager as the Investment Manager of the Company</w:t>
      </w:r>
      <w:r w:rsidR="00B105FC" w:rsidRPr="00EB69C0">
        <w:rPr>
          <w:rFonts w:ascii="Times New Roman" w:hAnsi="Times New Roman"/>
          <w:color w:val="000000"/>
          <w:sz w:val="24"/>
        </w:rPr>
        <w:t>.</w:t>
      </w:r>
      <w:r w:rsidR="006B7020">
        <w:rPr>
          <w:rFonts w:ascii="Times New Roman" w:hAnsi="Times New Roman"/>
          <w:color w:val="000000"/>
          <w:sz w:val="24"/>
        </w:rPr>
        <w:t xml:space="preserve">  </w:t>
      </w:r>
      <w:r w:rsidR="007F0E7B" w:rsidRPr="004F52A2">
        <w:rPr>
          <w:rFonts w:ascii="Times New Roman" w:hAnsi="Times New Roman"/>
          <w:i/>
          <w:color w:val="000000"/>
          <w:sz w:val="24"/>
        </w:rPr>
        <w:t xml:space="preserve"> </w:t>
      </w:r>
    </w:p>
    <w:p w:rsidR="00DF24CD" w:rsidRPr="00EB69C0" w:rsidRDefault="00DF24CD">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sidRPr="00EB69C0">
        <w:rPr>
          <w:rFonts w:ascii="Times New Roman" w:hAnsi="Times New Roman"/>
          <w:color w:val="000000"/>
          <w:sz w:val="24"/>
        </w:rPr>
        <w:t>A person is able to exercise the right to vote at a general meeting when</w:t>
      </w:r>
      <w:r w:rsidR="001F56D7">
        <w:rPr>
          <w:rStyle w:val="FootnoteReference"/>
          <w:rFonts w:ascii="Times New Roman" w:hAnsi="Times New Roman"/>
          <w:color w:val="000000"/>
          <w:sz w:val="24"/>
        </w:rPr>
        <w:footnoteReference w:id="58"/>
      </w:r>
      <w:r w:rsidRPr="00EB69C0">
        <w:rPr>
          <w:rFonts w:ascii="Times New Roman" w:hAnsi="Times New Roman"/>
          <w:color w:val="000000"/>
          <w:sz w:val="24"/>
        </w:rPr>
        <w:t xml:space="preserve">— </w:t>
      </w:r>
    </w:p>
    <w:p w:rsidR="00DF24CD" w:rsidRPr="00DF24CD" w:rsidRDefault="00DF24CD" w:rsidP="00172FA6">
      <w:pPr>
        <w:pStyle w:val="Level2"/>
        <w:numPr>
          <w:ilvl w:val="1"/>
          <w:numId w:val="22"/>
        </w:numPr>
        <w:spacing w:line="240" w:lineRule="auto"/>
        <w:ind w:left="1418" w:hanging="708"/>
        <w:rPr>
          <w:color w:val="000000"/>
        </w:rPr>
      </w:pPr>
      <w:r w:rsidRPr="00DF24CD">
        <w:rPr>
          <w:color w:val="000000"/>
        </w:rPr>
        <w:t xml:space="preserve">the person is able to vote, during the meeting, on resolutions put to vote at the meeting; and </w:t>
      </w:r>
    </w:p>
    <w:p w:rsidR="00DF24CD" w:rsidRPr="00DF24CD" w:rsidRDefault="00DF24CD" w:rsidP="00172FA6">
      <w:pPr>
        <w:pStyle w:val="Level2"/>
        <w:numPr>
          <w:ilvl w:val="1"/>
          <w:numId w:val="22"/>
        </w:numPr>
        <w:spacing w:line="240" w:lineRule="auto"/>
        <w:ind w:left="1418" w:hanging="708"/>
        <w:rPr>
          <w:color w:val="000000"/>
        </w:rPr>
      </w:pPr>
      <w:r w:rsidRPr="00DF24CD">
        <w:rPr>
          <w:color w:val="000000"/>
        </w:rPr>
        <w:t xml:space="preserve">the person’s vote can be taken into account in determining whether or not those resolutions are passed at the same time as the votes of all the other persons attending the meeting. </w:t>
      </w:r>
    </w:p>
    <w:p w:rsidR="00DF24CD" w:rsidRPr="00EB69C0" w:rsidRDefault="00DF24CD">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sidRPr="00EB69C0">
        <w:rPr>
          <w:rFonts w:ascii="Times New Roman" w:hAnsi="Times New Roman"/>
          <w:color w:val="000000"/>
          <w:sz w:val="24"/>
        </w:rPr>
        <w:t xml:space="preserve">The </w:t>
      </w:r>
      <w:r w:rsidR="00A94421" w:rsidRPr="00EB69C0">
        <w:rPr>
          <w:rFonts w:ascii="Times New Roman" w:hAnsi="Times New Roman"/>
          <w:color w:val="000000"/>
          <w:sz w:val="24"/>
        </w:rPr>
        <w:t>Director</w:t>
      </w:r>
      <w:r w:rsidRPr="00EB69C0">
        <w:rPr>
          <w:rFonts w:ascii="Times New Roman" w:hAnsi="Times New Roman"/>
          <w:color w:val="000000"/>
          <w:sz w:val="24"/>
        </w:rPr>
        <w:t xml:space="preserve">s may make </w:t>
      </w:r>
      <w:r w:rsidR="00977BDE">
        <w:rPr>
          <w:rFonts w:ascii="Times New Roman" w:hAnsi="Times New Roman"/>
          <w:color w:val="000000"/>
          <w:sz w:val="24"/>
        </w:rPr>
        <w:t xml:space="preserve">such </w:t>
      </w:r>
      <w:r w:rsidRPr="00EB69C0">
        <w:rPr>
          <w:rFonts w:ascii="Times New Roman" w:hAnsi="Times New Roman"/>
          <w:color w:val="000000"/>
          <w:sz w:val="24"/>
        </w:rPr>
        <w:t xml:space="preserve">arrangements they consider appropriate </w:t>
      </w:r>
      <w:r w:rsidR="00AA0577">
        <w:rPr>
          <w:rFonts w:ascii="Times New Roman" w:hAnsi="Times New Roman"/>
          <w:color w:val="000000"/>
          <w:sz w:val="24"/>
        </w:rPr>
        <w:t>[</w:t>
      </w:r>
      <w:r w:rsidR="003769E7" w:rsidRPr="00E03634">
        <w:rPr>
          <w:rFonts w:ascii="Times New Roman" w:hAnsi="Times New Roman"/>
          <w:sz w:val="24"/>
          <w:szCs w:val="24"/>
          <w:lang w:eastAsia="zh-TW"/>
        </w:rPr>
        <w:t>(including, without limiting the generality of the foregoing, by telephone or video conferencing)</w:t>
      </w:r>
      <w:r w:rsidR="00AA0577">
        <w:rPr>
          <w:rFonts w:ascii="Times New Roman" w:hAnsi="Times New Roman"/>
          <w:sz w:val="24"/>
          <w:szCs w:val="24"/>
          <w:lang w:eastAsia="zh-TW"/>
        </w:rPr>
        <w:t>]</w:t>
      </w:r>
      <w:r w:rsidR="003769E7" w:rsidRPr="00E03634">
        <w:rPr>
          <w:rFonts w:ascii="Times New Roman" w:hAnsi="Times New Roman"/>
          <w:sz w:val="24"/>
          <w:szCs w:val="24"/>
          <w:lang w:eastAsia="zh-TW"/>
        </w:rPr>
        <w:t xml:space="preserve"> </w:t>
      </w:r>
      <w:r w:rsidRPr="00EB69C0">
        <w:rPr>
          <w:rFonts w:ascii="Times New Roman" w:hAnsi="Times New Roman"/>
          <w:color w:val="000000"/>
          <w:sz w:val="24"/>
        </w:rPr>
        <w:t xml:space="preserve">to enable those attending a general meeting to exercise their rights to speak or vote at it. </w:t>
      </w:r>
    </w:p>
    <w:p w:rsidR="00DF24CD" w:rsidRPr="00EB69C0" w:rsidRDefault="007F0E7B">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Pr>
          <w:rFonts w:ascii="Times New Roman" w:hAnsi="Times New Roman"/>
          <w:color w:val="000000"/>
          <w:sz w:val="24"/>
        </w:rPr>
        <w:t>[</w:t>
      </w:r>
      <w:r w:rsidR="00DF24CD" w:rsidRPr="00EB69C0">
        <w:rPr>
          <w:rFonts w:ascii="Times New Roman" w:hAnsi="Times New Roman"/>
          <w:color w:val="000000"/>
          <w:sz w:val="24"/>
        </w:rPr>
        <w:t xml:space="preserve">In determining attendance at a general meeting, it is immaterial whether any </w:t>
      </w:r>
      <w:r w:rsidR="00C079B4">
        <w:rPr>
          <w:rFonts w:ascii="Times New Roman" w:hAnsi="Times New Roman"/>
          <w:color w:val="000000"/>
          <w:sz w:val="24"/>
        </w:rPr>
        <w:t>two</w:t>
      </w:r>
      <w:r w:rsidR="00C079B4" w:rsidRPr="00EB69C0">
        <w:rPr>
          <w:rFonts w:ascii="Times New Roman" w:hAnsi="Times New Roman"/>
          <w:color w:val="000000"/>
          <w:sz w:val="24"/>
        </w:rPr>
        <w:t xml:space="preserve"> </w:t>
      </w:r>
      <w:r w:rsidR="00DF24CD" w:rsidRPr="00EB69C0">
        <w:rPr>
          <w:rFonts w:ascii="Times New Roman" w:hAnsi="Times New Roman"/>
          <w:color w:val="000000"/>
          <w:sz w:val="24"/>
        </w:rPr>
        <w:t xml:space="preserve">or more </w:t>
      </w:r>
      <w:r w:rsidR="00A94421" w:rsidRPr="00EB69C0">
        <w:rPr>
          <w:rFonts w:ascii="Times New Roman" w:hAnsi="Times New Roman"/>
          <w:color w:val="000000"/>
          <w:sz w:val="24"/>
        </w:rPr>
        <w:t>Shareholder</w:t>
      </w:r>
      <w:r w:rsidR="00DF24CD" w:rsidRPr="00EB69C0">
        <w:rPr>
          <w:rFonts w:ascii="Times New Roman" w:hAnsi="Times New Roman"/>
          <w:color w:val="000000"/>
          <w:sz w:val="24"/>
        </w:rPr>
        <w:t>s attending it are in the same place as each other.</w:t>
      </w:r>
      <w:r>
        <w:rPr>
          <w:rFonts w:ascii="Times New Roman" w:hAnsi="Times New Roman"/>
          <w:color w:val="000000"/>
          <w:sz w:val="24"/>
        </w:rPr>
        <w:t>]</w:t>
      </w:r>
    </w:p>
    <w:p w:rsidR="00DF24CD" w:rsidRPr="00EB69C0" w:rsidRDefault="007F0E7B">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Pr>
          <w:rFonts w:ascii="Times New Roman" w:hAnsi="Times New Roman"/>
          <w:color w:val="000000"/>
          <w:sz w:val="24"/>
        </w:rPr>
        <w:t>[</w:t>
      </w:r>
      <w:r w:rsidR="00DF24CD" w:rsidRPr="00EB69C0">
        <w:rPr>
          <w:rFonts w:ascii="Times New Roman" w:hAnsi="Times New Roman"/>
          <w:color w:val="000000"/>
          <w:sz w:val="24"/>
        </w:rPr>
        <w:t>Two or more persons who are not in the same place as each other attend a general meeting if their circumstances are such that if they have rights to speak and vote at the meeting, they are able to exercise them.</w:t>
      </w:r>
      <w:r w:rsidR="00403F38">
        <w:rPr>
          <w:rFonts w:ascii="Times New Roman" w:hAnsi="Times New Roman"/>
          <w:color w:val="000000"/>
          <w:sz w:val="24"/>
        </w:rPr>
        <w:t>]</w:t>
      </w:r>
    </w:p>
    <w:p w:rsidR="00DF24CD" w:rsidRPr="00DF24CD" w:rsidRDefault="00DF24CD" w:rsidP="00690B12">
      <w:pPr>
        <w:pStyle w:val="Heading1"/>
        <w:spacing w:after="240"/>
        <w:ind w:firstLine="414"/>
        <w:jc w:val="center"/>
      </w:pPr>
      <w:bookmarkStart w:id="169" w:name="_Toc516173733"/>
      <w:bookmarkStart w:id="170" w:name="_Toc520482177"/>
      <w:bookmarkStart w:id="171" w:name="_Toc520497785"/>
      <w:bookmarkStart w:id="172" w:name="_Toc520497851"/>
      <w:bookmarkStart w:id="173" w:name="_Toc520498435"/>
      <w:bookmarkStart w:id="174" w:name="_Toc520498634"/>
      <w:r w:rsidRPr="00DF24CD">
        <w:t>Q</w:t>
      </w:r>
      <w:r w:rsidR="0074657F">
        <w:t>UORUM FOR GENERAL MEETINGS</w:t>
      </w:r>
      <w:bookmarkEnd w:id="169"/>
      <w:r w:rsidR="00B831A9">
        <w:rPr>
          <w:rStyle w:val="FootnoteReference"/>
        </w:rPr>
        <w:footnoteReference w:id="59"/>
      </w:r>
      <w:bookmarkEnd w:id="170"/>
      <w:bookmarkEnd w:id="171"/>
      <w:bookmarkEnd w:id="172"/>
      <w:bookmarkEnd w:id="173"/>
      <w:bookmarkEnd w:id="174"/>
      <w:r w:rsidRPr="00DF24CD">
        <w:t xml:space="preserve"> </w:t>
      </w:r>
    </w:p>
    <w:p w:rsidR="00DF24CD" w:rsidRPr="00145A8C" w:rsidRDefault="004B5B72">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sidRPr="00145A8C">
        <w:rPr>
          <w:rFonts w:ascii="Times New Roman" w:hAnsi="Times New Roman"/>
          <w:color w:val="000000"/>
          <w:sz w:val="24"/>
        </w:rPr>
        <w:t xml:space="preserve">The quorum for meetings at which a </w:t>
      </w:r>
      <w:r w:rsidR="009D6C2D">
        <w:rPr>
          <w:rFonts w:ascii="Times New Roman" w:hAnsi="Times New Roman"/>
          <w:color w:val="000000"/>
          <w:sz w:val="24"/>
        </w:rPr>
        <w:t>S</w:t>
      </w:r>
      <w:r w:rsidRPr="00145A8C">
        <w:rPr>
          <w:rFonts w:ascii="Times New Roman" w:hAnsi="Times New Roman"/>
          <w:color w:val="000000"/>
          <w:sz w:val="24"/>
        </w:rPr>
        <w:t xml:space="preserve">pecial </w:t>
      </w:r>
      <w:r w:rsidR="009D6C2D">
        <w:rPr>
          <w:rFonts w:ascii="Times New Roman" w:hAnsi="Times New Roman"/>
          <w:color w:val="000000"/>
          <w:sz w:val="24"/>
        </w:rPr>
        <w:t>R</w:t>
      </w:r>
      <w:r w:rsidRPr="00145A8C">
        <w:rPr>
          <w:rFonts w:ascii="Times New Roman" w:hAnsi="Times New Roman"/>
          <w:color w:val="000000"/>
          <w:sz w:val="24"/>
        </w:rPr>
        <w:t>esolution is to be</w:t>
      </w:r>
      <w:r w:rsidRPr="006B7020">
        <w:rPr>
          <w:rFonts w:ascii="Times New Roman" w:hAnsi="Times New Roman"/>
          <w:color w:val="000000"/>
          <w:sz w:val="24"/>
        </w:rPr>
        <w:t xml:space="preserve"> considered </w:t>
      </w:r>
      <w:r w:rsidR="00036791">
        <w:rPr>
          <w:rFonts w:ascii="Times New Roman" w:hAnsi="Times New Roman"/>
          <w:color w:val="000000"/>
          <w:sz w:val="24"/>
        </w:rPr>
        <w:t xml:space="preserve">is </w:t>
      </w:r>
      <w:r w:rsidRPr="006B7020">
        <w:rPr>
          <w:rFonts w:ascii="Times New Roman" w:hAnsi="Times New Roman"/>
          <w:color w:val="000000"/>
          <w:sz w:val="24"/>
        </w:rPr>
        <w:t xml:space="preserve">the </w:t>
      </w:r>
      <w:r w:rsidR="003534A1">
        <w:rPr>
          <w:rFonts w:ascii="Times New Roman" w:hAnsi="Times New Roman"/>
          <w:color w:val="000000"/>
          <w:sz w:val="24"/>
        </w:rPr>
        <w:t>Shareholders</w:t>
      </w:r>
      <w:r w:rsidRPr="006B7020">
        <w:rPr>
          <w:rFonts w:ascii="Times New Roman" w:hAnsi="Times New Roman"/>
          <w:color w:val="000000"/>
          <w:sz w:val="24"/>
        </w:rPr>
        <w:t xml:space="preserve"> of 25% of the </w:t>
      </w:r>
      <w:r w:rsidR="009D6C2D">
        <w:rPr>
          <w:rFonts w:ascii="Times New Roman" w:hAnsi="Times New Roman"/>
          <w:color w:val="000000"/>
          <w:sz w:val="24"/>
        </w:rPr>
        <w:t>S</w:t>
      </w:r>
      <w:r w:rsidRPr="006B7020">
        <w:rPr>
          <w:rFonts w:ascii="Times New Roman" w:hAnsi="Times New Roman"/>
          <w:color w:val="000000"/>
          <w:sz w:val="24"/>
        </w:rPr>
        <w:t xml:space="preserve">hares in issue and 10% if only an </w:t>
      </w:r>
      <w:r w:rsidR="009D6C2D">
        <w:rPr>
          <w:rFonts w:ascii="Times New Roman" w:hAnsi="Times New Roman"/>
          <w:color w:val="000000"/>
          <w:sz w:val="24"/>
        </w:rPr>
        <w:t>O</w:t>
      </w:r>
      <w:r w:rsidRPr="006B7020">
        <w:rPr>
          <w:rFonts w:ascii="Times New Roman" w:hAnsi="Times New Roman"/>
          <w:color w:val="000000"/>
          <w:sz w:val="24"/>
        </w:rPr>
        <w:t xml:space="preserve">rdinary </w:t>
      </w:r>
      <w:r w:rsidR="009D6C2D">
        <w:rPr>
          <w:rFonts w:ascii="Times New Roman" w:hAnsi="Times New Roman"/>
          <w:color w:val="000000"/>
          <w:sz w:val="24"/>
        </w:rPr>
        <w:t>R</w:t>
      </w:r>
      <w:r w:rsidRPr="006B7020">
        <w:rPr>
          <w:rFonts w:ascii="Times New Roman" w:hAnsi="Times New Roman"/>
          <w:color w:val="000000"/>
          <w:sz w:val="24"/>
        </w:rPr>
        <w:t>esolution is to be considered</w:t>
      </w:r>
      <w:r>
        <w:rPr>
          <w:rStyle w:val="FootnoteReference"/>
          <w:rFonts w:ascii="Times New Roman" w:hAnsi="Times New Roman"/>
          <w:color w:val="000000"/>
          <w:sz w:val="24"/>
        </w:rPr>
        <w:footnoteReference w:id="60"/>
      </w:r>
      <w:r w:rsidR="00AB0DCD">
        <w:rPr>
          <w:rFonts w:ascii="Times New Roman" w:hAnsi="Times New Roman"/>
          <w:color w:val="000000"/>
          <w:sz w:val="24"/>
        </w:rPr>
        <w:t xml:space="preserve"> and a minimum of two Shareholders</w:t>
      </w:r>
      <w:r w:rsidR="00051551">
        <w:rPr>
          <w:rStyle w:val="FootnoteReference"/>
        </w:rPr>
        <w:footnoteReference w:id="61"/>
      </w:r>
      <w:r w:rsidR="00C079B4" w:rsidRPr="006B7020">
        <w:rPr>
          <w:rFonts w:ascii="Times New Roman" w:hAnsi="Times New Roman"/>
          <w:color w:val="000000"/>
          <w:sz w:val="24"/>
        </w:rPr>
        <w:t>.</w:t>
      </w:r>
      <w:r w:rsidRPr="00145A8C">
        <w:rPr>
          <w:rFonts w:ascii="Times New Roman" w:hAnsi="Times New Roman"/>
          <w:color w:val="000000"/>
          <w:sz w:val="24"/>
        </w:rPr>
        <w:t xml:space="preserve"> </w:t>
      </w:r>
      <w:r w:rsidRPr="006B7020">
        <w:rPr>
          <w:rFonts w:ascii="Times New Roman" w:hAnsi="Times New Roman"/>
          <w:color w:val="000000"/>
          <w:sz w:val="24"/>
        </w:rPr>
        <w:t xml:space="preserve"> </w:t>
      </w:r>
      <w:r w:rsidR="00145A8C" w:rsidRPr="006B7020">
        <w:rPr>
          <w:rFonts w:ascii="Times New Roman" w:hAnsi="Times New Roman"/>
          <w:color w:val="000000"/>
          <w:sz w:val="24"/>
        </w:rPr>
        <w:t xml:space="preserve">The Directors, </w:t>
      </w:r>
      <w:r w:rsidR="00036791">
        <w:rPr>
          <w:rFonts w:ascii="Times New Roman" w:hAnsi="Times New Roman"/>
          <w:color w:val="000000"/>
          <w:sz w:val="24"/>
        </w:rPr>
        <w:t xml:space="preserve">each </w:t>
      </w:r>
      <w:r w:rsidR="00145A8C" w:rsidRPr="006B7020">
        <w:rPr>
          <w:rFonts w:ascii="Times New Roman" w:hAnsi="Times New Roman"/>
          <w:color w:val="000000"/>
          <w:sz w:val="24"/>
        </w:rPr>
        <w:t xml:space="preserve">Custodian, the Investment Manager, </w:t>
      </w:r>
      <w:r w:rsidR="00036791">
        <w:rPr>
          <w:rFonts w:ascii="Times New Roman" w:hAnsi="Times New Roman"/>
          <w:color w:val="000000"/>
          <w:sz w:val="24"/>
        </w:rPr>
        <w:t xml:space="preserve">each </w:t>
      </w:r>
      <w:r w:rsidR="00145A8C" w:rsidRPr="006B7020">
        <w:rPr>
          <w:rFonts w:ascii="Times New Roman" w:hAnsi="Times New Roman"/>
          <w:color w:val="000000"/>
          <w:sz w:val="24"/>
        </w:rPr>
        <w:t xml:space="preserve">investment </w:t>
      </w:r>
      <w:r w:rsidR="00E470AD">
        <w:rPr>
          <w:rFonts w:ascii="Times New Roman" w:hAnsi="Times New Roman"/>
          <w:color w:val="000000"/>
          <w:sz w:val="24"/>
        </w:rPr>
        <w:t>delegate</w:t>
      </w:r>
      <w:r w:rsidR="00757988" w:rsidRPr="006B7020">
        <w:rPr>
          <w:rFonts w:ascii="Times New Roman" w:hAnsi="Times New Roman"/>
          <w:color w:val="000000"/>
          <w:sz w:val="24"/>
        </w:rPr>
        <w:t xml:space="preserve"> </w:t>
      </w:r>
      <w:r w:rsidR="00145A8C" w:rsidRPr="006B7020">
        <w:rPr>
          <w:rFonts w:ascii="Times New Roman" w:hAnsi="Times New Roman"/>
          <w:color w:val="000000"/>
          <w:sz w:val="24"/>
        </w:rPr>
        <w:t xml:space="preserve">and </w:t>
      </w:r>
      <w:r w:rsidR="00E470AD">
        <w:rPr>
          <w:rFonts w:ascii="Times New Roman" w:hAnsi="Times New Roman"/>
          <w:color w:val="000000"/>
          <w:sz w:val="24"/>
        </w:rPr>
        <w:t xml:space="preserve">any of </w:t>
      </w:r>
      <w:r w:rsidR="00145A8C" w:rsidRPr="006B7020">
        <w:rPr>
          <w:rFonts w:ascii="Times New Roman" w:hAnsi="Times New Roman"/>
          <w:color w:val="000000"/>
          <w:sz w:val="24"/>
        </w:rPr>
        <w:t xml:space="preserve">their connected persons </w:t>
      </w:r>
      <w:r w:rsidR="00036791">
        <w:rPr>
          <w:rFonts w:ascii="Times New Roman" w:hAnsi="Times New Roman"/>
          <w:color w:val="000000"/>
          <w:sz w:val="24"/>
        </w:rPr>
        <w:t xml:space="preserve">shall </w:t>
      </w:r>
      <w:r w:rsidR="006B7020">
        <w:rPr>
          <w:rFonts w:ascii="Times New Roman" w:hAnsi="Times New Roman"/>
          <w:color w:val="000000"/>
          <w:sz w:val="24"/>
        </w:rPr>
        <w:t>not be counted</w:t>
      </w:r>
      <w:r w:rsidR="00145A8C" w:rsidRPr="006B7020">
        <w:rPr>
          <w:rFonts w:ascii="Times New Roman" w:hAnsi="Times New Roman"/>
          <w:color w:val="000000"/>
          <w:sz w:val="24"/>
        </w:rPr>
        <w:t xml:space="preserve"> in the quorum for, a meeting at which they have a material interest in the business to be contracted</w:t>
      </w:r>
      <w:r w:rsidR="006B7020">
        <w:rPr>
          <w:rStyle w:val="FootnoteReference"/>
          <w:rFonts w:ascii="Times New Roman" w:hAnsi="Times New Roman"/>
          <w:color w:val="000000"/>
          <w:sz w:val="24"/>
        </w:rPr>
        <w:footnoteReference w:id="62"/>
      </w:r>
      <w:r w:rsidR="007F08DA">
        <w:rPr>
          <w:rFonts w:ascii="Times New Roman" w:hAnsi="Times New Roman"/>
          <w:color w:val="000000"/>
          <w:sz w:val="24"/>
        </w:rPr>
        <w:t>.</w:t>
      </w:r>
      <w:r w:rsidR="00DF24CD" w:rsidRPr="00145A8C">
        <w:rPr>
          <w:rFonts w:ascii="Times New Roman" w:hAnsi="Times New Roman"/>
          <w:color w:val="000000"/>
          <w:sz w:val="24"/>
        </w:rPr>
        <w:t xml:space="preserve"> </w:t>
      </w:r>
    </w:p>
    <w:p w:rsidR="00DF24CD" w:rsidRPr="00EB69C0" w:rsidRDefault="00DF24CD">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sidRPr="00EB69C0">
        <w:rPr>
          <w:rFonts w:ascii="Times New Roman" w:hAnsi="Times New Roman"/>
          <w:color w:val="000000"/>
          <w:sz w:val="24"/>
        </w:rPr>
        <w:t>No business other than the appointment of the chairperson of the meeting is to be transacted at a general meeting if the persons attending it do not constitute a quorum.</w:t>
      </w:r>
    </w:p>
    <w:p w:rsidR="00DF24CD" w:rsidRPr="0074657F" w:rsidRDefault="0074657F" w:rsidP="00690B12">
      <w:pPr>
        <w:pStyle w:val="Heading1"/>
        <w:spacing w:after="240"/>
        <w:ind w:firstLine="414"/>
        <w:jc w:val="center"/>
      </w:pPr>
      <w:bookmarkStart w:id="175" w:name="_Toc516173734"/>
      <w:bookmarkStart w:id="176" w:name="_Toc520482178"/>
      <w:bookmarkStart w:id="177" w:name="_Toc520497786"/>
      <w:bookmarkStart w:id="178" w:name="_Toc520497852"/>
      <w:bookmarkStart w:id="179" w:name="_Toc520498436"/>
      <w:bookmarkStart w:id="180" w:name="_Toc520498635"/>
      <w:r>
        <w:t>CHAIRING GENERAL MEETINGS</w:t>
      </w:r>
      <w:bookmarkEnd w:id="175"/>
      <w:bookmarkEnd w:id="176"/>
      <w:bookmarkEnd w:id="177"/>
      <w:bookmarkEnd w:id="178"/>
      <w:bookmarkEnd w:id="179"/>
      <w:bookmarkEnd w:id="180"/>
    </w:p>
    <w:p w:rsidR="00DF24CD" w:rsidRPr="00EB69C0" w:rsidRDefault="00243B7B">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Pr>
          <w:rFonts w:ascii="Times New Roman" w:hAnsi="Times New Roman"/>
          <w:color w:val="000000"/>
          <w:sz w:val="24"/>
        </w:rPr>
        <w:t>[</w:t>
      </w:r>
      <w:r w:rsidR="00DF24CD" w:rsidRPr="00EB69C0">
        <w:rPr>
          <w:rFonts w:ascii="Times New Roman" w:hAnsi="Times New Roman"/>
          <w:color w:val="000000"/>
          <w:sz w:val="24"/>
        </w:rPr>
        <w:t>If the chairp</w:t>
      </w:r>
      <w:r w:rsidR="0074657F" w:rsidRPr="00EB69C0">
        <w:rPr>
          <w:rFonts w:ascii="Times New Roman" w:hAnsi="Times New Roman"/>
          <w:color w:val="000000"/>
          <w:sz w:val="24"/>
        </w:rPr>
        <w:t>erson (if any) of the board of D</w:t>
      </w:r>
      <w:r w:rsidR="00DF24CD" w:rsidRPr="00EB69C0">
        <w:rPr>
          <w:rFonts w:ascii="Times New Roman" w:hAnsi="Times New Roman"/>
          <w:color w:val="000000"/>
          <w:sz w:val="24"/>
        </w:rPr>
        <w:t>irectors is present at a general meeting and is willing to preside as chairperson at the meeting, the meeting is to be presided over by him or her.</w:t>
      </w:r>
      <w:r>
        <w:rPr>
          <w:rFonts w:ascii="Times New Roman" w:hAnsi="Times New Roman"/>
          <w:color w:val="000000"/>
          <w:sz w:val="24"/>
        </w:rPr>
        <w:t>]</w:t>
      </w:r>
      <w:r w:rsidR="00DF24CD" w:rsidRPr="00EB69C0">
        <w:rPr>
          <w:rFonts w:ascii="Times New Roman" w:hAnsi="Times New Roman"/>
          <w:color w:val="000000"/>
          <w:sz w:val="24"/>
        </w:rPr>
        <w:t xml:space="preserve"> </w:t>
      </w:r>
    </w:p>
    <w:p w:rsidR="00DF24CD" w:rsidRPr="00EB69C0" w:rsidRDefault="00F719DB">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Pr>
          <w:rFonts w:ascii="Times New Roman" w:hAnsi="Times New Roman"/>
          <w:color w:val="000000"/>
          <w:sz w:val="24"/>
        </w:rPr>
        <w:t>[</w:t>
      </w:r>
      <w:r w:rsidR="0074657F" w:rsidRPr="00EB69C0">
        <w:rPr>
          <w:rFonts w:ascii="Times New Roman" w:hAnsi="Times New Roman"/>
          <w:color w:val="000000"/>
          <w:sz w:val="24"/>
        </w:rPr>
        <w:t>The D</w:t>
      </w:r>
      <w:r w:rsidR="00DF24CD" w:rsidRPr="00EB69C0">
        <w:rPr>
          <w:rFonts w:ascii="Times New Roman" w:hAnsi="Times New Roman"/>
          <w:color w:val="000000"/>
          <w:sz w:val="24"/>
        </w:rPr>
        <w:t xml:space="preserve">irectors present at a general meeting must elect one of themselves to be the chairperson if— </w:t>
      </w:r>
    </w:p>
    <w:p w:rsidR="00DF24CD" w:rsidRPr="00EB69C0" w:rsidRDefault="00DF24CD" w:rsidP="00172FA6">
      <w:pPr>
        <w:pStyle w:val="Level2"/>
        <w:numPr>
          <w:ilvl w:val="0"/>
          <w:numId w:val="23"/>
        </w:numPr>
        <w:spacing w:line="240" w:lineRule="auto"/>
        <w:ind w:left="1418" w:hanging="708"/>
        <w:rPr>
          <w:color w:val="000000"/>
        </w:rPr>
      </w:pPr>
      <w:r w:rsidRPr="006549C9">
        <w:rPr>
          <w:color w:val="000000"/>
        </w:rPr>
        <w:t xml:space="preserve">there is no chairperson of the board of </w:t>
      </w:r>
      <w:r w:rsidR="0074657F" w:rsidRPr="00EB69C0">
        <w:rPr>
          <w:color w:val="000000"/>
        </w:rPr>
        <w:t>D</w:t>
      </w:r>
      <w:r w:rsidRPr="00EB69C0">
        <w:rPr>
          <w:color w:val="000000"/>
        </w:rPr>
        <w:t xml:space="preserve">irectors; </w:t>
      </w:r>
    </w:p>
    <w:p w:rsidR="00DF24CD" w:rsidRPr="0074657F" w:rsidRDefault="00DF24CD" w:rsidP="00172FA6">
      <w:pPr>
        <w:pStyle w:val="Level2"/>
        <w:numPr>
          <w:ilvl w:val="0"/>
          <w:numId w:val="23"/>
        </w:numPr>
        <w:spacing w:line="240" w:lineRule="auto"/>
        <w:ind w:left="1418" w:hanging="708"/>
        <w:rPr>
          <w:color w:val="000000"/>
        </w:rPr>
      </w:pPr>
      <w:r w:rsidRPr="0074657F">
        <w:rPr>
          <w:color w:val="000000"/>
        </w:rPr>
        <w:t xml:space="preserve">the chairperson is not present within </w:t>
      </w:r>
      <w:r w:rsidR="00C079B4">
        <w:rPr>
          <w:color w:val="000000"/>
        </w:rPr>
        <w:t>[</w:t>
      </w:r>
      <w:r w:rsidRPr="0074657F">
        <w:rPr>
          <w:color w:val="000000"/>
        </w:rPr>
        <w:t>15</w:t>
      </w:r>
      <w:r w:rsidR="00387C36">
        <w:rPr>
          <w:color w:val="000000"/>
        </w:rPr>
        <w:t>]</w:t>
      </w:r>
      <w:r w:rsidRPr="0074657F">
        <w:rPr>
          <w:color w:val="000000"/>
        </w:rPr>
        <w:t xml:space="preserve"> minutes after the time appointed for holding the meeting; </w:t>
      </w:r>
    </w:p>
    <w:p w:rsidR="00DF24CD" w:rsidRPr="0074657F" w:rsidRDefault="00DF24CD" w:rsidP="00172FA6">
      <w:pPr>
        <w:pStyle w:val="Level2"/>
        <w:numPr>
          <w:ilvl w:val="0"/>
          <w:numId w:val="23"/>
        </w:numPr>
        <w:spacing w:line="240" w:lineRule="auto"/>
        <w:ind w:left="1418" w:hanging="708"/>
        <w:rPr>
          <w:color w:val="000000"/>
        </w:rPr>
      </w:pPr>
      <w:r w:rsidRPr="0074657F">
        <w:rPr>
          <w:color w:val="000000"/>
        </w:rPr>
        <w:t xml:space="preserve">the chairperson is unwilling to act; or </w:t>
      </w:r>
    </w:p>
    <w:p w:rsidR="00DF24CD" w:rsidRPr="0074657F" w:rsidRDefault="00DF24CD" w:rsidP="00172FA6">
      <w:pPr>
        <w:pStyle w:val="Level2"/>
        <w:numPr>
          <w:ilvl w:val="0"/>
          <w:numId w:val="23"/>
        </w:numPr>
        <w:spacing w:line="240" w:lineRule="auto"/>
        <w:ind w:left="1418" w:hanging="708"/>
        <w:rPr>
          <w:color w:val="000000"/>
        </w:rPr>
      </w:pPr>
      <w:r w:rsidRPr="0074657F">
        <w:rPr>
          <w:color w:val="000000"/>
        </w:rPr>
        <w:t xml:space="preserve">the chairperson has given notice to the </w:t>
      </w:r>
      <w:r w:rsidR="00C06804">
        <w:rPr>
          <w:color w:val="000000"/>
        </w:rPr>
        <w:t>Company</w:t>
      </w:r>
      <w:r w:rsidRPr="0074657F">
        <w:rPr>
          <w:color w:val="000000"/>
        </w:rPr>
        <w:t xml:space="preserve"> of the intention not to attend the meeting.</w:t>
      </w:r>
      <w:r w:rsidR="00F719DB">
        <w:rPr>
          <w:color w:val="000000"/>
        </w:rPr>
        <w:t>]</w:t>
      </w:r>
      <w:r w:rsidRPr="0074657F">
        <w:rPr>
          <w:color w:val="000000"/>
        </w:rPr>
        <w:t xml:space="preserve"> </w:t>
      </w:r>
    </w:p>
    <w:p w:rsidR="00DF24CD" w:rsidRPr="00EB69C0" w:rsidRDefault="00243B7B">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Pr>
          <w:rFonts w:ascii="Times New Roman" w:hAnsi="Times New Roman"/>
          <w:color w:val="000000"/>
          <w:sz w:val="24"/>
        </w:rPr>
        <w:t>[</w:t>
      </w:r>
      <w:r w:rsidR="00DF24CD" w:rsidRPr="00EB69C0">
        <w:rPr>
          <w:rFonts w:ascii="Times New Roman" w:hAnsi="Times New Roman"/>
          <w:color w:val="000000"/>
          <w:sz w:val="24"/>
        </w:rPr>
        <w:t xml:space="preserve">The </w:t>
      </w:r>
      <w:r w:rsidR="0074657F" w:rsidRPr="00EB69C0">
        <w:rPr>
          <w:rFonts w:ascii="Times New Roman" w:hAnsi="Times New Roman"/>
          <w:color w:val="000000"/>
          <w:sz w:val="24"/>
        </w:rPr>
        <w:t>Shareholders</w:t>
      </w:r>
      <w:r w:rsidR="00DF24CD" w:rsidRPr="00EB69C0">
        <w:rPr>
          <w:rFonts w:ascii="Times New Roman" w:hAnsi="Times New Roman"/>
          <w:color w:val="000000"/>
          <w:sz w:val="24"/>
        </w:rPr>
        <w:t xml:space="preserve"> present at a general meeting must elect one of themselves to be the chairperson if— </w:t>
      </w:r>
    </w:p>
    <w:p w:rsidR="00DF24CD" w:rsidRPr="0074657F" w:rsidRDefault="00DF24CD" w:rsidP="00172FA6">
      <w:pPr>
        <w:pStyle w:val="Level2"/>
        <w:numPr>
          <w:ilvl w:val="1"/>
          <w:numId w:val="23"/>
        </w:numPr>
        <w:spacing w:line="240" w:lineRule="auto"/>
        <w:ind w:left="1418" w:hanging="708"/>
        <w:rPr>
          <w:color w:val="000000"/>
        </w:rPr>
      </w:pPr>
      <w:r w:rsidRPr="0074657F">
        <w:rPr>
          <w:color w:val="000000"/>
        </w:rPr>
        <w:t xml:space="preserve">no </w:t>
      </w:r>
      <w:r w:rsidR="0074657F">
        <w:rPr>
          <w:color w:val="000000"/>
        </w:rPr>
        <w:t>D</w:t>
      </w:r>
      <w:r w:rsidRPr="0074657F">
        <w:rPr>
          <w:color w:val="000000"/>
        </w:rPr>
        <w:t xml:space="preserve">irector is willing to act as chairperson; </w:t>
      </w:r>
      <w:r w:rsidR="00243B7B">
        <w:rPr>
          <w:color w:val="000000"/>
        </w:rPr>
        <w:t>[</w:t>
      </w:r>
      <w:r w:rsidRPr="0074657F">
        <w:rPr>
          <w:color w:val="000000"/>
        </w:rPr>
        <w:t>or</w:t>
      </w:r>
      <w:r w:rsidR="00243B7B">
        <w:rPr>
          <w:color w:val="000000"/>
        </w:rPr>
        <w:t>]</w:t>
      </w:r>
      <w:r w:rsidRPr="0074657F">
        <w:rPr>
          <w:color w:val="000000"/>
        </w:rPr>
        <w:t xml:space="preserve"> </w:t>
      </w:r>
    </w:p>
    <w:p w:rsidR="00985733" w:rsidRPr="00985733" w:rsidRDefault="00243B7B" w:rsidP="00172FA6">
      <w:pPr>
        <w:pStyle w:val="Level2"/>
        <w:numPr>
          <w:ilvl w:val="1"/>
          <w:numId w:val="23"/>
        </w:numPr>
        <w:spacing w:line="240" w:lineRule="auto"/>
        <w:ind w:left="1418" w:hanging="708"/>
        <w:rPr>
          <w:color w:val="000000"/>
        </w:rPr>
      </w:pPr>
      <w:r>
        <w:rPr>
          <w:color w:val="000000"/>
        </w:rPr>
        <w:t>[</w:t>
      </w:r>
      <w:r w:rsidR="00DF24CD" w:rsidRPr="0074657F">
        <w:rPr>
          <w:color w:val="000000"/>
        </w:rPr>
        <w:t xml:space="preserve">no </w:t>
      </w:r>
      <w:r w:rsidR="0074657F">
        <w:rPr>
          <w:color w:val="000000"/>
        </w:rPr>
        <w:t>D</w:t>
      </w:r>
      <w:r w:rsidR="00DF24CD" w:rsidRPr="0074657F">
        <w:rPr>
          <w:color w:val="000000"/>
        </w:rPr>
        <w:t xml:space="preserve">irector is present within </w:t>
      </w:r>
      <w:r w:rsidR="00C079B4">
        <w:rPr>
          <w:color w:val="000000"/>
        </w:rPr>
        <w:t>[</w:t>
      </w:r>
      <w:r w:rsidR="00DF24CD" w:rsidRPr="0074657F">
        <w:rPr>
          <w:color w:val="000000"/>
        </w:rPr>
        <w:t>15</w:t>
      </w:r>
      <w:r w:rsidR="00890CE9">
        <w:rPr>
          <w:color w:val="000000"/>
        </w:rPr>
        <w:t>]</w:t>
      </w:r>
      <w:r w:rsidR="00DF24CD" w:rsidRPr="0074657F">
        <w:rPr>
          <w:color w:val="000000"/>
        </w:rPr>
        <w:t xml:space="preserve"> minutes after the time appointed for holding the meeting.</w:t>
      </w:r>
      <w:r w:rsidR="003717CE">
        <w:rPr>
          <w:color w:val="000000"/>
        </w:rPr>
        <w:t>]</w:t>
      </w:r>
      <w:r>
        <w:rPr>
          <w:color w:val="000000"/>
        </w:rPr>
        <w:t>]</w:t>
      </w:r>
      <w:r w:rsidR="00985733" w:rsidRPr="004F52A2">
        <w:rPr>
          <w:i/>
          <w:color w:val="000000"/>
        </w:rPr>
        <w:t xml:space="preserve"> </w:t>
      </w:r>
    </w:p>
    <w:p w:rsidR="00B105FC" w:rsidRPr="0074657F" w:rsidRDefault="00B105FC" w:rsidP="00690B12">
      <w:pPr>
        <w:pStyle w:val="Heading1"/>
        <w:spacing w:after="240"/>
        <w:ind w:firstLine="414"/>
        <w:jc w:val="center"/>
      </w:pPr>
      <w:bookmarkStart w:id="181" w:name="_Toc516173735"/>
      <w:bookmarkStart w:id="182" w:name="_Toc520482179"/>
      <w:bookmarkStart w:id="183" w:name="_Toc520497787"/>
      <w:bookmarkStart w:id="184" w:name="_Toc520497853"/>
      <w:bookmarkStart w:id="185" w:name="_Toc520498437"/>
      <w:bookmarkStart w:id="186" w:name="_Toc520498636"/>
      <w:r>
        <w:t>ADJOURNMENT OF GENERAL MEETINGS</w:t>
      </w:r>
      <w:r w:rsidR="0086090B">
        <w:rPr>
          <w:rStyle w:val="FootnoteReference"/>
        </w:rPr>
        <w:footnoteReference w:id="63"/>
      </w:r>
      <w:bookmarkEnd w:id="181"/>
      <w:bookmarkEnd w:id="182"/>
      <w:bookmarkEnd w:id="183"/>
      <w:bookmarkEnd w:id="184"/>
      <w:bookmarkEnd w:id="185"/>
      <w:bookmarkEnd w:id="186"/>
    </w:p>
    <w:p w:rsidR="00B105FC" w:rsidRPr="00E03634" w:rsidRDefault="00B105FC">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sidRPr="00EB69C0">
        <w:rPr>
          <w:rFonts w:ascii="Times New Roman" w:hAnsi="Times New Roman"/>
          <w:color w:val="000000"/>
          <w:sz w:val="24"/>
        </w:rPr>
        <w:t>If a quorum is not present within half an hour from the time appointed for holding a ge</w:t>
      </w:r>
      <w:r w:rsidR="00ED2AE4">
        <w:rPr>
          <w:rFonts w:ascii="Times New Roman" w:hAnsi="Times New Roman"/>
          <w:color w:val="000000"/>
          <w:sz w:val="24"/>
        </w:rPr>
        <w:t>neral meeting</w:t>
      </w:r>
      <w:r w:rsidR="00ED2AE4" w:rsidRPr="003769E7">
        <w:rPr>
          <w:rFonts w:ascii="Times New Roman" w:hAnsi="Times New Roman"/>
          <w:color w:val="000000"/>
          <w:sz w:val="24"/>
          <w:szCs w:val="24"/>
        </w:rPr>
        <w:t>, the meeti</w:t>
      </w:r>
      <w:r w:rsidR="00ED2AE4">
        <w:rPr>
          <w:rFonts w:ascii="Times New Roman" w:hAnsi="Times New Roman"/>
          <w:color w:val="000000"/>
          <w:sz w:val="24"/>
        </w:rPr>
        <w:t xml:space="preserve">ng must </w:t>
      </w:r>
      <w:r w:rsidRPr="00ED2AE4">
        <w:rPr>
          <w:rFonts w:ascii="Times New Roman" w:hAnsi="Times New Roman"/>
          <w:color w:val="000000"/>
          <w:sz w:val="24"/>
        </w:rPr>
        <w:t xml:space="preserve">be adjourned </w:t>
      </w:r>
      <w:r w:rsidR="004B5B72" w:rsidRPr="00ED2AE4">
        <w:rPr>
          <w:rFonts w:ascii="Times New Roman" w:hAnsi="Times New Roman"/>
          <w:color w:val="000000"/>
          <w:sz w:val="24"/>
        </w:rPr>
        <w:t>for not less than 15 days[</w:t>
      </w:r>
      <w:r w:rsidRPr="00ED2AE4">
        <w:rPr>
          <w:rFonts w:ascii="Times New Roman" w:hAnsi="Times New Roman"/>
          <w:color w:val="000000"/>
          <w:sz w:val="24"/>
        </w:rPr>
        <w:t xml:space="preserve">, at the same time and place, or to another day and at another time and place that the </w:t>
      </w:r>
      <w:r w:rsidR="00A94421" w:rsidRPr="00ED2AE4">
        <w:rPr>
          <w:rFonts w:ascii="Times New Roman" w:hAnsi="Times New Roman"/>
          <w:color w:val="000000"/>
          <w:sz w:val="24"/>
        </w:rPr>
        <w:t>Director</w:t>
      </w:r>
      <w:r w:rsidRPr="00ED2AE4">
        <w:rPr>
          <w:rFonts w:ascii="Times New Roman" w:hAnsi="Times New Roman"/>
          <w:color w:val="000000"/>
          <w:sz w:val="24"/>
        </w:rPr>
        <w:t xml:space="preserve">s </w:t>
      </w:r>
      <w:r w:rsidR="00BC1BFF">
        <w:rPr>
          <w:rFonts w:ascii="Times New Roman" w:hAnsi="Times New Roman"/>
          <w:color w:val="000000"/>
          <w:sz w:val="24"/>
        </w:rPr>
        <w:t xml:space="preserve">may reasonably </w:t>
      </w:r>
      <w:r w:rsidRPr="00ED2AE4">
        <w:rPr>
          <w:rFonts w:ascii="Times New Roman" w:hAnsi="Times New Roman"/>
          <w:color w:val="000000"/>
          <w:sz w:val="24"/>
        </w:rPr>
        <w:t>determine</w:t>
      </w:r>
      <w:r w:rsidR="003717CE" w:rsidRPr="00ED2AE4">
        <w:rPr>
          <w:rFonts w:ascii="Times New Roman" w:hAnsi="Times New Roman"/>
          <w:color w:val="000000"/>
          <w:sz w:val="24"/>
        </w:rPr>
        <w:t>]</w:t>
      </w:r>
      <w:r w:rsidRPr="00ED2AE4">
        <w:rPr>
          <w:color w:val="000000"/>
        </w:rPr>
        <w:t xml:space="preserve">. </w:t>
      </w:r>
    </w:p>
    <w:p w:rsidR="005B670F" w:rsidRPr="00ED2AE4" w:rsidRDefault="005B670F">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sidRPr="00E03634">
        <w:rPr>
          <w:rFonts w:ascii="Times New Roman" w:hAnsi="Times New Roman"/>
          <w:color w:val="000000"/>
          <w:sz w:val="24"/>
          <w:szCs w:val="24"/>
        </w:rPr>
        <w:t>The chairperson may with the consent of any meeting at which a quorum is present (and shall if so directed by the meeting) adjourn the meeting</w:t>
      </w:r>
      <w:r>
        <w:rPr>
          <w:color w:val="000000"/>
        </w:rPr>
        <w:t xml:space="preserve"> </w:t>
      </w:r>
      <w:r w:rsidRPr="00ED2AE4">
        <w:rPr>
          <w:rFonts w:ascii="Times New Roman" w:hAnsi="Times New Roman"/>
          <w:color w:val="000000"/>
          <w:sz w:val="24"/>
        </w:rPr>
        <w:t xml:space="preserve">for not less than 15 days[, at the same time and place, or to another day and at another time and place that the Directors </w:t>
      </w:r>
      <w:r w:rsidR="00BC1BFF">
        <w:rPr>
          <w:rFonts w:ascii="Times New Roman" w:hAnsi="Times New Roman"/>
          <w:color w:val="000000"/>
          <w:sz w:val="24"/>
        </w:rPr>
        <w:t>may reasonably</w:t>
      </w:r>
      <w:r w:rsidRPr="00ED2AE4">
        <w:rPr>
          <w:rFonts w:ascii="Times New Roman" w:hAnsi="Times New Roman"/>
          <w:color w:val="000000"/>
          <w:sz w:val="24"/>
        </w:rPr>
        <w:t xml:space="preserve"> determine]</w:t>
      </w:r>
      <w:r>
        <w:rPr>
          <w:rFonts w:ascii="Times New Roman" w:hAnsi="Times New Roman"/>
          <w:color w:val="000000"/>
          <w:sz w:val="24"/>
        </w:rPr>
        <w:t>.</w:t>
      </w:r>
      <w:r w:rsidR="00E03634">
        <w:rPr>
          <w:rFonts w:ascii="Times New Roman" w:hAnsi="Times New Roman"/>
          <w:i/>
          <w:color w:val="000000"/>
          <w:sz w:val="24"/>
        </w:rPr>
        <w:t xml:space="preserve"> </w:t>
      </w:r>
    </w:p>
    <w:p w:rsidR="00B105FC" w:rsidRPr="00EB69C0" w:rsidRDefault="004B5B72">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sidRPr="00761458">
        <w:rPr>
          <w:rFonts w:ascii="Times New Roman" w:hAnsi="Times New Roman"/>
          <w:color w:val="000000"/>
          <w:sz w:val="24"/>
        </w:rPr>
        <w:t xml:space="preserve">The quorum at an adjourned meeting will be those </w:t>
      </w:r>
      <w:r w:rsidR="003534A1">
        <w:rPr>
          <w:rFonts w:ascii="Times New Roman" w:hAnsi="Times New Roman"/>
          <w:color w:val="000000"/>
          <w:sz w:val="24"/>
        </w:rPr>
        <w:t>Shareholders</w:t>
      </w:r>
      <w:r w:rsidRPr="00761458">
        <w:rPr>
          <w:rFonts w:ascii="Times New Roman" w:hAnsi="Times New Roman"/>
          <w:color w:val="000000"/>
          <w:sz w:val="24"/>
        </w:rPr>
        <w:t xml:space="preserve"> present at the adjourned meeting in person or by proxy</w:t>
      </w:r>
      <w:r>
        <w:rPr>
          <w:rFonts w:ascii="Times New Roman" w:hAnsi="Times New Roman"/>
          <w:color w:val="000000"/>
          <w:sz w:val="24"/>
        </w:rPr>
        <w:t xml:space="preserve">. </w:t>
      </w:r>
      <w:r w:rsidRPr="00EB69C0">
        <w:rPr>
          <w:rFonts w:ascii="Times New Roman" w:hAnsi="Times New Roman"/>
          <w:color w:val="000000"/>
          <w:sz w:val="24"/>
        </w:rPr>
        <w:t xml:space="preserve"> </w:t>
      </w:r>
      <w:r w:rsidR="00B105FC" w:rsidRPr="00EB69C0">
        <w:rPr>
          <w:rFonts w:ascii="Times New Roman" w:hAnsi="Times New Roman"/>
          <w:color w:val="000000"/>
          <w:sz w:val="24"/>
        </w:rPr>
        <w:t xml:space="preserve"> </w:t>
      </w:r>
    </w:p>
    <w:p w:rsidR="00B105FC" w:rsidRPr="007F08DA" w:rsidRDefault="00B105FC">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sidRPr="00EB69C0">
        <w:rPr>
          <w:rFonts w:ascii="Times New Roman" w:hAnsi="Times New Roman"/>
          <w:color w:val="000000"/>
          <w:sz w:val="24"/>
        </w:rPr>
        <w:t xml:space="preserve">When adjourning a general meeting, the chairperson must specify the date, time and place to which it is adjourned. </w:t>
      </w:r>
    </w:p>
    <w:p w:rsidR="00B105FC" w:rsidRPr="00EB69C0" w:rsidRDefault="004B5B72">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Pr>
          <w:rFonts w:ascii="Times New Roman" w:hAnsi="Times New Roman"/>
          <w:color w:val="000000"/>
          <w:sz w:val="24"/>
        </w:rPr>
        <w:t>[</w:t>
      </w:r>
      <w:r w:rsidR="00B105FC" w:rsidRPr="00EB69C0">
        <w:rPr>
          <w:rFonts w:ascii="Times New Roman" w:hAnsi="Times New Roman"/>
          <w:color w:val="000000"/>
          <w:sz w:val="24"/>
        </w:rPr>
        <w:t xml:space="preserve">If a general meeting is adjourned for </w:t>
      </w:r>
      <w:r w:rsidR="00422446">
        <w:rPr>
          <w:rFonts w:ascii="Times New Roman" w:hAnsi="Times New Roman"/>
          <w:color w:val="000000"/>
          <w:sz w:val="24"/>
        </w:rPr>
        <w:t>[</w:t>
      </w:r>
      <w:r w:rsidR="00B105FC" w:rsidRPr="00EB69C0">
        <w:rPr>
          <w:rFonts w:ascii="Times New Roman" w:hAnsi="Times New Roman"/>
          <w:color w:val="000000"/>
          <w:sz w:val="24"/>
        </w:rPr>
        <w:t>30</w:t>
      </w:r>
      <w:r w:rsidR="00422446">
        <w:rPr>
          <w:rFonts w:ascii="Times New Roman" w:hAnsi="Times New Roman"/>
          <w:color w:val="000000"/>
          <w:sz w:val="24"/>
        </w:rPr>
        <w:t>]</w:t>
      </w:r>
      <w:r w:rsidR="00B105FC" w:rsidRPr="00EB69C0">
        <w:rPr>
          <w:rFonts w:ascii="Times New Roman" w:hAnsi="Times New Roman"/>
          <w:color w:val="000000"/>
          <w:sz w:val="24"/>
        </w:rPr>
        <w:t xml:space="preserve"> days or more, </w:t>
      </w:r>
      <w:r w:rsidR="003769E7">
        <w:rPr>
          <w:rFonts w:ascii="Times New Roman" w:hAnsi="Times New Roman"/>
          <w:color w:val="000000"/>
          <w:sz w:val="24"/>
        </w:rPr>
        <w:t xml:space="preserve">not less than </w:t>
      </w:r>
      <w:r w:rsidR="00E633FD">
        <w:rPr>
          <w:rFonts w:ascii="Times New Roman" w:hAnsi="Times New Roman"/>
          <w:color w:val="000000"/>
          <w:sz w:val="24"/>
        </w:rPr>
        <w:t>[</w:t>
      </w:r>
      <w:r w:rsidR="00605F73">
        <w:rPr>
          <w:rFonts w:ascii="Times New Roman" w:hAnsi="Times New Roman"/>
          <w:color w:val="000000"/>
          <w:sz w:val="24"/>
        </w:rPr>
        <w:t>seven</w:t>
      </w:r>
      <w:r w:rsidR="00E633FD">
        <w:rPr>
          <w:rFonts w:ascii="Times New Roman" w:hAnsi="Times New Roman"/>
          <w:color w:val="000000"/>
          <w:sz w:val="24"/>
        </w:rPr>
        <w:t>]</w:t>
      </w:r>
      <w:r w:rsidR="003769E7">
        <w:rPr>
          <w:rFonts w:ascii="Times New Roman" w:hAnsi="Times New Roman"/>
          <w:color w:val="000000"/>
          <w:sz w:val="24"/>
        </w:rPr>
        <w:t xml:space="preserve"> days’ </w:t>
      </w:r>
      <w:r w:rsidR="00B105FC" w:rsidRPr="00EB69C0">
        <w:rPr>
          <w:rFonts w:ascii="Times New Roman" w:hAnsi="Times New Roman"/>
          <w:color w:val="000000"/>
          <w:sz w:val="24"/>
        </w:rPr>
        <w:t>notice of the adjourned meeting must be given.</w:t>
      </w:r>
      <w:r>
        <w:rPr>
          <w:rFonts w:ascii="Times New Roman" w:hAnsi="Times New Roman"/>
          <w:color w:val="000000"/>
          <w:sz w:val="24"/>
        </w:rPr>
        <w:t>]</w:t>
      </w:r>
      <w:r w:rsidR="00B105FC" w:rsidRPr="00EB69C0">
        <w:rPr>
          <w:rFonts w:ascii="Times New Roman" w:hAnsi="Times New Roman"/>
          <w:color w:val="000000"/>
          <w:sz w:val="24"/>
        </w:rPr>
        <w:t xml:space="preserve"> </w:t>
      </w:r>
      <w:r w:rsidR="00E03634" w:rsidRPr="00033419">
        <w:rPr>
          <w:rFonts w:ascii="Times New Roman" w:hAnsi="Times New Roman"/>
          <w:i/>
          <w:color w:val="000000"/>
          <w:sz w:val="24"/>
        </w:rPr>
        <w:t xml:space="preserve"> </w:t>
      </w:r>
    </w:p>
    <w:p w:rsidR="005B670F" w:rsidRPr="00EB69C0" w:rsidRDefault="00932B0D">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Pr>
          <w:rFonts w:ascii="Times New Roman" w:hAnsi="Times New Roman"/>
          <w:color w:val="000000"/>
          <w:sz w:val="24"/>
        </w:rPr>
        <w:t>[</w:t>
      </w:r>
      <w:r w:rsidR="005B670F">
        <w:rPr>
          <w:rFonts w:ascii="Times New Roman" w:hAnsi="Times New Roman"/>
          <w:color w:val="000000"/>
          <w:sz w:val="24"/>
        </w:rPr>
        <w:t>The business to be transacted at any adjourned meeting shall be limited to business which might lawfully have been transacted at the meeting from which the adjournment took place.</w:t>
      </w:r>
      <w:r>
        <w:rPr>
          <w:rFonts w:ascii="Times New Roman" w:hAnsi="Times New Roman"/>
          <w:color w:val="000000"/>
          <w:sz w:val="24"/>
        </w:rPr>
        <w:t>]</w:t>
      </w:r>
    </w:p>
    <w:p w:rsidR="00887427" w:rsidRDefault="00B105FC" w:rsidP="00690B12">
      <w:pPr>
        <w:pStyle w:val="Heading1"/>
        <w:spacing w:after="240"/>
        <w:ind w:firstLine="414"/>
        <w:jc w:val="center"/>
      </w:pPr>
      <w:bookmarkStart w:id="187" w:name="_Toc516173736"/>
      <w:bookmarkStart w:id="188" w:name="_Toc520482180"/>
      <w:bookmarkStart w:id="189" w:name="_Toc520497788"/>
      <w:bookmarkStart w:id="190" w:name="_Toc520497854"/>
      <w:bookmarkStart w:id="191" w:name="_Toc520498438"/>
      <w:bookmarkStart w:id="192" w:name="_Toc520498637"/>
      <w:r>
        <w:t>GENERAL RULES ON VOTING</w:t>
      </w:r>
      <w:bookmarkEnd w:id="187"/>
      <w:r w:rsidR="008B7388">
        <w:rPr>
          <w:rStyle w:val="FootnoteReference"/>
        </w:rPr>
        <w:footnoteReference w:id="64"/>
      </w:r>
      <w:bookmarkEnd w:id="188"/>
      <w:bookmarkEnd w:id="189"/>
      <w:bookmarkEnd w:id="190"/>
      <w:bookmarkEnd w:id="191"/>
      <w:bookmarkEnd w:id="192"/>
    </w:p>
    <w:p w:rsidR="00B105FC" w:rsidRPr="00EB69C0" w:rsidRDefault="00764D49">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Pr>
          <w:rFonts w:ascii="Times New Roman" w:hAnsi="Times New Roman"/>
          <w:color w:val="000000"/>
          <w:sz w:val="24"/>
        </w:rPr>
        <w:t xml:space="preserve">A resolution put to the vote of a general meeting may be decided on a show of hands or by a poll </w:t>
      </w:r>
      <w:r w:rsidR="00B105FC" w:rsidRPr="00EB69C0">
        <w:rPr>
          <w:rFonts w:ascii="Times New Roman" w:hAnsi="Times New Roman"/>
          <w:color w:val="000000"/>
          <w:sz w:val="24"/>
        </w:rPr>
        <w:t xml:space="preserve">in accordance with </w:t>
      </w:r>
      <w:r w:rsidR="00A94421" w:rsidRPr="00EB69C0">
        <w:rPr>
          <w:rFonts w:ascii="Times New Roman" w:hAnsi="Times New Roman"/>
          <w:color w:val="000000"/>
          <w:sz w:val="24"/>
        </w:rPr>
        <w:t>this Instrument</w:t>
      </w:r>
      <w:r w:rsidR="00B105FC" w:rsidRPr="00EB69C0">
        <w:rPr>
          <w:rFonts w:ascii="Times New Roman" w:hAnsi="Times New Roman"/>
          <w:color w:val="000000"/>
          <w:sz w:val="24"/>
        </w:rPr>
        <w:t xml:space="preserve">. </w:t>
      </w:r>
    </w:p>
    <w:p w:rsidR="00764D49" w:rsidRPr="00EB69C0" w:rsidRDefault="00764D49">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Pr>
          <w:rFonts w:ascii="Times New Roman" w:hAnsi="Times New Roman"/>
          <w:color w:val="000000"/>
          <w:sz w:val="24"/>
        </w:rPr>
        <w:t>Votes should be proportionate to the number of Shares held or to the value of Shares held where there are accumulation Shares.</w:t>
      </w:r>
      <w:r>
        <w:rPr>
          <w:rStyle w:val="FootnoteReference"/>
          <w:rFonts w:ascii="Times New Roman" w:hAnsi="Times New Roman"/>
          <w:color w:val="000000"/>
          <w:sz w:val="24"/>
        </w:rPr>
        <w:footnoteReference w:id="65"/>
      </w:r>
      <w:r>
        <w:rPr>
          <w:rFonts w:ascii="Times New Roman" w:hAnsi="Times New Roman"/>
          <w:color w:val="000000"/>
          <w:sz w:val="24"/>
        </w:rPr>
        <w:t xml:space="preserve"> </w:t>
      </w:r>
    </w:p>
    <w:p w:rsidR="00B105FC" w:rsidRDefault="00B105FC">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sidRPr="00EB69C0">
        <w:rPr>
          <w:rFonts w:ascii="Times New Roman" w:hAnsi="Times New Roman"/>
          <w:color w:val="000000"/>
          <w:sz w:val="24"/>
        </w:rPr>
        <w:t>An entry in respect of the declaration in the minutes of the meeting is also conclusive evidence of that fact without the proof.</w:t>
      </w:r>
    </w:p>
    <w:p w:rsidR="000B5A37" w:rsidRPr="00407E7A" w:rsidRDefault="00CA16DA">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szCs w:val="24"/>
        </w:rPr>
      </w:pPr>
      <w:r>
        <w:rPr>
          <w:rFonts w:ascii="Times New Roman" w:hAnsi="Times New Roman"/>
          <w:sz w:val="24"/>
          <w:szCs w:val="24"/>
        </w:rPr>
        <w:t>[</w:t>
      </w:r>
      <w:r w:rsidR="000B5A37" w:rsidRPr="00CA16DA">
        <w:rPr>
          <w:rFonts w:ascii="Times New Roman" w:hAnsi="Times New Roman"/>
          <w:sz w:val="24"/>
          <w:szCs w:val="24"/>
        </w:rPr>
        <w:t xml:space="preserve">A </w:t>
      </w:r>
      <w:r w:rsidR="000B5A37">
        <w:rPr>
          <w:rFonts w:ascii="Times New Roman" w:hAnsi="Times New Roman"/>
          <w:sz w:val="24"/>
          <w:szCs w:val="24"/>
        </w:rPr>
        <w:t>p</w:t>
      </w:r>
      <w:r w:rsidR="000B5A37" w:rsidRPr="00CA16DA">
        <w:rPr>
          <w:rFonts w:ascii="Times New Roman" w:hAnsi="Times New Roman"/>
          <w:sz w:val="24"/>
          <w:szCs w:val="24"/>
        </w:rPr>
        <w:t xml:space="preserve">erson entitled to more than one vote on a poll need not use all the </w:t>
      </w:r>
      <w:r w:rsidR="000B5A37">
        <w:rPr>
          <w:rFonts w:ascii="Times New Roman" w:hAnsi="Times New Roman"/>
          <w:sz w:val="24"/>
          <w:szCs w:val="24"/>
        </w:rPr>
        <w:t>p</w:t>
      </w:r>
      <w:r w:rsidR="000B5A37" w:rsidRPr="00CA16DA">
        <w:rPr>
          <w:rFonts w:ascii="Times New Roman" w:hAnsi="Times New Roman"/>
          <w:sz w:val="24"/>
          <w:szCs w:val="24"/>
        </w:rPr>
        <w:t xml:space="preserve">erson’s votes or cast all the votes the </w:t>
      </w:r>
      <w:r w:rsidR="000B5A37">
        <w:rPr>
          <w:rFonts w:ascii="Times New Roman" w:hAnsi="Times New Roman"/>
          <w:sz w:val="24"/>
          <w:szCs w:val="24"/>
        </w:rPr>
        <w:t>p</w:t>
      </w:r>
      <w:r w:rsidR="000B5A37" w:rsidRPr="00CA16DA">
        <w:rPr>
          <w:rFonts w:ascii="Times New Roman" w:hAnsi="Times New Roman"/>
          <w:sz w:val="24"/>
          <w:szCs w:val="24"/>
        </w:rPr>
        <w:t>erson uses in the same way.</w:t>
      </w:r>
      <w:r>
        <w:rPr>
          <w:rFonts w:ascii="Times New Roman" w:hAnsi="Times New Roman"/>
          <w:sz w:val="24"/>
          <w:szCs w:val="24"/>
        </w:rPr>
        <w:t>]</w:t>
      </w:r>
    </w:p>
    <w:p w:rsidR="00B105FC" w:rsidRPr="00D11DB8" w:rsidRDefault="00377A44">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sidRPr="00C40E50">
        <w:rPr>
          <w:rFonts w:ascii="Times New Roman" w:hAnsi="Times New Roman"/>
          <w:color w:val="000000"/>
          <w:sz w:val="24"/>
        </w:rPr>
        <w:t>[</w:t>
      </w:r>
      <w:r w:rsidR="00B105FC" w:rsidRPr="00C40E50">
        <w:rPr>
          <w:rFonts w:ascii="Times New Roman" w:hAnsi="Times New Roman"/>
          <w:color w:val="000000"/>
          <w:sz w:val="24"/>
        </w:rPr>
        <w:t>Any objection to the qualification of any person voting at a general meeting may only be raised at the meeti</w:t>
      </w:r>
      <w:r w:rsidR="00B105FC" w:rsidRPr="008D1DFF">
        <w:rPr>
          <w:rFonts w:ascii="Times New Roman" w:hAnsi="Times New Roman"/>
          <w:color w:val="000000"/>
          <w:sz w:val="24"/>
        </w:rPr>
        <w:t>ng or adjourned meeting at which the vote objected to is tendered, and a vote not disallowed at the meeting is valid. Any objection must be referred to the chairperson of the meeting whose decision is final</w:t>
      </w:r>
      <w:r w:rsidRPr="00D11DB8">
        <w:rPr>
          <w:rFonts w:ascii="Times New Roman" w:hAnsi="Times New Roman"/>
          <w:color w:val="000000"/>
          <w:sz w:val="24"/>
        </w:rPr>
        <w:t>]</w:t>
      </w:r>
      <w:r w:rsidR="00B105FC" w:rsidRPr="00D11DB8">
        <w:rPr>
          <w:rFonts w:ascii="Times New Roman" w:hAnsi="Times New Roman"/>
          <w:color w:val="000000"/>
          <w:sz w:val="24"/>
        </w:rPr>
        <w:t xml:space="preserve">. </w:t>
      </w:r>
    </w:p>
    <w:p w:rsidR="00B105FC" w:rsidRPr="00B105FC" w:rsidRDefault="00AF211E" w:rsidP="00690B12">
      <w:pPr>
        <w:pStyle w:val="Heading1"/>
        <w:spacing w:after="240"/>
        <w:ind w:firstLine="414"/>
        <w:jc w:val="center"/>
      </w:pPr>
      <w:bookmarkStart w:id="193" w:name="_Toc516173737"/>
      <w:bookmarkStart w:id="194" w:name="_Toc520482181"/>
      <w:bookmarkStart w:id="195" w:name="_Toc520497789"/>
      <w:bookmarkStart w:id="196" w:name="_Toc520497855"/>
      <w:bookmarkStart w:id="197" w:name="_Toc520498439"/>
      <w:bookmarkStart w:id="198" w:name="_Toc520498638"/>
      <w:r>
        <w:t>DEMANDING A POLL</w:t>
      </w:r>
      <w:bookmarkEnd w:id="193"/>
      <w:bookmarkEnd w:id="194"/>
      <w:bookmarkEnd w:id="195"/>
      <w:bookmarkEnd w:id="196"/>
      <w:bookmarkEnd w:id="197"/>
      <w:bookmarkEnd w:id="198"/>
    </w:p>
    <w:p w:rsidR="00B105FC" w:rsidRPr="00EB69C0" w:rsidRDefault="00B105FC">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sidRPr="00EB69C0">
        <w:rPr>
          <w:rFonts w:ascii="Times New Roman" w:hAnsi="Times New Roman"/>
          <w:color w:val="000000"/>
          <w:sz w:val="24"/>
        </w:rPr>
        <w:t xml:space="preserve">A poll on a resolution may be demanded— </w:t>
      </w:r>
    </w:p>
    <w:p w:rsidR="00B105FC" w:rsidRPr="00B105FC" w:rsidRDefault="00B105FC" w:rsidP="00172FA6">
      <w:pPr>
        <w:pStyle w:val="Level2"/>
        <w:numPr>
          <w:ilvl w:val="1"/>
          <w:numId w:val="24"/>
        </w:numPr>
        <w:spacing w:line="240" w:lineRule="auto"/>
        <w:ind w:left="1418" w:hanging="708"/>
        <w:rPr>
          <w:color w:val="000000"/>
        </w:rPr>
      </w:pPr>
      <w:r w:rsidRPr="00B105FC">
        <w:rPr>
          <w:color w:val="000000"/>
        </w:rPr>
        <w:t xml:space="preserve">in advance of the general meeting where it is to be put to the vote; or </w:t>
      </w:r>
    </w:p>
    <w:p w:rsidR="005B238E" w:rsidRPr="007F08DA" w:rsidRDefault="00B105FC" w:rsidP="00172FA6">
      <w:pPr>
        <w:pStyle w:val="Level2"/>
        <w:numPr>
          <w:ilvl w:val="1"/>
          <w:numId w:val="24"/>
        </w:numPr>
        <w:spacing w:line="240" w:lineRule="auto"/>
        <w:ind w:left="1418" w:hanging="708"/>
        <w:rPr>
          <w:color w:val="000000"/>
        </w:rPr>
      </w:pPr>
      <w:r w:rsidRPr="00B105FC">
        <w:rPr>
          <w:color w:val="000000"/>
        </w:rPr>
        <w:t>at a general meeting.</w:t>
      </w:r>
    </w:p>
    <w:p w:rsidR="00B105FC" w:rsidRPr="00EB69C0" w:rsidRDefault="00B105FC">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sidRPr="00EB69C0">
        <w:rPr>
          <w:rFonts w:ascii="Times New Roman" w:hAnsi="Times New Roman"/>
          <w:color w:val="000000"/>
          <w:sz w:val="24"/>
        </w:rPr>
        <w:t>A poll on a resolution may be demanded by</w:t>
      </w:r>
      <w:r w:rsidR="009A7930">
        <w:rPr>
          <w:rStyle w:val="FootnoteReference"/>
          <w:rFonts w:ascii="Times New Roman" w:hAnsi="Times New Roman"/>
          <w:color w:val="000000"/>
          <w:sz w:val="24"/>
        </w:rPr>
        <w:footnoteReference w:id="66"/>
      </w:r>
      <w:r w:rsidRPr="00EB69C0">
        <w:rPr>
          <w:rFonts w:ascii="Times New Roman" w:hAnsi="Times New Roman"/>
          <w:color w:val="000000"/>
          <w:sz w:val="24"/>
        </w:rPr>
        <w:t xml:space="preserve">— </w:t>
      </w:r>
    </w:p>
    <w:p w:rsidR="00B105FC" w:rsidRPr="00B105FC" w:rsidRDefault="00B105FC" w:rsidP="00172FA6">
      <w:pPr>
        <w:pStyle w:val="Level2"/>
        <w:numPr>
          <w:ilvl w:val="1"/>
          <w:numId w:val="25"/>
        </w:numPr>
        <w:spacing w:line="240" w:lineRule="auto"/>
        <w:ind w:left="1560" w:hanging="850"/>
        <w:rPr>
          <w:color w:val="000000"/>
        </w:rPr>
      </w:pPr>
      <w:r w:rsidRPr="00B105FC">
        <w:rPr>
          <w:color w:val="000000"/>
        </w:rPr>
        <w:t xml:space="preserve">the chairperson of the meeting; </w:t>
      </w:r>
    </w:p>
    <w:p w:rsidR="00B105FC" w:rsidRPr="00B105FC" w:rsidRDefault="00B105FC" w:rsidP="00172FA6">
      <w:pPr>
        <w:pStyle w:val="Level2"/>
        <w:numPr>
          <w:ilvl w:val="1"/>
          <w:numId w:val="25"/>
        </w:numPr>
        <w:spacing w:line="240" w:lineRule="auto"/>
        <w:ind w:left="1560" w:hanging="850"/>
        <w:rPr>
          <w:color w:val="000000"/>
        </w:rPr>
      </w:pPr>
      <w:r w:rsidRPr="00B105FC">
        <w:rPr>
          <w:color w:val="000000"/>
        </w:rPr>
        <w:t xml:space="preserve">at least </w:t>
      </w:r>
      <w:r w:rsidR="009A7930">
        <w:rPr>
          <w:color w:val="000000"/>
        </w:rPr>
        <w:t>[</w:t>
      </w:r>
      <w:r w:rsidR="00932B0D">
        <w:rPr>
          <w:color w:val="000000"/>
        </w:rPr>
        <w:t>two</w:t>
      </w:r>
      <w:r w:rsidR="009A7930">
        <w:rPr>
          <w:color w:val="000000"/>
        </w:rPr>
        <w:t>]</w:t>
      </w:r>
      <w:r w:rsidRPr="00B105FC">
        <w:rPr>
          <w:color w:val="000000"/>
        </w:rPr>
        <w:t xml:space="preserve"> </w:t>
      </w:r>
      <w:r w:rsidR="00A94421">
        <w:rPr>
          <w:color w:val="000000"/>
        </w:rPr>
        <w:t>Shareholder</w:t>
      </w:r>
      <w:r w:rsidRPr="00B105FC">
        <w:rPr>
          <w:color w:val="000000"/>
        </w:rPr>
        <w:t xml:space="preserve">s present in person or by proxy; or </w:t>
      </w:r>
    </w:p>
    <w:p w:rsidR="00B105FC" w:rsidRPr="00B105FC" w:rsidRDefault="00B105FC" w:rsidP="00172FA6">
      <w:pPr>
        <w:pStyle w:val="Level2"/>
        <w:numPr>
          <w:ilvl w:val="1"/>
          <w:numId w:val="25"/>
        </w:numPr>
        <w:spacing w:line="240" w:lineRule="auto"/>
        <w:ind w:left="1418" w:hanging="708"/>
        <w:rPr>
          <w:color w:val="000000"/>
        </w:rPr>
      </w:pPr>
      <w:r w:rsidRPr="00B105FC">
        <w:rPr>
          <w:color w:val="000000"/>
        </w:rPr>
        <w:t xml:space="preserve">any </w:t>
      </w:r>
      <w:r w:rsidR="00C06804">
        <w:rPr>
          <w:color w:val="000000"/>
        </w:rPr>
        <w:t>Shareholder</w:t>
      </w:r>
      <w:r w:rsidRPr="00B105FC">
        <w:rPr>
          <w:color w:val="000000"/>
        </w:rPr>
        <w:t xml:space="preserve"> or </w:t>
      </w:r>
      <w:r w:rsidR="00A94421">
        <w:rPr>
          <w:color w:val="000000"/>
        </w:rPr>
        <w:t>Shareholder</w:t>
      </w:r>
      <w:r w:rsidRPr="00B105FC">
        <w:rPr>
          <w:color w:val="000000"/>
        </w:rPr>
        <w:t xml:space="preserve">s present in person or by proxy and representing at least 5% of the total voting rights of all the </w:t>
      </w:r>
      <w:r w:rsidR="00A94421">
        <w:rPr>
          <w:color w:val="000000"/>
        </w:rPr>
        <w:t>Shareholder</w:t>
      </w:r>
      <w:r w:rsidRPr="00B105FC">
        <w:rPr>
          <w:color w:val="000000"/>
        </w:rPr>
        <w:t xml:space="preserve">s having the right to vote at the meeting. </w:t>
      </w:r>
    </w:p>
    <w:p w:rsidR="00764D49" w:rsidRDefault="00BD0352">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Pr>
          <w:rFonts w:ascii="Times New Roman" w:hAnsi="Times New Roman"/>
          <w:color w:val="000000"/>
          <w:sz w:val="24"/>
        </w:rPr>
        <w:t>[</w:t>
      </w:r>
      <w:r w:rsidR="00764D49">
        <w:rPr>
          <w:rFonts w:ascii="Times New Roman" w:hAnsi="Times New Roman"/>
          <w:color w:val="000000"/>
          <w:sz w:val="24"/>
        </w:rPr>
        <w:t>If, before or on the declaration of the result on a show of hands, the chairperson of the meeting knows from the proxies received by the Company that the result on a show of hands will be different from that on a poll, the chairperson must demand a poll.</w:t>
      </w:r>
      <w:r w:rsidR="009706FE">
        <w:rPr>
          <w:rFonts w:ascii="Times New Roman" w:hAnsi="Times New Roman"/>
          <w:color w:val="000000"/>
          <w:sz w:val="24"/>
        </w:rPr>
        <w:t>]</w:t>
      </w:r>
      <w:r w:rsidR="00764D49">
        <w:rPr>
          <w:rFonts w:ascii="Times New Roman" w:hAnsi="Times New Roman"/>
          <w:color w:val="000000"/>
          <w:sz w:val="24"/>
        </w:rPr>
        <w:t xml:space="preserve"> </w:t>
      </w:r>
    </w:p>
    <w:p w:rsidR="00B105FC" w:rsidRPr="00EB69C0" w:rsidRDefault="00B105FC">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sidRPr="00EB69C0">
        <w:rPr>
          <w:rFonts w:ascii="Times New Roman" w:hAnsi="Times New Roman"/>
          <w:color w:val="000000"/>
          <w:sz w:val="24"/>
        </w:rPr>
        <w:t>The instrument appointing a proxy is regarded as conferring authority to demand or join in demanding a poll on a resolution.</w:t>
      </w:r>
    </w:p>
    <w:p w:rsidR="00AF211E" w:rsidRDefault="00AF211E">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sidRPr="00EB69C0">
        <w:rPr>
          <w:rFonts w:ascii="Times New Roman" w:hAnsi="Times New Roman"/>
          <w:color w:val="000000"/>
          <w:sz w:val="24"/>
        </w:rPr>
        <w:t>A demand for a poll on a resolution may be withdrawn.</w:t>
      </w:r>
    </w:p>
    <w:p w:rsidR="003769E7" w:rsidRPr="00CA16DA" w:rsidRDefault="00E633FD" w:rsidP="00CA16DA">
      <w:pPr>
        <w:numPr>
          <w:ilvl w:val="0"/>
          <w:numId w:val="1"/>
        </w:numPr>
        <w:tabs>
          <w:tab w:val="clear" w:pos="3905"/>
        </w:tabs>
        <w:spacing w:before="120" w:after="120"/>
        <w:ind w:left="720" w:hanging="720"/>
        <w:jc w:val="both"/>
        <w:rPr>
          <w:rFonts w:ascii="Times New Roman" w:hAnsi="Times New Roman"/>
          <w:sz w:val="24"/>
          <w:szCs w:val="24"/>
        </w:rPr>
      </w:pPr>
      <w:r>
        <w:rPr>
          <w:rFonts w:ascii="Times New Roman" w:hAnsi="Times New Roman"/>
          <w:sz w:val="24"/>
          <w:szCs w:val="24"/>
        </w:rPr>
        <w:t>[</w:t>
      </w:r>
      <w:r w:rsidR="003769E7" w:rsidRPr="00CA16DA">
        <w:rPr>
          <w:rFonts w:ascii="Times New Roman" w:hAnsi="Times New Roman"/>
          <w:sz w:val="24"/>
          <w:szCs w:val="24"/>
        </w:rPr>
        <w:t xml:space="preserve">If a poll is required, it </w:t>
      </w:r>
      <w:r w:rsidR="003769E7" w:rsidRPr="00CA16DA">
        <w:rPr>
          <w:rFonts w:ascii="Times New Roman" w:eastAsia="SimSun" w:hAnsi="Times New Roman"/>
          <w:sz w:val="24"/>
          <w:szCs w:val="24"/>
        </w:rPr>
        <w:t>must</w:t>
      </w:r>
      <w:r w:rsidR="003769E7" w:rsidRPr="00CA16DA">
        <w:rPr>
          <w:rFonts w:ascii="Times New Roman" w:hAnsi="Times New Roman"/>
          <w:sz w:val="24"/>
          <w:szCs w:val="24"/>
        </w:rPr>
        <w:t xml:space="preserve"> be taken in such manner (including the use of ballot or voting papers or tickets) as the chairperson of the meeting may direct, and the result of the poll </w:t>
      </w:r>
      <w:r w:rsidR="003769E7" w:rsidRPr="00CA16DA">
        <w:rPr>
          <w:rFonts w:ascii="Times New Roman" w:eastAsia="SimSun" w:hAnsi="Times New Roman"/>
          <w:sz w:val="24"/>
          <w:szCs w:val="24"/>
        </w:rPr>
        <w:t>must</w:t>
      </w:r>
      <w:r w:rsidR="003769E7" w:rsidRPr="00CA16DA">
        <w:rPr>
          <w:rFonts w:ascii="Times New Roman" w:hAnsi="Times New Roman"/>
          <w:sz w:val="24"/>
          <w:szCs w:val="24"/>
        </w:rPr>
        <w:t xml:space="preserve"> be deemed to be the resolution of the meeting at which the poll was demanded.  The chairperson of the meeting may (and if so directed by the meeting </w:t>
      </w:r>
      <w:r w:rsidR="003769E7" w:rsidRPr="00CA16DA">
        <w:rPr>
          <w:rFonts w:ascii="Times New Roman" w:eastAsia="SimSun" w:hAnsi="Times New Roman"/>
          <w:sz w:val="24"/>
          <w:szCs w:val="24"/>
        </w:rPr>
        <w:t>must</w:t>
      </w:r>
      <w:r w:rsidR="003769E7" w:rsidRPr="00CA16DA">
        <w:rPr>
          <w:rFonts w:ascii="Times New Roman" w:hAnsi="Times New Roman"/>
          <w:sz w:val="24"/>
          <w:szCs w:val="24"/>
        </w:rPr>
        <w:t>) appoint scrutineers and may adjourn the meeting to some place, day and time fixed by the chairperson for the purpose of declaring the result of the poll.</w:t>
      </w:r>
      <w:r w:rsidRPr="00CA16DA">
        <w:rPr>
          <w:rFonts w:ascii="Times New Roman" w:hAnsi="Times New Roman"/>
          <w:sz w:val="24"/>
          <w:szCs w:val="24"/>
        </w:rPr>
        <w:t>]</w:t>
      </w:r>
      <w:r w:rsidR="00CA16DA" w:rsidRPr="00CA16DA">
        <w:rPr>
          <w:rFonts w:ascii="Times New Roman" w:hAnsi="Times New Roman"/>
          <w:i/>
          <w:sz w:val="24"/>
          <w:szCs w:val="24"/>
        </w:rPr>
        <w:t xml:space="preserve"> </w:t>
      </w:r>
    </w:p>
    <w:p w:rsidR="003769E7" w:rsidRPr="00033419" w:rsidRDefault="00E633FD" w:rsidP="00A536FB">
      <w:pPr>
        <w:numPr>
          <w:ilvl w:val="0"/>
          <w:numId w:val="1"/>
        </w:numPr>
        <w:tabs>
          <w:tab w:val="clear" w:pos="3905"/>
        </w:tabs>
        <w:spacing w:before="120" w:after="120"/>
        <w:ind w:left="720" w:hanging="720"/>
        <w:jc w:val="both"/>
        <w:rPr>
          <w:rFonts w:ascii="Times New Roman" w:hAnsi="Times New Roman"/>
          <w:i/>
          <w:sz w:val="24"/>
        </w:rPr>
      </w:pPr>
      <w:r w:rsidRPr="00CA16DA">
        <w:rPr>
          <w:rFonts w:ascii="Times New Roman" w:hAnsi="Times New Roman"/>
          <w:sz w:val="24"/>
          <w:szCs w:val="24"/>
        </w:rPr>
        <w:t>[</w:t>
      </w:r>
      <w:r w:rsidR="003769E7" w:rsidRPr="00CA16DA">
        <w:rPr>
          <w:rFonts w:ascii="Times New Roman" w:hAnsi="Times New Roman"/>
          <w:sz w:val="24"/>
          <w:szCs w:val="24"/>
        </w:rPr>
        <w:t xml:space="preserve">A poll demanded on the choice of a chairperson or on a question of adjournment </w:t>
      </w:r>
      <w:r w:rsidR="003769E7" w:rsidRPr="00CA16DA">
        <w:rPr>
          <w:rFonts w:ascii="Times New Roman" w:eastAsia="SimSun" w:hAnsi="Times New Roman"/>
          <w:sz w:val="24"/>
          <w:szCs w:val="24"/>
        </w:rPr>
        <w:t>must</w:t>
      </w:r>
      <w:r w:rsidR="003769E7" w:rsidRPr="00CA16DA">
        <w:rPr>
          <w:rFonts w:ascii="Times New Roman" w:hAnsi="Times New Roman"/>
          <w:sz w:val="24"/>
          <w:szCs w:val="24"/>
        </w:rPr>
        <w:t xml:space="preserve"> be taken forthwith.  A poll demanded on any other question </w:t>
      </w:r>
      <w:r w:rsidR="003769E7" w:rsidRPr="00CA16DA">
        <w:rPr>
          <w:rFonts w:ascii="Times New Roman" w:eastAsia="SimSun" w:hAnsi="Times New Roman"/>
          <w:sz w:val="24"/>
          <w:szCs w:val="24"/>
        </w:rPr>
        <w:t>must</w:t>
      </w:r>
      <w:r w:rsidR="003769E7" w:rsidRPr="00CA16DA">
        <w:rPr>
          <w:rFonts w:ascii="Times New Roman" w:hAnsi="Times New Roman"/>
          <w:sz w:val="24"/>
          <w:szCs w:val="24"/>
        </w:rPr>
        <w:t xml:space="preserve"> be taken either immediately or at such subsequent time (not being more than </w:t>
      </w:r>
      <w:r w:rsidRPr="00CA16DA">
        <w:rPr>
          <w:rFonts w:ascii="Times New Roman" w:hAnsi="Times New Roman"/>
          <w:sz w:val="24"/>
          <w:szCs w:val="24"/>
        </w:rPr>
        <w:t>[</w:t>
      </w:r>
      <w:r w:rsidR="003769E7" w:rsidRPr="00CA16DA">
        <w:rPr>
          <w:rFonts w:ascii="Times New Roman" w:hAnsi="Times New Roman"/>
          <w:sz w:val="24"/>
          <w:szCs w:val="24"/>
        </w:rPr>
        <w:t>30</w:t>
      </w:r>
      <w:r w:rsidRPr="00CA16DA">
        <w:rPr>
          <w:rFonts w:ascii="Times New Roman" w:hAnsi="Times New Roman"/>
          <w:sz w:val="24"/>
          <w:szCs w:val="24"/>
        </w:rPr>
        <w:t>]</w:t>
      </w:r>
      <w:r w:rsidR="003769E7" w:rsidRPr="00CA16DA">
        <w:rPr>
          <w:rFonts w:ascii="Times New Roman" w:hAnsi="Times New Roman"/>
          <w:sz w:val="24"/>
          <w:szCs w:val="24"/>
        </w:rPr>
        <w:t xml:space="preserve"> days from the date of the meeting) and place as the chairperson may direct.  The demand for a poll must not prevent the continuance of the meeting for the transaction of any business other than the question on which the poll has been demanded.</w:t>
      </w:r>
      <w:r w:rsidRPr="00CA16DA">
        <w:rPr>
          <w:rFonts w:ascii="Times New Roman" w:hAnsi="Times New Roman"/>
          <w:sz w:val="24"/>
          <w:szCs w:val="24"/>
        </w:rPr>
        <w:t>]</w:t>
      </w:r>
    </w:p>
    <w:p w:rsidR="00AF211E" w:rsidRDefault="005E3CD3" w:rsidP="00690B12">
      <w:pPr>
        <w:pStyle w:val="Heading1"/>
        <w:spacing w:after="240"/>
        <w:ind w:firstLine="414"/>
        <w:jc w:val="center"/>
      </w:pPr>
      <w:bookmarkStart w:id="199" w:name="_Toc520482182"/>
      <w:bookmarkStart w:id="200" w:name="_Toc520497790"/>
      <w:bookmarkStart w:id="201" w:name="_Toc520497856"/>
      <w:bookmarkStart w:id="202" w:name="_Toc520498440"/>
      <w:bookmarkStart w:id="203" w:name="_Toc520498639"/>
      <w:r>
        <w:t>[</w:t>
      </w:r>
      <w:bookmarkStart w:id="204" w:name="_Toc516173739"/>
      <w:r w:rsidR="00AF211E">
        <w:t>VOTES OF JOINT HOLDERS OF SHARES</w:t>
      </w:r>
      <w:bookmarkEnd w:id="204"/>
      <w:r w:rsidR="000571F7">
        <w:t>]</w:t>
      </w:r>
      <w:bookmarkEnd w:id="199"/>
      <w:bookmarkEnd w:id="200"/>
      <w:bookmarkEnd w:id="201"/>
      <w:bookmarkEnd w:id="202"/>
      <w:bookmarkEnd w:id="203"/>
    </w:p>
    <w:p w:rsidR="00AF211E" w:rsidRPr="00EB69C0" w:rsidRDefault="000571F7">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Pr>
          <w:rFonts w:ascii="Times New Roman" w:hAnsi="Times New Roman"/>
          <w:color w:val="000000"/>
          <w:sz w:val="24"/>
        </w:rPr>
        <w:t>[</w:t>
      </w:r>
      <w:r w:rsidR="00AF211E" w:rsidRPr="00EB69C0">
        <w:rPr>
          <w:rFonts w:ascii="Times New Roman" w:hAnsi="Times New Roman"/>
          <w:color w:val="000000"/>
          <w:sz w:val="24"/>
        </w:rPr>
        <w:t xml:space="preserve">For joint </w:t>
      </w:r>
      <w:r w:rsidR="003534A1">
        <w:rPr>
          <w:rFonts w:ascii="Times New Roman" w:hAnsi="Times New Roman"/>
          <w:color w:val="000000"/>
          <w:sz w:val="24"/>
        </w:rPr>
        <w:t>Shareholders</w:t>
      </w:r>
      <w:r w:rsidR="00AF211E" w:rsidRPr="00EB69C0">
        <w:rPr>
          <w:rFonts w:ascii="Times New Roman" w:hAnsi="Times New Roman"/>
          <w:color w:val="000000"/>
          <w:sz w:val="24"/>
        </w:rPr>
        <w:t xml:space="preserve">, only the vote of the most senior </w:t>
      </w:r>
      <w:r w:rsidR="00F61DEC">
        <w:rPr>
          <w:rFonts w:ascii="Times New Roman" w:hAnsi="Times New Roman"/>
          <w:color w:val="000000"/>
          <w:sz w:val="24"/>
        </w:rPr>
        <w:t>Shareholder</w:t>
      </w:r>
      <w:r w:rsidR="00AF211E" w:rsidRPr="00EB69C0">
        <w:rPr>
          <w:rFonts w:ascii="Times New Roman" w:hAnsi="Times New Roman"/>
          <w:color w:val="000000"/>
          <w:sz w:val="24"/>
        </w:rPr>
        <w:t xml:space="preserve"> who votes (and any proxies duly authorized by the </w:t>
      </w:r>
      <w:r w:rsidR="00F61DEC">
        <w:rPr>
          <w:rFonts w:ascii="Times New Roman" w:hAnsi="Times New Roman"/>
          <w:color w:val="000000"/>
          <w:sz w:val="24"/>
        </w:rPr>
        <w:t>Shareholder</w:t>
      </w:r>
      <w:r w:rsidR="00AF211E" w:rsidRPr="00EB69C0">
        <w:rPr>
          <w:rFonts w:ascii="Times New Roman" w:hAnsi="Times New Roman"/>
          <w:color w:val="000000"/>
          <w:sz w:val="24"/>
        </w:rPr>
        <w:t>) may be counted.</w:t>
      </w:r>
      <w:r>
        <w:rPr>
          <w:rFonts w:ascii="Times New Roman" w:hAnsi="Times New Roman"/>
          <w:color w:val="000000"/>
          <w:sz w:val="24"/>
        </w:rPr>
        <w:t>]</w:t>
      </w:r>
    </w:p>
    <w:p w:rsidR="00AF211E" w:rsidRPr="00EB69C0" w:rsidRDefault="000571F7">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Pr>
          <w:rFonts w:ascii="Times New Roman" w:hAnsi="Times New Roman"/>
          <w:color w:val="000000"/>
          <w:sz w:val="24"/>
        </w:rPr>
        <w:t>[</w:t>
      </w:r>
      <w:r w:rsidR="00AF211E" w:rsidRPr="00EB69C0">
        <w:rPr>
          <w:rFonts w:ascii="Times New Roman" w:hAnsi="Times New Roman"/>
          <w:color w:val="000000"/>
          <w:sz w:val="24"/>
        </w:rPr>
        <w:t xml:space="preserve">For the purposes of </w:t>
      </w:r>
      <w:r w:rsidR="009D50A9" w:rsidRPr="00EB69C0">
        <w:rPr>
          <w:rFonts w:ascii="Times New Roman" w:hAnsi="Times New Roman"/>
          <w:color w:val="000000"/>
          <w:sz w:val="24"/>
        </w:rPr>
        <w:t xml:space="preserve">Clause </w:t>
      </w:r>
      <w:r w:rsidR="008C0F60">
        <w:rPr>
          <w:rFonts w:ascii="Times New Roman" w:hAnsi="Times New Roman"/>
          <w:color w:val="000000"/>
          <w:sz w:val="24"/>
        </w:rPr>
        <w:t>177</w:t>
      </w:r>
      <w:r w:rsidR="00AF211E" w:rsidRPr="00EB69C0">
        <w:rPr>
          <w:rFonts w:ascii="Times New Roman" w:hAnsi="Times New Roman"/>
          <w:color w:val="000000"/>
          <w:sz w:val="24"/>
        </w:rPr>
        <w:t xml:space="preserve">, the seniority of a </w:t>
      </w:r>
      <w:r w:rsidR="00F61DEC">
        <w:rPr>
          <w:rFonts w:ascii="Times New Roman" w:hAnsi="Times New Roman"/>
          <w:color w:val="000000"/>
          <w:sz w:val="24"/>
        </w:rPr>
        <w:t>Shareholder</w:t>
      </w:r>
      <w:r w:rsidR="00AF211E" w:rsidRPr="00EB69C0">
        <w:rPr>
          <w:rFonts w:ascii="Times New Roman" w:hAnsi="Times New Roman"/>
          <w:color w:val="000000"/>
          <w:sz w:val="24"/>
        </w:rPr>
        <w:t xml:space="preserve"> of a </w:t>
      </w:r>
      <w:r w:rsidR="009813B6" w:rsidRPr="00EB69C0">
        <w:rPr>
          <w:rFonts w:ascii="Times New Roman" w:hAnsi="Times New Roman"/>
          <w:color w:val="000000"/>
          <w:sz w:val="24"/>
        </w:rPr>
        <w:t>Share</w:t>
      </w:r>
      <w:r w:rsidR="00AF211E" w:rsidRPr="00EB69C0">
        <w:rPr>
          <w:rFonts w:ascii="Times New Roman" w:hAnsi="Times New Roman"/>
          <w:color w:val="000000"/>
          <w:sz w:val="24"/>
        </w:rPr>
        <w:t xml:space="preserve"> is determined by the order in which the names of the joint </w:t>
      </w:r>
      <w:r w:rsidR="003534A1">
        <w:rPr>
          <w:rFonts w:ascii="Times New Roman" w:hAnsi="Times New Roman"/>
          <w:color w:val="000000"/>
          <w:sz w:val="24"/>
        </w:rPr>
        <w:t>Shareholders</w:t>
      </w:r>
      <w:r w:rsidR="00AF211E" w:rsidRPr="00EB69C0">
        <w:rPr>
          <w:rFonts w:ascii="Times New Roman" w:hAnsi="Times New Roman"/>
          <w:color w:val="000000"/>
          <w:sz w:val="24"/>
        </w:rPr>
        <w:t xml:space="preserve"> appear in the </w:t>
      </w:r>
      <w:r w:rsidR="000C53C7">
        <w:rPr>
          <w:rFonts w:ascii="Times New Roman" w:hAnsi="Times New Roman"/>
          <w:color w:val="000000"/>
          <w:sz w:val="24"/>
        </w:rPr>
        <w:t>R</w:t>
      </w:r>
      <w:r w:rsidR="00AF211E" w:rsidRPr="00EB69C0">
        <w:rPr>
          <w:rFonts w:ascii="Times New Roman" w:hAnsi="Times New Roman"/>
          <w:color w:val="000000"/>
          <w:sz w:val="24"/>
        </w:rPr>
        <w:t xml:space="preserve">egister of </w:t>
      </w:r>
      <w:r w:rsidR="00A94421" w:rsidRPr="00EB69C0">
        <w:rPr>
          <w:rFonts w:ascii="Times New Roman" w:hAnsi="Times New Roman"/>
          <w:color w:val="000000"/>
          <w:sz w:val="24"/>
        </w:rPr>
        <w:t>Shareholder</w:t>
      </w:r>
      <w:r w:rsidR="00AF211E" w:rsidRPr="00EB69C0">
        <w:rPr>
          <w:rFonts w:ascii="Times New Roman" w:hAnsi="Times New Roman"/>
          <w:color w:val="000000"/>
          <w:sz w:val="24"/>
        </w:rPr>
        <w:t>s.</w:t>
      </w:r>
      <w:r w:rsidR="00CD496B">
        <w:rPr>
          <w:rFonts w:ascii="Times New Roman" w:hAnsi="Times New Roman"/>
          <w:color w:val="000000"/>
          <w:sz w:val="24"/>
        </w:rPr>
        <w:t>]</w:t>
      </w:r>
    </w:p>
    <w:p w:rsidR="00BB492B" w:rsidRDefault="00BB492B" w:rsidP="007F689F">
      <w:pPr>
        <w:pStyle w:val="Heading1"/>
        <w:spacing w:after="240"/>
        <w:ind w:firstLine="273"/>
        <w:jc w:val="center"/>
      </w:pPr>
      <w:bookmarkStart w:id="205" w:name="_Toc516173740"/>
      <w:bookmarkStart w:id="206" w:name="_Toc520482183"/>
      <w:bookmarkStart w:id="207" w:name="_Toc520497791"/>
      <w:bookmarkStart w:id="208" w:name="_Toc520497857"/>
      <w:bookmarkStart w:id="209" w:name="_Toc520498441"/>
      <w:bookmarkStart w:id="210" w:name="_Toc520498640"/>
      <w:r>
        <w:t>MEETING PROCEEDINGS - SUB-FUNDS AND CLASS MEETINGS</w:t>
      </w:r>
      <w:bookmarkEnd w:id="205"/>
      <w:bookmarkEnd w:id="206"/>
      <w:bookmarkEnd w:id="207"/>
      <w:bookmarkEnd w:id="208"/>
      <w:bookmarkEnd w:id="209"/>
      <w:bookmarkEnd w:id="210"/>
    </w:p>
    <w:p w:rsidR="00BB492B" w:rsidRPr="00EB69C0" w:rsidRDefault="00BB492B">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sidRPr="00EB69C0">
        <w:rPr>
          <w:rFonts w:ascii="Times New Roman" w:hAnsi="Times New Roman"/>
          <w:color w:val="000000"/>
          <w:sz w:val="24"/>
        </w:rPr>
        <w:t>The provisions of this Instrument which relate to proceedings at general meetings shall apply mutatis mutandis to Class meetings and Sub-</w:t>
      </w:r>
      <w:r w:rsidR="00422E9E">
        <w:rPr>
          <w:rFonts w:ascii="Times New Roman" w:hAnsi="Times New Roman"/>
          <w:color w:val="000000"/>
          <w:sz w:val="24"/>
        </w:rPr>
        <w:t>F</w:t>
      </w:r>
      <w:r w:rsidRPr="00EB69C0">
        <w:rPr>
          <w:rFonts w:ascii="Times New Roman" w:hAnsi="Times New Roman"/>
          <w:color w:val="000000"/>
          <w:sz w:val="24"/>
        </w:rPr>
        <w:t>und meetings as they apply to general meetings.</w:t>
      </w:r>
    </w:p>
    <w:p w:rsidR="00226AED" w:rsidRDefault="00BB492B">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sidRPr="00EB69C0">
        <w:rPr>
          <w:rFonts w:ascii="Times New Roman" w:hAnsi="Times New Roman"/>
          <w:color w:val="000000"/>
          <w:sz w:val="24"/>
        </w:rPr>
        <w:t>A meeting of Shareholders or a Sub-</w:t>
      </w:r>
      <w:r w:rsidR="00422E9E">
        <w:rPr>
          <w:rFonts w:ascii="Times New Roman" w:hAnsi="Times New Roman"/>
          <w:color w:val="000000"/>
          <w:sz w:val="24"/>
        </w:rPr>
        <w:t>F</w:t>
      </w:r>
      <w:r w:rsidRPr="00EB69C0">
        <w:rPr>
          <w:rFonts w:ascii="Times New Roman" w:hAnsi="Times New Roman"/>
          <w:color w:val="000000"/>
          <w:sz w:val="24"/>
        </w:rPr>
        <w:t>und meeting or a Class meeting (as the case may be) duly convened and held shall have the power by the passing of the appropriate resolution to decide any matter (including, without limitation, the suspension or curtailment of the powers of the Directors), subject to the Laws and Regulations and (in the case of Sub-</w:t>
      </w:r>
      <w:r w:rsidR="00422E9E">
        <w:rPr>
          <w:rFonts w:ascii="Times New Roman" w:hAnsi="Times New Roman"/>
          <w:color w:val="000000"/>
          <w:sz w:val="24"/>
        </w:rPr>
        <w:t>F</w:t>
      </w:r>
      <w:r w:rsidRPr="00EB69C0">
        <w:rPr>
          <w:rFonts w:ascii="Times New Roman" w:hAnsi="Times New Roman"/>
          <w:color w:val="000000"/>
          <w:sz w:val="24"/>
        </w:rPr>
        <w:t>und meetings and Class meetings) subject also to any rights in relation to that matter which Shareholders of other Sub-</w:t>
      </w:r>
      <w:r w:rsidR="00422E9E">
        <w:rPr>
          <w:rFonts w:ascii="Times New Roman" w:hAnsi="Times New Roman"/>
          <w:color w:val="000000"/>
          <w:sz w:val="24"/>
        </w:rPr>
        <w:t>F</w:t>
      </w:r>
      <w:r w:rsidRPr="00EB69C0">
        <w:rPr>
          <w:rFonts w:ascii="Times New Roman" w:hAnsi="Times New Roman"/>
          <w:color w:val="000000"/>
          <w:sz w:val="24"/>
        </w:rPr>
        <w:t>unds or Classes may have.</w:t>
      </w:r>
    </w:p>
    <w:p w:rsidR="00226AED" w:rsidRDefault="00226AED" w:rsidP="00AC0BD9">
      <w:pPr>
        <w:pStyle w:val="Heading1"/>
        <w:spacing w:after="240"/>
        <w:ind w:hanging="11"/>
        <w:jc w:val="center"/>
      </w:pPr>
      <w:bookmarkStart w:id="211" w:name="_Toc516173742"/>
      <w:bookmarkStart w:id="212" w:name="_Toc520482184"/>
      <w:bookmarkStart w:id="213" w:name="_Toc520497792"/>
      <w:bookmarkStart w:id="214" w:name="_Toc520497858"/>
      <w:bookmarkStart w:id="215" w:name="_Toc520498442"/>
      <w:bookmarkStart w:id="216" w:name="_Toc520498641"/>
      <w:r>
        <w:t>WRITTEN RESOLUTIONS</w:t>
      </w:r>
      <w:r w:rsidR="00CA389B">
        <w:rPr>
          <w:rStyle w:val="FootnoteReference"/>
        </w:rPr>
        <w:footnoteReference w:id="67"/>
      </w:r>
      <w:bookmarkEnd w:id="211"/>
      <w:bookmarkEnd w:id="212"/>
      <w:bookmarkEnd w:id="213"/>
      <w:bookmarkEnd w:id="214"/>
      <w:bookmarkEnd w:id="215"/>
      <w:bookmarkEnd w:id="216"/>
    </w:p>
    <w:p w:rsidR="00226AED" w:rsidRPr="00EB69C0" w:rsidRDefault="00226AED">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sidRPr="00EB69C0">
        <w:rPr>
          <w:rFonts w:ascii="Times New Roman" w:hAnsi="Times New Roman"/>
          <w:color w:val="000000"/>
          <w:sz w:val="24"/>
        </w:rPr>
        <w:t>Anything that may be done by a resolution passed at a general meeting or Class meeting or Sub-</w:t>
      </w:r>
      <w:r w:rsidR="00422E9E">
        <w:rPr>
          <w:rFonts w:ascii="Times New Roman" w:hAnsi="Times New Roman"/>
          <w:color w:val="000000"/>
          <w:sz w:val="24"/>
        </w:rPr>
        <w:t>F</w:t>
      </w:r>
      <w:r w:rsidRPr="00EB69C0">
        <w:rPr>
          <w:rFonts w:ascii="Times New Roman" w:hAnsi="Times New Roman"/>
          <w:color w:val="000000"/>
          <w:sz w:val="24"/>
        </w:rPr>
        <w:t xml:space="preserve">und meeting may be done, without a meeting and without any previous notice being required, by a written resolution of the </w:t>
      </w:r>
      <w:r w:rsidR="009813B6" w:rsidRPr="00EB69C0">
        <w:rPr>
          <w:rFonts w:ascii="Times New Roman" w:hAnsi="Times New Roman"/>
          <w:color w:val="000000"/>
          <w:sz w:val="24"/>
        </w:rPr>
        <w:t>Share</w:t>
      </w:r>
      <w:r w:rsidRPr="00EB69C0">
        <w:rPr>
          <w:rFonts w:ascii="Times New Roman" w:hAnsi="Times New Roman"/>
          <w:color w:val="000000"/>
          <w:sz w:val="24"/>
        </w:rPr>
        <w:t xml:space="preserve">holders of the </w:t>
      </w:r>
      <w:r w:rsidR="00FF3FE9" w:rsidRPr="00EB69C0">
        <w:rPr>
          <w:rFonts w:ascii="Times New Roman" w:hAnsi="Times New Roman"/>
          <w:color w:val="000000"/>
          <w:sz w:val="24"/>
        </w:rPr>
        <w:t>Company</w:t>
      </w:r>
      <w:r w:rsidR="00FF35FC">
        <w:rPr>
          <w:rFonts w:ascii="Times New Roman" w:hAnsi="Times New Roman"/>
          <w:color w:val="000000"/>
          <w:sz w:val="24"/>
        </w:rPr>
        <w:t xml:space="preserve"> or of the relevant Class or Sub-Fund (as the case may be)</w:t>
      </w:r>
      <w:r w:rsidR="003F30C8" w:rsidRPr="00EB69C0">
        <w:rPr>
          <w:rFonts w:ascii="Times New Roman" w:hAnsi="Times New Roman"/>
          <w:color w:val="000000"/>
          <w:sz w:val="24"/>
        </w:rPr>
        <w:t xml:space="preserve">, save for the removal of an </w:t>
      </w:r>
      <w:r w:rsidR="00ED2AE4">
        <w:rPr>
          <w:rFonts w:ascii="Times New Roman" w:hAnsi="Times New Roman"/>
          <w:color w:val="000000"/>
          <w:sz w:val="24"/>
        </w:rPr>
        <w:t>A</w:t>
      </w:r>
      <w:r w:rsidR="003F30C8" w:rsidRPr="00EB69C0">
        <w:rPr>
          <w:rFonts w:ascii="Times New Roman" w:hAnsi="Times New Roman"/>
          <w:color w:val="000000"/>
          <w:sz w:val="24"/>
        </w:rPr>
        <w:t xml:space="preserve">uditor or a </w:t>
      </w:r>
      <w:r w:rsidR="007D74D1" w:rsidRPr="00EB69C0">
        <w:rPr>
          <w:rFonts w:ascii="Times New Roman" w:hAnsi="Times New Roman"/>
          <w:color w:val="000000"/>
          <w:sz w:val="24"/>
        </w:rPr>
        <w:t>Director</w:t>
      </w:r>
      <w:r w:rsidR="00ED2AE4">
        <w:rPr>
          <w:rFonts w:ascii="Times New Roman" w:hAnsi="Times New Roman"/>
          <w:color w:val="000000"/>
          <w:sz w:val="24"/>
        </w:rPr>
        <w:t xml:space="preserve"> before the A</w:t>
      </w:r>
      <w:r w:rsidR="003F30C8" w:rsidRPr="00EB69C0">
        <w:rPr>
          <w:rFonts w:ascii="Times New Roman" w:hAnsi="Times New Roman"/>
          <w:color w:val="000000"/>
          <w:sz w:val="24"/>
        </w:rPr>
        <w:t xml:space="preserve">uditor or the </w:t>
      </w:r>
      <w:r w:rsidR="007D74D1" w:rsidRPr="00EB69C0">
        <w:rPr>
          <w:rFonts w:ascii="Times New Roman" w:hAnsi="Times New Roman"/>
          <w:color w:val="000000"/>
          <w:sz w:val="24"/>
        </w:rPr>
        <w:t>Director</w:t>
      </w:r>
      <w:r w:rsidR="003F30C8" w:rsidRPr="00EB69C0">
        <w:rPr>
          <w:rFonts w:ascii="Times New Roman" w:hAnsi="Times New Roman"/>
          <w:color w:val="000000"/>
          <w:sz w:val="24"/>
        </w:rPr>
        <w:t>’s term of office</w:t>
      </w:r>
      <w:r w:rsidRPr="00EB69C0">
        <w:rPr>
          <w:rFonts w:ascii="Times New Roman" w:hAnsi="Times New Roman"/>
          <w:color w:val="000000"/>
          <w:sz w:val="24"/>
        </w:rPr>
        <w:t>.</w:t>
      </w:r>
    </w:p>
    <w:p w:rsidR="00226AED" w:rsidRPr="00EB69C0" w:rsidRDefault="00226AED">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sidRPr="00EB69C0">
        <w:rPr>
          <w:rFonts w:ascii="Times New Roman" w:hAnsi="Times New Roman"/>
          <w:color w:val="000000"/>
          <w:sz w:val="24"/>
        </w:rPr>
        <w:t xml:space="preserve">A resolution may be proposed as a written resolution by the </w:t>
      </w:r>
      <w:r w:rsidR="007D74D1" w:rsidRPr="00EB69C0">
        <w:rPr>
          <w:rFonts w:ascii="Times New Roman" w:hAnsi="Times New Roman"/>
          <w:color w:val="000000"/>
          <w:sz w:val="24"/>
        </w:rPr>
        <w:t>Director</w:t>
      </w:r>
      <w:r w:rsidRPr="00EB69C0">
        <w:rPr>
          <w:rFonts w:ascii="Times New Roman" w:hAnsi="Times New Roman"/>
          <w:color w:val="000000"/>
          <w:sz w:val="24"/>
        </w:rPr>
        <w:t xml:space="preserve">s or the Shareholders representing not less than </w:t>
      </w:r>
      <w:r w:rsidR="003F30C8" w:rsidRPr="00EB69C0">
        <w:rPr>
          <w:rFonts w:ascii="Times New Roman" w:hAnsi="Times New Roman"/>
          <w:color w:val="000000"/>
          <w:sz w:val="24"/>
        </w:rPr>
        <w:t>5%</w:t>
      </w:r>
      <w:r w:rsidRPr="00EB69C0">
        <w:rPr>
          <w:rFonts w:ascii="Times New Roman" w:hAnsi="Times New Roman"/>
          <w:color w:val="000000"/>
          <w:sz w:val="24"/>
        </w:rPr>
        <w:t xml:space="preserve"> of the total voting rights of all the </w:t>
      </w:r>
      <w:r w:rsidR="009813B6" w:rsidRPr="00EB69C0">
        <w:rPr>
          <w:rFonts w:ascii="Times New Roman" w:hAnsi="Times New Roman"/>
          <w:color w:val="000000"/>
          <w:sz w:val="24"/>
        </w:rPr>
        <w:t>Share</w:t>
      </w:r>
      <w:r w:rsidRPr="00EB69C0">
        <w:rPr>
          <w:rFonts w:ascii="Times New Roman" w:hAnsi="Times New Roman"/>
          <w:color w:val="000000"/>
          <w:sz w:val="24"/>
        </w:rPr>
        <w:t>holders entitled to vote on the resolution at the relevant meeting</w:t>
      </w:r>
      <w:r w:rsidR="00CF2A9A">
        <w:rPr>
          <w:rFonts w:ascii="Times New Roman" w:hAnsi="Times New Roman"/>
          <w:color w:val="000000"/>
          <w:sz w:val="24"/>
        </w:rPr>
        <w:t xml:space="preserve"> of the Company, relevant S</w:t>
      </w:r>
      <w:r w:rsidR="004B1DEB">
        <w:rPr>
          <w:rFonts w:ascii="Times New Roman" w:hAnsi="Times New Roman"/>
          <w:color w:val="000000"/>
          <w:sz w:val="24"/>
        </w:rPr>
        <w:t>ub-</w:t>
      </w:r>
      <w:r w:rsidR="00CF2A9A">
        <w:rPr>
          <w:rFonts w:ascii="Times New Roman" w:hAnsi="Times New Roman"/>
          <w:color w:val="000000"/>
          <w:sz w:val="24"/>
        </w:rPr>
        <w:t>F</w:t>
      </w:r>
      <w:r w:rsidR="004B1DEB">
        <w:rPr>
          <w:rFonts w:ascii="Times New Roman" w:hAnsi="Times New Roman"/>
          <w:color w:val="000000"/>
          <w:sz w:val="24"/>
        </w:rPr>
        <w:t xml:space="preserve">und or relevant </w:t>
      </w:r>
      <w:r w:rsidR="00CF2A9A">
        <w:rPr>
          <w:rFonts w:ascii="Times New Roman" w:hAnsi="Times New Roman"/>
          <w:color w:val="000000"/>
          <w:sz w:val="24"/>
        </w:rPr>
        <w:t>Class of Shares</w:t>
      </w:r>
      <w:r w:rsidR="004B1DEB">
        <w:rPr>
          <w:rFonts w:ascii="Times New Roman" w:hAnsi="Times New Roman"/>
          <w:color w:val="000000"/>
          <w:sz w:val="24"/>
        </w:rPr>
        <w:t xml:space="preserve"> (as the case may be)</w:t>
      </w:r>
      <w:r w:rsidRPr="00EB69C0">
        <w:rPr>
          <w:rFonts w:ascii="Times New Roman" w:hAnsi="Times New Roman"/>
          <w:color w:val="000000"/>
          <w:sz w:val="24"/>
        </w:rPr>
        <w:t xml:space="preserve">. </w:t>
      </w:r>
    </w:p>
    <w:p w:rsidR="003F30C8" w:rsidRPr="00EB69C0" w:rsidRDefault="00226AED">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sidRPr="00EB69C0">
        <w:rPr>
          <w:rFonts w:ascii="Times New Roman" w:hAnsi="Times New Roman"/>
          <w:color w:val="000000"/>
          <w:sz w:val="24"/>
        </w:rPr>
        <w:t>If a resolution is p</w:t>
      </w:r>
      <w:r w:rsidR="003F30C8" w:rsidRPr="00EB69C0">
        <w:rPr>
          <w:rFonts w:ascii="Times New Roman" w:hAnsi="Times New Roman"/>
          <w:color w:val="000000"/>
          <w:sz w:val="24"/>
        </w:rPr>
        <w:t xml:space="preserve">roposed as a written resolution, </w:t>
      </w:r>
      <w:r w:rsidRPr="00EB69C0">
        <w:rPr>
          <w:rFonts w:ascii="Times New Roman" w:hAnsi="Times New Roman"/>
          <w:color w:val="000000"/>
          <w:sz w:val="24"/>
        </w:rPr>
        <w:t xml:space="preserve">a copy of the resolution </w:t>
      </w:r>
      <w:r w:rsidR="003F30C8" w:rsidRPr="00EB69C0">
        <w:rPr>
          <w:rFonts w:ascii="Times New Roman" w:hAnsi="Times New Roman"/>
          <w:color w:val="000000"/>
          <w:sz w:val="24"/>
        </w:rPr>
        <w:t xml:space="preserve">shall be sent </w:t>
      </w:r>
      <w:r w:rsidRPr="00EB69C0">
        <w:rPr>
          <w:rFonts w:ascii="Times New Roman" w:hAnsi="Times New Roman"/>
          <w:color w:val="000000"/>
          <w:sz w:val="24"/>
        </w:rPr>
        <w:t xml:space="preserve">to all the </w:t>
      </w:r>
      <w:r w:rsidR="009813B6" w:rsidRPr="00EB69C0">
        <w:rPr>
          <w:rFonts w:ascii="Times New Roman" w:hAnsi="Times New Roman"/>
          <w:color w:val="000000"/>
          <w:sz w:val="24"/>
        </w:rPr>
        <w:t>Share</w:t>
      </w:r>
      <w:r w:rsidRPr="00EB69C0">
        <w:rPr>
          <w:rFonts w:ascii="Times New Roman" w:hAnsi="Times New Roman"/>
          <w:color w:val="000000"/>
          <w:sz w:val="24"/>
        </w:rPr>
        <w:t xml:space="preserve">holders of the </w:t>
      </w:r>
      <w:r w:rsidR="00FF3FE9" w:rsidRPr="00EB69C0">
        <w:rPr>
          <w:rFonts w:ascii="Times New Roman" w:hAnsi="Times New Roman"/>
          <w:color w:val="000000"/>
          <w:sz w:val="24"/>
        </w:rPr>
        <w:t>Company</w:t>
      </w:r>
      <w:r w:rsidRPr="00EB69C0">
        <w:rPr>
          <w:rFonts w:ascii="Times New Roman" w:hAnsi="Times New Roman"/>
          <w:color w:val="000000"/>
          <w:sz w:val="24"/>
        </w:rPr>
        <w:t xml:space="preserve"> in hard copy form or in electronic form or by making the copy available on a website</w:t>
      </w:r>
      <w:r w:rsidR="002E5F00">
        <w:rPr>
          <w:rFonts w:ascii="Times New Roman" w:hAnsi="Times New Roman"/>
          <w:color w:val="000000"/>
          <w:sz w:val="24"/>
        </w:rPr>
        <w:t xml:space="preserve"> </w:t>
      </w:r>
      <w:r w:rsidR="002E5F00" w:rsidRPr="003E4784">
        <w:rPr>
          <w:rFonts w:ascii="Times New Roman" w:hAnsi="Times New Roman"/>
          <w:sz w:val="24"/>
          <w:szCs w:val="24"/>
          <w:lang w:eastAsia="zh-TW"/>
        </w:rPr>
        <w:t xml:space="preserve">as supplied by the </w:t>
      </w:r>
      <w:r w:rsidR="002E5F00" w:rsidRPr="003E4784">
        <w:rPr>
          <w:rFonts w:ascii="Times New Roman" w:eastAsia="SimSun" w:hAnsi="Times New Roman"/>
          <w:sz w:val="24"/>
          <w:szCs w:val="24"/>
        </w:rPr>
        <w:t>C</w:t>
      </w:r>
      <w:r w:rsidR="002E5F00" w:rsidRPr="003E4784">
        <w:rPr>
          <w:rFonts w:ascii="Times New Roman" w:hAnsi="Times New Roman"/>
          <w:sz w:val="24"/>
          <w:szCs w:val="24"/>
          <w:lang w:eastAsia="zh-TW"/>
        </w:rPr>
        <w:t>ompany and previously notified to the Shareholder</w:t>
      </w:r>
      <w:r w:rsidR="002E5F00">
        <w:rPr>
          <w:rFonts w:ascii="Times New Roman" w:hAnsi="Times New Roman"/>
          <w:sz w:val="24"/>
          <w:szCs w:val="24"/>
          <w:lang w:eastAsia="zh-TW"/>
        </w:rPr>
        <w:t>s</w:t>
      </w:r>
      <w:r w:rsidR="00434D6E">
        <w:rPr>
          <w:rFonts w:ascii="Times New Roman" w:hAnsi="Times New Roman"/>
          <w:sz w:val="24"/>
          <w:szCs w:val="24"/>
          <w:lang w:eastAsia="zh-TW"/>
        </w:rPr>
        <w:t>.</w:t>
      </w:r>
      <w:r w:rsidR="00434D6E">
        <w:rPr>
          <w:rFonts w:ascii="Times New Roman" w:hAnsi="Times New Roman"/>
          <w:color w:val="000000"/>
          <w:sz w:val="24"/>
        </w:rPr>
        <w:t xml:space="preserve"> </w:t>
      </w:r>
      <w:r w:rsidRPr="00EB69C0">
        <w:rPr>
          <w:rFonts w:ascii="Times New Roman" w:hAnsi="Times New Roman"/>
          <w:color w:val="000000"/>
          <w:sz w:val="24"/>
        </w:rPr>
        <w:t xml:space="preserve"> </w:t>
      </w:r>
      <w:r w:rsidR="00434D6E">
        <w:rPr>
          <w:rFonts w:ascii="Times New Roman" w:hAnsi="Times New Roman"/>
          <w:i/>
          <w:color w:val="000000"/>
          <w:sz w:val="24"/>
        </w:rPr>
        <w:t xml:space="preserve"> </w:t>
      </w:r>
      <w:r w:rsidR="0058100D">
        <w:rPr>
          <w:rFonts w:ascii="Times New Roman" w:hAnsi="Times New Roman"/>
          <w:color w:val="000000"/>
          <w:sz w:val="24"/>
        </w:rPr>
        <w:t xml:space="preserve"> </w:t>
      </w:r>
      <w:r w:rsidR="003F30C8" w:rsidRPr="00EB69C0">
        <w:rPr>
          <w:rFonts w:ascii="Times New Roman" w:hAnsi="Times New Roman"/>
          <w:color w:val="000000"/>
          <w:sz w:val="24"/>
        </w:rPr>
        <w:t xml:space="preserve">  </w:t>
      </w:r>
    </w:p>
    <w:p w:rsidR="0082105F" w:rsidRPr="005B238E" w:rsidRDefault="003F30C8">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sidRPr="00EB69C0">
        <w:rPr>
          <w:rFonts w:ascii="Times New Roman" w:hAnsi="Times New Roman"/>
          <w:color w:val="000000"/>
          <w:sz w:val="24"/>
        </w:rPr>
        <w:t xml:space="preserve">The Company shall send the copies (or if copies are sent to Shareholders on different days, the first of those copies) </w:t>
      </w:r>
      <w:r w:rsidR="003F1732" w:rsidRPr="00EB69C0">
        <w:rPr>
          <w:rFonts w:ascii="Times New Roman" w:hAnsi="Times New Roman"/>
          <w:color w:val="000000"/>
          <w:sz w:val="24"/>
        </w:rPr>
        <w:t xml:space="preserve">of the proposed resolution to the Shareholders </w:t>
      </w:r>
      <w:r w:rsidRPr="00EB69C0">
        <w:rPr>
          <w:rFonts w:ascii="Times New Roman" w:hAnsi="Times New Roman"/>
          <w:color w:val="000000"/>
          <w:sz w:val="24"/>
        </w:rPr>
        <w:t xml:space="preserve">not more than </w:t>
      </w:r>
      <w:r w:rsidR="00300307">
        <w:rPr>
          <w:rFonts w:ascii="Times New Roman" w:hAnsi="Times New Roman"/>
          <w:color w:val="000000"/>
          <w:sz w:val="24"/>
        </w:rPr>
        <w:t>[</w:t>
      </w:r>
      <w:r w:rsidRPr="00EB69C0">
        <w:rPr>
          <w:rFonts w:ascii="Times New Roman" w:hAnsi="Times New Roman"/>
          <w:color w:val="000000"/>
          <w:sz w:val="24"/>
        </w:rPr>
        <w:t>21</w:t>
      </w:r>
      <w:r w:rsidR="00300307">
        <w:rPr>
          <w:rFonts w:ascii="Times New Roman" w:hAnsi="Times New Roman"/>
          <w:color w:val="000000"/>
          <w:sz w:val="24"/>
        </w:rPr>
        <w:t>]</w:t>
      </w:r>
      <w:r w:rsidRPr="00EB69C0">
        <w:rPr>
          <w:rFonts w:ascii="Times New Roman" w:hAnsi="Times New Roman"/>
          <w:color w:val="000000"/>
          <w:sz w:val="24"/>
        </w:rPr>
        <w:t xml:space="preserve"> days </w:t>
      </w:r>
      <w:r w:rsidR="003F1732" w:rsidRPr="00EB69C0">
        <w:rPr>
          <w:rFonts w:ascii="Times New Roman" w:hAnsi="Times New Roman"/>
          <w:color w:val="000000"/>
          <w:sz w:val="24"/>
        </w:rPr>
        <w:t xml:space="preserve">after the </w:t>
      </w:r>
      <w:r w:rsidR="007D74D1" w:rsidRPr="00EB69C0">
        <w:rPr>
          <w:rFonts w:ascii="Times New Roman" w:hAnsi="Times New Roman"/>
          <w:color w:val="000000"/>
          <w:sz w:val="24"/>
        </w:rPr>
        <w:t>Director</w:t>
      </w:r>
      <w:r w:rsidR="003F1732" w:rsidRPr="00EB69C0">
        <w:rPr>
          <w:rFonts w:ascii="Times New Roman" w:hAnsi="Times New Roman"/>
          <w:color w:val="000000"/>
          <w:sz w:val="24"/>
        </w:rPr>
        <w:t xml:space="preserve">s proposed a resolution as a written resolution, or after a resolution is proposed under Clause </w:t>
      </w:r>
      <w:r w:rsidR="008C0F60">
        <w:rPr>
          <w:rFonts w:ascii="Times New Roman" w:hAnsi="Times New Roman"/>
          <w:color w:val="000000"/>
          <w:sz w:val="24"/>
        </w:rPr>
        <w:t>182</w:t>
      </w:r>
      <w:r w:rsidRPr="00EB69C0">
        <w:rPr>
          <w:rFonts w:ascii="Times New Roman" w:hAnsi="Times New Roman"/>
          <w:color w:val="000000"/>
          <w:sz w:val="24"/>
        </w:rPr>
        <w:t>.</w:t>
      </w:r>
    </w:p>
    <w:p w:rsidR="00226AED" w:rsidRPr="00EB69C0" w:rsidRDefault="003F30C8">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sidRPr="00EB69C0">
        <w:rPr>
          <w:rFonts w:ascii="Times New Roman" w:hAnsi="Times New Roman"/>
          <w:color w:val="000000"/>
          <w:sz w:val="24"/>
        </w:rPr>
        <w:t>The Company shall</w:t>
      </w:r>
      <w:r w:rsidR="00226AED" w:rsidRPr="00EB69C0">
        <w:rPr>
          <w:rFonts w:ascii="Times New Roman" w:hAnsi="Times New Roman"/>
          <w:color w:val="000000"/>
          <w:sz w:val="24"/>
        </w:rPr>
        <w:t xml:space="preserve">, on or before the circulation date, send to the </w:t>
      </w:r>
      <w:r w:rsidR="00ED2AE4">
        <w:rPr>
          <w:rFonts w:ascii="Times New Roman" w:hAnsi="Times New Roman"/>
          <w:color w:val="000000"/>
          <w:sz w:val="24"/>
        </w:rPr>
        <w:t>Auditor</w:t>
      </w:r>
      <w:r w:rsidR="004B1DEB">
        <w:rPr>
          <w:rFonts w:ascii="Times New Roman" w:hAnsi="Times New Roman"/>
          <w:color w:val="000000"/>
          <w:sz w:val="24"/>
        </w:rPr>
        <w:t>, the Investment Manager</w:t>
      </w:r>
      <w:r w:rsidR="00226AED" w:rsidRPr="00EB69C0">
        <w:rPr>
          <w:rFonts w:ascii="Times New Roman" w:hAnsi="Times New Roman"/>
          <w:color w:val="000000"/>
          <w:sz w:val="24"/>
        </w:rPr>
        <w:t xml:space="preserve"> and the </w:t>
      </w:r>
      <w:r w:rsidR="00252A21">
        <w:rPr>
          <w:rFonts w:ascii="Times New Roman" w:hAnsi="Times New Roman"/>
          <w:color w:val="000000"/>
          <w:sz w:val="24"/>
        </w:rPr>
        <w:t>C</w:t>
      </w:r>
      <w:r w:rsidR="00226AED" w:rsidRPr="00EB69C0">
        <w:rPr>
          <w:rFonts w:ascii="Times New Roman" w:hAnsi="Times New Roman"/>
          <w:color w:val="000000"/>
          <w:sz w:val="24"/>
        </w:rPr>
        <w:t xml:space="preserve">ustodian a copy of – </w:t>
      </w:r>
    </w:p>
    <w:p w:rsidR="00226AED" w:rsidRPr="003F30C8" w:rsidRDefault="00226AED" w:rsidP="000E5D3D">
      <w:pPr>
        <w:pStyle w:val="Level2"/>
        <w:numPr>
          <w:ilvl w:val="0"/>
          <w:numId w:val="6"/>
        </w:numPr>
        <w:spacing w:line="240" w:lineRule="auto"/>
        <w:ind w:left="1418" w:hanging="709"/>
        <w:rPr>
          <w:color w:val="000000"/>
        </w:rPr>
      </w:pPr>
      <w:r w:rsidRPr="003F30C8">
        <w:rPr>
          <w:color w:val="000000"/>
        </w:rPr>
        <w:t xml:space="preserve">the resolution; and </w:t>
      </w:r>
    </w:p>
    <w:p w:rsidR="00226AED" w:rsidRDefault="00226AED" w:rsidP="000E5D3D">
      <w:pPr>
        <w:pStyle w:val="Level2"/>
        <w:numPr>
          <w:ilvl w:val="0"/>
          <w:numId w:val="6"/>
        </w:numPr>
        <w:spacing w:line="240" w:lineRule="auto"/>
        <w:ind w:left="1418" w:hanging="709"/>
        <w:rPr>
          <w:color w:val="000000"/>
        </w:rPr>
      </w:pPr>
      <w:r w:rsidRPr="003F30C8">
        <w:rPr>
          <w:color w:val="000000"/>
        </w:rPr>
        <w:t>any other document relating</w:t>
      </w:r>
      <w:r w:rsidR="00FF35FC">
        <w:rPr>
          <w:color w:val="000000"/>
        </w:rPr>
        <w:t xml:space="preserve"> to</w:t>
      </w:r>
      <w:r w:rsidRPr="003F30C8">
        <w:rPr>
          <w:color w:val="000000"/>
        </w:rPr>
        <w:t xml:space="preserve"> the resolution that is to be sent to </w:t>
      </w:r>
      <w:r w:rsidR="009813B6">
        <w:rPr>
          <w:color w:val="000000"/>
        </w:rPr>
        <w:t>Share</w:t>
      </w:r>
      <w:r w:rsidRPr="003F30C8">
        <w:rPr>
          <w:color w:val="000000"/>
        </w:rPr>
        <w:t>holder</w:t>
      </w:r>
      <w:r w:rsidR="00FF35FC">
        <w:rPr>
          <w:color w:val="000000"/>
        </w:rPr>
        <w:t>s</w:t>
      </w:r>
      <w:r w:rsidRPr="003F30C8">
        <w:rPr>
          <w:color w:val="000000"/>
        </w:rPr>
        <w:t xml:space="preserve"> together with that resolution. </w:t>
      </w:r>
    </w:p>
    <w:p w:rsidR="00226AED" w:rsidRPr="00EB69C0" w:rsidRDefault="00226AED">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sidRPr="00EB69C0">
        <w:rPr>
          <w:rFonts w:ascii="Times New Roman" w:hAnsi="Times New Roman"/>
          <w:color w:val="000000"/>
          <w:sz w:val="24"/>
        </w:rPr>
        <w:t xml:space="preserve">A written resolution is passed when all eligible </w:t>
      </w:r>
      <w:r w:rsidR="009813B6" w:rsidRPr="00EB69C0">
        <w:rPr>
          <w:rFonts w:ascii="Times New Roman" w:hAnsi="Times New Roman"/>
          <w:color w:val="000000"/>
          <w:sz w:val="24"/>
        </w:rPr>
        <w:t>Share</w:t>
      </w:r>
      <w:r w:rsidRPr="00EB69C0">
        <w:rPr>
          <w:rFonts w:ascii="Times New Roman" w:hAnsi="Times New Roman"/>
          <w:color w:val="000000"/>
          <w:sz w:val="24"/>
        </w:rPr>
        <w:t xml:space="preserve">holders of </w:t>
      </w:r>
      <w:r w:rsidR="003F30C8" w:rsidRPr="00EB69C0">
        <w:rPr>
          <w:rFonts w:ascii="Times New Roman" w:hAnsi="Times New Roman"/>
          <w:color w:val="000000"/>
          <w:sz w:val="24"/>
        </w:rPr>
        <w:t>the</w:t>
      </w:r>
      <w:r w:rsidRPr="00EB69C0">
        <w:rPr>
          <w:rFonts w:ascii="Times New Roman" w:hAnsi="Times New Roman"/>
          <w:color w:val="000000"/>
          <w:sz w:val="24"/>
        </w:rPr>
        <w:t xml:space="preserve"> </w:t>
      </w:r>
      <w:r w:rsidR="00FF3FE9" w:rsidRPr="00EB69C0">
        <w:rPr>
          <w:rFonts w:ascii="Times New Roman" w:hAnsi="Times New Roman"/>
          <w:color w:val="000000"/>
          <w:sz w:val="24"/>
        </w:rPr>
        <w:t>Company</w:t>
      </w:r>
      <w:r w:rsidRPr="00EB69C0">
        <w:rPr>
          <w:rFonts w:ascii="Times New Roman" w:hAnsi="Times New Roman"/>
          <w:color w:val="000000"/>
          <w:sz w:val="24"/>
        </w:rPr>
        <w:t xml:space="preserve"> have signified their agreement to it</w:t>
      </w:r>
      <w:r w:rsidR="003F30C8" w:rsidRPr="00EB69C0">
        <w:rPr>
          <w:rFonts w:ascii="Times New Roman" w:hAnsi="Times New Roman"/>
          <w:color w:val="000000"/>
          <w:sz w:val="24"/>
        </w:rPr>
        <w:t xml:space="preserve">, such eligible </w:t>
      </w:r>
      <w:r w:rsidR="009813B6" w:rsidRPr="00EB69C0">
        <w:rPr>
          <w:rFonts w:ascii="Times New Roman" w:hAnsi="Times New Roman"/>
          <w:color w:val="000000"/>
          <w:sz w:val="24"/>
        </w:rPr>
        <w:t>Share</w:t>
      </w:r>
      <w:r w:rsidR="003F30C8" w:rsidRPr="00EB69C0">
        <w:rPr>
          <w:rFonts w:ascii="Times New Roman" w:hAnsi="Times New Roman"/>
          <w:color w:val="000000"/>
          <w:sz w:val="24"/>
        </w:rPr>
        <w:t xml:space="preserve">holders being </w:t>
      </w:r>
      <w:r w:rsidR="009813B6" w:rsidRPr="00EB69C0">
        <w:rPr>
          <w:rFonts w:ascii="Times New Roman" w:hAnsi="Times New Roman"/>
          <w:color w:val="000000"/>
          <w:sz w:val="24"/>
        </w:rPr>
        <w:t>Share</w:t>
      </w:r>
      <w:r w:rsidR="003F30C8" w:rsidRPr="00EB69C0">
        <w:rPr>
          <w:rFonts w:ascii="Times New Roman" w:hAnsi="Times New Roman"/>
          <w:color w:val="000000"/>
          <w:sz w:val="24"/>
        </w:rPr>
        <w:t>holders who would have been entitled to vote on the proposed written resolution on the circulation date of the resolution</w:t>
      </w:r>
      <w:r w:rsidRPr="00EB69C0">
        <w:rPr>
          <w:rFonts w:ascii="Times New Roman" w:hAnsi="Times New Roman"/>
          <w:color w:val="000000"/>
          <w:sz w:val="24"/>
        </w:rPr>
        <w:t xml:space="preserve">. </w:t>
      </w:r>
    </w:p>
    <w:p w:rsidR="00226AED" w:rsidRPr="00EB69C0" w:rsidRDefault="003F30C8">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sidRPr="00EB69C0">
        <w:rPr>
          <w:rFonts w:ascii="Times New Roman" w:hAnsi="Times New Roman"/>
          <w:color w:val="000000"/>
          <w:sz w:val="24"/>
        </w:rPr>
        <w:t xml:space="preserve">A </w:t>
      </w:r>
      <w:r w:rsidR="009813B6" w:rsidRPr="00EB69C0">
        <w:rPr>
          <w:rFonts w:ascii="Times New Roman" w:hAnsi="Times New Roman"/>
          <w:color w:val="000000"/>
          <w:sz w:val="24"/>
        </w:rPr>
        <w:t>Share</w:t>
      </w:r>
      <w:r w:rsidRPr="00EB69C0">
        <w:rPr>
          <w:rFonts w:ascii="Times New Roman" w:hAnsi="Times New Roman"/>
          <w:color w:val="000000"/>
          <w:sz w:val="24"/>
        </w:rPr>
        <w:t xml:space="preserve">holder’s agreement to a written resolution, once signified, may not be revoked. A </w:t>
      </w:r>
      <w:r w:rsidR="009813B6" w:rsidRPr="00EB69C0">
        <w:rPr>
          <w:rFonts w:ascii="Times New Roman" w:hAnsi="Times New Roman"/>
          <w:color w:val="000000"/>
          <w:sz w:val="24"/>
        </w:rPr>
        <w:t>Share</w:t>
      </w:r>
      <w:r w:rsidR="00226AED" w:rsidRPr="00EB69C0">
        <w:rPr>
          <w:rFonts w:ascii="Times New Roman" w:hAnsi="Times New Roman"/>
          <w:color w:val="000000"/>
          <w:sz w:val="24"/>
        </w:rPr>
        <w:t xml:space="preserve">holder signifies agreement to a proposed written resolution when the </w:t>
      </w:r>
      <w:r w:rsidR="00FF3FE9" w:rsidRPr="00EB69C0">
        <w:rPr>
          <w:rFonts w:ascii="Times New Roman" w:hAnsi="Times New Roman"/>
          <w:color w:val="000000"/>
          <w:sz w:val="24"/>
        </w:rPr>
        <w:t>Company</w:t>
      </w:r>
      <w:r w:rsidR="00226AED" w:rsidRPr="00EB69C0">
        <w:rPr>
          <w:rFonts w:ascii="Times New Roman" w:hAnsi="Times New Roman"/>
          <w:color w:val="000000"/>
          <w:sz w:val="24"/>
        </w:rPr>
        <w:t xml:space="preserve"> receives from the </w:t>
      </w:r>
      <w:r w:rsidR="009813B6" w:rsidRPr="00EB69C0">
        <w:rPr>
          <w:rFonts w:ascii="Times New Roman" w:hAnsi="Times New Roman"/>
          <w:color w:val="000000"/>
          <w:sz w:val="24"/>
        </w:rPr>
        <w:t>Share</w:t>
      </w:r>
      <w:r w:rsidR="00226AED" w:rsidRPr="00EB69C0">
        <w:rPr>
          <w:rFonts w:ascii="Times New Roman" w:hAnsi="Times New Roman"/>
          <w:color w:val="000000"/>
          <w:sz w:val="24"/>
        </w:rPr>
        <w:t xml:space="preserve">holder (or from the </w:t>
      </w:r>
      <w:r w:rsidR="009813B6" w:rsidRPr="00EB69C0">
        <w:rPr>
          <w:rFonts w:ascii="Times New Roman" w:hAnsi="Times New Roman"/>
          <w:color w:val="000000"/>
          <w:sz w:val="24"/>
        </w:rPr>
        <w:t>Share</w:t>
      </w:r>
      <w:r w:rsidR="00226AED" w:rsidRPr="00EB69C0">
        <w:rPr>
          <w:rFonts w:ascii="Times New Roman" w:hAnsi="Times New Roman"/>
          <w:color w:val="000000"/>
          <w:sz w:val="24"/>
        </w:rPr>
        <w:t xml:space="preserve">holder’s </w:t>
      </w:r>
      <w:r w:rsidR="001B2EF1">
        <w:rPr>
          <w:rFonts w:ascii="Times New Roman" w:hAnsi="Times New Roman"/>
          <w:color w:val="000000"/>
          <w:sz w:val="24"/>
        </w:rPr>
        <w:t>duly author</w:t>
      </w:r>
      <w:r w:rsidR="00E07AF1">
        <w:rPr>
          <w:rFonts w:ascii="Times New Roman" w:hAnsi="Times New Roman"/>
          <w:color w:val="000000"/>
          <w:sz w:val="24"/>
        </w:rPr>
        <w:t>i</w:t>
      </w:r>
      <w:r w:rsidR="00F366F7">
        <w:rPr>
          <w:rFonts w:ascii="Times New Roman" w:hAnsi="Times New Roman"/>
          <w:color w:val="000000"/>
          <w:sz w:val="24"/>
        </w:rPr>
        <w:t>z</w:t>
      </w:r>
      <w:r w:rsidR="001B2EF1">
        <w:rPr>
          <w:rFonts w:ascii="Times New Roman" w:hAnsi="Times New Roman"/>
          <w:color w:val="000000"/>
          <w:sz w:val="24"/>
        </w:rPr>
        <w:t>ed representative</w:t>
      </w:r>
      <w:r w:rsidR="00226AED" w:rsidRPr="00EB69C0">
        <w:rPr>
          <w:rFonts w:ascii="Times New Roman" w:hAnsi="Times New Roman"/>
          <w:color w:val="000000"/>
          <w:sz w:val="24"/>
        </w:rPr>
        <w:t>) a document –</w:t>
      </w:r>
    </w:p>
    <w:p w:rsidR="00226AED" w:rsidRDefault="00226AED" w:rsidP="00D425FF">
      <w:pPr>
        <w:pStyle w:val="Level2"/>
        <w:spacing w:line="240" w:lineRule="auto"/>
        <w:ind w:leftChars="400" w:left="800"/>
      </w:pPr>
      <w:r>
        <w:t>(a)</w:t>
      </w:r>
      <w:r>
        <w:tab/>
        <w:t>identifying the resolution to which it relates; and</w:t>
      </w:r>
    </w:p>
    <w:p w:rsidR="00226AED" w:rsidRDefault="00226AED" w:rsidP="00D425FF">
      <w:pPr>
        <w:pStyle w:val="Level2"/>
        <w:spacing w:line="240" w:lineRule="auto"/>
        <w:ind w:leftChars="400" w:left="800"/>
      </w:pPr>
      <w:r>
        <w:t>(b)</w:t>
      </w:r>
      <w:r>
        <w:tab/>
        <w:t xml:space="preserve">indicating the </w:t>
      </w:r>
      <w:r w:rsidR="009813B6">
        <w:t>Share</w:t>
      </w:r>
      <w:r>
        <w:t xml:space="preserve">holder’s agreement to the resolution. </w:t>
      </w:r>
    </w:p>
    <w:p w:rsidR="00226AED" w:rsidRPr="00EB69C0" w:rsidRDefault="00FF3FE9">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sidRPr="00EB69C0">
        <w:rPr>
          <w:rFonts w:ascii="Times New Roman" w:hAnsi="Times New Roman"/>
          <w:color w:val="000000"/>
          <w:sz w:val="24"/>
        </w:rPr>
        <w:t xml:space="preserve">A proposed written resolution lapses if it is not passed before the end of the period of </w:t>
      </w:r>
      <w:r w:rsidR="00605F73">
        <w:rPr>
          <w:rFonts w:ascii="Times New Roman" w:hAnsi="Times New Roman"/>
          <w:color w:val="000000"/>
          <w:sz w:val="24"/>
        </w:rPr>
        <w:t>[</w:t>
      </w:r>
      <w:r w:rsidRPr="00EB69C0">
        <w:rPr>
          <w:rFonts w:ascii="Times New Roman" w:hAnsi="Times New Roman"/>
          <w:color w:val="000000"/>
          <w:sz w:val="24"/>
        </w:rPr>
        <w:t>28</w:t>
      </w:r>
      <w:r w:rsidR="00605F73">
        <w:rPr>
          <w:rFonts w:ascii="Times New Roman" w:hAnsi="Times New Roman"/>
          <w:color w:val="000000"/>
          <w:sz w:val="24"/>
        </w:rPr>
        <w:t>]</w:t>
      </w:r>
      <w:r w:rsidRPr="00EB69C0">
        <w:rPr>
          <w:rFonts w:ascii="Times New Roman" w:hAnsi="Times New Roman"/>
          <w:color w:val="000000"/>
          <w:sz w:val="24"/>
        </w:rPr>
        <w:t xml:space="preserve"> days beginning on the circulation date</w:t>
      </w:r>
      <w:r w:rsidR="00226AED" w:rsidRPr="00EB69C0">
        <w:rPr>
          <w:rFonts w:ascii="Times New Roman" w:hAnsi="Times New Roman"/>
          <w:color w:val="000000"/>
          <w:sz w:val="24"/>
        </w:rPr>
        <w:t xml:space="preserve">. </w:t>
      </w:r>
    </w:p>
    <w:p w:rsidR="00226AED" w:rsidRPr="00EB69C0" w:rsidRDefault="00226AED">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sidRPr="00EB69C0">
        <w:rPr>
          <w:rFonts w:ascii="Times New Roman" w:hAnsi="Times New Roman"/>
          <w:color w:val="000000"/>
          <w:sz w:val="24"/>
        </w:rPr>
        <w:t xml:space="preserve">If a resolution is passed as a written resolution, the </w:t>
      </w:r>
      <w:r w:rsidR="00FF3FE9" w:rsidRPr="00EB69C0">
        <w:rPr>
          <w:rFonts w:ascii="Times New Roman" w:hAnsi="Times New Roman"/>
          <w:color w:val="000000"/>
          <w:sz w:val="24"/>
        </w:rPr>
        <w:t>Company</w:t>
      </w:r>
      <w:r w:rsidRPr="00EB69C0">
        <w:rPr>
          <w:rFonts w:ascii="Times New Roman" w:hAnsi="Times New Roman"/>
          <w:color w:val="000000"/>
          <w:sz w:val="24"/>
        </w:rPr>
        <w:t xml:space="preserve"> must, within 15 days after the resolution is passed, send a notice of this fact to – </w:t>
      </w:r>
    </w:p>
    <w:p w:rsidR="00226AED" w:rsidRPr="003F30C8" w:rsidRDefault="00226AED" w:rsidP="00172FA6">
      <w:pPr>
        <w:pStyle w:val="Level2"/>
        <w:numPr>
          <w:ilvl w:val="0"/>
          <w:numId w:val="18"/>
        </w:numPr>
        <w:spacing w:line="240" w:lineRule="auto"/>
        <w:ind w:left="1418" w:hanging="709"/>
        <w:rPr>
          <w:color w:val="000000"/>
        </w:rPr>
      </w:pPr>
      <w:r w:rsidRPr="003F30C8">
        <w:rPr>
          <w:color w:val="000000"/>
        </w:rPr>
        <w:t xml:space="preserve">every </w:t>
      </w:r>
      <w:r w:rsidR="009813B6">
        <w:rPr>
          <w:color w:val="000000"/>
        </w:rPr>
        <w:t>Share</w:t>
      </w:r>
      <w:r w:rsidRPr="003F30C8">
        <w:rPr>
          <w:color w:val="000000"/>
        </w:rPr>
        <w:t xml:space="preserve">holder; </w:t>
      </w:r>
    </w:p>
    <w:p w:rsidR="00226AED" w:rsidRPr="003F30C8" w:rsidRDefault="00226AED" w:rsidP="00172FA6">
      <w:pPr>
        <w:pStyle w:val="Level2"/>
        <w:numPr>
          <w:ilvl w:val="0"/>
          <w:numId w:val="18"/>
        </w:numPr>
        <w:spacing w:line="240" w:lineRule="auto"/>
        <w:ind w:left="1418" w:hanging="709"/>
        <w:rPr>
          <w:color w:val="000000"/>
        </w:rPr>
      </w:pPr>
      <w:r w:rsidRPr="003F30C8">
        <w:rPr>
          <w:color w:val="000000"/>
        </w:rPr>
        <w:t xml:space="preserve">the </w:t>
      </w:r>
      <w:r w:rsidR="00ED2AE4">
        <w:rPr>
          <w:color w:val="000000"/>
        </w:rPr>
        <w:t>Auditor</w:t>
      </w:r>
      <w:r w:rsidRPr="003F30C8">
        <w:rPr>
          <w:color w:val="000000"/>
        </w:rPr>
        <w:t xml:space="preserve">; </w:t>
      </w:r>
    </w:p>
    <w:p w:rsidR="00226AED" w:rsidRPr="003F30C8" w:rsidRDefault="00226AED" w:rsidP="00172FA6">
      <w:pPr>
        <w:pStyle w:val="Level2"/>
        <w:numPr>
          <w:ilvl w:val="0"/>
          <w:numId w:val="18"/>
        </w:numPr>
        <w:spacing w:line="240" w:lineRule="auto"/>
        <w:ind w:left="1418" w:hanging="709"/>
        <w:rPr>
          <w:color w:val="000000"/>
        </w:rPr>
      </w:pPr>
      <w:r w:rsidRPr="003F30C8">
        <w:rPr>
          <w:color w:val="000000"/>
        </w:rPr>
        <w:t xml:space="preserve">the </w:t>
      </w:r>
      <w:r w:rsidR="00327357">
        <w:rPr>
          <w:color w:val="000000"/>
        </w:rPr>
        <w:t>I</w:t>
      </w:r>
      <w:r w:rsidRPr="003F30C8">
        <w:rPr>
          <w:color w:val="000000"/>
        </w:rPr>
        <w:t xml:space="preserve">nvestment </w:t>
      </w:r>
      <w:r w:rsidR="00327357">
        <w:rPr>
          <w:color w:val="000000"/>
        </w:rPr>
        <w:t>M</w:t>
      </w:r>
      <w:r w:rsidRPr="003F30C8">
        <w:rPr>
          <w:color w:val="000000"/>
        </w:rPr>
        <w:t>anager; and</w:t>
      </w:r>
    </w:p>
    <w:p w:rsidR="00226AED" w:rsidRPr="003F30C8" w:rsidRDefault="00327357" w:rsidP="00172FA6">
      <w:pPr>
        <w:pStyle w:val="Level2"/>
        <w:numPr>
          <w:ilvl w:val="0"/>
          <w:numId w:val="18"/>
        </w:numPr>
        <w:spacing w:line="240" w:lineRule="auto"/>
        <w:ind w:left="1418" w:hanging="709"/>
        <w:rPr>
          <w:color w:val="000000"/>
        </w:rPr>
      </w:pPr>
      <w:r>
        <w:rPr>
          <w:color w:val="000000"/>
        </w:rPr>
        <w:t>the C</w:t>
      </w:r>
      <w:r w:rsidR="00226AED" w:rsidRPr="003F30C8">
        <w:rPr>
          <w:color w:val="000000"/>
        </w:rPr>
        <w:t>ustodian.</w:t>
      </w:r>
    </w:p>
    <w:p w:rsidR="00DB4998" w:rsidRDefault="00BD1CEC" w:rsidP="00AC0BD9">
      <w:pPr>
        <w:pStyle w:val="Heading1"/>
        <w:spacing w:after="240"/>
        <w:ind w:hanging="11"/>
        <w:jc w:val="center"/>
      </w:pPr>
      <w:r>
        <w:tab/>
      </w:r>
      <w:bookmarkStart w:id="217" w:name="_Toc516173743"/>
      <w:bookmarkStart w:id="218" w:name="_Toc520482185"/>
      <w:bookmarkStart w:id="219" w:name="_Toc520497793"/>
      <w:bookmarkStart w:id="220" w:name="_Toc520497859"/>
      <w:bookmarkStart w:id="221" w:name="_Toc520498443"/>
      <w:bookmarkStart w:id="222" w:name="_Toc520498642"/>
      <w:r w:rsidR="00DB4998">
        <w:rPr>
          <w:rFonts w:hint="eastAsia"/>
        </w:rPr>
        <w:t>R</w:t>
      </w:r>
      <w:r w:rsidR="00DB4998">
        <w:t>ECORDS OF RESOLUTIONS AND MEETINGS</w:t>
      </w:r>
      <w:r w:rsidR="00946EE9">
        <w:rPr>
          <w:rStyle w:val="FootnoteReference"/>
        </w:rPr>
        <w:footnoteReference w:id="68"/>
      </w:r>
      <w:bookmarkEnd w:id="217"/>
      <w:bookmarkEnd w:id="218"/>
      <w:bookmarkEnd w:id="219"/>
      <w:bookmarkEnd w:id="220"/>
      <w:bookmarkEnd w:id="221"/>
      <w:bookmarkEnd w:id="222"/>
    </w:p>
    <w:p w:rsidR="009A7930" w:rsidRDefault="0040634C">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sidRPr="00EB69C0">
        <w:rPr>
          <w:rFonts w:ascii="Times New Roman" w:hAnsi="Times New Roman"/>
          <w:color w:val="000000"/>
          <w:sz w:val="24"/>
        </w:rPr>
        <w:t>The Company shall</w:t>
      </w:r>
      <w:r w:rsidR="009A7930">
        <w:rPr>
          <w:rFonts w:ascii="Times New Roman" w:hAnsi="Times New Roman"/>
          <w:color w:val="000000"/>
          <w:sz w:val="24"/>
        </w:rPr>
        <w:t>:</w:t>
      </w:r>
    </w:p>
    <w:p w:rsidR="009A7930" w:rsidRDefault="009A7930" w:rsidP="00172FA6">
      <w:pPr>
        <w:pStyle w:val="Level2"/>
        <w:numPr>
          <w:ilvl w:val="0"/>
          <w:numId w:val="38"/>
        </w:numPr>
        <w:spacing w:line="240" w:lineRule="auto"/>
        <w:ind w:left="1418" w:hanging="709"/>
        <w:rPr>
          <w:color w:val="000000"/>
        </w:rPr>
      </w:pPr>
      <w:r>
        <w:rPr>
          <w:color w:val="000000"/>
        </w:rPr>
        <w:t>i</w:t>
      </w:r>
      <w:r w:rsidRPr="009A7930">
        <w:rPr>
          <w:color w:val="000000"/>
        </w:rPr>
        <w:t>n respect of a resolution decided on a poll taken at a general meeting, record in</w:t>
      </w:r>
      <w:r>
        <w:rPr>
          <w:color w:val="000000"/>
        </w:rPr>
        <w:t xml:space="preserve"> </w:t>
      </w:r>
      <w:r w:rsidRPr="009A7930">
        <w:rPr>
          <w:color w:val="000000"/>
        </w:rPr>
        <w:t>the minutes of proceedings of the general meeting</w:t>
      </w:r>
      <w:r>
        <w:rPr>
          <w:color w:val="000000"/>
        </w:rPr>
        <w:t xml:space="preserve"> </w:t>
      </w:r>
      <w:r w:rsidRPr="009A7930">
        <w:rPr>
          <w:color w:val="000000"/>
        </w:rPr>
        <w:t>the result of the poll</w:t>
      </w:r>
      <w:r w:rsidR="00A3433F">
        <w:rPr>
          <w:color w:val="000000"/>
        </w:rPr>
        <w:t xml:space="preserve">, </w:t>
      </w:r>
      <w:r w:rsidRPr="009A7930">
        <w:rPr>
          <w:color w:val="000000"/>
        </w:rPr>
        <w:t>the total number of votes that could be cast on the resolution</w:t>
      </w:r>
      <w:r w:rsidR="00A3433F">
        <w:rPr>
          <w:color w:val="000000"/>
        </w:rPr>
        <w:t>,</w:t>
      </w:r>
      <w:r>
        <w:rPr>
          <w:color w:val="000000"/>
        </w:rPr>
        <w:t xml:space="preserve"> </w:t>
      </w:r>
      <w:r w:rsidRPr="009A7930">
        <w:rPr>
          <w:color w:val="000000"/>
        </w:rPr>
        <w:t>the number of votes in favour of the resolution</w:t>
      </w:r>
      <w:r w:rsidR="00A3433F">
        <w:rPr>
          <w:color w:val="000000"/>
        </w:rPr>
        <w:t>,</w:t>
      </w:r>
      <w:r w:rsidRPr="009A7930">
        <w:rPr>
          <w:color w:val="000000"/>
        </w:rPr>
        <w:t xml:space="preserve"> and the number of votes against the resolution</w:t>
      </w:r>
      <w:r w:rsidR="00946EE9">
        <w:rPr>
          <w:color w:val="000000"/>
        </w:rPr>
        <w:t>;</w:t>
      </w:r>
    </w:p>
    <w:p w:rsidR="00946EE9" w:rsidRDefault="009A7930" w:rsidP="00172FA6">
      <w:pPr>
        <w:pStyle w:val="Level2"/>
        <w:numPr>
          <w:ilvl w:val="0"/>
          <w:numId w:val="38"/>
        </w:numPr>
        <w:spacing w:line="240" w:lineRule="auto"/>
        <w:ind w:left="1418" w:hanging="709"/>
        <w:rPr>
          <w:color w:val="000000"/>
        </w:rPr>
      </w:pPr>
      <w:r>
        <w:rPr>
          <w:color w:val="000000"/>
        </w:rPr>
        <w:t xml:space="preserve">keep </w:t>
      </w:r>
      <w:r w:rsidRPr="009A7930">
        <w:rPr>
          <w:color w:val="000000"/>
        </w:rPr>
        <w:t>minutes of all proceedings of general meetings</w:t>
      </w:r>
      <w:r w:rsidR="00946EE9">
        <w:rPr>
          <w:color w:val="000000"/>
        </w:rPr>
        <w:t xml:space="preserve">; and </w:t>
      </w:r>
      <w:r>
        <w:rPr>
          <w:color w:val="000000"/>
        </w:rPr>
        <w:t xml:space="preserve"> </w:t>
      </w:r>
    </w:p>
    <w:p w:rsidR="00946EE9" w:rsidRDefault="0040634C" w:rsidP="00172FA6">
      <w:pPr>
        <w:pStyle w:val="Level2"/>
        <w:numPr>
          <w:ilvl w:val="0"/>
          <w:numId w:val="38"/>
        </w:numPr>
        <w:spacing w:line="240" w:lineRule="auto"/>
        <w:ind w:left="1418" w:hanging="709"/>
        <w:rPr>
          <w:color w:val="000000"/>
        </w:rPr>
      </w:pPr>
      <w:r w:rsidRPr="00EB69C0">
        <w:rPr>
          <w:color w:val="000000"/>
        </w:rPr>
        <w:t>keep copies of all resolutions of shareholders passed otherwise than at general meetings (</w:t>
      </w:r>
      <w:r w:rsidR="00946EE9">
        <w:rPr>
          <w:color w:val="000000"/>
        </w:rPr>
        <w:t>as well as minutes and resolut</w:t>
      </w:r>
      <w:r w:rsidR="006B4DD8">
        <w:rPr>
          <w:color w:val="000000"/>
        </w:rPr>
        <w:t>i</w:t>
      </w:r>
      <w:r w:rsidR="00946EE9">
        <w:rPr>
          <w:color w:val="000000"/>
        </w:rPr>
        <w:t xml:space="preserve">ons for all </w:t>
      </w:r>
      <w:r w:rsidRPr="00EB69C0">
        <w:rPr>
          <w:color w:val="000000"/>
        </w:rPr>
        <w:t>Sub-</w:t>
      </w:r>
      <w:r w:rsidR="00422E9E">
        <w:rPr>
          <w:color w:val="000000"/>
        </w:rPr>
        <w:t>F</w:t>
      </w:r>
      <w:r w:rsidRPr="00EB69C0">
        <w:rPr>
          <w:color w:val="000000"/>
        </w:rPr>
        <w:t>und meeting or Class meeting</w:t>
      </w:r>
      <w:r w:rsidR="00946EE9">
        <w:rPr>
          <w:color w:val="000000"/>
        </w:rPr>
        <w:t>s</w:t>
      </w:r>
      <w:r w:rsidRPr="00EB69C0">
        <w:rPr>
          <w:color w:val="000000"/>
        </w:rPr>
        <w:t xml:space="preserve">, as the case may be) </w:t>
      </w:r>
    </w:p>
    <w:p w:rsidR="00DB4998" w:rsidRPr="00EB69C0" w:rsidRDefault="0040634C" w:rsidP="0082105F">
      <w:pPr>
        <w:pStyle w:val="Level2"/>
        <w:spacing w:line="240" w:lineRule="auto"/>
        <w:ind w:firstLineChars="295" w:firstLine="708"/>
        <w:rPr>
          <w:color w:val="000000"/>
        </w:rPr>
      </w:pPr>
      <w:r w:rsidRPr="00EB69C0">
        <w:rPr>
          <w:color w:val="000000"/>
        </w:rPr>
        <w:t>for at least 10 years from the date of the resolution or meeting</w:t>
      </w:r>
      <w:r w:rsidR="005B238E">
        <w:rPr>
          <w:color w:val="000000"/>
        </w:rPr>
        <w:t>.</w:t>
      </w:r>
    </w:p>
    <w:p w:rsidR="00887427" w:rsidRDefault="00BD1CEC" w:rsidP="00AC0BD9">
      <w:pPr>
        <w:pStyle w:val="Heading1"/>
        <w:spacing w:after="240"/>
        <w:ind w:hanging="11"/>
        <w:jc w:val="center"/>
      </w:pPr>
      <w:r>
        <w:tab/>
      </w:r>
      <w:bookmarkStart w:id="223" w:name="_Toc516173744"/>
      <w:bookmarkStart w:id="224" w:name="_Toc520482186"/>
      <w:bookmarkStart w:id="225" w:name="_Toc520497794"/>
      <w:bookmarkStart w:id="226" w:name="_Toc520497860"/>
      <w:bookmarkStart w:id="227" w:name="_Toc520498444"/>
      <w:bookmarkStart w:id="228" w:name="_Toc520498643"/>
      <w:r w:rsidR="00887427">
        <w:t>DIRECTORS</w:t>
      </w:r>
      <w:bookmarkEnd w:id="223"/>
      <w:bookmarkEnd w:id="224"/>
      <w:bookmarkEnd w:id="225"/>
      <w:bookmarkEnd w:id="226"/>
      <w:bookmarkEnd w:id="227"/>
      <w:bookmarkEnd w:id="228"/>
      <w:r w:rsidR="005B4654">
        <w:t xml:space="preserve"> </w:t>
      </w:r>
      <w:r w:rsidR="00F3559E">
        <w:t xml:space="preserve"> </w:t>
      </w:r>
    </w:p>
    <w:p w:rsidR="00536B6C" w:rsidRPr="00EB69C0" w:rsidRDefault="00536B6C">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sidRPr="00EB69C0">
        <w:rPr>
          <w:rFonts w:ascii="Times New Roman" w:hAnsi="Times New Roman"/>
          <w:color w:val="000000"/>
          <w:sz w:val="24"/>
        </w:rPr>
        <w:t xml:space="preserve">Subject to the Laws and Regulations and this Instrument, the business and affairs of the Company are managed by the Directors, who may exercise all the powers of the </w:t>
      </w:r>
      <w:r w:rsidR="00A94421" w:rsidRPr="00EB69C0">
        <w:rPr>
          <w:rFonts w:ascii="Times New Roman" w:hAnsi="Times New Roman"/>
          <w:color w:val="000000"/>
          <w:sz w:val="24"/>
        </w:rPr>
        <w:t>Company</w:t>
      </w:r>
      <w:r w:rsidRPr="00EB69C0">
        <w:rPr>
          <w:rFonts w:ascii="Times New Roman" w:hAnsi="Times New Roman"/>
          <w:color w:val="000000"/>
          <w:sz w:val="24"/>
        </w:rPr>
        <w:t xml:space="preserve">, and the powers given by this Clause are not limited by any other power given to the </w:t>
      </w:r>
      <w:r w:rsidR="00A94421" w:rsidRPr="00EB69C0">
        <w:rPr>
          <w:rFonts w:ascii="Times New Roman" w:hAnsi="Times New Roman"/>
          <w:color w:val="000000"/>
          <w:sz w:val="24"/>
        </w:rPr>
        <w:t>Director</w:t>
      </w:r>
      <w:r w:rsidRPr="00EB69C0">
        <w:rPr>
          <w:rFonts w:ascii="Times New Roman" w:hAnsi="Times New Roman"/>
          <w:color w:val="000000"/>
          <w:sz w:val="24"/>
        </w:rPr>
        <w:t xml:space="preserve">s by </w:t>
      </w:r>
      <w:r w:rsidR="00A94421" w:rsidRPr="00EB69C0">
        <w:rPr>
          <w:rFonts w:ascii="Times New Roman" w:hAnsi="Times New Roman"/>
          <w:color w:val="000000"/>
          <w:sz w:val="24"/>
        </w:rPr>
        <w:t>this Instrument</w:t>
      </w:r>
      <w:r w:rsidRPr="00EB69C0">
        <w:rPr>
          <w:rFonts w:ascii="Times New Roman" w:hAnsi="Times New Roman"/>
          <w:color w:val="000000"/>
          <w:sz w:val="24"/>
        </w:rPr>
        <w:t>.</w:t>
      </w:r>
    </w:p>
    <w:p w:rsidR="00222E4A" w:rsidRDefault="002E1FCE">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Pr>
          <w:rFonts w:ascii="Times New Roman" w:hAnsi="Times New Roman"/>
          <w:color w:val="000000"/>
          <w:sz w:val="24"/>
        </w:rPr>
        <w:t xml:space="preserve">No provision in this Instrument shall be construed as </w:t>
      </w:r>
      <w:r w:rsidR="00635FBE">
        <w:rPr>
          <w:rFonts w:ascii="Times New Roman" w:hAnsi="Times New Roman"/>
          <w:color w:val="000000"/>
          <w:sz w:val="24"/>
        </w:rPr>
        <w:t xml:space="preserve">(i) </w:t>
      </w:r>
      <w:r>
        <w:rPr>
          <w:rFonts w:ascii="Times New Roman" w:hAnsi="Times New Roman"/>
          <w:color w:val="000000"/>
          <w:sz w:val="24"/>
        </w:rPr>
        <w:t>providing any exemption of any liability of the Directors to the Shareholders under Hong Kong law</w:t>
      </w:r>
      <w:r w:rsidR="0096011C">
        <w:rPr>
          <w:rStyle w:val="FootnoteReference"/>
          <w:rFonts w:ascii="Times New Roman" w:hAnsi="Times New Roman"/>
          <w:color w:val="000000"/>
          <w:sz w:val="24"/>
        </w:rPr>
        <w:footnoteReference w:id="69"/>
      </w:r>
      <w:r>
        <w:rPr>
          <w:rFonts w:ascii="Times New Roman" w:hAnsi="Times New Roman"/>
          <w:color w:val="000000"/>
          <w:sz w:val="24"/>
        </w:rPr>
        <w:t xml:space="preserve">, nor may the Directors be indemnified against such liability by Shareholders or at the Shareholders’ expense, </w:t>
      </w:r>
      <w:r w:rsidR="00635FBE">
        <w:rPr>
          <w:rFonts w:ascii="Times New Roman" w:hAnsi="Times New Roman"/>
          <w:color w:val="000000"/>
          <w:sz w:val="24"/>
        </w:rPr>
        <w:t xml:space="preserve">(ii) diminishing or exempting the directors from any of their duties and liabilities under the Laws and Regulations, </w:t>
      </w:r>
      <w:r>
        <w:rPr>
          <w:rFonts w:ascii="Times New Roman" w:hAnsi="Times New Roman"/>
          <w:color w:val="000000"/>
          <w:sz w:val="24"/>
        </w:rPr>
        <w:t>and the letters of appointment of the Directors shall not contain any provision to the effect of providing any such exemption</w:t>
      </w:r>
      <w:r w:rsidR="007C2603">
        <w:rPr>
          <w:rFonts w:ascii="Times New Roman" w:hAnsi="Times New Roman"/>
          <w:color w:val="000000"/>
          <w:sz w:val="24"/>
        </w:rPr>
        <w:t xml:space="preserve"> or indemnity</w:t>
      </w:r>
      <w:r>
        <w:rPr>
          <w:rStyle w:val="FootnoteReference"/>
          <w:rFonts w:ascii="Times New Roman" w:hAnsi="Times New Roman"/>
          <w:color w:val="000000"/>
          <w:sz w:val="24"/>
        </w:rPr>
        <w:footnoteReference w:id="70"/>
      </w:r>
      <w:r w:rsidR="00A3433F">
        <w:rPr>
          <w:rFonts w:ascii="Times New Roman" w:hAnsi="Times New Roman"/>
          <w:color w:val="000000"/>
          <w:sz w:val="24"/>
        </w:rPr>
        <w:t>.</w:t>
      </w:r>
    </w:p>
    <w:p w:rsidR="00536B6C" w:rsidRPr="00EB69C0" w:rsidRDefault="00536B6C">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sidRPr="00EB69C0">
        <w:rPr>
          <w:rFonts w:ascii="Times New Roman" w:hAnsi="Times New Roman"/>
          <w:color w:val="000000"/>
          <w:sz w:val="24"/>
        </w:rPr>
        <w:t xml:space="preserve">An alteration of this Instrument does not invalidate any prior act of the </w:t>
      </w:r>
      <w:r w:rsidR="00A94421" w:rsidRPr="00EB69C0">
        <w:rPr>
          <w:rFonts w:ascii="Times New Roman" w:hAnsi="Times New Roman"/>
          <w:color w:val="000000"/>
          <w:sz w:val="24"/>
        </w:rPr>
        <w:t>Director</w:t>
      </w:r>
      <w:r w:rsidRPr="00EB69C0">
        <w:rPr>
          <w:rFonts w:ascii="Times New Roman" w:hAnsi="Times New Roman"/>
          <w:color w:val="000000"/>
          <w:sz w:val="24"/>
        </w:rPr>
        <w:t>s that would have been valid if the alteration had not been made.</w:t>
      </w:r>
    </w:p>
    <w:p w:rsidR="00536B6C" w:rsidRPr="00EB69C0" w:rsidRDefault="00536B6C">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sidRPr="00EB69C0">
        <w:rPr>
          <w:rFonts w:ascii="Times New Roman" w:hAnsi="Times New Roman"/>
          <w:color w:val="000000"/>
          <w:sz w:val="24"/>
        </w:rPr>
        <w:t xml:space="preserve">A Directors’ meeting at which a quorum is present may exercise all powers exercisable by the </w:t>
      </w:r>
      <w:r w:rsidR="00A94421" w:rsidRPr="00EB69C0">
        <w:rPr>
          <w:rFonts w:ascii="Times New Roman" w:hAnsi="Times New Roman"/>
          <w:color w:val="000000"/>
          <w:sz w:val="24"/>
        </w:rPr>
        <w:t>Director</w:t>
      </w:r>
      <w:r w:rsidRPr="00EB69C0">
        <w:rPr>
          <w:rFonts w:ascii="Times New Roman" w:hAnsi="Times New Roman"/>
          <w:color w:val="000000"/>
          <w:sz w:val="24"/>
        </w:rPr>
        <w:t>s.</w:t>
      </w:r>
    </w:p>
    <w:p w:rsidR="00536B6C" w:rsidRPr="00EB69C0" w:rsidRDefault="00D66D28">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Pr>
          <w:rFonts w:ascii="Times New Roman" w:hAnsi="Times New Roman"/>
          <w:color w:val="000000"/>
          <w:sz w:val="24"/>
        </w:rPr>
        <w:t>[</w:t>
      </w:r>
      <w:r w:rsidR="00536B6C" w:rsidRPr="00EB69C0">
        <w:rPr>
          <w:rFonts w:ascii="Times New Roman" w:hAnsi="Times New Roman"/>
          <w:color w:val="000000"/>
          <w:sz w:val="24"/>
        </w:rPr>
        <w:t xml:space="preserve">The </w:t>
      </w:r>
      <w:r w:rsidR="00A94421" w:rsidRPr="00EB69C0">
        <w:rPr>
          <w:rFonts w:ascii="Times New Roman" w:hAnsi="Times New Roman"/>
          <w:color w:val="000000"/>
          <w:sz w:val="24"/>
        </w:rPr>
        <w:t>Shareholder</w:t>
      </w:r>
      <w:r w:rsidR="00536B6C" w:rsidRPr="00EB69C0">
        <w:rPr>
          <w:rFonts w:ascii="Times New Roman" w:hAnsi="Times New Roman"/>
          <w:color w:val="000000"/>
          <w:sz w:val="24"/>
        </w:rPr>
        <w:t xml:space="preserve">s may, by </w:t>
      </w:r>
      <w:r w:rsidR="009740C0" w:rsidRPr="00EB69C0">
        <w:rPr>
          <w:rFonts w:ascii="Times New Roman" w:hAnsi="Times New Roman"/>
          <w:color w:val="000000"/>
          <w:sz w:val="24"/>
        </w:rPr>
        <w:t>Special Resolution</w:t>
      </w:r>
      <w:r w:rsidR="00536B6C" w:rsidRPr="00EB69C0">
        <w:rPr>
          <w:rFonts w:ascii="Times New Roman" w:hAnsi="Times New Roman"/>
          <w:color w:val="000000"/>
          <w:sz w:val="24"/>
        </w:rPr>
        <w:t xml:space="preserve">, direct the </w:t>
      </w:r>
      <w:r w:rsidR="00A94421" w:rsidRPr="00EB69C0">
        <w:rPr>
          <w:rFonts w:ascii="Times New Roman" w:hAnsi="Times New Roman"/>
          <w:color w:val="000000"/>
          <w:sz w:val="24"/>
        </w:rPr>
        <w:t>Director</w:t>
      </w:r>
      <w:r w:rsidR="00536B6C" w:rsidRPr="00EB69C0">
        <w:rPr>
          <w:rFonts w:ascii="Times New Roman" w:hAnsi="Times New Roman"/>
          <w:color w:val="000000"/>
          <w:sz w:val="24"/>
        </w:rPr>
        <w:t>s to take, or refrain from taking, specified action.</w:t>
      </w:r>
      <w:r>
        <w:rPr>
          <w:rFonts w:ascii="Times New Roman" w:hAnsi="Times New Roman"/>
          <w:color w:val="000000"/>
          <w:sz w:val="24"/>
        </w:rPr>
        <w:t>]</w:t>
      </w:r>
    </w:p>
    <w:p w:rsidR="00536B6C" w:rsidRPr="00EB69C0" w:rsidRDefault="00D66D28">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Pr>
          <w:rFonts w:ascii="Times New Roman" w:hAnsi="Times New Roman"/>
          <w:color w:val="000000"/>
          <w:sz w:val="24"/>
        </w:rPr>
        <w:t>[</w:t>
      </w:r>
      <w:r w:rsidR="001904CE">
        <w:rPr>
          <w:rFonts w:ascii="Times New Roman" w:hAnsi="Times New Roman"/>
          <w:color w:val="000000"/>
          <w:sz w:val="24"/>
        </w:rPr>
        <w:t>A</w:t>
      </w:r>
      <w:r w:rsidR="00536B6C" w:rsidRPr="00EB69C0">
        <w:rPr>
          <w:rFonts w:ascii="Times New Roman" w:hAnsi="Times New Roman"/>
          <w:color w:val="000000"/>
          <w:sz w:val="24"/>
        </w:rPr>
        <w:t xml:space="preserve"> </w:t>
      </w:r>
      <w:r w:rsidR="009740C0" w:rsidRPr="00EB69C0">
        <w:rPr>
          <w:rFonts w:ascii="Times New Roman" w:hAnsi="Times New Roman"/>
          <w:color w:val="000000"/>
          <w:sz w:val="24"/>
        </w:rPr>
        <w:t>Special Resolution</w:t>
      </w:r>
      <w:r w:rsidR="00536B6C" w:rsidRPr="00EB69C0">
        <w:rPr>
          <w:rFonts w:ascii="Times New Roman" w:hAnsi="Times New Roman"/>
          <w:color w:val="000000"/>
          <w:sz w:val="24"/>
        </w:rPr>
        <w:t xml:space="preserve"> </w:t>
      </w:r>
      <w:r w:rsidR="00A94421" w:rsidRPr="00EB69C0">
        <w:rPr>
          <w:rFonts w:ascii="Times New Roman" w:hAnsi="Times New Roman"/>
          <w:color w:val="000000"/>
          <w:sz w:val="24"/>
        </w:rPr>
        <w:t xml:space="preserve">under </w:t>
      </w:r>
      <w:r w:rsidR="00CF55D6" w:rsidRPr="00EB69C0">
        <w:rPr>
          <w:rFonts w:ascii="Times New Roman" w:hAnsi="Times New Roman"/>
          <w:color w:val="000000"/>
          <w:sz w:val="24"/>
        </w:rPr>
        <w:t>C</w:t>
      </w:r>
      <w:r w:rsidR="00A94421" w:rsidRPr="00EB69C0">
        <w:rPr>
          <w:rFonts w:ascii="Times New Roman" w:hAnsi="Times New Roman"/>
          <w:color w:val="000000"/>
          <w:sz w:val="24"/>
        </w:rPr>
        <w:t xml:space="preserve">lause </w:t>
      </w:r>
      <w:r w:rsidR="008C0F60">
        <w:rPr>
          <w:rFonts w:ascii="Times New Roman" w:hAnsi="Times New Roman"/>
          <w:color w:val="000000"/>
          <w:sz w:val="24"/>
        </w:rPr>
        <w:t>195</w:t>
      </w:r>
      <w:r w:rsidR="008C0F60" w:rsidRPr="00EB69C0">
        <w:rPr>
          <w:rFonts w:ascii="Times New Roman" w:hAnsi="Times New Roman"/>
          <w:color w:val="000000"/>
          <w:sz w:val="24"/>
        </w:rPr>
        <w:t xml:space="preserve"> </w:t>
      </w:r>
      <w:r w:rsidR="00536B6C" w:rsidRPr="00EB69C0">
        <w:rPr>
          <w:rFonts w:ascii="Times New Roman" w:hAnsi="Times New Roman"/>
          <w:color w:val="000000"/>
          <w:sz w:val="24"/>
        </w:rPr>
        <w:t xml:space="preserve">does not invalidate anything that the </w:t>
      </w:r>
      <w:r w:rsidR="00A94421" w:rsidRPr="00EB69C0">
        <w:rPr>
          <w:rFonts w:ascii="Times New Roman" w:hAnsi="Times New Roman"/>
          <w:color w:val="000000"/>
          <w:sz w:val="24"/>
        </w:rPr>
        <w:t>Director</w:t>
      </w:r>
      <w:r w:rsidR="00536B6C" w:rsidRPr="00EB69C0">
        <w:rPr>
          <w:rFonts w:ascii="Times New Roman" w:hAnsi="Times New Roman"/>
          <w:color w:val="000000"/>
          <w:sz w:val="24"/>
        </w:rPr>
        <w:t xml:space="preserve">s have done before the passing of the </w:t>
      </w:r>
      <w:r w:rsidR="003609FA">
        <w:rPr>
          <w:rFonts w:ascii="Times New Roman" w:hAnsi="Times New Roman"/>
          <w:color w:val="000000"/>
          <w:sz w:val="24"/>
        </w:rPr>
        <w:t>Special R</w:t>
      </w:r>
      <w:r w:rsidR="00536B6C" w:rsidRPr="00EB69C0">
        <w:rPr>
          <w:rFonts w:ascii="Times New Roman" w:hAnsi="Times New Roman"/>
          <w:color w:val="000000"/>
          <w:sz w:val="24"/>
        </w:rPr>
        <w:t>esolution.</w:t>
      </w:r>
      <w:r>
        <w:rPr>
          <w:rFonts w:ascii="Times New Roman" w:hAnsi="Times New Roman"/>
          <w:color w:val="000000"/>
          <w:sz w:val="24"/>
        </w:rPr>
        <w:t>]</w:t>
      </w:r>
    </w:p>
    <w:p w:rsidR="00536B6C" w:rsidRPr="00EB69C0" w:rsidRDefault="007F4EB6">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Pr>
          <w:rFonts w:ascii="Times New Roman" w:hAnsi="Times New Roman"/>
          <w:color w:val="000000"/>
          <w:sz w:val="24"/>
        </w:rPr>
        <w:t>[</w:t>
      </w:r>
      <w:r w:rsidR="00536B6C" w:rsidRPr="00EB69C0">
        <w:rPr>
          <w:rFonts w:ascii="Times New Roman" w:hAnsi="Times New Roman"/>
          <w:color w:val="000000"/>
          <w:sz w:val="24"/>
        </w:rPr>
        <w:t>Subject to</w:t>
      </w:r>
      <w:r w:rsidR="00A94421" w:rsidRPr="00EB69C0">
        <w:rPr>
          <w:rFonts w:ascii="Times New Roman" w:hAnsi="Times New Roman"/>
          <w:color w:val="000000"/>
          <w:sz w:val="24"/>
        </w:rPr>
        <w:t xml:space="preserve"> the Laws and Regulations and</w:t>
      </w:r>
      <w:r w:rsidR="00536B6C" w:rsidRPr="00EB69C0">
        <w:rPr>
          <w:rFonts w:ascii="Times New Roman" w:hAnsi="Times New Roman"/>
          <w:color w:val="000000"/>
          <w:sz w:val="24"/>
        </w:rPr>
        <w:t xml:space="preserve"> </w:t>
      </w:r>
      <w:r w:rsidR="00A94421" w:rsidRPr="00EB69C0">
        <w:rPr>
          <w:rFonts w:ascii="Times New Roman" w:hAnsi="Times New Roman"/>
          <w:color w:val="000000"/>
          <w:sz w:val="24"/>
        </w:rPr>
        <w:t>this Instrument</w:t>
      </w:r>
      <w:r w:rsidR="00536B6C" w:rsidRPr="00EB69C0">
        <w:rPr>
          <w:rFonts w:ascii="Times New Roman" w:hAnsi="Times New Roman"/>
          <w:color w:val="000000"/>
          <w:sz w:val="24"/>
        </w:rPr>
        <w:t xml:space="preserve">, the </w:t>
      </w:r>
      <w:r w:rsidR="00A94421" w:rsidRPr="00EB69C0">
        <w:rPr>
          <w:rFonts w:ascii="Times New Roman" w:hAnsi="Times New Roman"/>
          <w:color w:val="000000"/>
          <w:sz w:val="24"/>
        </w:rPr>
        <w:t>Director</w:t>
      </w:r>
      <w:r w:rsidR="00536B6C" w:rsidRPr="00EB69C0">
        <w:rPr>
          <w:rFonts w:ascii="Times New Roman" w:hAnsi="Times New Roman"/>
          <w:color w:val="000000"/>
          <w:sz w:val="24"/>
        </w:rPr>
        <w:t xml:space="preserve">s may, if they think fit, delegate any of the powers that are conferred on them under </w:t>
      </w:r>
      <w:r w:rsidR="00A94421" w:rsidRPr="00EB69C0">
        <w:rPr>
          <w:rFonts w:ascii="Times New Roman" w:hAnsi="Times New Roman"/>
          <w:color w:val="000000"/>
          <w:sz w:val="24"/>
        </w:rPr>
        <w:t>this Instrument</w:t>
      </w:r>
      <w:r w:rsidR="00536B6C" w:rsidRPr="00EB69C0">
        <w:rPr>
          <w:rFonts w:ascii="Times New Roman" w:hAnsi="Times New Roman"/>
          <w:color w:val="000000"/>
          <w:sz w:val="24"/>
        </w:rPr>
        <w:t>—</w:t>
      </w:r>
    </w:p>
    <w:p w:rsidR="00536B6C" w:rsidRPr="00536B6C" w:rsidRDefault="00536B6C" w:rsidP="00172FA6">
      <w:pPr>
        <w:pStyle w:val="Level2"/>
        <w:numPr>
          <w:ilvl w:val="0"/>
          <w:numId w:val="19"/>
        </w:numPr>
        <w:spacing w:line="240" w:lineRule="auto"/>
        <w:ind w:left="1560" w:hanging="851"/>
        <w:rPr>
          <w:color w:val="000000"/>
        </w:rPr>
      </w:pPr>
      <w:r w:rsidRPr="00536B6C">
        <w:rPr>
          <w:color w:val="000000"/>
        </w:rPr>
        <w:t>to any person</w:t>
      </w:r>
      <w:r w:rsidR="001B6969">
        <w:rPr>
          <w:color w:val="000000"/>
        </w:rPr>
        <w:t xml:space="preserve"> or committee of persons</w:t>
      </w:r>
      <w:r w:rsidRPr="00536B6C">
        <w:rPr>
          <w:color w:val="000000"/>
        </w:rPr>
        <w:t>;</w:t>
      </w:r>
    </w:p>
    <w:p w:rsidR="00536B6C" w:rsidRPr="00536B6C" w:rsidRDefault="00536B6C" w:rsidP="00172FA6">
      <w:pPr>
        <w:pStyle w:val="Level2"/>
        <w:numPr>
          <w:ilvl w:val="0"/>
          <w:numId w:val="19"/>
        </w:numPr>
        <w:spacing w:line="240" w:lineRule="auto"/>
        <w:ind w:left="1560" w:hanging="851"/>
        <w:rPr>
          <w:color w:val="000000"/>
        </w:rPr>
      </w:pPr>
      <w:r w:rsidRPr="00536B6C">
        <w:rPr>
          <w:color w:val="000000"/>
        </w:rPr>
        <w:t>by any means (including by power of attorney);</w:t>
      </w:r>
    </w:p>
    <w:p w:rsidR="00536B6C" w:rsidRPr="00536B6C" w:rsidRDefault="00536B6C" w:rsidP="00172FA6">
      <w:pPr>
        <w:pStyle w:val="Level2"/>
        <w:numPr>
          <w:ilvl w:val="0"/>
          <w:numId w:val="19"/>
        </w:numPr>
        <w:spacing w:line="240" w:lineRule="auto"/>
        <w:ind w:left="1560" w:hanging="851"/>
        <w:rPr>
          <w:color w:val="000000"/>
        </w:rPr>
      </w:pPr>
      <w:r w:rsidRPr="00536B6C">
        <w:rPr>
          <w:color w:val="000000"/>
        </w:rPr>
        <w:t>to any extent</w:t>
      </w:r>
      <w:r w:rsidR="00D15E5D">
        <w:rPr>
          <w:color w:val="000000"/>
        </w:rPr>
        <w:t>, for any period</w:t>
      </w:r>
      <w:r w:rsidRPr="00536B6C">
        <w:rPr>
          <w:color w:val="000000"/>
        </w:rPr>
        <w:t xml:space="preserve"> and without territorial limit;</w:t>
      </w:r>
    </w:p>
    <w:p w:rsidR="00536B6C" w:rsidRPr="00536B6C" w:rsidRDefault="00536B6C" w:rsidP="00172FA6">
      <w:pPr>
        <w:pStyle w:val="Level2"/>
        <w:numPr>
          <w:ilvl w:val="0"/>
          <w:numId w:val="19"/>
        </w:numPr>
        <w:spacing w:line="240" w:lineRule="auto"/>
        <w:ind w:left="1560" w:hanging="851"/>
        <w:rPr>
          <w:color w:val="000000"/>
        </w:rPr>
      </w:pPr>
      <w:r w:rsidRPr="00536B6C">
        <w:rPr>
          <w:color w:val="000000"/>
        </w:rPr>
        <w:t>in relation to any matter; and</w:t>
      </w:r>
    </w:p>
    <w:p w:rsidR="00536B6C" w:rsidRPr="00536B6C" w:rsidRDefault="00536B6C" w:rsidP="00172FA6">
      <w:pPr>
        <w:pStyle w:val="Level2"/>
        <w:numPr>
          <w:ilvl w:val="0"/>
          <w:numId w:val="19"/>
        </w:numPr>
        <w:spacing w:line="240" w:lineRule="auto"/>
        <w:ind w:left="1560" w:hanging="851"/>
        <w:rPr>
          <w:color w:val="000000"/>
        </w:rPr>
      </w:pPr>
      <w:r w:rsidRPr="00536B6C">
        <w:rPr>
          <w:color w:val="000000"/>
        </w:rPr>
        <w:t>on any terms and conditions.</w:t>
      </w:r>
      <w:r w:rsidR="00D66D28">
        <w:rPr>
          <w:color w:val="000000"/>
        </w:rPr>
        <w:t>]</w:t>
      </w:r>
    </w:p>
    <w:p w:rsidR="00536B6C" w:rsidRPr="00EB69C0" w:rsidRDefault="00D66D28">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Pr>
          <w:rFonts w:ascii="Times New Roman" w:hAnsi="Times New Roman"/>
          <w:color w:val="000000"/>
          <w:sz w:val="24"/>
        </w:rPr>
        <w:t>[</w:t>
      </w:r>
      <w:r w:rsidR="00536B6C" w:rsidRPr="00EB69C0">
        <w:rPr>
          <w:rFonts w:ascii="Times New Roman" w:hAnsi="Times New Roman"/>
          <w:color w:val="000000"/>
          <w:sz w:val="24"/>
        </w:rPr>
        <w:t xml:space="preserve">If the </w:t>
      </w:r>
      <w:r w:rsidR="00A94421" w:rsidRPr="00EB69C0">
        <w:rPr>
          <w:rFonts w:ascii="Times New Roman" w:hAnsi="Times New Roman"/>
          <w:color w:val="000000"/>
          <w:sz w:val="24"/>
        </w:rPr>
        <w:t>Director</w:t>
      </w:r>
      <w:r w:rsidR="00536B6C" w:rsidRPr="00EB69C0">
        <w:rPr>
          <w:rFonts w:ascii="Times New Roman" w:hAnsi="Times New Roman"/>
          <w:color w:val="000000"/>
          <w:sz w:val="24"/>
        </w:rPr>
        <w:t xml:space="preserve">s so specify, the delegation may authorize further delegation of the </w:t>
      </w:r>
      <w:r w:rsidR="00A94421" w:rsidRPr="00EB69C0">
        <w:rPr>
          <w:rFonts w:ascii="Times New Roman" w:hAnsi="Times New Roman"/>
          <w:color w:val="000000"/>
          <w:sz w:val="24"/>
        </w:rPr>
        <w:t>Director</w:t>
      </w:r>
      <w:r w:rsidR="00536B6C" w:rsidRPr="00EB69C0">
        <w:rPr>
          <w:rFonts w:ascii="Times New Roman" w:hAnsi="Times New Roman"/>
          <w:color w:val="000000"/>
          <w:sz w:val="24"/>
        </w:rPr>
        <w:t>s’ powers by any person to whom they are delegated.</w:t>
      </w:r>
      <w:r>
        <w:rPr>
          <w:rFonts w:ascii="Times New Roman" w:hAnsi="Times New Roman"/>
          <w:color w:val="000000"/>
          <w:sz w:val="24"/>
        </w:rPr>
        <w:t>]</w:t>
      </w:r>
    </w:p>
    <w:p w:rsidR="00536B6C" w:rsidRPr="00EB69C0" w:rsidRDefault="00D66D28">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Pr>
          <w:rFonts w:ascii="Times New Roman" w:hAnsi="Times New Roman"/>
          <w:color w:val="000000"/>
          <w:sz w:val="24"/>
        </w:rPr>
        <w:t>[</w:t>
      </w:r>
      <w:r w:rsidR="00536B6C" w:rsidRPr="00EB69C0">
        <w:rPr>
          <w:rFonts w:ascii="Times New Roman" w:hAnsi="Times New Roman"/>
          <w:color w:val="000000"/>
          <w:sz w:val="24"/>
        </w:rPr>
        <w:t xml:space="preserve">The </w:t>
      </w:r>
      <w:r w:rsidR="00A94421" w:rsidRPr="00EB69C0">
        <w:rPr>
          <w:rFonts w:ascii="Times New Roman" w:hAnsi="Times New Roman"/>
          <w:color w:val="000000"/>
          <w:sz w:val="24"/>
        </w:rPr>
        <w:t>Director</w:t>
      </w:r>
      <w:r w:rsidR="00536B6C" w:rsidRPr="00EB69C0">
        <w:rPr>
          <w:rFonts w:ascii="Times New Roman" w:hAnsi="Times New Roman"/>
          <w:color w:val="000000"/>
          <w:sz w:val="24"/>
        </w:rPr>
        <w:t>s may—</w:t>
      </w:r>
    </w:p>
    <w:p w:rsidR="00536B6C" w:rsidRPr="00536B6C" w:rsidRDefault="00A3433F" w:rsidP="0082105F">
      <w:pPr>
        <w:pStyle w:val="Level2"/>
        <w:numPr>
          <w:ilvl w:val="0"/>
          <w:numId w:val="7"/>
        </w:numPr>
        <w:spacing w:line="240" w:lineRule="auto"/>
        <w:ind w:left="1418" w:hanging="709"/>
        <w:rPr>
          <w:color w:val="000000"/>
        </w:rPr>
      </w:pPr>
      <w:r>
        <w:rPr>
          <w:color w:val="000000"/>
        </w:rPr>
        <w:t>r</w:t>
      </w:r>
      <w:r w:rsidR="00536B6C" w:rsidRPr="00536B6C">
        <w:rPr>
          <w:color w:val="000000"/>
        </w:rPr>
        <w:t>evoke</w:t>
      </w:r>
      <w:r w:rsidR="00D15E5D">
        <w:rPr>
          <w:color w:val="000000"/>
        </w:rPr>
        <w:t>, annul or alter</w:t>
      </w:r>
      <w:r w:rsidR="00536B6C" w:rsidRPr="00536B6C">
        <w:rPr>
          <w:color w:val="000000"/>
        </w:rPr>
        <w:t xml:space="preserve"> the delegation wholly or in part;</w:t>
      </w:r>
    </w:p>
    <w:p w:rsidR="00D15E5D" w:rsidRDefault="00A3433F" w:rsidP="0082105F">
      <w:pPr>
        <w:pStyle w:val="Level2"/>
        <w:numPr>
          <w:ilvl w:val="0"/>
          <w:numId w:val="7"/>
        </w:numPr>
        <w:spacing w:line="240" w:lineRule="auto"/>
        <w:ind w:left="1418" w:hanging="709"/>
        <w:rPr>
          <w:color w:val="000000"/>
        </w:rPr>
      </w:pPr>
      <w:r>
        <w:rPr>
          <w:color w:val="000000"/>
        </w:rPr>
        <w:t>r</w:t>
      </w:r>
      <w:r w:rsidR="00536B6C" w:rsidRPr="00964B5B">
        <w:rPr>
          <w:color w:val="000000"/>
        </w:rPr>
        <w:t>evoke</w:t>
      </w:r>
      <w:r w:rsidR="00D15E5D">
        <w:rPr>
          <w:color w:val="000000"/>
        </w:rPr>
        <w:t>, annul</w:t>
      </w:r>
      <w:r w:rsidR="00536B6C" w:rsidRPr="00964B5B">
        <w:rPr>
          <w:color w:val="000000"/>
        </w:rPr>
        <w:t xml:space="preserve"> or alter its terms and conditions</w:t>
      </w:r>
      <w:r w:rsidR="00D15E5D">
        <w:rPr>
          <w:color w:val="000000"/>
        </w:rPr>
        <w:t>; or</w:t>
      </w:r>
    </w:p>
    <w:p w:rsidR="00D15E5D" w:rsidRDefault="00A3433F" w:rsidP="0082105F">
      <w:pPr>
        <w:pStyle w:val="Level2"/>
        <w:numPr>
          <w:ilvl w:val="0"/>
          <w:numId w:val="7"/>
        </w:numPr>
        <w:spacing w:line="240" w:lineRule="auto"/>
        <w:ind w:left="1418" w:hanging="709"/>
        <w:rPr>
          <w:color w:val="000000"/>
        </w:rPr>
      </w:pPr>
      <w:r>
        <w:rPr>
          <w:color w:val="000000"/>
        </w:rPr>
        <w:t>r</w:t>
      </w:r>
      <w:r w:rsidR="00D15E5D">
        <w:rPr>
          <w:color w:val="000000"/>
        </w:rPr>
        <w:t>emove any delegate so appointed,</w:t>
      </w:r>
    </w:p>
    <w:p w:rsidR="00536B6C" w:rsidRPr="00964B5B" w:rsidRDefault="00D15E5D" w:rsidP="00434D6E">
      <w:pPr>
        <w:pStyle w:val="Level2"/>
        <w:spacing w:line="240" w:lineRule="auto"/>
        <w:ind w:left="709"/>
        <w:rPr>
          <w:color w:val="000000"/>
        </w:rPr>
      </w:pPr>
      <w:r w:rsidRPr="00434D6E">
        <w:rPr>
          <w:szCs w:val="24"/>
        </w:rPr>
        <w:t xml:space="preserve">but no person dealing in good faith and without notice of any such revocation, annulment or alteration </w:t>
      </w:r>
      <w:r w:rsidRPr="00434D6E">
        <w:rPr>
          <w:rFonts w:eastAsia="SimSun"/>
          <w:szCs w:val="24"/>
        </w:rPr>
        <w:t>may</w:t>
      </w:r>
      <w:r w:rsidRPr="00434D6E">
        <w:rPr>
          <w:szCs w:val="24"/>
        </w:rPr>
        <w:t xml:space="preserve"> be affected thereby</w:t>
      </w:r>
      <w:r w:rsidR="00536B6C" w:rsidRPr="00964B5B">
        <w:rPr>
          <w:color w:val="000000"/>
        </w:rPr>
        <w:t>.</w:t>
      </w:r>
      <w:r w:rsidR="002463C3">
        <w:rPr>
          <w:color w:val="000000"/>
        </w:rPr>
        <w:t>]</w:t>
      </w:r>
    </w:p>
    <w:p w:rsidR="00964B5B" w:rsidRPr="00EB69C0" w:rsidRDefault="002463C3">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Pr>
          <w:rFonts w:ascii="Times New Roman" w:hAnsi="Times New Roman"/>
          <w:color w:val="000000"/>
          <w:sz w:val="24"/>
        </w:rPr>
        <w:t>[</w:t>
      </w:r>
      <w:r w:rsidR="00964B5B" w:rsidRPr="00EB69C0">
        <w:rPr>
          <w:rFonts w:ascii="Times New Roman" w:hAnsi="Times New Roman"/>
          <w:color w:val="000000"/>
          <w:sz w:val="24"/>
        </w:rPr>
        <w:t xml:space="preserve">A decision of the </w:t>
      </w:r>
      <w:r w:rsidR="007D74D1" w:rsidRPr="00EB69C0">
        <w:rPr>
          <w:rFonts w:ascii="Times New Roman" w:hAnsi="Times New Roman"/>
          <w:color w:val="000000"/>
          <w:sz w:val="24"/>
        </w:rPr>
        <w:t>Director</w:t>
      </w:r>
      <w:r w:rsidR="00964B5B" w:rsidRPr="00EB69C0">
        <w:rPr>
          <w:rFonts w:ascii="Times New Roman" w:hAnsi="Times New Roman"/>
          <w:color w:val="000000"/>
          <w:sz w:val="24"/>
        </w:rPr>
        <w:t>s may only be taken—</w:t>
      </w:r>
    </w:p>
    <w:p w:rsidR="00964B5B" w:rsidRPr="00964B5B" w:rsidRDefault="00964B5B" w:rsidP="0082105F">
      <w:pPr>
        <w:pStyle w:val="Level2"/>
        <w:numPr>
          <w:ilvl w:val="0"/>
          <w:numId w:val="8"/>
        </w:numPr>
        <w:spacing w:line="240" w:lineRule="auto"/>
        <w:ind w:left="1418" w:hanging="709"/>
        <w:rPr>
          <w:color w:val="000000"/>
        </w:rPr>
      </w:pPr>
      <w:r w:rsidRPr="00964B5B">
        <w:rPr>
          <w:color w:val="000000"/>
        </w:rPr>
        <w:t xml:space="preserve">by a majority of the </w:t>
      </w:r>
      <w:r w:rsidR="007D74D1">
        <w:rPr>
          <w:color w:val="000000"/>
        </w:rPr>
        <w:t>Director</w:t>
      </w:r>
      <w:r w:rsidRPr="00964B5B">
        <w:rPr>
          <w:color w:val="000000"/>
        </w:rPr>
        <w:t>s at a meeting; or</w:t>
      </w:r>
    </w:p>
    <w:p w:rsidR="00964B5B" w:rsidRPr="00964B5B" w:rsidRDefault="00964B5B" w:rsidP="0082105F">
      <w:pPr>
        <w:pStyle w:val="Level2"/>
        <w:numPr>
          <w:ilvl w:val="0"/>
          <w:numId w:val="8"/>
        </w:numPr>
        <w:spacing w:line="240" w:lineRule="auto"/>
        <w:ind w:left="1418" w:hanging="709"/>
        <w:rPr>
          <w:color w:val="000000"/>
        </w:rPr>
      </w:pPr>
      <w:r w:rsidRPr="00964B5B">
        <w:rPr>
          <w:color w:val="000000"/>
        </w:rPr>
        <w:t xml:space="preserve">in accordance with </w:t>
      </w:r>
      <w:r w:rsidR="004E32CF">
        <w:rPr>
          <w:color w:val="000000"/>
        </w:rPr>
        <w:t>[</w:t>
      </w:r>
      <w:r w:rsidR="004E32CF" w:rsidRPr="004E32CF">
        <w:rPr>
          <w:i/>
          <w:color w:val="000000"/>
        </w:rPr>
        <w:t>please insert</w:t>
      </w:r>
      <w:r w:rsidR="009D50A9" w:rsidRPr="004E32CF">
        <w:rPr>
          <w:i/>
          <w:color w:val="000000"/>
        </w:rPr>
        <w:t xml:space="preserve"> </w:t>
      </w:r>
      <w:r w:rsidRPr="009D50A9">
        <w:rPr>
          <w:i/>
          <w:color w:val="000000"/>
        </w:rPr>
        <w:t>the Clause</w:t>
      </w:r>
      <w:r w:rsidR="009D50A9" w:rsidRPr="009D50A9">
        <w:rPr>
          <w:i/>
          <w:color w:val="000000"/>
        </w:rPr>
        <w:t>s</w:t>
      </w:r>
      <w:r w:rsidRPr="009D50A9">
        <w:rPr>
          <w:i/>
          <w:color w:val="000000"/>
        </w:rPr>
        <w:t xml:space="preserve"> on </w:t>
      </w:r>
      <w:r w:rsidR="001D084A">
        <w:rPr>
          <w:i/>
          <w:color w:val="000000"/>
        </w:rPr>
        <w:t>u</w:t>
      </w:r>
      <w:r w:rsidRPr="009D50A9">
        <w:rPr>
          <w:i/>
          <w:color w:val="000000"/>
        </w:rPr>
        <w:t>nanimous decisions below</w:t>
      </w:r>
      <w:r>
        <w:rPr>
          <w:color w:val="000000"/>
        </w:rPr>
        <w:t>]</w:t>
      </w:r>
      <w:r w:rsidR="00E203B0">
        <w:rPr>
          <w:color w:val="000000"/>
        </w:rPr>
        <w:t xml:space="preserve"> (in which case it is as effective as a resolution passed at a meeting of the Directors)</w:t>
      </w:r>
      <w:r w:rsidRPr="00964B5B">
        <w:rPr>
          <w:color w:val="000000"/>
        </w:rPr>
        <w:t>.</w:t>
      </w:r>
      <w:r w:rsidR="00D66D28">
        <w:rPr>
          <w:color w:val="000000"/>
        </w:rPr>
        <w:t>]</w:t>
      </w:r>
    </w:p>
    <w:p w:rsidR="00964B5B" w:rsidRPr="00E203B0" w:rsidRDefault="00D66D28">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szCs w:val="24"/>
        </w:rPr>
      </w:pPr>
      <w:r>
        <w:rPr>
          <w:rFonts w:ascii="Times New Roman" w:hAnsi="Times New Roman"/>
          <w:color w:val="000000"/>
          <w:sz w:val="24"/>
        </w:rPr>
        <w:t>[</w:t>
      </w:r>
      <w:r w:rsidR="00D222B0">
        <w:rPr>
          <w:rFonts w:ascii="Times New Roman" w:hAnsi="Times New Roman"/>
          <w:color w:val="000000"/>
          <w:sz w:val="24"/>
        </w:rPr>
        <w:t>A</w:t>
      </w:r>
      <w:r w:rsidR="00964B5B" w:rsidRPr="00EB69C0">
        <w:rPr>
          <w:rFonts w:ascii="Times New Roman" w:hAnsi="Times New Roman"/>
          <w:color w:val="000000"/>
          <w:sz w:val="24"/>
        </w:rPr>
        <w:t xml:space="preserve"> unan</w:t>
      </w:r>
      <w:r w:rsidR="00C47304">
        <w:rPr>
          <w:rFonts w:ascii="Times New Roman" w:hAnsi="Times New Roman"/>
          <w:color w:val="000000"/>
          <w:sz w:val="24"/>
        </w:rPr>
        <w:t>i</w:t>
      </w:r>
      <w:r w:rsidR="00964B5B" w:rsidRPr="00EB69C0">
        <w:rPr>
          <w:rFonts w:ascii="Times New Roman" w:hAnsi="Times New Roman"/>
          <w:color w:val="000000"/>
          <w:sz w:val="24"/>
        </w:rPr>
        <w:t xml:space="preserve">mous decision </w:t>
      </w:r>
      <w:r w:rsidR="00D222B0">
        <w:rPr>
          <w:rFonts w:ascii="Times New Roman" w:hAnsi="Times New Roman"/>
          <w:color w:val="000000"/>
          <w:sz w:val="24"/>
        </w:rPr>
        <w:t xml:space="preserve">of the Directors </w:t>
      </w:r>
      <w:r w:rsidR="00964B5B" w:rsidRPr="00EB69C0">
        <w:rPr>
          <w:rFonts w:ascii="Times New Roman" w:hAnsi="Times New Roman"/>
          <w:color w:val="000000"/>
          <w:sz w:val="24"/>
        </w:rPr>
        <w:t xml:space="preserve">may take the form of a resolution in writing, copies of which have been signed by each eligible </w:t>
      </w:r>
      <w:r w:rsidR="007D74D1" w:rsidRPr="00EB69C0">
        <w:rPr>
          <w:rFonts w:ascii="Times New Roman" w:hAnsi="Times New Roman"/>
          <w:color w:val="000000"/>
          <w:sz w:val="24"/>
        </w:rPr>
        <w:t>Director</w:t>
      </w:r>
      <w:r w:rsidR="00964B5B" w:rsidRPr="00EB69C0">
        <w:rPr>
          <w:rFonts w:ascii="Times New Roman" w:hAnsi="Times New Roman"/>
          <w:color w:val="000000"/>
          <w:sz w:val="24"/>
        </w:rPr>
        <w:t xml:space="preserve"> or to which each eligible </w:t>
      </w:r>
      <w:r w:rsidR="007D74D1" w:rsidRPr="00EB69C0">
        <w:rPr>
          <w:rFonts w:ascii="Times New Roman" w:hAnsi="Times New Roman"/>
          <w:color w:val="000000"/>
          <w:sz w:val="24"/>
        </w:rPr>
        <w:t>Director</w:t>
      </w:r>
      <w:r w:rsidR="00964B5B" w:rsidRPr="00EB69C0">
        <w:rPr>
          <w:rFonts w:ascii="Times New Roman" w:hAnsi="Times New Roman"/>
          <w:color w:val="000000"/>
          <w:sz w:val="24"/>
        </w:rPr>
        <w:t xml:space="preserve"> has otherwise indicated agreement in writing</w:t>
      </w:r>
      <w:r w:rsidRPr="00E203B0">
        <w:rPr>
          <w:rFonts w:ascii="Times New Roman" w:hAnsi="Times New Roman"/>
          <w:color w:val="000000"/>
          <w:sz w:val="24"/>
          <w:szCs w:val="24"/>
        </w:rPr>
        <w:t>]</w:t>
      </w:r>
    </w:p>
    <w:p w:rsidR="00964B5B" w:rsidRPr="00EB69C0" w:rsidRDefault="00D66D28">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Pr>
          <w:rFonts w:ascii="Times New Roman" w:hAnsi="Times New Roman"/>
          <w:color w:val="000000"/>
          <w:sz w:val="24"/>
        </w:rPr>
        <w:t>[</w:t>
      </w:r>
      <w:r w:rsidR="00964B5B" w:rsidRPr="00EB69C0">
        <w:rPr>
          <w:rFonts w:ascii="Times New Roman" w:hAnsi="Times New Roman"/>
          <w:color w:val="000000"/>
          <w:sz w:val="24"/>
        </w:rPr>
        <w:t xml:space="preserve">A reference in Clause </w:t>
      </w:r>
      <w:r w:rsidR="008C0F60">
        <w:rPr>
          <w:rFonts w:ascii="Times New Roman" w:hAnsi="Times New Roman"/>
          <w:color w:val="000000"/>
          <w:sz w:val="24"/>
        </w:rPr>
        <w:t>201</w:t>
      </w:r>
      <w:r w:rsidR="008C0F60" w:rsidRPr="00EB69C0">
        <w:rPr>
          <w:rFonts w:ascii="Times New Roman" w:hAnsi="Times New Roman"/>
          <w:color w:val="000000"/>
          <w:sz w:val="24"/>
        </w:rPr>
        <w:t xml:space="preserve"> </w:t>
      </w:r>
      <w:r w:rsidR="00964B5B" w:rsidRPr="00EB69C0">
        <w:rPr>
          <w:rFonts w:ascii="Times New Roman" w:hAnsi="Times New Roman"/>
          <w:color w:val="000000"/>
          <w:sz w:val="24"/>
        </w:rPr>
        <w:t xml:space="preserve">to eligible </w:t>
      </w:r>
      <w:r w:rsidR="007D74D1" w:rsidRPr="00EB69C0">
        <w:rPr>
          <w:rFonts w:ascii="Times New Roman" w:hAnsi="Times New Roman"/>
          <w:color w:val="000000"/>
          <w:sz w:val="24"/>
        </w:rPr>
        <w:t>Director</w:t>
      </w:r>
      <w:r w:rsidR="00964B5B" w:rsidRPr="00EB69C0">
        <w:rPr>
          <w:rFonts w:ascii="Times New Roman" w:hAnsi="Times New Roman"/>
          <w:color w:val="000000"/>
          <w:sz w:val="24"/>
        </w:rPr>
        <w:t xml:space="preserve">s is a reference to </w:t>
      </w:r>
      <w:r w:rsidR="007D74D1" w:rsidRPr="00EB69C0">
        <w:rPr>
          <w:rFonts w:ascii="Times New Roman" w:hAnsi="Times New Roman"/>
          <w:color w:val="000000"/>
          <w:sz w:val="24"/>
        </w:rPr>
        <w:t>Director</w:t>
      </w:r>
      <w:r w:rsidR="00964B5B" w:rsidRPr="00EB69C0">
        <w:rPr>
          <w:rFonts w:ascii="Times New Roman" w:hAnsi="Times New Roman"/>
          <w:color w:val="000000"/>
          <w:sz w:val="24"/>
        </w:rPr>
        <w:t xml:space="preserve">s who would have been entitled to vote on the matter if it had been proposed as a resolution at a </w:t>
      </w:r>
      <w:r w:rsidR="007D74D1" w:rsidRPr="00EB69C0">
        <w:rPr>
          <w:rFonts w:ascii="Times New Roman" w:hAnsi="Times New Roman"/>
          <w:color w:val="000000"/>
          <w:sz w:val="24"/>
        </w:rPr>
        <w:t>Director</w:t>
      </w:r>
      <w:r w:rsidR="00964B5B" w:rsidRPr="00EB69C0">
        <w:rPr>
          <w:rFonts w:ascii="Times New Roman" w:hAnsi="Times New Roman"/>
          <w:color w:val="000000"/>
          <w:sz w:val="24"/>
        </w:rPr>
        <w:t>s’ meeting.</w:t>
      </w:r>
      <w:r>
        <w:rPr>
          <w:rFonts w:ascii="Times New Roman" w:hAnsi="Times New Roman"/>
          <w:color w:val="000000"/>
          <w:sz w:val="24"/>
        </w:rPr>
        <w:t>]</w:t>
      </w:r>
    </w:p>
    <w:p w:rsidR="00964B5B" w:rsidRPr="00EB69C0" w:rsidRDefault="00FA3B47">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Pr>
          <w:rFonts w:ascii="Times New Roman" w:hAnsi="Times New Roman"/>
          <w:color w:val="000000"/>
          <w:sz w:val="24"/>
        </w:rPr>
        <w:t>[</w:t>
      </w:r>
      <w:r w:rsidR="00964B5B" w:rsidRPr="00EB69C0">
        <w:rPr>
          <w:rFonts w:ascii="Times New Roman" w:hAnsi="Times New Roman"/>
          <w:color w:val="000000"/>
          <w:sz w:val="24"/>
        </w:rPr>
        <w:t xml:space="preserve">A decision may not be taken </w:t>
      </w:r>
      <w:r w:rsidR="001D084A" w:rsidRPr="00EB69C0">
        <w:rPr>
          <w:rFonts w:ascii="Times New Roman" w:hAnsi="Times New Roman"/>
          <w:color w:val="000000"/>
          <w:sz w:val="24"/>
        </w:rPr>
        <w:t>as an unanimous decision</w:t>
      </w:r>
      <w:r w:rsidR="00964B5B" w:rsidRPr="00EB69C0">
        <w:rPr>
          <w:rFonts w:ascii="Times New Roman" w:hAnsi="Times New Roman"/>
          <w:color w:val="000000"/>
          <w:sz w:val="24"/>
        </w:rPr>
        <w:t xml:space="preserve"> if the eligible </w:t>
      </w:r>
      <w:r w:rsidR="007D74D1" w:rsidRPr="00EB69C0">
        <w:rPr>
          <w:rFonts w:ascii="Times New Roman" w:hAnsi="Times New Roman"/>
          <w:color w:val="000000"/>
          <w:sz w:val="24"/>
        </w:rPr>
        <w:t>Director</w:t>
      </w:r>
      <w:r w:rsidR="00964B5B" w:rsidRPr="00EB69C0">
        <w:rPr>
          <w:rFonts w:ascii="Times New Roman" w:hAnsi="Times New Roman"/>
          <w:color w:val="000000"/>
          <w:sz w:val="24"/>
        </w:rPr>
        <w:t xml:space="preserve">s would not have formed a quorum at a </w:t>
      </w:r>
      <w:r w:rsidR="007D74D1" w:rsidRPr="00EB69C0">
        <w:rPr>
          <w:rFonts w:ascii="Times New Roman" w:hAnsi="Times New Roman"/>
          <w:color w:val="000000"/>
          <w:sz w:val="24"/>
        </w:rPr>
        <w:t>Director</w:t>
      </w:r>
      <w:r w:rsidR="00964B5B" w:rsidRPr="00EB69C0">
        <w:rPr>
          <w:rFonts w:ascii="Times New Roman" w:hAnsi="Times New Roman"/>
          <w:color w:val="000000"/>
          <w:sz w:val="24"/>
        </w:rPr>
        <w:t>s’ meeting.</w:t>
      </w:r>
      <w:r>
        <w:rPr>
          <w:rFonts w:ascii="Times New Roman" w:hAnsi="Times New Roman"/>
          <w:color w:val="000000"/>
          <w:sz w:val="24"/>
        </w:rPr>
        <w:t>]</w:t>
      </w:r>
    </w:p>
    <w:p w:rsidR="00964B5B" w:rsidRPr="00964B5B" w:rsidRDefault="00964B5B" w:rsidP="00AC0BD9">
      <w:pPr>
        <w:pStyle w:val="Heading1"/>
        <w:spacing w:after="240"/>
        <w:ind w:hanging="11"/>
        <w:jc w:val="center"/>
      </w:pPr>
      <w:bookmarkStart w:id="229" w:name="_Toc516173745"/>
      <w:bookmarkStart w:id="230" w:name="_Toc520482187"/>
      <w:bookmarkStart w:id="231" w:name="_Toc520497795"/>
      <w:bookmarkStart w:id="232" w:name="_Toc520497861"/>
      <w:bookmarkStart w:id="233" w:name="_Toc520498445"/>
      <w:bookmarkStart w:id="234" w:name="_Toc520498644"/>
      <w:r w:rsidRPr="00964B5B">
        <w:t>DIRECTORS’ MEETINGS</w:t>
      </w:r>
      <w:r w:rsidR="00F3559E">
        <w:rPr>
          <w:rStyle w:val="FootnoteReference"/>
        </w:rPr>
        <w:footnoteReference w:id="71"/>
      </w:r>
      <w:bookmarkEnd w:id="229"/>
      <w:bookmarkEnd w:id="230"/>
      <w:bookmarkEnd w:id="231"/>
      <w:bookmarkEnd w:id="232"/>
      <w:bookmarkEnd w:id="233"/>
      <w:bookmarkEnd w:id="234"/>
    </w:p>
    <w:p w:rsidR="00FA3B47" w:rsidRPr="00FA3B47" w:rsidRDefault="00964B5B">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sidRPr="00FA3B47">
        <w:rPr>
          <w:rFonts w:ascii="Times New Roman" w:hAnsi="Times New Roman"/>
          <w:color w:val="000000"/>
          <w:sz w:val="24"/>
        </w:rPr>
        <w:t xml:space="preserve">Any </w:t>
      </w:r>
      <w:r w:rsidR="007D74D1" w:rsidRPr="00FA3B47">
        <w:rPr>
          <w:rFonts w:ascii="Times New Roman" w:hAnsi="Times New Roman"/>
          <w:color w:val="000000"/>
          <w:sz w:val="24"/>
        </w:rPr>
        <w:t>Director</w:t>
      </w:r>
      <w:r w:rsidRPr="00FA3B47">
        <w:rPr>
          <w:rFonts w:ascii="Times New Roman" w:hAnsi="Times New Roman"/>
          <w:color w:val="000000"/>
          <w:sz w:val="24"/>
        </w:rPr>
        <w:t xml:space="preserve"> may call a </w:t>
      </w:r>
      <w:r w:rsidR="007D74D1" w:rsidRPr="00FA3B47">
        <w:rPr>
          <w:rFonts w:ascii="Times New Roman" w:hAnsi="Times New Roman"/>
          <w:color w:val="000000"/>
          <w:sz w:val="24"/>
        </w:rPr>
        <w:t>Director</w:t>
      </w:r>
      <w:r w:rsidRPr="00FA3B47">
        <w:rPr>
          <w:rFonts w:ascii="Times New Roman" w:hAnsi="Times New Roman"/>
          <w:color w:val="000000"/>
          <w:sz w:val="24"/>
        </w:rPr>
        <w:t xml:space="preserve">s’ meeting by giving notice of the meeting to the </w:t>
      </w:r>
      <w:r w:rsidR="007D74D1" w:rsidRPr="00FA3B47">
        <w:rPr>
          <w:rFonts w:ascii="Times New Roman" w:hAnsi="Times New Roman"/>
          <w:color w:val="000000"/>
          <w:sz w:val="24"/>
        </w:rPr>
        <w:t>Director</w:t>
      </w:r>
      <w:r w:rsidRPr="00FA3B47">
        <w:rPr>
          <w:rFonts w:ascii="Times New Roman" w:hAnsi="Times New Roman"/>
          <w:color w:val="000000"/>
          <w:sz w:val="24"/>
        </w:rPr>
        <w:t>s.</w:t>
      </w:r>
      <w:r w:rsidR="00FA3B47" w:rsidRPr="00FA3B47">
        <w:rPr>
          <w:rFonts w:ascii="Times New Roman" w:hAnsi="Times New Roman"/>
          <w:color w:val="000000"/>
          <w:sz w:val="24"/>
        </w:rPr>
        <w:t xml:space="preserve">  Matters which require </w:t>
      </w:r>
      <w:r w:rsidR="00CF2A9A">
        <w:rPr>
          <w:rFonts w:ascii="Times New Roman" w:hAnsi="Times New Roman"/>
          <w:color w:val="000000"/>
          <w:sz w:val="24"/>
        </w:rPr>
        <w:t>D</w:t>
      </w:r>
      <w:r w:rsidR="00FA3B47" w:rsidRPr="00FA3B47">
        <w:rPr>
          <w:rFonts w:ascii="Times New Roman" w:hAnsi="Times New Roman"/>
          <w:color w:val="000000"/>
          <w:sz w:val="24"/>
        </w:rPr>
        <w:t>irectors</w:t>
      </w:r>
      <w:r w:rsidR="00490DF6">
        <w:rPr>
          <w:rFonts w:ascii="Times New Roman" w:hAnsi="Times New Roman"/>
          <w:color w:val="000000"/>
          <w:sz w:val="24"/>
        </w:rPr>
        <w:t>’</w:t>
      </w:r>
      <w:r w:rsidR="00FA3B47" w:rsidRPr="00FA3B47">
        <w:rPr>
          <w:rFonts w:ascii="Times New Roman" w:hAnsi="Times New Roman"/>
          <w:color w:val="000000"/>
          <w:sz w:val="24"/>
        </w:rPr>
        <w:t xml:space="preserve"> approval include the following: </w:t>
      </w:r>
      <w:r w:rsidR="00FA3B47">
        <w:rPr>
          <w:rFonts w:ascii="Times New Roman" w:hAnsi="Times New Roman"/>
          <w:color w:val="000000"/>
          <w:sz w:val="24"/>
        </w:rPr>
        <w:t>[</w:t>
      </w:r>
      <w:r w:rsidR="00490DF6" w:rsidRPr="004E32CF">
        <w:rPr>
          <w:rFonts w:ascii="Times New Roman" w:hAnsi="Times New Roman"/>
          <w:i/>
          <w:color w:val="000000"/>
          <w:sz w:val="24"/>
        </w:rPr>
        <w:t>please insert matters requiring directors’ approval</w:t>
      </w:r>
      <w:r w:rsidR="00FA3B47">
        <w:rPr>
          <w:rFonts w:ascii="Times New Roman" w:hAnsi="Times New Roman"/>
          <w:color w:val="000000"/>
          <w:sz w:val="24"/>
        </w:rPr>
        <w:t>]</w:t>
      </w:r>
      <w:r w:rsidR="00FA3B47" w:rsidRPr="00033419">
        <w:rPr>
          <w:rFonts w:ascii="Times New Roman" w:hAnsi="Times New Roman"/>
          <w:i/>
          <w:color w:val="000000"/>
          <w:sz w:val="24"/>
        </w:rPr>
        <w:t xml:space="preserve"> </w:t>
      </w:r>
    </w:p>
    <w:p w:rsidR="00964B5B" w:rsidRPr="00EB69C0" w:rsidRDefault="00E10680">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Pr>
          <w:rFonts w:ascii="Times New Roman" w:hAnsi="Times New Roman"/>
          <w:color w:val="000000"/>
          <w:sz w:val="24"/>
        </w:rPr>
        <w:t>[</w:t>
      </w:r>
      <w:r w:rsidR="00964B5B" w:rsidRPr="00EB69C0">
        <w:rPr>
          <w:rFonts w:ascii="Times New Roman" w:hAnsi="Times New Roman"/>
          <w:color w:val="000000"/>
          <w:sz w:val="24"/>
        </w:rPr>
        <w:t xml:space="preserve">Notice of a </w:t>
      </w:r>
      <w:r w:rsidR="007D74D1" w:rsidRPr="00EB69C0">
        <w:rPr>
          <w:rFonts w:ascii="Times New Roman" w:hAnsi="Times New Roman"/>
          <w:color w:val="000000"/>
          <w:sz w:val="24"/>
        </w:rPr>
        <w:t>Director</w:t>
      </w:r>
      <w:r w:rsidR="00964B5B" w:rsidRPr="00EB69C0">
        <w:rPr>
          <w:rFonts w:ascii="Times New Roman" w:hAnsi="Times New Roman"/>
          <w:color w:val="000000"/>
          <w:sz w:val="24"/>
        </w:rPr>
        <w:t>s’ meeting must indicate—</w:t>
      </w:r>
    </w:p>
    <w:p w:rsidR="00964B5B" w:rsidRPr="00A35C8C" w:rsidRDefault="00964B5B" w:rsidP="00D425FF">
      <w:pPr>
        <w:pStyle w:val="Level2"/>
        <w:spacing w:line="240" w:lineRule="auto"/>
        <w:ind w:left="720"/>
        <w:rPr>
          <w:color w:val="000000"/>
        </w:rPr>
      </w:pPr>
      <w:r w:rsidRPr="00964B5B">
        <w:rPr>
          <w:color w:val="000000"/>
        </w:rPr>
        <w:t>(a)</w:t>
      </w:r>
      <w:r w:rsidR="00A35C8C">
        <w:rPr>
          <w:color w:val="000000"/>
        </w:rPr>
        <w:t xml:space="preserve"> </w:t>
      </w:r>
      <w:r w:rsidR="0082105F">
        <w:rPr>
          <w:color w:val="000000"/>
        </w:rPr>
        <w:t xml:space="preserve">      </w:t>
      </w:r>
      <w:r w:rsidRPr="00A35C8C">
        <w:rPr>
          <w:color w:val="000000"/>
        </w:rPr>
        <w:t>its proposed date and time; and</w:t>
      </w:r>
    </w:p>
    <w:p w:rsidR="00964B5B" w:rsidRPr="00964B5B" w:rsidRDefault="0082105F" w:rsidP="0082105F">
      <w:pPr>
        <w:pStyle w:val="Level2"/>
        <w:spacing w:line="240" w:lineRule="auto"/>
        <w:ind w:left="720"/>
        <w:rPr>
          <w:color w:val="000000"/>
        </w:rPr>
      </w:pPr>
      <w:r>
        <w:rPr>
          <w:color w:val="000000"/>
        </w:rPr>
        <w:t xml:space="preserve">(b)       </w:t>
      </w:r>
      <w:r w:rsidR="00964B5B" w:rsidRPr="00964B5B">
        <w:rPr>
          <w:color w:val="000000"/>
        </w:rPr>
        <w:t>where it is to take place.</w:t>
      </w:r>
      <w:r w:rsidR="00E10680">
        <w:rPr>
          <w:color w:val="000000"/>
        </w:rPr>
        <w:t>]</w:t>
      </w:r>
    </w:p>
    <w:p w:rsidR="00964B5B" w:rsidRPr="00EB69C0" w:rsidRDefault="00964B5B">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sidRPr="00EB69C0">
        <w:rPr>
          <w:rFonts w:ascii="Times New Roman" w:hAnsi="Times New Roman"/>
          <w:color w:val="000000"/>
          <w:sz w:val="24"/>
        </w:rPr>
        <w:t xml:space="preserve">Notice of a </w:t>
      </w:r>
      <w:r w:rsidR="007D74D1" w:rsidRPr="00EB69C0">
        <w:rPr>
          <w:rFonts w:ascii="Times New Roman" w:hAnsi="Times New Roman"/>
          <w:color w:val="000000"/>
          <w:sz w:val="24"/>
        </w:rPr>
        <w:t>Director</w:t>
      </w:r>
      <w:r w:rsidRPr="00EB69C0">
        <w:rPr>
          <w:rFonts w:ascii="Times New Roman" w:hAnsi="Times New Roman"/>
          <w:color w:val="000000"/>
          <w:sz w:val="24"/>
        </w:rPr>
        <w:t xml:space="preserve">s’ meeting must be given to each </w:t>
      </w:r>
      <w:r w:rsidR="007D74D1" w:rsidRPr="00EB69C0">
        <w:rPr>
          <w:rFonts w:ascii="Times New Roman" w:hAnsi="Times New Roman"/>
          <w:color w:val="000000"/>
          <w:sz w:val="24"/>
        </w:rPr>
        <w:t>Director</w:t>
      </w:r>
      <w:r w:rsidR="00764D49">
        <w:rPr>
          <w:rFonts w:ascii="Times New Roman" w:hAnsi="Times New Roman"/>
          <w:color w:val="000000"/>
          <w:sz w:val="24"/>
        </w:rPr>
        <w:t>[</w:t>
      </w:r>
      <w:r w:rsidRPr="00EB69C0">
        <w:rPr>
          <w:rFonts w:ascii="Times New Roman" w:hAnsi="Times New Roman"/>
          <w:color w:val="000000"/>
          <w:sz w:val="24"/>
        </w:rPr>
        <w:t>, but need not be in writing.</w:t>
      </w:r>
      <w:r w:rsidR="002E46F4">
        <w:rPr>
          <w:rFonts w:ascii="Times New Roman" w:hAnsi="Times New Roman"/>
          <w:color w:val="000000"/>
          <w:sz w:val="24"/>
        </w:rPr>
        <w:t xml:space="preserve"> A Director may waive notice of any meeting and any such waiver may be retroactive</w:t>
      </w:r>
      <w:r w:rsidR="00A3433F">
        <w:rPr>
          <w:rFonts w:ascii="Times New Roman" w:hAnsi="Times New Roman"/>
          <w:color w:val="000000"/>
          <w:sz w:val="24"/>
        </w:rPr>
        <w:t>.</w:t>
      </w:r>
      <w:r w:rsidR="00E10680">
        <w:rPr>
          <w:rFonts w:ascii="Times New Roman" w:hAnsi="Times New Roman"/>
          <w:color w:val="000000"/>
          <w:sz w:val="24"/>
        </w:rPr>
        <w:t>]</w:t>
      </w:r>
    </w:p>
    <w:p w:rsidR="00964B5B" w:rsidRPr="00EB69C0" w:rsidRDefault="00E10680">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Pr>
          <w:rFonts w:ascii="Times New Roman" w:hAnsi="Times New Roman"/>
          <w:color w:val="000000"/>
          <w:sz w:val="24"/>
        </w:rPr>
        <w:t>[</w:t>
      </w:r>
      <w:r w:rsidR="00964B5B" w:rsidRPr="00EB69C0">
        <w:rPr>
          <w:rFonts w:ascii="Times New Roman" w:hAnsi="Times New Roman"/>
          <w:color w:val="000000"/>
          <w:sz w:val="24"/>
        </w:rPr>
        <w:t xml:space="preserve">Subject to </w:t>
      </w:r>
      <w:r w:rsidR="00A35C8C" w:rsidRPr="00EB69C0">
        <w:rPr>
          <w:rFonts w:ascii="Times New Roman" w:hAnsi="Times New Roman"/>
          <w:color w:val="000000"/>
          <w:sz w:val="24"/>
        </w:rPr>
        <w:t>this Instrument</w:t>
      </w:r>
      <w:r w:rsidR="00964B5B" w:rsidRPr="00EB69C0">
        <w:rPr>
          <w:rFonts w:ascii="Times New Roman" w:hAnsi="Times New Roman"/>
          <w:color w:val="000000"/>
          <w:sz w:val="24"/>
        </w:rPr>
        <w:t xml:space="preserve">, </w:t>
      </w:r>
      <w:r w:rsidR="007D74D1" w:rsidRPr="00EB69C0">
        <w:rPr>
          <w:rFonts w:ascii="Times New Roman" w:hAnsi="Times New Roman"/>
          <w:color w:val="000000"/>
          <w:sz w:val="24"/>
        </w:rPr>
        <w:t>Director</w:t>
      </w:r>
      <w:r w:rsidR="00964B5B" w:rsidRPr="00EB69C0">
        <w:rPr>
          <w:rFonts w:ascii="Times New Roman" w:hAnsi="Times New Roman"/>
          <w:color w:val="000000"/>
          <w:sz w:val="24"/>
        </w:rPr>
        <w:t xml:space="preserve">s participate in a </w:t>
      </w:r>
      <w:r w:rsidR="007D74D1" w:rsidRPr="00EB69C0">
        <w:rPr>
          <w:rFonts w:ascii="Times New Roman" w:hAnsi="Times New Roman"/>
          <w:color w:val="000000"/>
          <w:sz w:val="24"/>
        </w:rPr>
        <w:t>Director</w:t>
      </w:r>
      <w:r w:rsidR="00964B5B" w:rsidRPr="00EB69C0">
        <w:rPr>
          <w:rFonts w:ascii="Times New Roman" w:hAnsi="Times New Roman"/>
          <w:color w:val="000000"/>
          <w:sz w:val="24"/>
        </w:rPr>
        <w:t xml:space="preserve">s’ meeting, or part of a </w:t>
      </w:r>
      <w:r w:rsidR="007D74D1" w:rsidRPr="00EB69C0">
        <w:rPr>
          <w:rFonts w:ascii="Times New Roman" w:hAnsi="Times New Roman"/>
          <w:color w:val="000000"/>
          <w:sz w:val="24"/>
        </w:rPr>
        <w:t>Director</w:t>
      </w:r>
      <w:r w:rsidR="00964B5B" w:rsidRPr="00EB69C0">
        <w:rPr>
          <w:rFonts w:ascii="Times New Roman" w:hAnsi="Times New Roman"/>
          <w:color w:val="000000"/>
          <w:sz w:val="24"/>
        </w:rPr>
        <w:t>s’ meeting, when—</w:t>
      </w:r>
    </w:p>
    <w:p w:rsidR="00964B5B" w:rsidRDefault="00964B5B" w:rsidP="0082105F">
      <w:pPr>
        <w:pStyle w:val="Level2"/>
        <w:numPr>
          <w:ilvl w:val="0"/>
          <w:numId w:val="9"/>
        </w:numPr>
        <w:spacing w:line="240" w:lineRule="auto"/>
        <w:ind w:hanging="720"/>
        <w:rPr>
          <w:color w:val="000000"/>
        </w:rPr>
      </w:pPr>
      <w:r w:rsidRPr="00964B5B">
        <w:rPr>
          <w:color w:val="000000"/>
        </w:rPr>
        <w:t xml:space="preserve">the meeting has been called and takes place in accordance with </w:t>
      </w:r>
      <w:r w:rsidR="00444454">
        <w:rPr>
          <w:color w:val="000000"/>
        </w:rPr>
        <w:t>this Instrument</w:t>
      </w:r>
      <w:r w:rsidRPr="00964B5B">
        <w:rPr>
          <w:color w:val="000000"/>
        </w:rPr>
        <w:t>; and</w:t>
      </w:r>
    </w:p>
    <w:p w:rsidR="00964B5B" w:rsidRPr="00964B5B" w:rsidRDefault="00964B5B" w:rsidP="0082105F">
      <w:pPr>
        <w:pStyle w:val="Level2"/>
        <w:numPr>
          <w:ilvl w:val="0"/>
          <w:numId w:val="9"/>
        </w:numPr>
        <w:spacing w:line="240" w:lineRule="auto"/>
        <w:ind w:hanging="720"/>
        <w:rPr>
          <w:color w:val="000000"/>
        </w:rPr>
      </w:pPr>
      <w:r w:rsidRPr="00964B5B">
        <w:rPr>
          <w:color w:val="000000"/>
        </w:rPr>
        <w:t>they can each communicate to the others any information or opinions they have on any particular item of the business of the meeting.</w:t>
      </w:r>
      <w:r w:rsidR="00E10680">
        <w:rPr>
          <w:color w:val="000000"/>
        </w:rPr>
        <w:t>]</w:t>
      </w:r>
    </w:p>
    <w:p w:rsidR="00964B5B" w:rsidRDefault="00E10680">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Pr>
          <w:rFonts w:ascii="Times New Roman" w:hAnsi="Times New Roman"/>
          <w:color w:val="000000"/>
          <w:sz w:val="24"/>
        </w:rPr>
        <w:t>[</w:t>
      </w:r>
      <w:r w:rsidR="00964B5B" w:rsidRPr="00EB69C0">
        <w:rPr>
          <w:rFonts w:ascii="Times New Roman" w:hAnsi="Times New Roman"/>
          <w:color w:val="000000"/>
          <w:sz w:val="24"/>
        </w:rPr>
        <w:t xml:space="preserve">In determining whether </w:t>
      </w:r>
      <w:r w:rsidR="007D74D1" w:rsidRPr="00EB69C0">
        <w:rPr>
          <w:rFonts w:ascii="Times New Roman" w:hAnsi="Times New Roman"/>
          <w:color w:val="000000"/>
          <w:sz w:val="24"/>
        </w:rPr>
        <w:t>Director</w:t>
      </w:r>
      <w:r w:rsidR="00964B5B" w:rsidRPr="00EB69C0">
        <w:rPr>
          <w:rFonts w:ascii="Times New Roman" w:hAnsi="Times New Roman"/>
          <w:color w:val="000000"/>
          <w:sz w:val="24"/>
        </w:rPr>
        <w:t xml:space="preserve">s are participating in a </w:t>
      </w:r>
      <w:r w:rsidR="007D74D1" w:rsidRPr="00EB69C0">
        <w:rPr>
          <w:rFonts w:ascii="Times New Roman" w:hAnsi="Times New Roman"/>
          <w:color w:val="000000"/>
          <w:sz w:val="24"/>
        </w:rPr>
        <w:t>Director</w:t>
      </w:r>
      <w:r w:rsidR="00964B5B" w:rsidRPr="00EB69C0">
        <w:rPr>
          <w:rFonts w:ascii="Times New Roman" w:hAnsi="Times New Roman"/>
          <w:color w:val="000000"/>
          <w:sz w:val="24"/>
        </w:rPr>
        <w:t xml:space="preserve">s’ meeting, it is irrelevant where a </w:t>
      </w:r>
      <w:r w:rsidR="007D74D1" w:rsidRPr="00EB69C0">
        <w:rPr>
          <w:rFonts w:ascii="Times New Roman" w:hAnsi="Times New Roman"/>
          <w:color w:val="000000"/>
          <w:sz w:val="24"/>
        </w:rPr>
        <w:t>Director</w:t>
      </w:r>
      <w:r w:rsidR="00964B5B" w:rsidRPr="00EB69C0">
        <w:rPr>
          <w:rFonts w:ascii="Times New Roman" w:hAnsi="Times New Roman"/>
          <w:color w:val="000000"/>
          <w:sz w:val="24"/>
        </w:rPr>
        <w:t xml:space="preserve"> is and how they communicate with each other.</w:t>
      </w:r>
      <w:r>
        <w:rPr>
          <w:rFonts w:ascii="Times New Roman" w:hAnsi="Times New Roman"/>
          <w:color w:val="000000"/>
          <w:sz w:val="24"/>
        </w:rPr>
        <w:t>]</w:t>
      </w:r>
    </w:p>
    <w:p w:rsidR="00ED5DBB" w:rsidRPr="00ED5DBB" w:rsidRDefault="00AA0577">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szCs w:val="24"/>
        </w:rPr>
      </w:pPr>
      <w:r>
        <w:rPr>
          <w:rFonts w:ascii="Times New Roman" w:hAnsi="Times New Roman"/>
          <w:sz w:val="24"/>
          <w:szCs w:val="24"/>
        </w:rPr>
        <w:t>[</w:t>
      </w:r>
      <w:r w:rsidR="00ED5DBB" w:rsidRPr="00B10310">
        <w:rPr>
          <w:rFonts w:ascii="Times New Roman" w:hAnsi="Times New Roman"/>
          <w:sz w:val="24"/>
          <w:szCs w:val="24"/>
        </w:rPr>
        <w:t>Without limiting the generality of the foregoing, a meeting of the Directors may be held by means of such electronic or other communication facilities (including without limitation by telephone or video conferencing) which permit all persons participating in the meeting to communicate with each other simultaneously and instantaneously, and participation in such a meeting constitute presence in person at such meeting.</w:t>
      </w:r>
      <w:r>
        <w:rPr>
          <w:rFonts w:ascii="Times New Roman" w:hAnsi="Times New Roman"/>
          <w:sz w:val="24"/>
          <w:szCs w:val="24"/>
        </w:rPr>
        <w:t>]</w:t>
      </w:r>
    </w:p>
    <w:p w:rsidR="00964B5B" w:rsidRPr="00EB69C0" w:rsidRDefault="00E10680">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Pr>
          <w:rFonts w:ascii="Times New Roman" w:hAnsi="Times New Roman"/>
          <w:color w:val="000000"/>
          <w:sz w:val="24"/>
        </w:rPr>
        <w:t>[</w:t>
      </w:r>
      <w:r w:rsidR="00964B5B" w:rsidRPr="00EB69C0">
        <w:rPr>
          <w:rFonts w:ascii="Times New Roman" w:hAnsi="Times New Roman"/>
          <w:color w:val="000000"/>
          <w:sz w:val="24"/>
        </w:rPr>
        <w:t xml:space="preserve">If all the </w:t>
      </w:r>
      <w:r w:rsidR="007D74D1" w:rsidRPr="00EB69C0">
        <w:rPr>
          <w:rFonts w:ascii="Times New Roman" w:hAnsi="Times New Roman"/>
          <w:color w:val="000000"/>
          <w:sz w:val="24"/>
        </w:rPr>
        <w:t>Director</w:t>
      </w:r>
      <w:r w:rsidR="00964B5B" w:rsidRPr="00EB69C0">
        <w:rPr>
          <w:rFonts w:ascii="Times New Roman" w:hAnsi="Times New Roman"/>
          <w:color w:val="000000"/>
          <w:sz w:val="24"/>
        </w:rPr>
        <w:t xml:space="preserve">s participating in a </w:t>
      </w:r>
      <w:r w:rsidR="007D74D1" w:rsidRPr="00EB69C0">
        <w:rPr>
          <w:rFonts w:ascii="Times New Roman" w:hAnsi="Times New Roman"/>
          <w:color w:val="000000"/>
          <w:sz w:val="24"/>
        </w:rPr>
        <w:t>Director</w:t>
      </w:r>
      <w:r w:rsidR="00964B5B" w:rsidRPr="00EB69C0">
        <w:rPr>
          <w:rFonts w:ascii="Times New Roman" w:hAnsi="Times New Roman"/>
          <w:color w:val="000000"/>
          <w:sz w:val="24"/>
        </w:rPr>
        <w:t>s’ meeting are not in the same place, they may regard the meeting a</w:t>
      </w:r>
      <w:r w:rsidR="00964B5B" w:rsidRPr="00ED5DBB">
        <w:rPr>
          <w:rFonts w:ascii="Times New Roman" w:hAnsi="Times New Roman"/>
          <w:color w:val="000000"/>
          <w:sz w:val="24"/>
          <w:szCs w:val="24"/>
        </w:rPr>
        <w:t xml:space="preserve">s taking place </w:t>
      </w:r>
      <w:r w:rsidR="00AA0577">
        <w:rPr>
          <w:rFonts w:ascii="Times New Roman" w:hAnsi="Times New Roman"/>
          <w:color w:val="000000"/>
          <w:sz w:val="24"/>
          <w:szCs w:val="24"/>
        </w:rPr>
        <w:t>[</w:t>
      </w:r>
      <w:r w:rsidR="00ED5DBB" w:rsidRPr="00B10310">
        <w:rPr>
          <w:rFonts w:ascii="Times New Roman" w:hAnsi="Times New Roman"/>
          <w:sz w:val="24"/>
          <w:szCs w:val="24"/>
        </w:rPr>
        <w:t>where the largest group of those Directors participating in the meeting is physically assembled, or, if there is no such group, where the chairperson of the meeting then is</w:t>
      </w:r>
      <w:r w:rsidR="00AA0577">
        <w:rPr>
          <w:rFonts w:ascii="Times New Roman" w:hAnsi="Times New Roman"/>
          <w:sz w:val="24"/>
          <w:szCs w:val="24"/>
        </w:rPr>
        <w:t>]</w:t>
      </w:r>
      <w:r w:rsidR="00964B5B" w:rsidRPr="00EB69C0">
        <w:rPr>
          <w:rFonts w:ascii="Times New Roman" w:hAnsi="Times New Roman"/>
          <w:color w:val="000000"/>
          <w:sz w:val="24"/>
        </w:rPr>
        <w:t>.</w:t>
      </w:r>
      <w:r>
        <w:rPr>
          <w:rFonts w:ascii="Times New Roman" w:hAnsi="Times New Roman"/>
          <w:color w:val="000000"/>
          <w:sz w:val="24"/>
        </w:rPr>
        <w:t>]</w:t>
      </w:r>
    </w:p>
    <w:p w:rsidR="00964B5B" w:rsidRPr="00EB69C0" w:rsidRDefault="00964B5B">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sidRPr="00EB69C0">
        <w:rPr>
          <w:rFonts w:ascii="Times New Roman" w:hAnsi="Times New Roman"/>
          <w:color w:val="000000"/>
          <w:sz w:val="24"/>
        </w:rPr>
        <w:t xml:space="preserve">At a </w:t>
      </w:r>
      <w:r w:rsidR="007D74D1" w:rsidRPr="00EB69C0">
        <w:rPr>
          <w:rFonts w:ascii="Times New Roman" w:hAnsi="Times New Roman"/>
          <w:color w:val="000000"/>
          <w:sz w:val="24"/>
        </w:rPr>
        <w:t>Director</w:t>
      </w:r>
      <w:r w:rsidRPr="00EB69C0">
        <w:rPr>
          <w:rFonts w:ascii="Times New Roman" w:hAnsi="Times New Roman"/>
          <w:color w:val="000000"/>
          <w:sz w:val="24"/>
        </w:rPr>
        <w:t>s’ meeting, unless a quorum is participating, no proposal is to be voted on, except a proposal to call another meeting.</w:t>
      </w:r>
    </w:p>
    <w:p w:rsidR="00964B5B" w:rsidRPr="00EB69C0" w:rsidRDefault="00964B5B">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sidRPr="00EB69C0">
        <w:rPr>
          <w:rFonts w:ascii="Times New Roman" w:hAnsi="Times New Roman"/>
          <w:color w:val="000000"/>
          <w:sz w:val="24"/>
        </w:rPr>
        <w:t xml:space="preserve">The quorum for </w:t>
      </w:r>
      <w:r w:rsidR="007D74D1" w:rsidRPr="00EB69C0">
        <w:rPr>
          <w:rFonts w:ascii="Times New Roman" w:hAnsi="Times New Roman"/>
          <w:color w:val="000000"/>
          <w:sz w:val="24"/>
        </w:rPr>
        <w:t>Director</w:t>
      </w:r>
      <w:r w:rsidRPr="00EB69C0">
        <w:rPr>
          <w:rFonts w:ascii="Times New Roman" w:hAnsi="Times New Roman"/>
          <w:color w:val="000000"/>
          <w:sz w:val="24"/>
        </w:rPr>
        <w:t xml:space="preserve">s’ meetings may be fixed from time to time by a decision of the </w:t>
      </w:r>
      <w:r w:rsidR="007D74D1" w:rsidRPr="00EB69C0">
        <w:rPr>
          <w:rFonts w:ascii="Times New Roman" w:hAnsi="Times New Roman"/>
          <w:color w:val="000000"/>
          <w:sz w:val="24"/>
        </w:rPr>
        <w:t>Director</w:t>
      </w:r>
      <w:r w:rsidRPr="00EB69C0">
        <w:rPr>
          <w:rFonts w:ascii="Times New Roman" w:hAnsi="Times New Roman"/>
          <w:color w:val="000000"/>
          <w:sz w:val="24"/>
        </w:rPr>
        <w:t xml:space="preserve">s and unless otherwise fixed it is </w:t>
      </w:r>
      <w:r w:rsidR="00A3433F">
        <w:rPr>
          <w:rFonts w:ascii="Times New Roman" w:hAnsi="Times New Roman"/>
          <w:color w:val="000000"/>
          <w:sz w:val="24"/>
        </w:rPr>
        <w:t>two</w:t>
      </w:r>
      <w:r w:rsidRPr="00EB69C0">
        <w:rPr>
          <w:rFonts w:ascii="Times New Roman" w:hAnsi="Times New Roman"/>
          <w:color w:val="000000"/>
          <w:sz w:val="24"/>
        </w:rPr>
        <w:t>.</w:t>
      </w:r>
    </w:p>
    <w:p w:rsidR="00964B5B" w:rsidRPr="00EB69C0" w:rsidRDefault="00964B5B">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sidRPr="00EB69C0">
        <w:rPr>
          <w:rFonts w:ascii="Times New Roman" w:hAnsi="Times New Roman"/>
          <w:color w:val="000000"/>
          <w:sz w:val="24"/>
        </w:rPr>
        <w:t xml:space="preserve">If the total number of </w:t>
      </w:r>
      <w:r w:rsidR="007D74D1" w:rsidRPr="00EB69C0">
        <w:rPr>
          <w:rFonts w:ascii="Times New Roman" w:hAnsi="Times New Roman"/>
          <w:color w:val="000000"/>
          <w:sz w:val="24"/>
        </w:rPr>
        <w:t>Director</w:t>
      </w:r>
      <w:r w:rsidRPr="00EB69C0">
        <w:rPr>
          <w:rFonts w:ascii="Times New Roman" w:hAnsi="Times New Roman"/>
          <w:color w:val="000000"/>
          <w:sz w:val="24"/>
        </w:rPr>
        <w:t xml:space="preserve">s for the time being is less than the quorum required for </w:t>
      </w:r>
      <w:r w:rsidR="007D74D1" w:rsidRPr="00EB69C0">
        <w:rPr>
          <w:rFonts w:ascii="Times New Roman" w:hAnsi="Times New Roman"/>
          <w:color w:val="000000"/>
          <w:sz w:val="24"/>
        </w:rPr>
        <w:t>Director</w:t>
      </w:r>
      <w:r w:rsidRPr="00EB69C0">
        <w:rPr>
          <w:rFonts w:ascii="Times New Roman" w:hAnsi="Times New Roman"/>
          <w:color w:val="000000"/>
          <w:sz w:val="24"/>
        </w:rPr>
        <w:t xml:space="preserve">s’ meetings, the </w:t>
      </w:r>
      <w:r w:rsidR="007D74D1" w:rsidRPr="00EB69C0">
        <w:rPr>
          <w:rFonts w:ascii="Times New Roman" w:hAnsi="Times New Roman"/>
          <w:color w:val="000000"/>
          <w:sz w:val="24"/>
        </w:rPr>
        <w:t>Director</w:t>
      </w:r>
      <w:r w:rsidRPr="00EB69C0">
        <w:rPr>
          <w:rFonts w:ascii="Times New Roman" w:hAnsi="Times New Roman"/>
          <w:color w:val="000000"/>
          <w:sz w:val="24"/>
        </w:rPr>
        <w:t>s must not take any decision other than a decision—</w:t>
      </w:r>
    </w:p>
    <w:p w:rsidR="00964B5B" w:rsidRPr="00964B5B" w:rsidRDefault="00964B5B" w:rsidP="00172FA6">
      <w:pPr>
        <w:pStyle w:val="Level2"/>
        <w:numPr>
          <w:ilvl w:val="1"/>
          <w:numId w:val="26"/>
        </w:numPr>
        <w:spacing w:line="240" w:lineRule="auto"/>
        <w:ind w:left="1418" w:hanging="708"/>
        <w:rPr>
          <w:color w:val="000000"/>
        </w:rPr>
      </w:pPr>
      <w:r w:rsidRPr="00964B5B">
        <w:rPr>
          <w:color w:val="000000"/>
        </w:rPr>
        <w:t xml:space="preserve">to appoint further </w:t>
      </w:r>
      <w:r w:rsidR="007D74D1">
        <w:rPr>
          <w:color w:val="000000"/>
        </w:rPr>
        <w:t>Director</w:t>
      </w:r>
      <w:r w:rsidRPr="00964B5B">
        <w:rPr>
          <w:color w:val="000000"/>
        </w:rPr>
        <w:t>s; or</w:t>
      </w:r>
    </w:p>
    <w:p w:rsidR="00964B5B" w:rsidRPr="00964B5B" w:rsidRDefault="00964B5B" w:rsidP="00172FA6">
      <w:pPr>
        <w:pStyle w:val="Level2"/>
        <w:numPr>
          <w:ilvl w:val="1"/>
          <w:numId w:val="26"/>
        </w:numPr>
        <w:spacing w:line="240" w:lineRule="auto"/>
        <w:ind w:left="1418" w:hanging="708"/>
        <w:rPr>
          <w:color w:val="000000"/>
        </w:rPr>
      </w:pPr>
      <w:r w:rsidRPr="00964B5B">
        <w:rPr>
          <w:color w:val="000000"/>
        </w:rPr>
        <w:t xml:space="preserve">to call a general meeting so as to enable the </w:t>
      </w:r>
      <w:r w:rsidR="00505F06">
        <w:rPr>
          <w:color w:val="000000"/>
        </w:rPr>
        <w:t>Shareholders</w:t>
      </w:r>
      <w:r w:rsidRPr="00964B5B">
        <w:rPr>
          <w:color w:val="000000"/>
        </w:rPr>
        <w:t xml:space="preserve"> to appoint further </w:t>
      </w:r>
      <w:r w:rsidR="007D74D1">
        <w:rPr>
          <w:color w:val="000000"/>
        </w:rPr>
        <w:t>Director</w:t>
      </w:r>
      <w:r w:rsidRPr="00964B5B">
        <w:rPr>
          <w:color w:val="000000"/>
        </w:rPr>
        <w:t>s.</w:t>
      </w:r>
    </w:p>
    <w:p w:rsidR="00ED5DBB" w:rsidRPr="00ED5DBB" w:rsidRDefault="00B10310">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szCs w:val="24"/>
        </w:rPr>
      </w:pPr>
      <w:r>
        <w:rPr>
          <w:rFonts w:ascii="Times New Roman" w:hAnsi="Times New Roman"/>
          <w:sz w:val="24"/>
          <w:szCs w:val="24"/>
        </w:rPr>
        <w:t>[</w:t>
      </w:r>
      <w:r w:rsidR="00ED5DBB" w:rsidRPr="00B10310">
        <w:rPr>
          <w:rFonts w:ascii="Times New Roman" w:hAnsi="Times New Roman"/>
          <w:sz w:val="24"/>
          <w:szCs w:val="24"/>
        </w:rPr>
        <w:t xml:space="preserve">If there </w:t>
      </w:r>
      <w:r w:rsidR="00271ADD">
        <w:rPr>
          <w:rFonts w:ascii="Times New Roman" w:hAnsi="Times New Roman"/>
          <w:sz w:val="24"/>
          <w:szCs w:val="24"/>
        </w:rPr>
        <w:t xml:space="preserve">is </w:t>
      </w:r>
      <w:r w:rsidR="00ED5DBB" w:rsidRPr="00B10310">
        <w:rPr>
          <w:rFonts w:ascii="Times New Roman" w:hAnsi="Times New Roman"/>
          <w:sz w:val="24"/>
          <w:szCs w:val="24"/>
        </w:rPr>
        <w:t xml:space="preserve">no Director able or willing to act, then any Shareholder may summon a general meeting for the purpose of appointing Directors or a </w:t>
      </w:r>
      <w:r w:rsidR="00ED5DBB" w:rsidRPr="00B10310">
        <w:rPr>
          <w:rFonts w:ascii="Times New Roman" w:eastAsia="SimSun" w:hAnsi="Times New Roman"/>
          <w:sz w:val="24"/>
          <w:szCs w:val="24"/>
        </w:rPr>
        <w:t>D</w:t>
      </w:r>
      <w:r w:rsidR="00ED5DBB" w:rsidRPr="00B10310">
        <w:rPr>
          <w:rFonts w:ascii="Times New Roman" w:hAnsi="Times New Roman"/>
          <w:sz w:val="24"/>
          <w:szCs w:val="24"/>
        </w:rPr>
        <w:t>irector.</w:t>
      </w:r>
      <w:r>
        <w:rPr>
          <w:rFonts w:ascii="Times New Roman" w:hAnsi="Times New Roman"/>
          <w:sz w:val="24"/>
          <w:szCs w:val="24"/>
        </w:rPr>
        <w:t>]</w:t>
      </w:r>
    </w:p>
    <w:p w:rsidR="00964B5B" w:rsidRPr="00EB69C0" w:rsidRDefault="00964B5B">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sidRPr="00EB69C0">
        <w:rPr>
          <w:rFonts w:ascii="Times New Roman" w:hAnsi="Times New Roman"/>
          <w:color w:val="000000"/>
          <w:sz w:val="24"/>
        </w:rPr>
        <w:t xml:space="preserve">The </w:t>
      </w:r>
      <w:r w:rsidR="007D74D1" w:rsidRPr="00EB69C0">
        <w:rPr>
          <w:rFonts w:ascii="Times New Roman" w:hAnsi="Times New Roman"/>
          <w:color w:val="000000"/>
          <w:sz w:val="24"/>
        </w:rPr>
        <w:t>Director</w:t>
      </w:r>
      <w:r w:rsidRPr="00EB69C0">
        <w:rPr>
          <w:rFonts w:ascii="Times New Roman" w:hAnsi="Times New Roman"/>
          <w:color w:val="000000"/>
          <w:sz w:val="24"/>
        </w:rPr>
        <w:t xml:space="preserve">s may appoint a </w:t>
      </w:r>
      <w:r w:rsidR="007D74D1" w:rsidRPr="00EB69C0">
        <w:rPr>
          <w:rFonts w:ascii="Times New Roman" w:hAnsi="Times New Roman"/>
          <w:color w:val="000000"/>
          <w:sz w:val="24"/>
        </w:rPr>
        <w:t>Director</w:t>
      </w:r>
      <w:r w:rsidR="00A35C8C" w:rsidRPr="00EB69C0">
        <w:rPr>
          <w:rFonts w:ascii="Times New Roman" w:hAnsi="Times New Roman"/>
          <w:color w:val="000000"/>
          <w:sz w:val="24"/>
        </w:rPr>
        <w:t xml:space="preserve"> to chair their meetings and t</w:t>
      </w:r>
      <w:r w:rsidRPr="00EB69C0">
        <w:rPr>
          <w:rFonts w:ascii="Times New Roman" w:hAnsi="Times New Roman"/>
          <w:color w:val="000000"/>
          <w:sz w:val="24"/>
        </w:rPr>
        <w:t>he person appointed for the time being is known as the chairperson.</w:t>
      </w:r>
    </w:p>
    <w:p w:rsidR="00964B5B" w:rsidRPr="00EB69C0" w:rsidRDefault="00E10680">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Pr>
          <w:rFonts w:ascii="Times New Roman" w:hAnsi="Times New Roman"/>
          <w:color w:val="000000"/>
          <w:sz w:val="24"/>
        </w:rPr>
        <w:t>[</w:t>
      </w:r>
      <w:r w:rsidR="00964B5B" w:rsidRPr="00EB69C0">
        <w:rPr>
          <w:rFonts w:ascii="Times New Roman" w:hAnsi="Times New Roman"/>
          <w:color w:val="000000"/>
          <w:sz w:val="24"/>
        </w:rPr>
        <w:t xml:space="preserve">The </w:t>
      </w:r>
      <w:r w:rsidR="007D74D1" w:rsidRPr="00EB69C0">
        <w:rPr>
          <w:rFonts w:ascii="Times New Roman" w:hAnsi="Times New Roman"/>
          <w:color w:val="000000"/>
          <w:sz w:val="24"/>
        </w:rPr>
        <w:t>Director</w:t>
      </w:r>
      <w:r w:rsidR="00964B5B" w:rsidRPr="00EB69C0">
        <w:rPr>
          <w:rFonts w:ascii="Times New Roman" w:hAnsi="Times New Roman"/>
          <w:color w:val="000000"/>
          <w:sz w:val="24"/>
        </w:rPr>
        <w:t>s may terminate the appointment of the chairperson at any time.</w:t>
      </w:r>
      <w:r>
        <w:rPr>
          <w:rFonts w:ascii="Times New Roman" w:hAnsi="Times New Roman"/>
          <w:color w:val="000000"/>
          <w:sz w:val="24"/>
        </w:rPr>
        <w:t>]</w:t>
      </w:r>
    </w:p>
    <w:p w:rsidR="00964B5B" w:rsidRPr="00EB69C0" w:rsidRDefault="00E10680">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Pr>
          <w:rFonts w:ascii="Times New Roman" w:hAnsi="Times New Roman"/>
          <w:color w:val="000000"/>
          <w:sz w:val="24"/>
        </w:rPr>
        <w:t>[</w:t>
      </w:r>
      <w:r w:rsidR="00964B5B" w:rsidRPr="00EB69C0">
        <w:rPr>
          <w:rFonts w:ascii="Times New Roman" w:hAnsi="Times New Roman"/>
          <w:color w:val="000000"/>
          <w:sz w:val="24"/>
        </w:rPr>
        <w:t xml:space="preserve">If the chairperson is not participating in a </w:t>
      </w:r>
      <w:r w:rsidR="007D74D1" w:rsidRPr="00EB69C0">
        <w:rPr>
          <w:rFonts w:ascii="Times New Roman" w:hAnsi="Times New Roman"/>
          <w:color w:val="000000"/>
          <w:sz w:val="24"/>
        </w:rPr>
        <w:t>Director</w:t>
      </w:r>
      <w:r w:rsidR="00964B5B" w:rsidRPr="00EB69C0">
        <w:rPr>
          <w:rFonts w:ascii="Times New Roman" w:hAnsi="Times New Roman"/>
          <w:color w:val="000000"/>
          <w:sz w:val="24"/>
        </w:rPr>
        <w:t xml:space="preserve">s’ meeting within </w:t>
      </w:r>
      <w:r w:rsidR="00A3433F">
        <w:rPr>
          <w:rFonts w:ascii="Times New Roman" w:hAnsi="Times New Roman"/>
          <w:color w:val="000000"/>
          <w:sz w:val="24"/>
        </w:rPr>
        <w:t>[</w:t>
      </w:r>
      <w:r w:rsidR="00964B5B" w:rsidRPr="00EB69C0">
        <w:rPr>
          <w:rFonts w:ascii="Times New Roman" w:hAnsi="Times New Roman"/>
          <w:color w:val="000000"/>
          <w:sz w:val="24"/>
        </w:rPr>
        <w:t>10 minutes</w:t>
      </w:r>
      <w:r w:rsidR="00A3433F">
        <w:rPr>
          <w:rFonts w:ascii="Times New Roman" w:hAnsi="Times New Roman"/>
          <w:color w:val="000000"/>
          <w:sz w:val="24"/>
        </w:rPr>
        <w:t>]</w:t>
      </w:r>
      <w:r w:rsidR="00964B5B" w:rsidRPr="00EB69C0">
        <w:rPr>
          <w:rFonts w:ascii="Times New Roman" w:hAnsi="Times New Roman"/>
          <w:color w:val="000000"/>
          <w:sz w:val="24"/>
        </w:rPr>
        <w:t xml:space="preserve"> of the time at which it was to start or is unwilling to chair the meeting, the participating </w:t>
      </w:r>
      <w:r w:rsidR="007D74D1" w:rsidRPr="00EB69C0">
        <w:rPr>
          <w:rFonts w:ascii="Times New Roman" w:hAnsi="Times New Roman"/>
          <w:color w:val="000000"/>
          <w:sz w:val="24"/>
        </w:rPr>
        <w:t>Director</w:t>
      </w:r>
      <w:r w:rsidR="00964B5B" w:rsidRPr="00EB69C0">
        <w:rPr>
          <w:rFonts w:ascii="Times New Roman" w:hAnsi="Times New Roman"/>
          <w:color w:val="000000"/>
          <w:sz w:val="24"/>
        </w:rPr>
        <w:t>s may appoint one of themselves to chair it.</w:t>
      </w:r>
      <w:r>
        <w:rPr>
          <w:rFonts w:ascii="Times New Roman" w:hAnsi="Times New Roman"/>
          <w:color w:val="000000"/>
          <w:sz w:val="24"/>
        </w:rPr>
        <w:t>]</w:t>
      </w:r>
    </w:p>
    <w:p w:rsidR="00964B5B" w:rsidRPr="00EB69C0" w:rsidRDefault="00E10680">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Pr>
          <w:rFonts w:ascii="Times New Roman" w:hAnsi="Times New Roman"/>
          <w:color w:val="000000"/>
          <w:sz w:val="24"/>
        </w:rPr>
        <w:t>[</w:t>
      </w:r>
      <w:r w:rsidR="00964B5B" w:rsidRPr="00EB69C0">
        <w:rPr>
          <w:rFonts w:ascii="Times New Roman" w:hAnsi="Times New Roman"/>
          <w:color w:val="000000"/>
          <w:sz w:val="24"/>
        </w:rPr>
        <w:t xml:space="preserve">If the numbers of votes for and against a proposal are equal, the chairperson or other </w:t>
      </w:r>
      <w:r w:rsidR="007D74D1" w:rsidRPr="00EB69C0">
        <w:rPr>
          <w:rFonts w:ascii="Times New Roman" w:hAnsi="Times New Roman"/>
          <w:color w:val="000000"/>
          <w:sz w:val="24"/>
        </w:rPr>
        <w:t>Director</w:t>
      </w:r>
      <w:r w:rsidR="00964B5B" w:rsidRPr="00EB69C0">
        <w:rPr>
          <w:rFonts w:ascii="Times New Roman" w:hAnsi="Times New Roman"/>
          <w:color w:val="000000"/>
          <w:sz w:val="24"/>
        </w:rPr>
        <w:t xml:space="preserve"> chairing the </w:t>
      </w:r>
      <w:r w:rsidR="007D74D1" w:rsidRPr="00EB69C0">
        <w:rPr>
          <w:rFonts w:ascii="Times New Roman" w:hAnsi="Times New Roman"/>
          <w:color w:val="000000"/>
          <w:sz w:val="24"/>
        </w:rPr>
        <w:t>Director</w:t>
      </w:r>
      <w:r w:rsidR="00964B5B" w:rsidRPr="00EB69C0">
        <w:rPr>
          <w:rFonts w:ascii="Times New Roman" w:hAnsi="Times New Roman"/>
          <w:color w:val="000000"/>
          <w:sz w:val="24"/>
        </w:rPr>
        <w:t>s’ meeting has a casting vote.</w:t>
      </w:r>
      <w:r>
        <w:rPr>
          <w:rFonts w:ascii="Times New Roman" w:hAnsi="Times New Roman"/>
          <w:color w:val="000000"/>
          <w:sz w:val="24"/>
        </w:rPr>
        <w:t>]</w:t>
      </w:r>
    </w:p>
    <w:p w:rsidR="00E10680" w:rsidRDefault="00E10680">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Pr>
          <w:rFonts w:ascii="Times New Roman" w:hAnsi="Times New Roman"/>
          <w:color w:val="000000"/>
          <w:sz w:val="24"/>
        </w:rPr>
        <w:t>[</w:t>
      </w:r>
      <w:r w:rsidR="00A35C8C" w:rsidRPr="00EB69C0">
        <w:rPr>
          <w:rFonts w:ascii="Times New Roman" w:hAnsi="Times New Roman"/>
          <w:color w:val="000000"/>
          <w:sz w:val="24"/>
        </w:rPr>
        <w:t xml:space="preserve">Clause </w:t>
      </w:r>
      <w:r w:rsidR="008C0F60">
        <w:rPr>
          <w:rFonts w:ascii="Times New Roman" w:hAnsi="Times New Roman"/>
          <w:color w:val="000000"/>
          <w:sz w:val="24"/>
        </w:rPr>
        <w:t>218</w:t>
      </w:r>
      <w:r w:rsidR="008C0F60" w:rsidRPr="00EB69C0">
        <w:rPr>
          <w:rFonts w:ascii="Times New Roman" w:hAnsi="Times New Roman"/>
          <w:color w:val="000000"/>
          <w:sz w:val="24"/>
        </w:rPr>
        <w:t xml:space="preserve"> </w:t>
      </w:r>
      <w:r w:rsidR="00964B5B" w:rsidRPr="00EB69C0">
        <w:rPr>
          <w:rFonts w:ascii="Times New Roman" w:hAnsi="Times New Roman"/>
          <w:color w:val="000000"/>
          <w:sz w:val="24"/>
        </w:rPr>
        <w:t xml:space="preserve">does not apply if, in accordance with </w:t>
      </w:r>
      <w:r w:rsidR="00444454" w:rsidRPr="00EB69C0">
        <w:rPr>
          <w:rFonts w:ascii="Times New Roman" w:hAnsi="Times New Roman"/>
          <w:color w:val="000000"/>
          <w:sz w:val="24"/>
        </w:rPr>
        <w:t>this Instrument</w:t>
      </w:r>
      <w:r w:rsidR="00964B5B" w:rsidRPr="00EB69C0">
        <w:rPr>
          <w:rFonts w:ascii="Times New Roman" w:hAnsi="Times New Roman"/>
          <w:color w:val="000000"/>
          <w:sz w:val="24"/>
        </w:rPr>
        <w:t xml:space="preserve">, the chairperson or other </w:t>
      </w:r>
      <w:r w:rsidR="007D74D1" w:rsidRPr="00EB69C0">
        <w:rPr>
          <w:rFonts w:ascii="Times New Roman" w:hAnsi="Times New Roman"/>
          <w:color w:val="000000"/>
          <w:sz w:val="24"/>
        </w:rPr>
        <w:t>Director</w:t>
      </w:r>
      <w:r w:rsidR="00964B5B" w:rsidRPr="00EB69C0">
        <w:rPr>
          <w:rFonts w:ascii="Times New Roman" w:hAnsi="Times New Roman"/>
          <w:color w:val="000000"/>
          <w:sz w:val="24"/>
        </w:rPr>
        <w:t xml:space="preserve"> is not to be counted as participating in the decision-making process for quorum or voting purposes.</w:t>
      </w:r>
      <w:r>
        <w:rPr>
          <w:rFonts w:ascii="Times New Roman" w:hAnsi="Times New Roman"/>
          <w:color w:val="000000"/>
          <w:sz w:val="24"/>
        </w:rPr>
        <w:t>]</w:t>
      </w:r>
    </w:p>
    <w:p w:rsidR="0082105F" w:rsidRPr="007F08DA" w:rsidRDefault="004572BC">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sidRPr="00E10680">
        <w:rPr>
          <w:rFonts w:ascii="Times New Roman" w:hAnsi="Times New Roman"/>
          <w:color w:val="000000"/>
          <w:sz w:val="24"/>
        </w:rPr>
        <w:t xml:space="preserve">The Directors must ensure that the Company keeps a written record of </w:t>
      </w:r>
      <w:r w:rsidR="00E10680" w:rsidRPr="00E10680">
        <w:rPr>
          <w:rFonts w:ascii="Times New Roman" w:hAnsi="Times New Roman"/>
          <w:color w:val="000000"/>
          <w:sz w:val="24"/>
        </w:rPr>
        <w:t xml:space="preserve"> the minutes of all proceedings at meetings of its directors and all resolutions passed by its directors without a meeting for at least 10 years from the date of the meeting or the date of the passing of the resolution without a meeting</w:t>
      </w:r>
      <w:r w:rsidRPr="00EB69C0">
        <w:rPr>
          <w:rFonts w:ascii="Times New Roman" w:hAnsi="Times New Roman"/>
          <w:color w:val="000000"/>
          <w:sz w:val="24"/>
          <w:vertAlign w:val="superscript"/>
        </w:rPr>
        <w:footnoteReference w:id="72"/>
      </w:r>
      <w:r w:rsidR="00A3433F" w:rsidRPr="00A3433F">
        <w:rPr>
          <w:rFonts w:ascii="Times New Roman" w:hAnsi="Times New Roman"/>
          <w:color w:val="000000"/>
          <w:sz w:val="24"/>
        </w:rPr>
        <w:t xml:space="preserve"> </w:t>
      </w:r>
      <w:r w:rsidR="00A3433F" w:rsidRPr="00E10680">
        <w:rPr>
          <w:rFonts w:ascii="Times New Roman" w:hAnsi="Times New Roman"/>
          <w:color w:val="000000"/>
          <w:sz w:val="24"/>
        </w:rPr>
        <w:t>.</w:t>
      </w:r>
    </w:p>
    <w:p w:rsidR="00964B5B" w:rsidRPr="00A35C8C" w:rsidRDefault="003F3463" w:rsidP="00AC0BD9">
      <w:pPr>
        <w:pStyle w:val="Heading1"/>
        <w:spacing w:after="240"/>
        <w:ind w:hanging="11"/>
        <w:jc w:val="center"/>
      </w:pPr>
      <w:r>
        <w:tab/>
      </w:r>
      <w:bookmarkStart w:id="235" w:name="_Toc516173746"/>
      <w:bookmarkStart w:id="236" w:name="_Toc520482188"/>
      <w:bookmarkStart w:id="237" w:name="_Toc520497796"/>
      <w:bookmarkStart w:id="238" w:name="_Toc520497862"/>
      <w:bookmarkStart w:id="239" w:name="_Toc520498446"/>
      <w:bookmarkStart w:id="240" w:name="_Toc520498645"/>
      <w:r w:rsidR="008B55E3">
        <w:t>CONFLICTS OF INTEREST</w:t>
      </w:r>
      <w:r w:rsidR="00931492">
        <w:rPr>
          <w:rStyle w:val="FootnoteReference"/>
          <w:b w:val="0"/>
          <w:color w:val="000000"/>
        </w:rPr>
        <w:footnoteReference w:id="73"/>
      </w:r>
      <w:bookmarkEnd w:id="235"/>
      <w:bookmarkEnd w:id="236"/>
      <w:bookmarkEnd w:id="237"/>
      <w:bookmarkEnd w:id="238"/>
      <w:bookmarkEnd w:id="239"/>
      <w:bookmarkEnd w:id="240"/>
    </w:p>
    <w:p w:rsidR="00964B5B" w:rsidRPr="00EB69C0" w:rsidRDefault="00A35C8C">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sidRPr="00EB69C0">
        <w:rPr>
          <w:rFonts w:ascii="Times New Roman" w:hAnsi="Times New Roman"/>
          <w:color w:val="000000"/>
          <w:sz w:val="24"/>
        </w:rPr>
        <w:t>This Clause</w:t>
      </w:r>
      <w:r w:rsidR="00964B5B" w:rsidRPr="00EB69C0">
        <w:rPr>
          <w:rFonts w:ascii="Times New Roman" w:hAnsi="Times New Roman"/>
          <w:color w:val="000000"/>
          <w:sz w:val="24"/>
        </w:rPr>
        <w:t xml:space="preserve"> applies if—</w:t>
      </w:r>
    </w:p>
    <w:p w:rsidR="00964B5B" w:rsidRPr="00964B5B" w:rsidRDefault="00964B5B" w:rsidP="00172FA6">
      <w:pPr>
        <w:pStyle w:val="Level2"/>
        <w:numPr>
          <w:ilvl w:val="1"/>
          <w:numId w:val="27"/>
        </w:numPr>
        <w:spacing w:line="240" w:lineRule="auto"/>
        <w:ind w:left="1418" w:hanging="708"/>
        <w:rPr>
          <w:color w:val="000000"/>
        </w:rPr>
      </w:pPr>
      <w:r w:rsidRPr="00964B5B">
        <w:rPr>
          <w:color w:val="000000"/>
        </w:rPr>
        <w:t xml:space="preserve">a </w:t>
      </w:r>
      <w:r w:rsidR="007D74D1">
        <w:rPr>
          <w:color w:val="000000"/>
        </w:rPr>
        <w:t>Director</w:t>
      </w:r>
      <w:r w:rsidRPr="00964B5B">
        <w:rPr>
          <w:color w:val="000000"/>
        </w:rPr>
        <w:t xml:space="preserve"> is in any way (directly or indirectly) interested in a transaction, arrangement or contract with the </w:t>
      </w:r>
      <w:r w:rsidR="00FF3FE9">
        <w:rPr>
          <w:color w:val="000000"/>
        </w:rPr>
        <w:t>Company</w:t>
      </w:r>
      <w:r w:rsidRPr="00964B5B">
        <w:rPr>
          <w:color w:val="000000"/>
        </w:rPr>
        <w:t xml:space="preserve"> that is significant in relation to the </w:t>
      </w:r>
      <w:r w:rsidR="00FF3FE9">
        <w:rPr>
          <w:color w:val="000000"/>
        </w:rPr>
        <w:t>Company</w:t>
      </w:r>
      <w:r w:rsidRPr="00964B5B">
        <w:rPr>
          <w:color w:val="000000"/>
        </w:rPr>
        <w:t>’s business; and</w:t>
      </w:r>
    </w:p>
    <w:p w:rsidR="00F37C7D" w:rsidRPr="009471E6" w:rsidRDefault="00964B5B" w:rsidP="00172FA6">
      <w:pPr>
        <w:pStyle w:val="Level2"/>
        <w:numPr>
          <w:ilvl w:val="1"/>
          <w:numId w:val="27"/>
        </w:numPr>
        <w:spacing w:line="240" w:lineRule="auto"/>
        <w:ind w:left="1418" w:hanging="708"/>
        <w:rPr>
          <w:color w:val="000000"/>
        </w:rPr>
      </w:pPr>
      <w:r w:rsidRPr="00964B5B">
        <w:rPr>
          <w:color w:val="000000"/>
        </w:rPr>
        <w:t xml:space="preserve">the </w:t>
      </w:r>
      <w:r w:rsidR="007D74D1">
        <w:rPr>
          <w:color w:val="000000"/>
        </w:rPr>
        <w:t>Director</w:t>
      </w:r>
      <w:r w:rsidRPr="00964B5B">
        <w:rPr>
          <w:color w:val="000000"/>
        </w:rPr>
        <w:t>’s interest is material</w:t>
      </w:r>
      <w:r w:rsidR="00434D6E">
        <w:rPr>
          <w:rStyle w:val="FootnoteReference"/>
          <w:color w:val="000000"/>
        </w:rPr>
        <w:footnoteReference w:id="74"/>
      </w:r>
      <w:r w:rsidRPr="00964B5B">
        <w:rPr>
          <w:color w:val="000000"/>
        </w:rPr>
        <w:t>.</w:t>
      </w:r>
      <w:r w:rsidR="00D82D4B" w:rsidRPr="00033419">
        <w:rPr>
          <w:color w:val="000000"/>
        </w:rPr>
        <w:t xml:space="preserve"> </w:t>
      </w:r>
    </w:p>
    <w:p w:rsidR="00964B5B" w:rsidRPr="00EB69C0" w:rsidRDefault="00964B5B">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sidRPr="00EB69C0">
        <w:rPr>
          <w:rFonts w:ascii="Times New Roman" w:hAnsi="Times New Roman"/>
          <w:color w:val="000000"/>
          <w:sz w:val="24"/>
        </w:rPr>
        <w:t xml:space="preserve">The </w:t>
      </w:r>
      <w:r w:rsidR="007D74D1" w:rsidRPr="00EB69C0">
        <w:rPr>
          <w:rFonts w:ascii="Times New Roman" w:hAnsi="Times New Roman"/>
          <w:color w:val="000000"/>
          <w:sz w:val="24"/>
        </w:rPr>
        <w:t>Director</w:t>
      </w:r>
      <w:r w:rsidRPr="00EB69C0">
        <w:rPr>
          <w:rFonts w:ascii="Times New Roman" w:hAnsi="Times New Roman"/>
          <w:color w:val="000000"/>
          <w:sz w:val="24"/>
        </w:rPr>
        <w:t xml:space="preserve"> must declare the nature and extent of the </w:t>
      </w:r>
      <w:r w:rsidR="007D74D1" w:rsidRPr="00EB69C0">
        <w:rPr>
          <w:rFonts w:ascii="Times New Roman" w:hAnsi="Times New Roman"/>
          <w:color w:val="000000"/>
          <w:sz w:val="24"/>
        </w:rPr>
        <w:t>Director</w:t>
      </w:r>
      <w:r w:rsidRPr="00EB69C0">
        <w:rPr>
          <w:rFonts w:ascii="Times New Roman" w:hAnsi="Times New Roman"/>
          <w:color w:val="000000"/>
          <w:sz w:val="24"/>
        </w:rPr>
        <w:t xml:space="preserve">’s interest to the other </w:t>
      </w:r>
      <w:r w:rsidR="007D74D1" w:rsidRPr="00EB69C0">
        <w:rPr>
          <w:rFonts w:ascii="Times New Roman" w:hAnsi="Times New Roman"/>
          <w:color w:val="000000"/>
          <w:sz w:val="24"/>
        </w:rPr>
        <w:t>Director</w:t>
      </w:r>
      <w:r w:rsidRPr="00EB69C0">
        <w:rPr>
          <w:rFonts w:ascii="Times New Roman" w:hAnsi="Times New Roman"/>
          <w:color w:val="000000"/>
          <w:sz w:val="24"/>
        </w:rPr>
        <w:t xml:space="preserve">s in accordance with </w:t>
      </w:r>
      <w:r w:rsidR="00032AF5" w:rsidRPr="00EB69C0">
        <w:rPr>
          <w:rFonts w:ascii="Times New Roman" w:hAnsi="Times New Roman"/>
          <w:color w:val="000000"/>
          <w:sz w:val="24"/>
        </w:rPr>
        <w:t xml:space="preserve">the following requirements:  </w:t>
      </w:r>
    </w:p>
    <w:p w:rsidR="00032AF5" w:rsidRDefault="00032AF5" w:rsidP="00172FA6">
      <w:pPr>
        <w:pStyle w:val="Level2"/>
        <w:numPr>
          <w:ilvl w:val="0"/>
          <w:numId w:val="10"/>
        </w:numPr>
        <w:spacing w:line="240" w:lineRule="auto"/>
        <w:ind w:left="1418" w:hanging="709"/>
        <w:rPr>
          <w:color w:val="000000"/>
        </w:rPr>
      </w:pPr>
      <w:r>
        <w:rPr>
          <w:color w:val="000000"/>
        </w:rPr>
        <w:t xml:space="preserve">A declaration of interest in a transaction, arrangement or contract that has been entered into must be made as soon as reasonably practicable. </w:t>
      </w:r>
    </w:p>
    <w:p w:rsidR="00032AF5" w:rsidRDefault="00032AF5" w:rsidP="00172FA6">
      <w:pPr>
        <w:pStyle w:val="Level2"/>
        <w:numPr>
          <w:ilvl w:val="0"/>
          <w:numId w:val="10"/>
        </w:numPr>
        <w:spacing w:line="240" w:lineRule="auto"/>
        <w:ind w:left="1418" w:hanging="709"/>
        <w:rPr>
          <w:color w:val="000000"/>
        </w:rPr>
      </w:pPr>
      <w:r>
        <w:rPr>
          <w:color w:val="000000"/>
        </w:rPr>
        <w:t>A declaration of interest in a transaction, arrangement or contract must be made before the Company enters into the transaction, arrangement or contract.</w:t>
      </w:r>
    </w:p>
    <w:p w:rsidR="00032AF5" w:rsidRDefault="00032AF5" w:rsidP="00172FA6">
      <w:pPr>
        <w:pStyle w:val="Level2"/>
        <w:numPr>
          <w:ilvl w:val="0"/>
          <w:numId w:val="10"/>
        </w:numPr>
        <w:spacing w:line="240" w:lineRule="auto"/>
        <w:ind w:left="1418" w:hanging="709"/>
        <w:rPr>
          <w:color w:val="000000"/>
        </w:rPr>
      </w:pPr>
      <w:r>
        <w:rPr>
          <w:color w:val="000000"/>
        </w:rPr>
        <w:t xml:space="preserve">A declaration of interest to </w:t>
      </w:r>
      <w:r w:rsidR="007D74D1">
        <w:rPr>
          <w:color w:val="000000"/>
        </w:rPr>
        <w:t>Director</w:t>
      </w:r>
      <w:r>
        <w:rPr>
          <w:color w:val="000000"/>
        </w:rPr>
        <w:t xml:space="preserve">s must be made </w:t>
      </w:r>
      <w:r w:rsidR="00703B28">
        <w:rPr>
          <w:color w:val="000000"/>
        </w:rPr>
        <w:t xml:space="preserve">(i) </w:t>
      </w:r>
      <w:r>
        <w:rPr>
          <w:color w:val="000000"/>
        </w:rPr>
        <w:t xml:space="preserve">at a </w:t>
      </w:r>
      <w:r w:rsidR="007D74D1">
        <w:rPr>
          <w:color w:val="000000"/>
        </w:rPr>
        <w:t>Director</w:t>
      </w:r>
      <w:r>
        <w:rPr>
          <w:color w:val="000000"/>
        </w:rPr>
        <w:t>s</w:t>
      </w:r>
      <w:r w:rsidR="007D74D1">
        <w:rPr>
          <w:color w:val="000000"/>
        </w:rPr>
        <w:t>’</w:t>
      </w:r>
      <w:r>
        <w:rPr>
          <w:color w:val="000000"/>
        </w:rPr>
        <w:t xml:space="preserve"> meeting, or </w:t>
      </w:r>
      <w:r w:rsidR="00703B28">
        <w:rPr>
          <w:color w:val="000000"/>
        </w:rPr>
        <w:t xml:space="preserve">(ii) </w:t>
      </w:r>
      <w:r>
        <w:rPr>
          <w:color w:val="000000"/>
        </w:rPr>
        <w:t xml:space="preserve">by notice in writing sent by the </w:t>
      </w:r>
      <w:r w:rsidR="007D74D1">
        <w:rPr>
          <w:color w:val="000000"/>
        </w:rPr>
        <w:t>Director</w:t>
      </w:r>
      <w:r>
        <w:rPr>
          <w:color w:val="000000"/>
        </w:rPr>
        <w:t xml:space="preserve"> to the other </w:t>
      </w:r>
      <w:r w:rsidR="007D74D1">
        <w:rPr>
          <w:color w:val="000000"/>
        </w:rPr>
        <w:t>Director</w:t>
      </w:r>
      <w:r>
        <w:rPr>
          <w:color w:val="000000"/>
        </w:rPr>
        <w:t xml:space="preserve">s, or </w:t>
      </w:r>
      <w:r w:rsidR="00703B28">
        <w:rPr>
          <w:color w:val="000000"/>
        </w:rPr>
        <w:t xml:space="preserve">(iii) </w:t>
      </w:r>
      <w:r>
        <w:rPr>
          <w:color w:val="000000"/>
        </w:rPr>
        <w:t xml:space="preserve">by </w:t>
      </w:r>
      <w:r w:rsidR="009079DA" w:rsidRPr="009079DA">
        <w:rPr>
          <w:color w:val="000000"/>
        </w:rPr>
        <w:t xml:space="preserve">notice in writing sent to the </w:t>
      </w:r>
      <w:r w:rsidR="009D6C2D">
        <w:rPr>
          <w:color w:val="000000"/>
        </w:rPr>
        <w:t>C</w:t>
      </w:r>
      <w:r w:rsidR="009079DA" w:rsidRPr="009079DA">
        <w:rPr>
          <w:color w:val="000000"/>
        </w:rPr>
        <w:t>ompany</w:t>
      </w:r>
      <w:r w:rsidR="00604155">
        <w:rPr>
          <w:color w:val="000000"/>
        </w:rPr>
        <w:t xml:space="preserve"> in which case the </w:t>
      </w:r>
      <w:r w:rsidR="005C2702">
        <w:rPr>
          <w:color w:val="000000"/>
        </w:rPr>
        <w:t>C</w:t>
      </w:r>
      <w:r w:rsidR="00604155">
        <w:rPr>
          <w:color w:val="000000"/>
        </w:rPr>
        <w:t xml:space="preserve">ompany shall send a copy of the notice to the other </w:t>
      </w:r>
      <w:r w:rsidR="00C47304">
        <w:rPr>
          <w:color w:val="000000"/>
        </w:rPr>
        <w:t>D</w:t>
      </w:r>
      <w:r w:rsidR="00604155">
        <w:rPr>
          <w:color w:val="000000"/>
        </w:rPr>
        <w:t xml:space="preserve">irectors within </w:t>
      </w:r>
      <w:r w:rsidR="00B13B1D">
        <w:rPr>
          <w:color w:val="000000"/>
        </w:rPr>
        <w:t>[</w:t>
      </w:r>
      <w:r w:rsidR="00604155">
        <w:rPr>
          <w:color w:val="000000"/>
        </w:rPr>
        <w:t>15</w:t>
      </w:r>
      <w:r w:rsidR="00B13B1D">
        <w:rPr>
          <w:color w:val="000000"/>
        </w:rPr>
        <w:t>]</w:t>
      </w:r>
      <w:r w:rsidR="00604155">
        <w:rPr>
          <w:color w:val="000000"/>
        </w:rPr>
        <w:t xml:space="preserve"> days of receipt.</w:t>
      </w:r>
      <w:r w:rsidR="00014A8F">
        <w:rPr>
          <w:color w:val="000000"/>
        </w:rPr>
        <w:t xml:space="preserve"> </w:t>
      </w:r>
    </w:p>
    <w:p w:rsidR="00703B28" w:rsidRPr="005C2702" w:rsidRDefault="00B64B63">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Pr>
          <w:rFonts w:ascii="Times New Roman" w:hAnsi="Times New Roman"/>
          <w:color w:val="000000"/>
          <w:sz w:val="24"/>
        </w:rPr>
        <w:t xml:space="preserve">In the declaration or notice, </w:t>
      </w:r>
      <w:r w:rsidR="005C2702" w:rsidRPr="004F52A2">
        <w:rPr>
          <w:rFonts w:ascii="Times New Roman" w:hAnsi="Times New Roman"/>
          <w:color w:val="000000"/>
          <w:sz w:val="24"/>
        </w:rPr>
        <w:t xml:space="preserve">the Director must state the nature and extent of the Director’s interest </w:t>
      </w:r>
      <w:r w:rsidR="003609FA">
        <w:rPr>
          <w:rFonts w:ascii="Times New Roman" w:hAnsi="Times New Roman"/>
          <w:color w:val="000000"/>
          <w:sz w:val="24"/>
        </w:rPr>
        <w:t xml:space="preserve">in the </w:t>
      </w:r>
      <w:r w:rsidR="005C2702" w:rsidRPr="005C2702">
        <w:rPr>
          <w:rFonts w:ascii="Times New Roman" w:hAnsi="Times New Roman"/>
          <w:color w:val="000000"/>
          <w:sz w:val="24"/>
        </w:rPr>
        <w:t xml:space="preserve">transaction, arrangement or contract, or a proposed transaction, arrangement or contract, that is significant in relation to the </w:t>
      </w:r>
      <w:r w:rsidR="005C2702">
        <w:rPr>
          <w:rFonts w:ascii="Times New Roman" w:hAnsi="Times New Roman"/>
          <w:color w:val="000000"/>
          <w:sz w:val="24"/>
        </w:rPr>
        <w:t>C</w:t>
      </w:r>
      <w:r w:rsidR="005C2702" w:rsidRPr="005C2702">
        <w:rPr>
          <w:rFonts w:ascii="Times New Roman" w:hAnsi="Times New Roman"/>
          <w:color w:val="000000"/>
          <w:sz w:val="24"/>
        </w:rPr>
        <w:t xml:space="preserve">ompany’s </w:t>
      </w:r>
      <w:r w:rsidR="005C2702" w:rsidRPr="004F52A2">
        <w:rPr>
          <w:rFonts w:ascii="Times New Roman" w:hAnsi="Times New Roman"/>
          <w:color w:val="000000"/>
          <w:sz w:val="24"/>
        </w:rPr>
        <w:t>business</w:t>
      </w:r>
      <w:r w:rsidR="00703B28" w:rsidRPr="004F52A2">
        <w:rPr>
          <w:rFonts w:ascii="Times New Roman" w:hAnsi="Times New Roman"/>
          <w:i/>
          <w:color w:val="000000"/>
          <w:sz w:val="24"/>
        </w:rPr>
        <w:t>.</w:t>
      </w:r>
      <w:r w:rsidR="005C2702" w:rsidRPr="005C2702">
        <w:rPr>
          <w:rFonts w:ascii="Times New Roman" w:hAnsi="Times New Roman"/>
          <w:color w:val="000000"/>
          <w:sz w:val="24"/>
        </w:rPr>
        <w:t xml:space="preserve"> </w:t>
      </w:r>
    </w:p>
    <w:p w:rsidR="009A6C56" w:rsidRPr="00EB69C0" w:rsidRDefault="009A6C56">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sidRPr="00EB69C0">
        <w:rPr>
          <w:rFonts w:ascii="Times New Roman" w:hAnsi="Times New Roman"/>
          <w:color w:val="000000"/>
          <w:sz w:val="24"/>
        </w:rPr>
        <w:t xml:space="preserve">A declaration to </w:t>
      </w:r>
      <w:r w:rsidR="007D74D1" w:rsidRPr="00EB69C0">
        <w:rPr>
          <w:rFonts w:ascii="Times New Roman" w:hAnsi="Times New Roman"/>
          <w:color w:val="000000"/>
          <w:sz w:val="24"/>
        </w:rPr>
        <w:t>Director</w:t>
      </w:r>
      <w:r w:rsidRPr="00EB69C0">
        <w:rPr>
          <w:rFonts w:ascii="Times New Roman" w:hAnsi="Times New Roman"/>
          <w:color w:val="000000"/>
          <w:sz w:val="24"/>
        </w:rPr>
        <w:t xml:space="preserve">s made by notice in writing is to be regarded as forming part of the proceedings at the next </w:t>
      </w:r>
      <w:r w:rsidR="007D74D1" w:rsidRPr="00EB69C0">
        <w:rPr>
          <w:rFonts w:ascii="Times New Roman" w:hAnsi="Times New Roman"/>
          <w:color w:val="000000"/>
          <w:sz w:val="24"/>
        </w:rPr>
        <w:t>Director</w:t>
      </w:r>
      <w:r w:rsidRPr="00EB69C0">
        <w:rPr>
          <w:rFonts w:ascii="Times New Roman" w:hAnsi="Times New Roman"/>
          <w:color w:val="000000"/>
          <w:sz w:val="24"/>
        </w:rPr>
        <w:t>s’ meeting after the notice is given</w:t>
      </w:r>
      <w:r w:rsidR="00703B28" w:rsidRPr="00EB69C0">
        <w:rPr>
          <w:rFonts w:ascii="Times New Roman" w:hAnsi="Times New Roman"/>
          <w:color w:val="000000"/>
          <w:sz w:val="24"/>
        </w:rPr>
        <w:t xml:space="preserve">. </w:t>
      </w:r>
      <w:r w:rsidRPr="00EB69C0">
        <w:rPr>
          <w:rFonts w:ascii="Times New Roman" w:hAnsi="Times New Roman"/>
          <w:color w:val="000000"/>
          <w:sz w:val="24"/>
        </w:rPr>
        <w:t xml:space="preserve"> </w:t>
      </w:r>
    </w:p>
    <w:p w:rsidR="00964B5B" w:rsidRPr="00EB69C0" w:rsidRDefault="003609FA">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Pr>
          <w:rFonts w:ascii="Times New Roman" w:hAnsi="Times New Roman"/>
          <w:color w:val="000000"/>
          <w:sz w:val="24"/>
        </w:rPr>
        <w:t>A</w:t>
      </w:r>
      <w:r w:rsidR="00964B5B" w:rsidRPr="00EB69C0">
        <w:rPr>
          <w:rFonts w:ascii="Times New Roman" w:hAnsi="Times New Roman"/>
          <w:color w:val="000000"/>
          <w:sz w:val="24"/>
        </w:rPr>
        <w:t xml:space="preserve"> </w:t>
      </w:r>
      <w:r w:rsidR="007D74D1" w:rsidRPr="00EB69C0">
        <w:rPr>
          <w:rFonts w:ascii="Times New Roman" w:hAnsi="Times New Roman"/>
          <w:color w:val="000000"/>
          <w:sz w:val="24"/>
        </w:rPr>
        <w:t>Director</w:t>
      </w:r>
      <w:r w:rsidR="00964B5B" w:rsidRPr="00EB69C0">
        <w:rPr>
          <w:rFonts w:ascii="Times New Roman" w:hAnsi="Times New Roman"/>
          <w:color w:val="000000"/>
          <w:sz w:val="24"/>
        </w:rPr>
        <w:t xml:space="preserve"> must neither—</w:t>
      </w:r>
    </w:p>
    <w:p w:rsidR="00964B5B" w:rsidRPr="00964B5B" w:rsidRDefault="00964B5B" w:rsidP="00172FA6">
      <w:pPr>
        <w:pStyle w:val="Level2"/>
        <w:numPr>
          <w:ilvl w:val="1"/>
          <w:numId w:val="28"/>
        </w:numPr>
        <w:spacing w:line="240" w:lineRule="auto"/>
        <w:ind w:left="1418" w:hanging="708"/>
        <w:rPr>
          <w:color w:val="000000"/>
        </w:rPr>
      </w:pPr>
      <w:r w:rsidRPr="00964B5B">
        <w:rPr>
          <w:color w:val="000000"/>
        </w:rPr>
        <w:t xml:space="preserve">vote in respect of the transaction, arrangement or contract in which the </w:t>
      </w:r>
      <w:r w:rsidR="007D74D1">
        <w:rPr>
          <w:color w:val="000000"/>
        </w:rPr>
        <w:t>Director</w:t>
      </w:r>
      <w:r w:rsidRPr="00964B5B">
        <w:rPr>
          <w:color w:val="000000"/>
        </w:rPr>
        <w:t xml:space="preserve"> is so interested; nor</w:t>
      </w:r>
    </w:p>
    <w:p w:rsidR="00964B5B" w:rsidRPr="00964B5B" w:rsidRDefault="00964B5B" w:rsidP="00172FA6">
      <w:pPr>
        <w:pStyle w:val="Level2"/>
        <w:numPr>
          <w:ilvl w:val="1"/>
          <w:numId w:val="28"/>
        </w:numPr>
        <w:spacing w:line="240" w:lineRule="auto"/>
        <w:ind w:left="1418" w:hanging="708"/>
        <w:rPr>
          <w:color w:val="000000"/>
        </w:rPr>
      </w:pPr>
      <w:r w:rsidRPr="00964B5B">
        <w:rPr>
          <w:color w:val="000000"/>
        </w:rPr>
        <w:t>be counted for quorum purposes in respect of the transaction, arrangement or contract.</w:t>
      </w:r>
    </w:p>
    <w:p w:rsidR="00964B5B" w:rsidRPr="00EB69C0" w:rsidRDefault="00964B5B">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sidRPr="00EB69C0">
        <w:rPr>
          <w:rFonts w:ascii="Times New Roman" w:hAnsi="Times New Roman"/>
          <w:color w:val="000000"/>
          <w:sz w:val="24"/>
        </w:rPr>
        <w:t xml:space="preserve">If </w:t>
      </w:r>
      <w:r w:rsidR="003609FA">
        <w:rPr>
          <w:rFonts w:ascii="Times New Roman" w:hAnsi="Times New Roman"/>
          <w:color w:val="000000"/>
          <w:sz w:val="24"/>
        </w:rPr>
        <w:t>a</w:t>
      </w:r>
      <w:r w:rsidRPr="00EB69C0">
        <w:rPr>
          <w:rFonts w:ascii="Times New Roman" w:hAnsi="Times New Roman"/>
          <w:color w:val="000000"/>
          <w:sz w:val="24"/>
        </w:rPr>
        <w:t xml:space="preserve"> </w:t>
      </w:r>
      <w:r w:rsidR="007D74D1" w:rsidRPr="00EB69C0">
        <w:rPr>
          <w:rFonts w:ascii="Times New Roman" w:hAnsi="Times New Roman"/>
          <w:color w:val="000000"/>
          <w:sz w:val="24"/>
        </w:rPr>
        <w:t>Director</w:t>
      </w:r>
      <w:r w:rsidRPr="00EB69C0">
        <w:rPr>
          <w:rFonts w:ascii="Times New Roman" w:hAnsi="Times New Roman"/>
          <w:color w:val="000000"/>
          <w:sz w:val="24"/>
        </w:rPr>
        <w:t xml:space="preserve"> contravenes </w:t>
      </w:r>
      <w:r w:rsidR="00CF55D6" w:rsidRPr="00EB69C0">
        <w:rPr>
          <w:rFonts w:ascii="Times New Roman" w:hAnsi="Times New Roman"/>
          <w:color w:val="000000"/>
          <w:sz w:val="24"/>
        </w:rPr>
        <w:t>C</w:t>
      </w:r>
      <w:r w:rsidR="002960BD" w:rsidRPr="00EB69C0">
        <w:rPr>
          <w:rFonts w:ascii="Times New Roman" w:hAnsi="Times New Roman"/>
          <w:color w:val="000000"/>
          <w:sz w:val="24"/>
        </w:rPr>
        <w:t xml:space="preserve">lause </w:t>
      </w:r>
      <w:r w:rsidR="0061276B">
        <w:rPr>
          <w:rFonts w:ascii="Times New Roman" w:hAnsi="Times New Roman"/>
          <w:color w:val="000000"/>
          <w:sz w:val="24"/>
        </w:rPr>
        <w:t>225</w:t>
      </w:r>
      <w:r w:rsidR="002960BD" w:rsidRPr="00EB69C0">
        <w:rPr>
          <w:rFonts w:ascii="Times New Roman" w:hAnsi="Times New Roman"/>
          <w:color w:val="000000"/>
          <w:sz w:val="24"/>
        </w:rPr>
        <w:t>(</w:t>
      </w:r>
      <w:r w:rsidRPr="00EB69C0">
        <w:rPr>
          <w:rFonts w:ascii="Times New Roman" w:hAnsi="Times New Roman"/>
          <w:color w:val="000000"/>
          <w:sz w:val="24"/>
        </w:rPr>
        <w:t xml:space="preserve">a), the vote </w:t>
      </w:r>
      <w:r w:rsidR="003609FA">
        <w:rPr>
          <w:rFonts w:ascii="Times New Roman" w:hAnsi="Times New Roman"/>
          <w:color w:val="000000"/>
          <w:sz w:val="24"/>
        </w:rPr>
        <w:t xml:space="preserve">of that Director </w:t>
      </w:r>
      <w:r w:rsidRPr="00EB69C0">
        <w:rPr>
          <w:rFonts w:ascii="Times New Roman" w:hAnsi="Times New Roman"/>
          <w:color w:val="000000"/>
          <w:sz w:val="24"/>
        </w:rPr>
        <w:t>must not be counted.</w:t>
      </w:r>
    </w:p>
    <w:p w:rsidR="00964B5B" w:rsidRPr="00EB69C0" w:rsidRDefault="00964B5B">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sidRPr="00EB69C0">
        <w:rPr>
          <w:rFonts w:ascii="Times New Roman" w:hAnsi="Times New Roman"/>
          <w:color w:val="000000"/>
          <w:sz w:val="24"/>
        </w:rPr>
        <w:t xml:space="preserve">A reference in </w:t>
      </w:r>
      <w:r w:rsidR="00C47304">
        <w:rPr>
          <w:rFonts w:ascii="Times New Roman" w:hAnsi="Times New Roman"/>
          <w:color w:val="000000"/>
          <w:sz w:val="24"/>
        </w:rPr>
        <w:t>Clause</w:t>
      </w:r>
      <w:r w:rsidR="002960BD" w:rsidRPr="00EB69C0">
        <w:rPr>
          <w:rFonts w:ascii="Times New Roman" w:hAnsi="Times New Roman"/>
          <w:color w:val="000000"/>
          <w:sz w:val="24"/>
        </w:rPr>
        <w:t xml:space="preserve">s under </w:t>
      </w:r>
      <w:r w:rsidR="00DA2FA2">
        <w:rPr>
          <w:rFonts w:ascii="Times New Roman" w:hAnsi="Times New Roman"/>
          <w:color w:val="000000"/>
          <w:sz w:val="24"/>
        </w:rPr>
        <w:t xml:space="preserve">the heading of </w:t>
      </w:r>
      <w:r w:rsidR="002960BD" w:rsidRPr="00EB69C0">
        <w:rPr>
          <w:rFonts w:ascii="Times New Roman" w:hAnsi="Times New Roman"/>
          <w:color w:val="000000"/>
          <w:sz w:val="24"/>
        </w:rPr>
        <w:t>“Conflicts of Interest</w:t>
      </w:r>
      <w:r w:rsidR="00DA2FA2">
        <w:rPr>
          <w:rFonts w:ascii="Times New Roman" w:hAnsi="Times New Roman"/>
          <w:color w:val="000000"/>
          <w:sz w:val="24"/>
        </w:rPr>
        <w:t>”</w:t>
      </w:r>
      <w:r w:rsidRPr="00EB69C0">
        <w:rPr>
          <w:rFonts w:ascii="Times New Roman" w:hAnsi="Times New Roman"/>
          <w:color w:val="000000"/>
          <w:sz w:val="24"/>
        </w:rPr>
        <w:t xml:space="preserve"> to a transaction, arrangement or contract includes a proposed transaction, arrangement or contract.</w:t>
      </w:r>
    </w:p>
    <w:p w:rsidR="002960BD" w:rsidRPr="00EB69C0" w:rsidRDefault="00C63A94">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Pr>
          <w:rFonts w:ascii="Times New Roman" w:hAnsi="Times New Roman"/>
          <w:color w:val="000000"/>
          <w:sz w:val="24"/>
        </w:rPr>
        <w:t>[</w:t>
      </w:r>
      <w:r w:rsidR="00964B5B" w:rsidRPr="00EB69C0">
        <w:rPr>
          <w:rFonts w:ascii="Times New Roman" w:hAnsi="Times New Roman"/>
          <w:color w:val="000000"/>
          <w:sz w:val="24"/>
        </w:rPr>
        <w:t xml:space="preserve">A </w:t>
      </w:r>
      <w:r w:rsidR="007D74D1" w:rsidRPr="00EB69C0">
        <w:rPr>
          <w:rFonts w:ascii="Times New Roman" w:hAnsi="Times New Roman"/>
          <w:color w:val="000000"/>
          <w:sz w:val="24"/>
        </w:rPr>
        <w:t>Director</w:t>
      </w:r>
      <w:r w:rsidR="00964B5B" w:rsidRPr="00EB69C0">
        <w:rPr>
          <w:rFonts w:ascii="Times New Roman" w:hAnsi="Times New Roman"/>
          <w:color w:val="000000"/>
          <w:sz w:val="24"/>
        </w:rPr>
        <w:t xml:space="preserve"> may hold any other office or position of profit under the </w:t>
      </w:r>
      <w:r w:rsidR="00FF3FE9" w:rsidRPr="00EB69C0">
        <w:rPr>
          <w:rFonts w:ascii="Times New Roman" w:hAnsi="Times New Roman"/>
          <w:color w:val="000000"/>
          <w:sz w:val="24"/>
        </w:rPr>
        <w:t>Company</w:t>
      </w:r>
      <w:r w:rsidR="00964B5B" w:rsidRPr="00EB69C0">
        <w:rPr>
          <w:rFonts w:ascii="Times New Roman" w:hAnsi="Times New Roman"/>
          <w:color w:val="000000"/>
          <w:sz w:val="24"/>
        </w:rPr>
        <w:t xml:space="preserve"> (other than the office of </w:t>
      </w:r>
      <w:r w:rsidR="00ED2AE4">
        <w:rPr>
          <w:rFonts w:ascii="Times New Roman" w:hAnsi="Times New Roman"/>
          <w:color w:val="000000"/>
          <w:sz w:val="24"/>
        </w:rPr>
        <w:t>Auditor</w:t>
      </w:r>
      <w:r w:rsidR="00964B5B" w:rsidRPr="00EB69C0">
        <w:rPr>
          <w:rFonts w:ascii="Times New Roman" w:hAnsi="Times New Roman"/>
          <w:color w:val="000000"/>
          <w:sz w:val="24"/>
        </w:rPr>
        <w:t xml:space="preserve">) in conjunction with the office of </w:t>
      </w:r>
      <w:r w:rsidR="007D74D1" w:rsidRPr="00EB69C0">
        <w:rPr>
          <w:rFonts w:ascii="Times New Roman" w:hAnsi="Times New Roman"/>
          <w:color w:val="000000"/>
          <w:sz w:val="24"/>
        </w:rPr>
        <w:t>Director</w:t>
      </w:r>
      <w:r w:rsidR="00434D6E">
        <w:rPr>
          <w:rFonts w:ascii="Times New Roman" w:hAnsi="Times New Roman"/>
          <w:color w:val="000000"/>
          <w:sz w:val="24"/>
        </w:rPr>
        <w:t xml:space="preserve"> </w:t>
      </w:r>
      <w:r w:rsidR="00964B5B" w:rsidRPr="00EB69C0">
        <w:rPr>
          <w:rFonts w:ascii="Times New Roman" w:hAnsi="Times New Roman"/>
          <w:color w:val="000000"/>
          <w:sz w:val="24"/>
        </w:rPr>
        <w:t xml:space="preserve">for a period and on terms (as to remuneration or otherwise) that the </w:t>
      </w:r>
      <w:r w:rsidR="007D74D1" w:rsidRPr="00EB69C0">
        <w:rPr>
          <w:rFonts w:ascii="Times New Roman" w:hAnsi="Times New Roman"/>
          <w:color w:val="000000"/>
          <w:sz w:val="24"/>
        </w:rPr>
        <w:t>Director</w:t>
      </w:r>
      <w:r w:rsidR="00964B5B" w:rsidRPr="00EB69C0">
        <w:rPr>
          <w:rFonts w:ascii="Times New Roman" w:hAnsi="Times New Roman"/>
          <w:color w:val="000000"/>
          <w:sz w:val="24"/>
        </w:rPr>
        <w:t>s determine.</w:t>
      </w:r>
      <w:r>
        <w:rPr>
          <w:rFonts w:ascii="Times New Roman" w:hAnsi="Times New Roman"/>
          <w:color w:val="000000"/>
          <w:sz w:val="24"/>
        </w:rPr>
        <w:t>]</w:t>
      </w:r>
    </w:p>
    <w:p w:rsidR="00964B5B" w:rsidRPr="00EB69C0" w:rsidRDefault="00C63A94">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Pr>
          <w:rFonts w:ascii="Times New Roman" w:hAnsi="Times New Roman"/>
          <w:color w:val="000000"/>
          <w:sz w:val="24"/>
        </w:rPr>
        <w:t>[</w:t>
      </w:r>
      <w:r w:rsidR="00964B5B" w:rsidRPr="00EB69C0">
        <w:rPr>
          <w:rFonts w:ascii="Times New Roman" w:hAnsi="Times New Roman"/>
          <w:color w:val="000000"/>
          <w:sz w:val="24"/>
        </w:rPr>
        <w:t xml:space="preserve">A </w:t>
      </w:r>
      <w:r w:rsidR="007D74D1" w:rsidRPr="00EB69C0">
        <w:rPr>
          <w:rFonts w:ascii="Times New Roman" w:hAnsi="Times New Roman"/>
          <w:color w:val="000000"/>
          <w:sz w:val="24"/>
        </w:rPr>
        <w:t>Director</w:t>
      </w:r>
      <w:r w:rsidR="00964B5B" w:rsidRPr="00EB69C0">
        <w:rPr>
          <w:rFonts w:ascii="Times New Roman" w:hAnsi="Times New Roman"/>
          <w:color w:val="000000"/>
          <w:sz w:val="24"/>
        </w:rPr>
        <w:t xml:space="preserve"> or intending </w:t>
      </w:r>
      <w:r w:rsidR="007D74D1" w:rsidRPr="00EB69C0">
        <w:rPr>
          <w:rFonts w:ascii="Times New Roman" w:hAnsi="Times New Roman"/>
          <w:color w:val="000000"/>
          <w:sz w:val="24"/>
        </w:rPr>
        <w:t>Director</w:t>
      </w:r>
      <w:r w:rsidR="00964B5B" w:rsidRPr="00EB69C0">
        <w:rPr>
          <w:rFonts w:ascii="Times New Roman" w:hAnsi="Times New Roman"/>
          <w:color w:val="000000"/>
          <w:sz w:val="24"/>
        </w:rPr>
        <w:t xml:space="preserve"> is not disqualified by the office of </w:t>
      </w:r>
      <w:r w:rsidR="007D74D1" w:rsidRPr="00EB69C0">
        <w:rPr>
          <w:rFonts w:ascii="Times New Roman" w:hAnsi="Times New Roman"/>
          <w:color w:val="000000"/>
          <w:sz w:val="24"/>
        </w:rPr>
        <w:t>Director</w:t>
      </w:r>
      <w:r w:rsidR="00964B5B" w:rsidRPr="00EB69C0">
        <w:rPr>
          <w:rFonts w:ascii="Times New Roman" w:hAnsi="Times New Roman"/>
          <w:color w:val="000000"/>
          <w:sz w:val="24"/>
        </w:rPr>
        <w:t xml:space="preserve"> from contracting with the </w:t>
      </w:r>
      <w:r w:rsidR="00FF3FE9" w:rsidRPr="00EB69C0">
        <w:rPr>
          <w:rFonts w:ascii="Times New Roman" w:hAnsi="Times New Roman"/>
          <w:color w:val="000000"/>
          <w:sz w:val="24"/>
        </w:rPr>
        <w:t>Company</w:t>
      </w:r>
      <w:r w:rsidR="00764D49" w:rsidRPr="00764D49">
        <w:rPr>
          <w:rFonts w:ascii="Times New Roman" w:hAnsi="Times New Roman"/>
          <w:color w:val="000000"/>
          <w:sz w:val="24"/>
        </w:rPr>
        <w:t xml:space="preserve"> with regard to the tenure of the other office or position of profit mentioned in Clause </w:t>
      </w:r>
      <w:r w:rsidR="0061276B">
        <w:rPr>
          <w:rFonts w:ascii="Times New Roman" w:hAnsi="Times New Roman"/>
          <w:color w:val="000000"/>
          <w:sz w:val="24"/>
        </w:rPr>
        <w:t>228</w:t>
      </w:r>
      <w:r w:rsidR="00764D49">
        <w:rPr>
          <w:rFonts w:ascii="Times New Roman" w:hAnsi="Times New Roman"/>
          <w:color w:val="000000"/>
          <w:sz w:val="24"/>
        </w:rPr>
        <w:t>.]</w:t>
      </w:r>
    </w:p>
    <w:p w:rsidR="00964B5B" w:rsidRPr="00EB69C0" w:rsidRDefault="00764D49">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sidRPr="002960BD" w:rsidDel="00764D49">
        <w:rPr>
          <w:color w:val="000000"/>
        </w:rPr>
        <w:t xml:space="preserve"> </w:t>
      </w:r>
      <w:r w:rsidR="00C63A94">
        <w:rPr>
          <w:rFonts w:ascii="Times New Roman" w:hAnsi="Times New Roman"/>
          <w:color w:val="000000"/>
          <w:sz w:val="24"/>
        </w:rPr>
        <w:t>[</w:t>
      </w:r>
      <w:r w:rsidR="00964B5B" w:rsidRPr="00EB69C0">
        <w:rPr>
          <w:rFonts w:ascii="Times New Roman" w:hAnsi="Times New Roman"/>
          <w:color w:val="000000"/>
          <w:sz w:val="24"/>
        </w:rPr>
        <w:t xml:space="preserve">The contract mentioned in </w:t>
      </w:r>
      <w:r w:rsidR="00CF55D6" w:rsidRPr="00EB69C0">
        <w:rPr>
          <w:rFonts w:ascii="Times New Roman" w:hAnsi="Times New Roman"/>
          <w:color w:val="000000"/>
          <w:sz w:val="24"/>
        </w:rPr>
        <w:t>C</w:t>
      </w:r>
      <w:r w:rsidR="00467A8C" w:rsidRPr="00EB69C0">
        <w:rPr>
          <w:rFonts w:ascii="Times New Roman" w:hAnsi="Times New Roman"/>
          <w:color w:val="000000"/>
          <w:sz w:val="24"/>
        </w:rPr>
        <w:t xml:space="preserve">lause </w:t>
      </w:r>
      <w:r w:rsidR="0061276B">
        <w:rPr>
          <w:rFonts w:ascii="Times New Roman" w:hAnsi="Times New Roman"/>
          <w:color w:val="000000"/>
          <w:sz w:val="24"/>
        </w:rPr>
        <w:t>229</w:t>
      </w:r>
      <w:r w:rsidR="00964B5B" w:rsidRPr="00EB69C0">
        <w:rPr>
          <w:rFonts w:ascii="Times New Roman" w:hAnsi="Times New Roman"/>
          <w:color w:val="000000"/>
          <w:sz w:val="24"/>
        </w:rPr>
        <w:t xml:space="preserve"> or any transaction, arrangement or contract entered into by or on behalf of the </w:t>
      </w:r>
      <w:r w:rsidR="00FF3FE9" w:rsidRPr="00EB69C0">
        <w:rPr>
          <w:rFonts w:ascii="Times New Roman" w:hAnsi="Times New Roman"/>
          <w:color w:val="000000"/>
          <w:sz w:val="24"/>
        </w:rPr>
        <w:t>Company</w:t>
      </w:r>
      <w:r w:rsidR="00964B5B" w:rsidRPr="00EB69C0">
        <w:rPr>
          <w:rFonts w:ascii="Times New Roman" w:hAnsi="Times New Roman"/>
          <w:color w:val="000000"/>
          <w:sz w:val="24"/>
        </w:rPr>
        <w:t xml:space="preserve"> in which any </w:t>
      </w:r>
      <w:r w:rsidR="007D74D1" w:rsidRPr="00EB69C0">
        <w:rPr>
          <w:rFonts w:ascii="Times New Roman" w:hAnsi="Times New Roman"/>
          <w:color w:val="000000"/>
          <w:sz w:val="24"/>
        </w:rPr>
        <w:t>Director</w:t>
      </w:r>
      <w:r w:rsidR="00964B5B" w:rsidRPr="00EB69C0">
        <w:rPr>
          <w:rFonts w:ascii="Times New Roman" w:hAnsi="Times New Roman"/>
          <w:color w:val="000000"/>
          <w:sz w:val="24"/>
        </w:rPr>
        <w:t xml:space="preserve"> is in any way interested is not liable to be avoided.</w:t>
      </w:r>
      <w:r w:rsidR="00C63A94">
        <w:rPr>
          <w:rFonts w:ascii="Times New Roman" w:hAnsi="Times New Roman"/>
          <w:color w:val="000000"/>
          <w:sz w:val="24"/>
        </w:rPr>
        <w:t>]</w:t>
      </w:r>
    </w:p>
    <w:p w:rsidR="00F37C7D" w:rsidRPr="00F37C7D" w:rsidRDefault="00EB260B">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szCs w:val="24"/>
        </w:rPr>
      </w:pPr>
      <w:r>
        <w:rPr>
          <w:rFonts w:ascii="Times New Roman" w:hAnsi="Times New Roman"/>
          <w:sz w:val="24"/>
          <w:szCs w:val="24"/>
        </w:rPr>
        <w:t>Subject to the Laws and Regulations, t</w:t>
      </w:r>
      <w:r w:rsidR="00F37C7D" w:rsidRPr="00434D6E">
        <w:rPr>
          <w:rFonts w:ascii="Times New Roman" w:hAnsi="Times New Roman"/>
          <w:sz w:val="24"/>
          <w:szCs w:val="24"/>
        </w:rPr>
        <w:t xml:space="preserve">he </w:t>
      </w:r>
      <w:r w:rsidR="00F37C7D" w:rsidRPr="00434D6E">
        <w:rPr>
          <w:rFonts w:ascii="Times New Roman" w:eastAsia="SimSun" w:hAnsi="Times New Roman"/>
          <w:sz w:val="24"/>
          <w:szCs w:val="24"/>
        </w:rPr>
        <w:t>C</w:t>
      </w:r>
      <w:r w:rsidR="00F37C7D" w:rsidRPr="00434D6E">
        <w:rPr>
          <w:rFonts w:ascii="Times New Roman" w:hAnsi="Times New Roman"/>
          <w:sz w:val="24"/>
          <w:szCs w:val="24"/>
        </w:rPr>
        <w:t xml:space="preserve">ompany may by </w:t>
      </w:r>
      <w:r w:rsidR="004040DD">
        <w:rPr>
          <w:rFonts w:ascii="Times New Roman" w:hAnsi="Times New Roman"/>
          <w:sz w:val="24"/>
          <w:szCs w:val="24"/>
        </w:rPr>
        <w:t>[</w:t>
      </w:r>
      <w:r w:rsidR="00F37C7D">
        <w:rPr>
          <w:rFonts w:ascii="Times New Roman" w:hAnsi="Times New Roman"/>
          <w:sz w:val="24"/>
          <w:szCs w:val="24"/>
        </w:rPr>
        <w:t>O</w:t>
      </w:r>
      <w:r w:rsidR="00F37C7D" w:rsidRPr="00434D6E">
        <w:rPr>
          <w:rFonts w:ascii="Times New Roman" w:hAnsi="Times New Roman"/>
          <w:sz w:val="24"/>
          <w:szCs w:val="24"/>
        </w:rPr>
        <w:t xml:space="preserve">rdinary </w:t>
      </w:r>
      <w:r w:rsidR="00F37C7D">
        <w:rPr>
          <w:rFonts w:ascii="Times New Roman" w:hAnsi="Times New Roman"/>
          <w:sz w:val="24"/>
          <w:szCs w:val="24"/>
        </w:rPr>
        <w:t>R</w:t>
      </w:r>
      <w:r w:rsidR="00F37C7D" w:rsidRPr="00434D6E">
        <w:rPr>
          <w:rFonts w:ascii="Times New Roman" w:hAnsi="Times New Roman"/>
          <w:sz w:val="24"/>
          <w:szCs w:val="24"/>
        </w:rPr>
        <w:t>esolution</w:t>
      </w:r>
      <w:r w:rsidR="004040DD">
        <w:rPr>
          <w:rFonts w:ascii="Times New Roman" w:hAnsi="Times New Roman"/>
          <w:sz w:val="24"/>
          <w:szCs w:val="24"/>
        </w:rPr>
        <w:t>]</w:t>
      </w:r>
      <w:r w:rsidR="00F37C7D" w:rsidRPr="00434D6E">
        <w:rPr>
          <w:rFonts w:ascii="Times New Roman" w:hAnsi="Times New Roman"/>
          <w:sz w:val="24"/>
          <w:szCs w:val="24"/>
        </w:rPr>
        <w:t xml:space="preserve"> ratify any transaction or act of a </w:t>
      </w:r>
      <w:r w:rsidR="00F37C7D" w:rsidRPr="00434D6E">
        <w:rPr>
          <w:rFonts w:ascii="Times New Roman" w:eastAsia="SimSun" w:hAnsi="Times New Roman"/>
          <w:sz w:val="24"/>
          <w:szCs w:val="24"/>
        </w:rPr>
        <w:t>D</w:t>
      </w:r>
      <w:r w:rsidR="00F37C7D" w:rsidRPr="00434D6E">
        <w:rPr>
          <w:rFonts w:ascii="Times New Roman" w:hAnsi="Times New Roman"/>
          <w:sz w:val="24"/>
          <w:szCs w:val="24"/>
        </w:rPr>
        <w:t>irector not duly authori</w:t>
      </w:r>
      <w:r w:rsidR="00F37C7D" w:rsidRPr="00434D6E">
        <w:rPr>
          <w:rFonts w:ascii="Times New Roman" w:eastAsia="SimSun" w:hAnsi="Times New Roman"/>
          <w:sz w:val="24"/>
          <w:szCs w:val="24"/>
        </w:rPr>
        <w:t>z</w:t>
      </w:r>
      <w:r w:rsidR="00F37C7D" w:rsidRPr="00434D6E">
        <w:rPr>
          <w:rFonts w:ascii="Times New Roman" w:hAnsi="Times New Roman"/>
          <w:sz w:val="24"/>
          <w:szCs w:val="24"/>
        </w:rPr>
        <w:t xml:space="preserve">ed by reason of a contravention of </w:t>
      </w:r>
      <w:r w:rsidR="00F37C7D">
        <w:rPr>
          <w:rFonts w:ascii="Times New Roman" w:hAnsi="Times New Roman"/>
          <w:sz w:val="24"/>
          <w:szCs w:val="24"/>
        </w:rPr>
        <w:t xml:space="preserve">the provision of </w:t>
      </w:r>
      <w:r w:rsidR="00F37C7D" w:rsidRPr="00434D6E">
        <w:rPr>
          <w:rFonts w:ascii="Times New Roman" w:hAnsi="Times New Roman"/>
          <w:sz w:val="24"/>
          <w:szCs w:val="24"/>
        </w:rPr>
        <w:t xml:space="preserve">this </w:t>
      </w:r>
      <w:r w:rsidR="00F37C7D">
        <w:rPr>
          <w:rFonts w:ascii="Times New Roman" w:eastAsia="SimSun" w:hAnsi="Times New Roman"/>
          <w:sz w:val="24"/>
          <w:szCs w:val="24"/>
        </w:rPr>
        <w:t xml:space="preserve">Instrument </w:t>
      </w:r>
      <w:r w:rsidR="00F37C7D" w:rsidRPr="00434D6E">
        <w:rPr>
          <w:rFonts w:ascii="Times New Roman" w:hAnsi="Times New Roman"/>
          <w:sz w:val="24"/>
          <w:szCs w:val="24"/>
        </w:rPr>
        <w:t xml:space="preserve">on conflicts of interest, provided that such </w:t>
      </w:r>
      <w:r w:rsidR="00AD232F">
        <w:rPr>
          <w:rFonts w:ascii="Times New Roman" w:hAnsi="Times New Roman"/>
          <w:sz w:val="24"/>
          <w:szCs w:val="24"/>
        </w:rPr>
        <w:t>[</w:t>
      </w:r>
      <w:r w:rsidR="00F37C7D">
        <w:rPr>
          <w:rFonts w:ascii="Times New Roman" w:hAnsi="Times New Roman"/>
          <w:sz w:val="24"/>
          <w:szCs w:val="24"/>
        </w:rPr>
        <w:t>O</w:t>
      </w:r>
      <w:r w:rsidR="00F37C7D" w:rsidRPr="00434D6E">
        <w:rPr>
          <w:rFonts w:ascii="Times New Roman" w:hAnsi="Times New Roman"/>
          <w:sz w:val="24"/>
          <w:szCs w:val="24"/>
        </w:rPr>
        <w:t xml:space="preserve">rdinary </w:t>
      </w:r>
      <w:r w:rsidR="00F37C7D">
        <w:rPr>
          <w:rFonts w:ascii="Times New Roman" w:hAnsi="Times New Roman"/>
          <w:sz w:val="24"/>
          <w:szCs w:val="24"/>
        </w:rPr>
        <w:t>R</w:t>
      </w:r>
      <w:r w:rsidR="00F37C7D" w:rsidRPr="00434D6E">
        <w:rPr>
          <w:rFonts w:ascii="Times New Roman" w:hAnsi="Times New Roman"/>
          <w:sz w:val="24"/>
          <w:szCs w:val="24"/>
        </w:rPr>
        <w:t>esolution</w:t>
      </w:r>
      <w:r w:rsidR="00AD232F">
        <w:rPr>
          <w:rFonts w:ascii="Times New Roman" w:hAnsi="Times New Roman"/>
          <w:sz w:val="24"/>
          <w:szCs w:val="24"/>
        </w:rPr>
        <w:t>]</w:t>
      </w:r>
      <w:r w:rsidR="00F37C7D" w:rsidRPr="00434D6E">
        <w:rPr>
          <w:rFonts w:ascii="Times New Roman" w:hAnsi="Times New Roman"/>
          <w:sz w:val="24"/>
          <w:szCs w:val="24"/>
        </w:rPr>
        <w:t xml:space="preserve"> is passed with the votes of interested members (being the </w:t>
      </w:r>
      <w:r w:rsidR="00F37C7D" w:rsidRPr="00434D6E">
        <w:rPr>
          <w:rFonts w:ascii="Times New Roman" w:eastAsia="SimSun" w:hAnsi="Times New Roman"/>
          <w:sz w:val="24"/>
          <w:szCs w:val="24"/>
        </w:rPr>
        <w:t>D</w:t>
      </w:r>
      <w:r w:rsidR="00F37C7D" w:rsidRPr="00434D6E">
        <w:rPr>
          <w:rFonts w:ascii="Times New Roman" w:hAnsi="Times New Roman"/>
          <w:sz w:val="24"/>
          <w:szCs w:val="24"/>
        </w:rPr>
        <w:t xml:space="preserve">irector, any connected </w:t>
      </w:r>
      <w:r w:rsidR="00F37C7D">
        <w:rPr>
          <w:rFonts w:ascii="Times New Roman" w:hAnsi="Times New Roman"/>
          <w:sz w:val="24"/>
          <w:szCs w:val="24"/>
        </w:rPr>
        <w:t xml:space="preserve">person of </w:t>
      </w:r>
      <w:r w:rsidR="00F37C7D" w:rsidRPr="00434D6E">
        <w:rPr>
          <w:rFonts w:ascii="Times New Roman" w:hAnsi="Times New Roman"/>
          <w:sz w:val="24"/>
          <w:szCs w:val="24"/>
        </w:rPr>
        <w:t xml:space="preserve">the </w:t>
      </w:r>
      <w:r w:rsidR="00F37C7D" w:rsidRPr="00434D6E">
        <w:rPr>
          <w:rFonts w:ascii="Times New Roman" w:eastAsia="SimSun" w:hAnsi="Times New Roman"/>
          <w:sz w:val="24"/>
          <w:szCs w:val="24"/>
        </w:rPr>
        <w:t>D</w:t>
      </w:r>
      <w:r w:rsidR="00F37C7D" w:rsidRPr="00434D6E">
        <w:rPr>
          <w:rFonts w:ascii="Times New Roman" w:hAnsi="Times New Roman"/>
          <w:sz w:val="24"/>
          <w:szCs w:val="24"/>
        </w:rPr>
        <w:t xml:space="preserve">irector and a trustee holding </w:t>
      </w:r>
      <w:r w:rsidR="00F37C7D">
        <w:rPr>
          <w:rFonts w:ascii="Times New Roman" w:hAnsi="Times New Roman"/>
          <w:sz w:val="24"/>
          <w:szCs w:val="24"/>
        </w:rPr>
        <w:t>S</w:t>
      </w:r>
      <w:r w:rsidR="00F37C7D" w:rsidRPr="00434D6E">
        <w:rPr>
          <w:rFonts w:ascii="Times New Roman" w:hAnsi="Times New Roman"/>
          <w:sz w:val="24"/>
          <w:szCs w:val="24"/>
        </w:rPr>
        <w:t xml:space="preserve">hares in trust for the </w:t>
      </w:r>
      <w:r w:rsidR="00F37C7D" w:rsidRPr="00434D6E">
        <w:rPr>
          <w:rFonts w:ascii="Times New Roman" w:eastAsia="SimSun" w:hAnsi="Times New Roman"/>
          <w:sz w:val="24"/>
          <w:szCs w:val="24"/>
        </w:rPr>
        <w:t>D</w:t>
      </w:r>
      <w:r w:rsidR="00F37C7D" w:rsidRPr="00434D6E">
        <w:rPr>
          <w:rFonts w:ascii="Times New Roman" w:hAnsi="Times New Roman"/>
          <w:sz w:val="24"/>
          <w:szCs w:val="24"/>
        </w:rPr>
        <w:t xml:space="preserve">irector or for the connected </w:t>
      </w:r>
      <w:r w:rsidR="00F37C7D">
        <w:rPr>
          <w:rFonts w:ascii="Times New Roman" w:hAnsi="Times New Roman"/>
          <w:sz w:val="24"/>
          <w:szCs w:val="24"/>
        </w:rPr>
        <w:t>person</w:t>
      </w:r>
      <w:r w:rsidR="00FD7D0C">
        <w:rPr>
          <w:rFonts w:ascii="Times New Roman" w:hAnsi="Times New Roman"/>
          <w:sz w:val="24"/>
          <w:szCs w:val="24"/>
        </w:rPr>
        <w:t xml:space="preserve"> of the Director</w:t>
      </w:r>
      <w:r w:rsidR="00F37C7D" w:rsidRPr="00434D6E">
        <w:rPr>
          <w:rFonts w:ascii="Times New Roman" w:hAnsi="Times New Roman"/>
          <w:sz w:val="24"/>
          <w:szCs w:val="24"/>
        </w:rPr>
        <w:t>) disregarded</w:t>
      </w:r>
      <w:r w:rsidR="00F37C7D">
        <w:rPr>
          <w:rFonts w:ascii="Times New Roman" w:hAnsi="Times New Roman"/>
          <w:sz w:val="24"/>
          <w:szCs w:val="24"/>
        </w:rPr>
        <w:t>.</w:t>
      </w:r>
    </w:p>
    <w:p w:rsidR="002960BD" w:rsidRPr="00EB69C0" w:rsidRDefault="002960BD">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sidRPr="00EB69C0">
        <w:rPr>
          <w:rFonts w:ascii="Times New Roman" w:hAnsi="Times New Roman"/>
          <w:color w:val="000000"/>
          <w:sz w:val="24"/>
        </w:rPr>
        <w:t xml:space="preserve">Nothing in the above </w:t>
      </w:r>
      <w:r w:rsidR="00C47304">
        <w:rPr>
          <w:rFonts w:ascii="Times New Roman" w:hAnsi="Times New Roman"/>
          <w:color w:val="000000"/>
          <w:sz w:val="24"/>
        </w:rPr>
        <w:t>Clause</w:t>
      </w:r>
      <w:r w:rsidRPr="00EB69C0">
        <w:rPr>
          <w:rFonts w:ascii="Times New Roman" w:hAnsi="Times New Roman"/>
          <w:color w:val="000000"/>
          <w:sz w:val="24"/>
        </w:rPr>
        <w:t xml:space="preserve">s under </w:t>
      </w:r>
      <w:r w:rsidR="00DA2FA2">
        <w:rPr>
          <w:rFonts w:ascii="Times New Roman" w:hAnsi="Times New Roman"/>
          <w:color w:val="000000"/>
          <w:sz w:val="24"/>
        </w:rPr>
        <w:t xml:space="preserve">the heading of </w:t>
      </w:r>
      <w:r w:rsidRPr="00EB69C0">
        <w:rPr>
          <w:rFonts w:ascii="Times New Roman" w:hAnsi="Times New Roman"/>
          <w:color w:val="000000"/>
          <w:sz w:val="24"/>
        </w:rPr>
        <w:t xml:space="preserve">“Conflicts of Interests” shall absolve the </w:t>
      </w:r>
      <w:r w:rsidR="007D74D1" w:rsidRPr="00EB69C0">
        <w:rPr>
          <w:rFonts w:ascii="Times New Roman" w:hAnsi="Times New Roman"/>
          <w:color w:val="000000"/>
          <w:sz w:val="24"/>
        </w:rPr>
        <w:t>Director</w:t>
      </w:r>
      <w:r w:rsidRPr="00EB69C0">
        <w:rPr>
          <w:rFonts w:ascii="Times New Roman" w:hAnsi="Times New Roman"/>
          <w:color w:val="000000"/>
          <w:sz w:val="24"/>
        </w:rPr>
        <w:t>s from their fiduciary duty to act in the best interests of the Company as a whole.</w:t>
      </w:r>
    </w:p>
    <w:p w:rsidR="00964B5B" w:rsidRPr="008B55E3" w:rsidRDefault="008B55E3" w:rsidP="00AC0BD9">
      <w:pPr>
        <w:pStyle w:val="Heading1"/>
        <w:spacing w:after="240"/>
        <w:ind w:hanging="11"/>
        <w:jc w:val="center"/>
      </w:pPr>
      <w:bookmarkStart w:id="241" w:name="_Toc516173747"/>
      <w:bookmarkStart w:id="242" w:name="_Toc520482189"/>
      <w:bookmarkStart w:id="243" w:name="_Toc520497797"/>
      <w:bookmarkStart w:id="244" w:name="_Toc520497863"/>
      <w:bookmarkStart w:id="245" w:name="_Toc520498447"/>
      <w:bookmarkStart w:id="246" w:name="_Toc520498646"/>
      <w:r>
        <w:t>VALIDITY OF ACTS OF MEETING OF DIRECTORS</w:t>
      </w:r>
      <w:bookmarkEnd w:id="241"/>
      <w:bookmarkEnd w:id="242"/>
      <w:bookmarkEnd w:id="243"/>
      <w:bookmarkEnd w:id="244"/>
      <w:bookmarkEnd w:id="245"/>
      <w:bookmarkEnd w:id="246"/>
    </w:p>
    <w:p w:rsidR="00964B5B" w:rsidRPr="00EB69C0" w:rsidRDefault="00964B5B">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sidRPr="00EB69C0">
        <w:rPr>
          <w:rFonts w:ascii="Times New Roman" w:hAnsi="Times New Roman"/>
          <w:color w:val="000000"/>
          <w:sz w:val="24"/>
        </w:rPr>
        <w:t xml:space="preserve">The acts of any meeting of </w:t>
      </w:r>
      <w:r w:rsidR="007D74D1" w:rsidRPr="00EB69C0">
        <w:rPr>
          <w:rFonts w:ascii="Times New Roman" w:hAnsi="Times New Roman"/>
          <w:color w:val="000000"/>
          <w:sz w:val="24"/>
        </w:rPr>
        <w:t>Director</w:t>
      </w:r>
      <w:r w:rsidRPr="00EB69C0">
        <w:rPr>
          <w:rFonts w:ascii="Times New Roman" w:hAnsi="Times New Roman"/>
          <w:color w:val="000000"/>
          <w:sz w:val="24"/>
        </w:rPr>
        <w:t xml:space="preserve">s or the acts of any person acting as a </w:t>
      </w:r>
      <w:r w:rsidR="007D74D1" w:rsidRPr="00EB69C0">
        <w:rPr>
          <w:rFonts w:ascii="Times New Roman" w:hAnsi="Times New Roman"/>
          <w:color w:val="000000"/>
          <w:sz w:val="24"/>
        </w:rPr>
        <w:t>Director</w:t>
      </w:r>
      <w:r w:rsidRPr="00EB69C0">
        <w:rPr>
          <w:rFonts w:ascii="Times New Roman" w:hAnsi="Times New Roman"/>
          <w:color w:val="000000"/>
          <w:sz w:val="24"/>
        </w:rPr>
        <w:t xml:space="preserve"> are as valid as if the </w:t>
      </w:r>
      <w:r w:rsidR="007D74D1" w:rsidRPr="00EB69C0">
        <w:rPr>
          <w:rFonts w:ascii="Times New Roman" w:hAnsi="Times New Roman"/>
          <w:color w:val="000000"/>
          <w:sz w:val="24"/>
        </w:rPr>
        <w:t>Director</w:t>
      </w:r>
      <w:r w:rsidRPr="00EB69C0">
        <w:rPr>
          <w:rFonts w:ascii="Times New Roman" w:hAnsi="Times New Roman"/>
          <w:color w:val="000000"/>
          <w:sz w:val="24"/>
        </w:rPr>
        <w:t xml:space="preserve">s or the person had been duly appointed as a </w:t>
      </w:r>
      <w:r w:rsidR="007D74D1" w:rsidRPr="00EB69C0">
        <w:rPr>
          <w:rFonts w:ascii="Times New Roman" w:hAnsi="Times New Roman"/>
          <w:color w:val="000000"/>
          <w:sz w:val="24"/>
        </w:rPr>
        <w:t>Director</w:t>
      </w:r>
      <w:r w:rsidRPr="00EB69C0">
        <w:rPr>
          <w:rFonts w:ascii="Times New Roman" w:hAnsi="Times New Roman"/>
          <w:color w:val="000000"/>
          <w:sz w:val="24"/>
        </w:rPr>
        <w:t xml:space="preserve"> and was qualified to be a </w:t>
      </w:r>
      <w:r w:rsidR="007D74D1" w:rsidRPr="00EB69C0">
        <w:rPr>
          <w:rFonts w:ascii="Times New Roman" w:hAnsi="Times New Roman"/>
          <w:color w:val="000000"/>
          <w:sz w:val="24"/>
        </w:rPr>
        <w:t>Director</w:t>
      </w:r>
      <w:r w:rsidRPr="00EB69C0">
        <w:rPr>
          <w:rFonts w:ascii="Times New Roman" w:hAnsi="Times New Roman"/>
          <w:color w:val="000000"/>
          <w:sz w:val="24"/>
        </w:rPr>
        <w:t>, even if it is afterwards discovered that—</w:t>
      </w:r>
    </w:p>
    <w:p w:rsidR="00964B5B" w:rsidRPr="008B55E3" w:rsidRDefault="00964B5B" w:rsidP="00172FA6">
      <w:pPr>
        <w:pStyle w:val="Level2"/>
        <w:numPr>
          <w:ilvl w:val="0"/>
          <w:numId w:val="11"/>
        </w:numPr>
        <w:spacing w:line="240" w:lineRule="auto"/>
        <w:ind w:left="1418" w:hanging="708"/>
        <w:rPr>
          <w:color w:val="000000"/>
        </w:rPr>
      </w:pPr>
      <w:r w:rsidRPr="008B55E3">
        <w:rPr>
          <w:color w:val="000000"/>
        </w:rPr>
        <w:t xml:space="preserve">there was a defect in the appointment of any of the </w:t>
      </w:r>
      <w:r w:rsidR="007D74D1">
        <w:rPr>
          <w:color w:val="000000"/>
        </w:rPr>
        <w:t>Director</w:t>
      </w:r>
      <w:r w:rsidRPr="008B55E3">
        <w:rPr>
          <w:color w:val="000000"/>
        </w:rPr>
        <w:t xml:space="preserve">s or of the person acting as a </w:t>
      </w:r>
      <w:r w:rsidR="007D74D1">
        <w:rPr>
          <w:color w:val="000000"/>
        </w:rPr>
        <w:t>Director</w:t>
      </w:r>
      <w:r w:rsidRPr="008B55E3">
        <w:rPr>
          <w:color w:val="000000"/>
        </w:rPr>
        <w:t>;</w:t>
      </w:r>
    </w:p>
    <w:p w:rsidR="00964B5B" w:rsidRPr="00964B5B" w:rsidRDefault="00964B5B" w:rsidP="00172FA6">
      <w:pPr>
        <w:pStyle w:val="Level2"/>
        <w:numPr>
          <w:ilvl w:val="0"/>
          <w:numId w:val="11"/>
        </w:numPr>
        <w:spacing w:line="240" w:lineRule="auto"/>
        <w:ind w:left="1418" w:hanging="708"/>
        <w:rPr>
          <w:color w:val="000000"/>
        </w:rPr>
      </w:pPr>
      <w:r w:rsidRPr="00964B5B">
        <w:rPr>
          <w:color w:val="000000"/>
        </w:rPr>
        <w:t xml:space="preserve">any one or more of them were not qualified to be a </w:t>
      </w:r>
      <w:r w:rsidR="007D74D1">
        <w:rPr>
          <w:color w:val="000000"/>
        </w:rPr>
        <w:t>Director</w:t>
      </w:r>
      <w:r w:rsidRPr="00964B5B">
        <w:rPr>
          <w:color w:val="000000"/>
        </w:rPr>
        <w:t xml:space="preserve"> or were disqualified from being a </w:t>
      </w:r>
      <w:r w:rsidR="007D74D1">
        <w:rPr>
          <w:color w:val="000000"/>
        </w:rPr>
        <w:t>Director</w:t>
      </w:r>
      <w:r w:rsidRPr="00964B5B">
        <w:rPr>
          <w:color w:val="000000"/>
        </w:rPr>
        <w:t>;</w:t>
      </w:r>
    </w:p>
    <w:p w:rsidR="00964B5B" w:rsidRPr="00964B5B" w:rsidRDefault="008B55E3" w:rsidP="00172FA6">
      <w:pPr>
        <w:pStyle w:val="Level2"/>
        <w:numPr>
          <w:ilvl w:val="0"/>
          <w:numId w:val="11"/>
        </w:numPr>
        <w:spacing w:line="240" w:lineRule="auto"/>
        <w:ind w:left="1418" w:hanging="708"/>
        <w:rPr>
          <w:color w:val="000000"/>
        </w:rPr>
      </w:pPr>
      <w:r>
        <w:rPr>
          <w:color w:val="000000"/>
        </w:rPr>
        <w:t>a</w:t>
      </w:r>
      <w:r w:rsidR="00964B5B" w:rsidRPr="00964B5B">
        <w:rPr>
          <w:color w:val="000000"/>
        </w:rPr>
        <w:t xml:space="preserve">ny one or more of them had ceased to hold office as a </w:t>
      </w:r>
      <w:r w:rsidR="007D74D1">
        <w:rPr>
          <w:color w:val="000000"/>
        </w:rPr>
        <w:t>Director</w:t>
      </w:r>
      <w:r w:rsidR="00964B5B" w:rsidRPr="00964B5B">
        <w:rPr>
          <w:color w:val="000000"/>
        </w:rPr>
        <w:t>; or</w:t>
      </w:r>
    </w:p>
    <w:p w:rsidR="00964B5B" w:rsidRPr="00964B5B" w:rsidRDefault="00964B5B" w:rsidP="00172FA6">
      <w:pPr>
        <w:pStyle w:val="Level2"/>
        <w:numPr>
          <w:ilvl w:val="0"/>
          <w:numId w:val="11"/>
        </w:numPr>
        <w:spacing w:line="240" w:lineRule="auto"/>
        <w:ind w:left="1418" w:hanging="708"/>
        <w:rPr>
          <w:color w:val="000000"/>
        </w:rPr>
      </w:pPr>
      <w:r w:rsidRPr="00964B5B">
        <w:rPr>
          <w:color w:val="000000"/>
        </w:rPr>
        <w:t>any one or more of them were not entitled to vote on the matter in question.</w:t>
      </w:r>
    </w:p>
    <w:p w:rsidR="00964B5B" w:rsidRPr="00A11A0C" w:rsidRDefault="00CA389B" w:rsidP="00AC0BD9">
      <w:pPr>
        <w:pStyle w:val="Heading1"/>
        <w:spacing w:after="240"/>
        <w:ind w:hanging="11"/>
        <w:jc w:val="center"/>
      </w:pPr>
      <w:r>
        <w:tab/>
      </w:r>
      <w:bookmarkStart w:id="247" w:name="_Toc516173748"/>
      <w:bookmarkStart w:id="248" w:name="_Toc520482190"/>
      <w:bookmarkStart w:id="249" w:name="_Toc520497798"/>
      <w:bookmarkStart w:id="250" w:name="_Toc520497864"/>
      <w:bookmarkStart w:id="251" w:name="_Toc520498448"/>
      <w:bookmarkStart w:id="252" w:name="_Toc520498647"/>
      <w:r w:rsidR="00A11A0C">
        <w:t>APPOINTMENT</w:t>
      </w:r>
      <w:r w:rsidR="001A084D">
        <w:t>, REMOVAL</w:t>
      </w:r>
      <w:r w:rsidR="00A11A0C">
        <w:t xml:space="preserve"> AND RETIREMENT OF DIRECTORS</w:t>
      </w:r>
      <w:bookmarkEnd w:id="247"/>
      <w:bookmarkEnd w:id="248"/>
      <w:bookmarkEnd w:id="249"/>
      <w:bookmarkEnd w:id="250"/>
      <w:bookmarkEnd w:id="251"/>
      <w:bookmarkEnd w:id="252"/>
    </w:p>
    <w:p w:rsidR="002110C4" w:rsidRPr="00EB69C0" w:rsidRDefault="002110C4">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sidRPr="00EB69C0">
        <w:rPr>
          <w:rFonts w:ascii="Times New Roman" w:hAnsi="Times New Roman"/>
          <w:color w:val="000000"/>
          <w:sz w:val="24"/>
        </w:rPr>
        <w:t xml:space="preserve">The Company shall have at least two Directors.  </w:t>
      </w:r>
      <w:r w:rsidR="00696FBF">
        <w:rPr>
          <w:rFonts w:ascii="Times New Roman" w:hAnsi="Times New Roman"/>
          <w:color w:val="000000"/>
          <w:sz w:val="24"/>
        </w:rPr>
        <w:t xml:space="preserve">At least one </w:t>
      </w:r>
      <w:r w:rsidRPr="00EB69C0">
        <w:rPr>
          <w:rFonts w:ascii="Times New Roman" w:hAnsi="Times New Roman"/>
          <w:color w:val="000000"/>
          <w:sz w:val="24"/>
        </w:rPr>
        <w:t xml:space="preserve">Director of the Company shall be an independent </w:t>
      </w:r>
      <w:r w:rsidR="00C47304">
        <w:rPr>
          <w:rFonts w:ascii="Times New Roman" w:hAnsi="Times New Roman"/>
          <w:color w:val="000000"/>
          <w:sz w:val="24"/>
        </w:rPr>
        <w:t>D</w:t>
      </w:r>
      <w:r w:rsidRPr="00EB69C0">
        <w:rPr>
          <w:rFonts w:ascii="Times New Roman" w:hAnsi="Times New Roman"/>
          <w:color w:val="000000"/>
          <w:sz w:val="24"/>
        </w:rPr>
        <w:t>irector</w:t>
      </w:r>
      <w:r w:rsidR="00F83C34">
        <w:rPr>
          <w:rFonts w:ascii="Times New Roman" w:hAnsi="Times New Roman"/>
          <w:color w:val="000000"/>
          <w:sz w:val="24"/>
        </w:rPr>
        <w:t>. For this pu</w:t>
      </w:r>
      <w:r w:rsidR="001B54E7">
        <w:rPr>
          <w:rFonts w:ascii="Times New Roman" w:hAnsi="Times New Roman"/>
          <w:color w:val="000000"/>
          <w:sz w:val="24"/>
        </w:rPr>
        <w:t>r</w:t>
      </w:r>
      <w:r w:rsidR="00F83C34">
        <w:rPr>
          <w:rFonts w:ascii="Times New Roman" w:hAnsi="Times New Roman"/>
          <w:color w:val="000000"/>
          <w:sz w:val="24"/>
        </w:rPr>
        <w:t xml:space="preserve">pose, a Director is independent if the Director is </w:t>
      </w:r>
      <w:r w:rsidRPr="00EB69C0">
        <w:rPr>
          <w:rFonts w:ascii="Times New Roman" w:hAnsi="Times New Roman"/>
          <w:color w:val="000000"/>
          <w:sz w:val="24"/>
        </w:rPr>
        <w:t>not a director or employee of the Custodian</w:t>
      </w:r>
      <w:r w:rsidRPr="00EB69C0">
        <w:rPr>
          <w:rFonts w:ascii="Times New Roman" w:hAnsi="Times New Roman"/>
          <w:color w:val="000000"/>
          <w:sz w:val="24"/>
          <w:vertAlign w:val="superscript"/>
        </w:rPr>
        <w:footnoteReference w:id="75"/>
      </w:r>
      <w:r w:rsidRPr="00EB69C0">
        <w:rPr>
          <w:rFonts w:ascii="Times New Roman" w:hAnsi="Times New Roman"/>
          <w:color w:val="000000"/>
          <w:sz w:val="24"/>
        </w:rPr>
        <w:t xml:space="preserve">. </w:t>
      </w:r>
    </w:p>
    <w:p w:rsidR="000348F7" w:rsidRPr="00EB69C0" w:rsidRDefault="000348F7">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sidRPr="00EB69C0">
        <w:rPr>
          <w:rFonts w:ascii="Times New Roman" w:hAnsi="Times New Roman"/>
          <w:color w:val="000000"/>
          <w:sz w:val="24"/>
        </w:rPr>
        <w:t>A</w:t>
      </w:r>
      <w:r w:rsidR="00964B5B" w:rsidRPr="00EB69C0">
        <w:rPr>
          <w:rFonts w:ascii="Times New Roman" w:hAnsi="Times New Roman"/>
          <w:color w:val="000000"/>
          <w:sz w:val="24"/>
        </w:rPr>
        <w:t xml:space="preserve"> person who is willing to act as a </w:t>
      </w:r>
      <w:r w:rsidR="007D74D1" w:rsidRPr="00EB69C0">
        <w:rPr>
          <w:rFonts w:ascii="Times New Roman" w:hAnsi="Times New Roman"/>
          <w:color w:val="000000"/>
          <w:sz w:val="24"/>
        </w:rPr>
        <w:t>Director</w:t>
      </w:r>
      <w:r w:rsidR="001A084D" w:rsidRPr="00EB69C0">
        <w:rPr>
          <w:rFonts w:ascii="Times New Roman" w:hAnsi="Times New Roman"/>
          <w:color w:val="000000"/>
          <w:sz w:val="24"/>
        </w:rPr>
        <w:t xml:space="preserve"> </w:t>
      </w:r>
      <w:r w:rsidR="00343C98" w:rsidRPr="00EB69C0">
        <w:rPr>
          <w:rFonts w:ascii="Times New Roman" w:hAnsi="Times New Roman"/>
          <w:color w:val="000000"/>
          <w:sz w:val="24"/>
        </w:rPr>
        <w:t>may</w:t>
      </w:r>
      <w:r w:rsidR="00964B5B" w:rsidRPr="00EB69C0">
        <w:rPr>
          <w:rFonts w:ascii="Times New Roman" w:hAnsi="Times New Roman"/>
          <w:color w:val="000000"/>
          <w:sz w:val="24"/>
        </w:rPr>
        <w:t xml:space="preserve"> be appointed to be a </w:t>
      </w:r>
      <w:r w:rsidR="007D74D1" w:rsidRPr="00EB69C0">
        <w:rPr>
          <w:rFonts w:ascii="Times New Roman" w:hAnsi="Times New Roman"/>
          <w:color w:val="000000"/>
          <w:sz w:val="24"/>
        </w:rPr>
        <w:t>Director</w:t>
      </w:r>
      <w:r w:rsidR="001A084D" w:rsidRPr="00EB69C0">
        <w:rPr>
          <w:rFonts w:ascii="Times New Roman" w:hAnsi="Times New Roman"/>
          <w:color w:val="000000"/>
          <w:sz w:val="24"/>
        </w:rPr>
        <w:t xml:space="preserve"> </w:t>
      </w:r>
      <w:r w:rsidR="00964B5B" w:rsidRPr="00EB69C0">
        <w:rPr>
          <w:rFonts w:ascii="Times New Roman" w:hAnsi="Times New Roman"/>
          <w:color w:val="000000"/>
          <w:sz w:val="24"/>
        </w:rPr>
        <w:t xml:space="preserve">by a decision of the </w:t>
      </w:r>
      <w:r w:rsidR="007D74D1" w:rsidRPr="00EB69C0">
        <w:rPr>
          <w:rFonts w:ascii="Times New Roman" w:hAnsi="Times New Roman"/>
          <w:color w:val="000000"/>
          <w:sz w:val="24"/>
        </w:rPr>
        <w:t>Director</w:t>
      </w:r>
      <w:r w:rsidR="00964B5B" w:rsidRPr="00EB69C0">
        <w:rPr>
          <w:rFonts w:ascii="Times New Roman" w:hAnsi="Times New Roman"/>
          <w:color w:val="000000"/>
          <w:sz w:val="24"/>
        </w:rPr>
        <w:t>s</w:t>
      </w:r>
      <w:r w:rsidRPr="00EB69C0">
        <w:rPr>
          <w:rFonts w:ascii="Times New Roman" w:hAnsi="Times New Roman"/>
          <w:color w:val="000000"/>
          <w:sz w:val="24"/>
        </w:rPr>
        <w:t>,</w:t>
      </w:r>
      <w:r w:rsidR="00343C98" w:rsidRPr="00EB69C0">
        <w:rPr>
          <w:rFonts w:ascii="Times New Roman" w:hAnsi="Times New Roman"/>
          <w:color w:val="000000"/>
          <w:sz w:val="24"/>
        </w:rPr>
        <w:t xml:space="preserve"> subject to the approval of the SFC and the Laws and Regulations</w:t>
      </w:r>
      <w:r w:rsidR="00F01462">
        <w:rPr>
          <w:rStyle w:val="FootnoteReference"/>
          <w:rFonts w:ascii="Times New Roman" w:hAnsi="Times New Roman"/>
          <w:color w:val="000000"/>
          <w:sz w:val="24"/>
        </w:rPr>
        <w:footnoteReference w:id="76"/>
      </w:r>
      <w:r w:rsidR="00536CD1" w:rsidRPr="00EB69C0">
        <w:rPr>
          <w:rFonts w:ascii="Times New Roman" w:hAnsi="Times New Roman"/>
          <w:color w:val="000000"/>
          <w:sz w:val="24"/>
        </w:rPr>
        <w:t>.</w:t>
      </w:r>
      <w:r w:rsidR="00343C98" w:rsidRPr="00EB69C0">
        <w:rPr>
          <w:rFonts w:ascii="Times New Roman" w:hAnsi="Times New Roman"/>
          <w:color w:val="000000"/>
          <w:sz w:val="24"/>
        </w:rPr>
        <w:t xml:space="preserve"> </w:t>
      </w:r>
    </w:p>
    <w:p w:rsidR="0082105F" w:rsidRPr="007F08DA" w:rsidRDefault="00764D49">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Pr>
          <w:rFonts w:ascii="Times New Roman" w:hAnsi="Times New Roman"/>
          <w:i/>
          <w:color w:val="000000"/>
          <w:sz w:val="24"/>
        </w:rPr>
        <w:t>[</w:t>
      </w:r>
      <w:r w:rsidR="00F01462" w:rsidRPr="00033419">
        <w:rPr>
          <w:rFonts w:ascii="Times New Roman" w:hAnsi="Times New Roman"/>
          <w:i/>
          <w:color w:val="000000"/>
          <w:sz w:val="24"/>
        </w:rPr>
        <w:t>I</w:t>
      </w:r>
      <w:r w:rsidR="009451C1" w:rsidRPr="00033419">
        <w:rPr>
          <w:rFonts w:ascii="Times New Roman" w:hAnsi="Times New Roman"/>
          <w:i/>
          <w:color w:val="000000"/>
          <w:sz w:val="24"/>
        </w:rPr>
        <w:t xml:space="preserve">n the case of a Company </w:t>
      </w:r>
      <w:r w:rsidR="009D6C2D" w:rsidRPr="00033419">
        <w:rPr>
          <w:rFonts w:ascii="Times New Roman" w:hAnsi="Times New Roman"/>
          <w:i/>
          <w:color w:val="000000"/>
          <w:sz w:val="24"/>
        </w:rPr>
        <w:t>with annual general meetings,</w:t>
      </w:r>
      <w:r w:rsidR="009451C1" w:rsidRPr="00033419">
        <w:rPr>
          <w:rFonts w:ascii="Times New Roman" w:hAnsi="Times New Roman"/>
          <w:i/>
          <w:color w:val="000000"/>
          <w:sz w:val="24"/>
        </w:rPr>
        <w:t xml:space="preserve"> to include the following </w:t>
      </w:r>
      <w:r w:rsidR="00C47304" w:rsidRPr="00033419">
        <w:rPr>
          <w:rFonts w:ascii="Times New Roman" w:hAnsi="Times New Roman"/>
          <w:i/>
          <w:color w:val="000000"/>
          <w:sz w:val="24"/>
        </w:rPr>
        <w:t>Clause</w:t>
      </w:r>
      <w:r w:rsidR="009451C1" w:rsidRPr="00033419">
        <w:rPr>
          <w:rFonts w:ascii="Times New Roman" w:hAnsi="Times New Roman"/>
          <w:i/>
          <w:color w:val="000000"/>
          <w:sz w:val="24"/>
        </w:rPr>
        <w:t>:</w:t>
      </w:r>
      <w:r w:rsidR="009451C1" w:rsidRPr="00EB69C0">
        <w:rPr>
          <w:rFonts w:ascii="Times New Roman" w:hAnsi="Times New Roman"/>
          <w:color w:val="000000"/>
          <w:sz w:val="24"/>
        </w:rPr>
        <w:t xml:space="preserve"> “</w:t>
      </w:r>
      <w:r w:rsidR="001A084D" w:rsidRPr="00EB69C0">
        <w:rPr>
          <w:rFonts w:ascii="Times New Roman" w:hAnsi="Times New Roman"/>
          <w:color w:val="000000"/>
          <w:sz w:val="24"/>
        </w:rPr>
        <w:t xml:space="preserve">Subject to the Laws and Regulations, a person who is willing to act as a </w:t>
      </w:r>
      <w:r w:rsidR="007D74D1" w:rsidRPr="00EB69C0">
        <w:rPr>
          <w:rFonts w:ascii="Times New Roman" w:hAnsi="Times New Roman"/>
          <w:color w:val="000000"/>
          <w:sz w:val="24"/>
        </w:rPr>
        <w:t>Director</w:t>
      </w:r>
      <w:r w:rsidR="001A084D" w:rsidRPr="00EB69C0">
        <w:rPr>
          <w:rFonts w:ascii="Times New Roman" w:hAnsi="Times New Roman"/>
          <w:color w:val="000000"/>
          <w:sz w:val="24"/>
        </w:rPr>
        <w:t xml:space="preserve"> shall be appointed to be a </w:t>
      </w:r>
      <w:r w:rsidR="007D74D1" w:rsidRPr="00EB69C0">
        <w:rPr>
          <w:rFonts w:ascii="Times New Roman" w:hAnsi="Times New Roman"/>
          <w:color w:val="000000"/>
          <w:sz w:val="24"/>
        </w:rPr>
        <w:t>Director</w:t>
      </w:r>
      <w:r w:rsidR="001A084D" w:rsidRPr="00EB69C0">
        <w:rPr>
          <w:rFonts w:ascii="Times New Roman" w:hAnsi="Times New Roman"/>
          <w:color w:val="000000"/>
          <w:sz w:val="24"/>
        </w:rPr>
        <w:t xml:space="preserve"> </w:t>
      </w:r>
      <w:r w:rsidR="009451C1" w:rsidRPr="00EB69C0">
        <w:rPr>
          <w:rFonts w:ascii="Times New Roman" w:hAnsi="Times New Roman"/>
          <w:color w:val="000000"/>
          <w:sz w:val="24"/>
        </w:rPr>
        <w:t xml:space="preserve">by </w:t>
      </w:r>
      <w:r w:rsidR="007D19C6">
        <w:rPr>
          <w:rFonts w:ascii="Times New Roman" w:hAnsi="Times New Roman"/>
          <w:color w:val="000000"/>
          <w:sz w:val="24"/>
        </w:rPr>
        <w:t>an O</w:t>
      </w:r>
      <w:r w:rsidR="009451C1" w:rsidRPr="00EB69C0">
        <w:rPr>
          <w:rFonts w:ascii="Times New Roman" w:hAnsi="Times New Roman"/>
          <w:color w:val="000000"/>
          <w:sz w:val="24"/>
        </w:rPr>
        <w:t xml:space="preserve">rdinary </w:t>
      </w:r>
      <w:r w:rsidR="007D19C6">
        <w:rPr>
          <w:rFonts w:ascii="Times New Roman" w:hAnsi="Times New Roman"/>
          <w:color w:val="000000"/>
          <w:sz w:val="24"/>
        </w:rPr>
        <w:t>R</w:t>
      </w:r>
      <w:r w:rsidR="009451C1" w:rsidRPr="00EB69C0">
        <w:rPr>
          <w:rFonts w:ascii="Times New Roman" w:hAnsi="Times New Roman"/>
          <w:color w:val="000000"/>
          <w:sz w:val="24"/>
        </w:rPr>
        <w:t>esolution</w:t>
      </w:r>
      <w:r w:rsidR="001A084D" w:rsidRPr="00EB69C0">
        <w:rPr>
          <w:rFonts w:ascii="Times New Roman" w:hAnsi="Times New Roman"/>
          <w:color w:val="000000"/>
          <w:sz w:val="24"/>
        </w:rPr>
        <w:t>, save that the Directors may appoint a person to act as a Director to fill any vacancy until the next annual general meeting</w:t>
      </w:r>
      <w:r w:rsidR="00EC4784" w:rsidRPr="00EB69C0">
        <w:rPr>
          <w:rFonts w:ascii="Times New Roman" w:hAnsi="Times New Roman"/>
          <w:sz w:val="24"/>
          <w:vertAlign w:val="superscript"/>
        </w:rPr>
        <w:footnoteReference w:id="77"/>
      </w:r>
      <w:r w:rsidR="00536CD1" w:rsidRPr="00536CD1">
        <w:rPr>
          <w:rFonts w:ascii="Times New Roman" w:hAnsi="Times New Roman"/>
          <w:color w:val="000000"/>
          <w:sz w:val="24"/>
        </w:rPr>
        <w:t xml:space="preserve"> </w:t>
      </w:r>
      <w:r w:rsidR="00536CD1">
        <w:rPr>
          <w:rFonts w:ascii="Times New Roman" w:hAnsi="Times New Roman"/>
          <w:color w:val="000000"/>
          <w:sz w:val="24"/>
        </w:rPr>
        <w:t>.</w:t>
      </w:r>
      <w:r w:rsidR="00536CD1" w:rsidRPr="00EB69C0">
        <w:rPr>
          <w:rFonts w:ascii="Times New Roman" w:hAnsi="Times New Roman"/>
          <w:color w:val="000000"/>
          <w:sz w:val="24"/>
        </w:rPr>
        <w:t>”</w:t>
      </w:r>
      <w:r>
        <w:rPr>
          <w:rFonts w:ascii="Times New Roman" w:hAnsi="Times New Roman"/>
          <w:color w:val="000000"/>
          <w:sz w:val="24"/>
        </w:rPr>
        <w:t>]</w:t>
      </w:r>
    </w:p>
    <w:p w:rsidR="00964B5B" w:rsidRPr="00EB69C0" w:rsidRDefault="00964B5B">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sidRPr="00EB69C0">
        <w:rPr>
          <w:rFonts w:ascii="Times New Roman" w:hAnsi="Times New Roman"/>
          <w:color w:val="000000"/>
          <w:sz w:val="24"/>
        </w:rPr>
        <w:t xml:space="preserve">A person ceases to be a </w:t>
      </w:r>
      <w:r w:rsidR="007D74D1" w:rsidRPr="00EB69C0">
        <w:rPr>
          <w:rFonts w:ascii="Times New Roman" w:hAnsi="Times New Roman"/>
          <w:color w:val="000000"/>
          <w:sz w:val="24"/>
        </w:rPr>
        <w:t>Director</w:t>
      </w:r>
      <w:r w:rsidRPr="00EB69C0">
        <w:rPr>
          <w:rFonts w:ascii="Times New Roman" w:hAnsi="Times New Roman"/>
          <w:color w:val="000000"/>
          <w:sz w:val="24"/>
        </w:rPr>
        <w:t xml:space="preserve"> if the person</w:t>
      </w:r>
      <w:r w:rsidR="00F20E78" w:rsidRPr="00EB69C0">
        <w:rPr>
          <w:rFonts w:ascii="Times New Roman" w:hAnsi="Times New Roman"/>
          <w:sz w:val="24"/>
          <w:vertAlign w:val="superscript"/>
        </w:rPr>
        <w:footnoteReference w:id="78"/>
      </w:r>
      <w:r w:rsidRPr="00EB69C0">
        <w:rPr>
          <w:rFonts w:ascii="Times New Roman" w:hAnsi="Times New Roman"/>
          <w:color w:val="000000"/>
          <w:sz w:val="24"/>
        </w:rPr>
        <w:t>—</w:t>
      </w:r>
    </w:p>
    <w:p w:rsidR="001A084D" w:rsidRDefault="00964B5B" w:rsidP="00172FA6">
      <w:pPr>
        <w:pStyle w:val="Level2"/>
        <w:numPr>
          <w:ilvl w:val="0"/>
          <w:numId w:val="12"/>
        </w:numPr>
        <w:spacing w:line="240" w:lineRule="auto"/>
        <w:ind w:left="1418" w:hanging="709"/>
        <w:rPr>
          <w:color w:val="000000"/>
        </w:rPr>
      </w:pPr>
      <w:r w:rsidRPr="00964B5B">
        <w:rPr>
          <w:color w:val="000000"/>
        </w:rPr>
        <w:t xml:space="preserve">ceases to be a </w:t>
      </w:r>
      <w:r w:rsidR="007D74D1">
        <w:rPr>
          <w:color w:val="000000"/>
        </w:rPr>
        <w:t>Director</w:t>
      </w:r>
      <w:r w:rsidRPr="00964B5B">
        <w:rPr>
          <w:color w:val="000000"/>
        </w:rPr>
        <w:t xml:space="preserve"> </w:t>
      </w:r>
      <w:r w:rsidR="001A084D">
        <w:rPr>
          <w:color w:val="000000"/>
        </w:rPr>
        <w:t xml:space="preserve">or is prohibited from being a </w:t>
      </w:r>
      <w:r w:rsidR="007D74D1">
        <w:rPr>
          <w:color w:val="000000"/>
        </w:rPr>
        <w:t>Director</w:t>
      </w:r>
      <w:r w:rsidR="001A084D">
        <w:rPr>
          <w:color w:val="000000"/>
        </w:rPr>
        <w:t xml:space="preserve"> </w:t>
      </w:r>
      <w:r w:rsidRPr="00964B5B">
        <w:rPr>
          <w:color w:val="000000"/>
        </w:rPr>
        <w:t xml:space="preserve">under the </w:t>
      </w:r>
      <w:r w:rsidR="001A084D">
        <w:rPr>
          <w:color w:val="000000"/>
        </w:rPr>
        <w:t>Laws and Regulations</w:t>
      </w:r>
      <w:r w:rsidR="00D82D4B">
        <w:rPr>
          <w:color w:val="000000"/>
        </w:rPr>
        <w:t xml:space="preserve"> or under the Companies (Winding Up and Miscellaneous Provisions) Ordinance (Cap. 32)</w:t>
      </w:r>
      <w:r w:rsidRPr="00964B5B">
        <w:rPr>
          <w:color w:val="000000"/>
        </w:rPr>
        <w:t>;</w:t>
      </w:r>
    </w:p>
    <w:p w:rsidR="00964B5B" w:rsidRPr="001A084D" w:rsidRDefault="00964B5B" w:rsidP="00172FA6">
      <w:pPr>
        <w:pStyle w:val="Level2"/>
        <w:numPr>
          <w:ilvl w:val="0"/>
          <w:numId w:val="12"/>
        </w:numPr>
        <w:spacing w:line="240" w:lineRule="auto"/>
        <w:ind w:left="1418" w:hanging="709"/>
        <w:rPr>
          <w:color w:val="000000"/>
        </w:rPr>
      </w:pPr>
      <w:r w:rsidRPr="001A084D">
        <w:rPr>
          <w:color w:val="000000"/>
        </w:rPr>
        <w:t>becomes bankrupt or makes any arrangement or composition with the person’s creditors generally;</w:t>
      </w:r>
    </w:p>
    <w:p w:rsidR="00964B5B" w:rsidRPr="00964B5B" w:rsidRDefault="00964B5B" w:rsidP="00172FA6">
      <w:pPr>
        <w:pStyle w:val="Level2"/>
        <w:numPr>
          <w:ilvl w:val="0"/>
          <w:numId w:val="12"/>
        </w:numPr>
        <w:spacing w:line="240" w:lineRule="auto"/>
        <w:ind w:left="1418" w:hanging="709"/>
        <w:rPr>
          <w:color w:val="000000"/>
        </w:rPr>
      </w:pPr>
      <w:r w:rsidRPr="00964B5B">
        <w:rPr>
          <w:color w:val="000000"/>
        </w:rPr>
        <w:t>becomes a mentally incapacitated person;</w:t>
      </w:r>
    </w:p>
    <w:p w:rsidR="00964B5B" w:rsidRPr="00964B5B" w:rsidRDefault="00964B5B" w:rsidP="00172FA6">
      <w:pPr>
        <w:pStyle w:val="Level2"/>
        <w:numPr>
          <w:ilvl w:val="0"/>
          <w:numId w:val="12"/>
        </w:numPr>
        <w:spacing w:line="240" w:lineRule="auto"/>
        <w:ind w:left="1418" w:hanging="709"/>
        <w:rPr>
          <w:color w:val="000000"/>
        </w:rPr>
      </w:pPr>
      <w:r w:rsidRPr="00964B5B">
        <w:rPr>
          <w:color w:val="000000"/>
        </w:rPr>
        <w:t>resigns</w:t>
      </w:r>
      <w:r w:rsidR="004B1DEB">
        <w:rPr>
          <w:color w:val="000000"/>
        </w:rPr>
        <w:t xml:space="preserve"> from</w:t>
      </w:r>
      <w:r w:rsidRPr="00964B5B">
        <w:rPr>
          <w:color w:val="000000"/>
        </w:rPr>
        <w:t xml:space="preserve"> the office of </w:t>
      </w:r>
      <w:r w:rsidR="007D74D1">
        <w:rPr>
          <w:color w:val="000000"/>
        </w:rPr>
        <w:t>Director</w:t>
      </w:r>
      <w:r w:rsidRPr="00964B5B">
        <w:rPr>
          <w:color w:val="000000"/>
        </w:rPr>
        <w:t xml:space="preserve"> by notice in writing of the resignation</w:t>
      </w:r>
      <w:r w:rsidR="001A084D">
        <w:rPr>
          <w:color w:val="000000"/>
        </w:rPr>
        <w:t xml:space="preserve"> [of not less than </w:t>
      </w:r>
      <w:r w:rsidR="001B0075">
        <w:rPr>
          <w:color w:val="000000"/>
        </w:rPr>
        <w:t>[</w:t>
      </w:r>
      <w:r w:rsidR="000348F7">
        <w:rPr>
          <w:color w:val="000000"/>
        </w:rPr>
        <w:t>28</w:t>
      </w:r>
      <w:r w:rsidR="001B0075">
        <w:rPr>
          <w:color w:val="000000"/>
        </w:rPr>
        <w:t>]</w:t>
      </w:r>
      <w:r w:rsidR="000348F7">
        <w:rPr>
          <w:color w:val="000000"/>
        </w:rPr>
        <w:t xml:space="preserve"> days</w:t>
      </w:r>
      <w:r w:rsidR="001A084D">
        <w:rPr>
          <w:color w:val="000000"/>
        </w:rPr>
        <w:t>]</w:t>
      </w:r>
      <w:r w:rsidRPr="00964B5B">
        <w:rPr>
          <w:color w:val="000000"/>
        </w:rPr>
        <w:t>;</w:t>
      </w:r>
    </w:p>
    <w:p w:rsidR="00964B5B" w:rsidRDefault="00964B5B" w:rsidP="00172FA6">
      <w:pPr>
        <w:pStyle w:val="Level2"/>
        <w:numPr>
          <w:ilvl w:val="0"/>
          <w:numId w:val="12"/>
        </w:numPr>
        <w:spacing w:line="240" w:lineRule="auto"/>
        <w:ind w:left="1418" w:hanging="709"/>
        <w:rPr>
          <w:color w:val="000000"/>
        </w:rPr>
      </w:pPr>
      <w:r w:rsidRPr="00964B5B">
        <w:rPr>
          <w:color w:val="000000"/>
        </w:rPr>
        <w:t xml:space="preserve">for more than </w:t>
      </w:r>
      <w:r w:rsidR="00F01462">
        <w:rPr>
          <w:color w:val="000000"/>
        </w:rPr>
        <w:t>[</w:t>
      </w:r>
      <w:r w:rsidRPr="00964B5B">
        <w:rPr>
          <w:color w:val="000000"/>
        </w:rPr>
        <w:t>6</w:t>
      </w:r>
      <w:r w:rsidR="00F01462">
        <w:rPr>
          <w:color w:val="000000"/>
        </w:rPr>
        <w:t>]</w:t>
      </w:r>
      <w:r w:rsidRPr="00964B5B">
        <w:rPr>
          <w:color w:val="000000"/>
        </w:rPr>
        <w:t xml:space="preserve"> months has been absent without the </w:t>
      </w:r>
      <w:r w:rsidR="007D74D1">
        <w:rPr>
          <w:color w:val="000000"/>
        </w:rPr>
        <w:t>Director</w:t>
      </w:r>
      <w:r w:rsidRPr="00964B5B">
        <w:rPr>
          <w:color w:val="000000"/>
        </w:rPr>
        <w:t xml:space="preserve">s’ permission from </w:t>
      </w:r>
      <w:r w:rsidR="007D74D1">
        <w:rPr>
          <w:color w:val="000000"/>
        </w:rPr>
        <w:t>Director</w:t>
      </w:r>
      <w:r w:rsidRPr="00964B5B">
        <w:rPr>
          <w:color w:val="000000"/>
        </w:rPr>
        <w:t xml:space="preserve">s’ meetings held during that period; </w:t>
      </w:r>
      <w:r w:rsidR="000348F7">
        <w:rPr>
          <w:color w:val="000000"/>
        </w:rPr>
        <w:t xml:space="preserve"> </w:t>
      </w:r>
    </w:p>
    <w:p w:rsidR="000348F7" w:rsidRPr="000348F7" w:rsidRDefault="000348F7" w:rsidP="00172FA6">
      <w:pPr>
        <w:pStyle w:val="Level2"/>
        <w:numPr>
          <w:ilvl w:val="0"/>
          <w:numId w:val="12"/>
        </w:numPr>
        <w:spacing w:line="240" w:lineRule="auto"/>
        <w:ind w:left="1418" w:hanging="709"/>
        <w:rPr>
          <w:color w:val="000000"/>
        </w:rPr>
      </w:pPr>
      <w:r w:rsidRPr="000348F7">
        <w:rPr>
          <w:color w:val="000000"/>
        </w:rPr>
        <w:t>upon the expiry of any period or notice period stated in an agreement for the provision of services between the Company and the Director or if such agreement is summarily terminat</w:t>
      </w:r>
      <w:r>
        <w:rPr>
          <w:color w:val="000000"/>
        </w:rPr>
        <w:t xml:space="preserve">ed in accordance with its terms; or </w:t>
      </w:r>
    </w:p>
    <w:p w:rsidR="00964B5B" w:rsidRDefault="00964B5B" w:rsidP="00172FA6">
      <w:pPr>
        <w:pStyle w:val="Level2"/>
        <w:numPr>
          <w:ilvl w:val="0"/>
          <w:numId w:val="12"/>
        </w:numPr>
        <w:spacing w:line="240" w:lineRule="auto"/>
        <w:ind w:left="1418" w:hanging="709"/>
        <w:rPr>
          <w:color w:val="000000"/>
        </w:rPr>
      </w:pPr>
      <w:r w:rsidRPr="00964B5B">
        <w:rPr>
          <w:color w:val="000000"/>
        </w:rPr>
        <w:t xml:space="preserve">is removed from the office of </w:t>
      </w:r>
      <w:r w:rsidR="007D74D1">
        <w:rPr>
          <w:color w:val="000000"/>
        </w:rPr>
        <w:t>Director</w:t>
      </w:r>
      <w:r w:rsidRPr="00964B5B">
        <w:rPr>
          <w:color w:val="000000"/>
        </w:rPr>
        <w:t xml:space="preserve"> by an </w:t>
      </w:r>
      <w:r w:rsidR="00605F73">
        <w:rPr>
          <w:color w:val="000000"/>
        </w:rPr>
        <w:t>[</w:t>
      </w:r>
      <w:r w:rsidR="004F5788">
        <w:rPr>
          <w:color w:val="000000"/>
        </w:rPr>
        <w:t>O</w:t>
      </w:r>
      <w:r w:rsidRPr="00964B5B">
        <w:rPr>
          <w:color w:val="000000"/>
        </w:rPr>
        <w:t>rdinary</w:t>
      </w:r>
      <w:r w:rsidR="00605F73">
        <w:rPr>
          <w:color w:val="000000"/>
        </w:rPr>
        <w:t>]</w:t>
      </w:r>
      <w:r w:rsidRPr="00964B5B">
        <w:rPr>
          <w:color w:val="000000"/>
        </w:rPr>
        <w:t xml:space="preserve"> </w:t>
      </w:r>
      <w:r w:rsidR="004F5788">
        <w:rPr>
          <w:color w:val="000000"/>
        </w:rPr>
        <w:t>R</w:t>
      </w:r>
      <w:r w:rsidRPr="00964B5B">
        <w:rPr>
          <w:color w:val="000000"/>
        </w:rPr>
        <w:t>esolution.</w:t>
      </w:r>
    </w:p>
    <w:p w:rsidR="00D407A9" w:rsidRPr="00EB69C0" w:rsidRDefault="00D407A9">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sidRPr="00EB69C0">
        <w:rPr>
          <w:rFonts w:ascii="Times New Roman" w:hAnsi="Times New Roman"/>
          <w:color w:val="000000"/>
          <w:sz w:val="24"/>
        </w:rPr>
        <w:t xml:space="preserve">Special notice in accordance with the Laws and Regulations is required of a resolution to remove a Director or </w:t>
      </w:r>
      <w:r w:rsidR="00CD4259">
        <w:rPr>
          <w:rFonts w:ascii="Times New Roman" w:hAnsi="Times New Roman"/>
          <w:color w:val="000000"/>
          <w:sz w:val="24"/>
        </w:rPr>
        <w:t>a</w:t>
      </w:r>
      <w:r w:rsidRPr="00EB69C0">
        <w:rPr>
          <w:rFonts w:ascii="Times New Roman" w:hAnsi="Times New Roman"/>
          <w:color w:val="000000"/>
          <w:sz w:val="24"/>
        </w:rPr>
        <w:t xml:space="preserve">ppoint a person in place of a Director so removed at the meeting at which the </w:t>
      </w:r>
      <w:r w:rsidR="007D74D1" w:rsidRPr="00EB69C0">
        <w:rPr>
          <w:rFonts w:ascii="Times New Roman" w:hAnsi="Times New Roman"/>
          <w:color w:val="000000"/>
          <w:sz w:val="24"/>
        </w:rPr>
        <w:t>Director</w:t>
      </w:r>
      <w:r w:rsidRPr="00EB69C0">
        <w:rPr>
          <w:rFonts w:ascii="Times New Roman" w:hAnsi="Times New Roman"/>
          <w:color w:val="000000"/>
          <w:sz w:val="24"/>
        </w:rPr>
        <w:t xml:space="preserve"> is removed</w:t>
      </w:r>
      <w:r w:rsidRPr="00EB69C0">
        <w:rPr>
          <w:rFonts w:ascii="Times New Roman" w:hAnsi="Times New Roman"/>
          <w:sz w:val="24"/>
          <w:vertAlign w:val="superscript"/>
        </w:rPr>
        <w:footnoteReference w:id="79"/>
      </w:r>
      <w:r w:rsidRPr="00EB69C0">
        <w:rPr>
          <w:rFonts w:ascii="Times New Roman" w:hAnsi="Times New Roman"/>
          <w:color w:val="000000"/>
          <w:sz w:val="24"/>
        </w:rPr>
        <w:t>.</w:t>
      </w:r>
    </w:p>
    <w:p w:rsidR="00D407A9" w:rsidRPr="00EB69C0" w:rsidRDefault="00D407A9">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sidRPr="00EB69C0">
        <w:rPr>
          <w:rFonts w:ascii="Times New Roman" w:hAnsi="Times New Roman"/>
          <w:color w:val="000000"/>
          <w:sz w:val="24"/>
        </w:rPr>
        <w:t xml:space="preserve">A vacancy created by the removal of a Director, if not filled at the meeting at which the Director is removed, may be filled as a casual vacancy and the person appointed in place of a removed Director is to be regarded, for the purpose of determining the time at which that person or any other </w:t>
      </w:r>
      <w:r w:rsidR="007D74D1" w:rsidRPr="00EB69C0">
        <w:rPr>
          <w:rFonts w:ascii="Times New Roman" w:hAnsi="Times New Roman"/>
          <w:color w:val="000000"/>
          <w:sz w:val="24"/>
        </w:rPr>
        <w:t>Director</w:t>
      </w:r>
      <w:r w:rsidRPr="00EB69C0">
        <w:rPr>
          <w:rFonts w:ascii="Times New Roman" w:hAnsi="Times New Roman"/>
          <w:color w:val="000000"/>
          <w:sz w:val="24"/>
        </w:rPr>
        <w:t xml:space="preserve"> is to retire, as if that person had become </w:t>
      </w:r>
      <w:r w:rsidR="007D74D1" w:rsidRPr="00EB69C0">
        <w:rPr>
          <w:rFonts w:ascii="Times New Roman" w:hAnsi="Times New Roman"/>
          <w:color w:val="000000"/>
          <w:sz w:val="24"/>
        </w:rPr>
        <w:t>Director</w:t>
      </w:r>
      <w:r w:rsidRPr="00EB69C0">
        <w:rPr>
          <w:rFonts w:ascii="Times New Roman" w:hAnsi="Times New Roman"/>
          <w:color w:val="000000"/>
          <w:sz w:val="24"/>
        </w:rPr>
        <w:t xml:space="preserve"> on the day on which the person removed was last appointed a </w:t>
      </w:r>
      <w:r w:rsidR="007D74D1" w:rsidRPr="00EB69C0">
        <w:rPr>
          <w:rFonts w:ascii="Times New Roman" w:hAnsi="Times New Roman"/>
          <w:color w:val="000000"/>
          <w:sz w:val="24"/>
        </w:rPr>
        <w:t>Director</w:t>
      </w:r>
      <w:r w:rsidRPr="00EB69C0">
        <w:rPr>
          <w:rFonts w:ascii="Times New Roman" w:hAnsi="Times New Roman"/>
          <w:sz w:val="24"/>
          <w:vertAlign w:val="superscript"/>
        </w:rPr>
        <w:footnoteReference w:id="80"/>
      </w:r>
      <w:r w:rsidRPr="00EB69C0">
        <w:rPr>
          <w:rFonts w:ascii="Times New Roman" w:hAnsi="Times New Roman"/>
          <w:color w:val="000000"/>
          <w:sz w:val="24"/>
        </w:rPr>
        <w:t>.</w:t>
      </w:r>
    </w:p>
    <w:p w:rsidR="00D407A9" w:rsidRPr="00EB69C0" w:rsidRDefault="00D407A9">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sidRPr="00EB69C0">
        <w:rPr>
          <w:rFonts w:ascii="Times New Roman" w:hAnsi="Times New Roman"/>
          <w:color w:val="000000"/>
          <w:sz w:val="24"/>
        </w:rPr>
        <w:t xml:space="preserve">In relation to a resolution to remove a </w:t>
      </w:r>
      <w:r w:rsidR="007D74D1" w:rsidRPr="00EB69C0">
        <w:rPr>
          <w:rFonts w:ascii="Times New Roman" w:hAnsi="Times New Roman"/>
          <w:color w:val="000000"/>
          <w:sz w:val="24"/>
        </w:rPr>
        <w:t>Director</w:t>
      </w:r>
      <w:r w:rsidRPr="00EB69C0">
        <w:rPr>
          <w:rFonts w:ascii="Times New Roman" w:hAnsi="Times New Roman"/>
          <w:color w:val="000000"/>
          <w:sz w:val="24"/>
        </w:rPr>
        <w:t xml:space="preserve"> before the end of the </w:t>
      </w:r>
      <w:r w:rsidR="007D74D1" w:rsidRPr="00EB69C0">
        <w:rPr>
          <w:rFonts w:ascii="Times New Roman" w:hAnsi="Times New Roman"/>
          <w:color w:val="000000"/>
          <w:sz w:val="24"/>
        </w:rPr>
        <w:t>Director</w:t>
      </w:r>
      <w:r w:rsidRPr="00EB69C0">
        <w:rPr>
          <w:rFonts w:ascii="Times New Roman" w:hAnsi="Times New Roman"/>
          <w:color w:val="000000"/>
          <w:sz w:val="24"/>
        </w:rPr>
        <w:t xml:space="preserve">’s term of office, no </w:t>
      </w:r>
      <w:r w:rsidR="009813B6" w:rsidRPr="00EB69C0">
        <w:rPr>
          <w:rFonts w:ascii="Times New Roman" w:hAnsi="Times New Roman"/>
          <w:color w:val="000000"/>
          <w:sz w:val="24"/>
        </w:rPr>
        <w:t>Share</w:t>
      </w:r>
      <w:r w:rsidRPr="00EB69C0">
        <w:rPr>
          <w:rFonts w:ascii="Times New Roman" w:hAnsi="Times New Roman"/>
          <w:color w:val="000000"/>
          <w:sz w:val="24"/>
        </w:rPr>
        <w:t xml:space="preserve"> may, on a poll, carry a greater number of votes than it would carry in relation to the generality of matters to be voted on at a general meeting of the </w:t>
      </w:r>
      <w:r w:rsidR="00FF3FE9" w:rsidRPr="00EB69C0">
        <w:rPr>
          <w:rFonts w:ascii="Times New Roman" w:hAnsi="Times New Roman"/>
          <w:color w:val="000000"/>
          <w:sz w:val="24"/>
        </w:rPr>
        <w:t>Company</w:t>
      </w:r>
      <w:r w:rsidRPr="00EB69C0">
        <w:rPr>
          <w:rFonts w:ascii="Times New Roman" w:hAnsi="Times New Roman"/>
          <w:sz w:val="24"/>
          <w:vertAlign w:val="superscript"/>
        </w:rPr>
        <w:footnoteReference w:id="81"/>
      </w:r>
      <w:r w:rsidR="00F70640" w:rsidRPr="00EB69C0">
        <w:rPr>
          <w:rFonts w:ascii="Times New Roman" w:hAnsi="Times New Roman"/>
          <w:color w:val="000000"/>
          <w:sz w:val="24"/>
        </w:rPr>
        <w:t>.</w:t>
      </w:r>
    </w:p>
    <w:p w:rsidR="00964B5B" w:rsidRPr="00651785" w:rsidRDefault="00CA389B" w:rsidP="00AC0BD9">
      <w:pPr>
        <w:pStyle w:val="Heading1"/>
        <w:spacing w:after="240"/>
        <w:ind w:hanging="11"/>
        <w:jc w:val="center"/>
      </w:pPr>
      <w:r>
        <w:tab/>
      </w:r>
      <w:bookmarkStart w:id="253" w:name="_Toc516173749"/>
      <w:bookmarkStart w:id="254" w:name="_Toc520482191"/>
      <w:bookmarkStart w:id="255" w:name="_Toc520497799"/>
      <w:bookmarkStart w:id="256" w:name="_Toc520497865"/>
      <w:bookmarkStart w:id="257" w:name="_Toc520498449"/>
      <w:bookmarkStart w:id="258" w:name="_Toc520498648"/>
      <w:r w:rsidR="003548C4">
        <w:t>DIRECTORS’ REMUNERATION</w:t>
      </w:r>
      <w:r w:rsidR="00C275DD">
        <w:t xml:space="preserve"> AND EXPENSES</w:t>
      </w:r>
      <w:bookmarkEnd w:id="253"/>
      <w:bookmarkEnd w:id="254"/>
      <w:bookmarkEnd w:id="255"/>
      <w:bookmarkEnd w:id="256"/>
      <w:bookmarkEnd w:id="257"/>
      <w:bookmarkEnd w:id="258"/>
      <w:r w:rsidR="00C275DD">
        <w:t xml:space="preserve"> </w:t>
      </w:r>
    </w:p>
    <w:p w:rsidR="00887427" w:rsidRPr="00EB69C0" w:rsidRDefault="00D407A9">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sidRPr="00EB69C0">
        <w:rPr>
          <w:rFonts w:ascii="Times New Roman" w:hAnsi="Times New Roman" w:hint="eastAsia"/>
          <w:color w:val="000000"/>
          <w:sz w:val="24"/>
        </w:rPr>
        <w:t xml:space="preserve">The Directors shall be entitled to remuneration for their services as Directors.  </w:t>
      </w:r>
      <w:r w:rsidR="005941EC" w:rsidRPr="005941EC">
        <w:rPr>
          <w:rFonts w:ascii="Times New Roman" w:hAnsi="Times New Roman"/>
          <w:i/>
          <w:color w:val="000000"/>
          <w:sz w:val="24"/>
        </w:rPr>
        <w:t>[please insert the determination of the directors’ remuneration, which should be consistent with the Laws and Regulations]</w:t>
      </w:r>
      <w:r w:rsidRPr="005941EC">
        <w:rPr>
          <w:rFonts w:ascii="Times New Roman" w:hAnsi="Times New Roman"/>
          <w:i/>
          <w:color w:val="000000"/>
          <w:sz w:val="24"/>
        </w:rPr>
        <w:t>.</w:t>
      </w:r>
      <w:r w:rsidRPr="00EB69C0">
        <w:rPr>
          <w:rFonts w:ascii="Times New Roman" w:hAnsi="Times New Roman"/>
          <w:color w:val="000000"/>
          <w:sz w:val="24"/>
        </w:rPr>
        <w:t xml:space="preserve"> </w:t>
      </w:r>
    </w:p>
    <w:p w:rsidR="007721CE" w:rsidRPr="00407E7A" w:rsidRDefault="00536CD1">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Pr>
          <w:rFonts w:ascii="Times New Roman" w:hAnsi="Times New Roman"/>
          <w:color w:val="000000"/>
          <w:sz w:val="24"/>
        </w:rPr>
        <w:t>[</w:t>
      </w:r>
      <w:r w:rsidR="00FD302F" w:rsidRPr="00EB69C0">
        <w:rPr>
          <w:rFonts w:ascii="Times New Roman" w:hAnsi="Times New Roman"/>
          <w:color w:val="000000"/>
          <w:sz w:val="24"/>
        </w:rPr>
        <w:t xml:space="preserve">The </w:t>
      </w:r>
      <w:r w:rsidR="00C275DD" w:rsidRPr="00EB69C0">
        <w:rPr>
          <w:rFonts w:ascii="Times New Roman" w:hAnsi="Times New Roman"/>
          <w:color w:val="000000"/>
          <w:sz w:val="24"/>
        </w:rPr>
        <w:t>C</w:t>
      </w:r>
      <w:r w:rsidR="00FD302F" w:rsidRPr="00EB69C0">
        <w:rPr>
          <w:rFonts w:ascii="Times New Roman" w:hAnsi="Times New Roman"/>
          <w:color w:val="000000"/>
          <w:sz w:val="24"/>
        </w:rPr>
        <w:t xml:space="preserve">ompany may pay any travelling, accommodation and other expenses properly incurred by </w:t>
      </w:r>
      <w:r w:rsidR="007D74D1" w:rsidRPr="00EB69C0">
        <w:rPr>
          <w:rFonts w:ascii="Times New Roman" w:hAnsi="Times New Roman"/>
          <w:color w:val="000000"/>
          <w:sz w:val="24"/>
        </w:rPr>
        <w:t>Director</w:t>
      </w:r>
      <w:r w:rsidR="00FD302F" w:rsidRPr="00EB69C0">
        <w:rPr>
          <w:rFonts w:ascii="Times New Roman" w:hAnsi="Times New Roman"/>
          <w:color w:val="000000"/>
          <w:sz w:val="24"/>
        </w:rPr>
        <w:t>s in connection with</w:t>
      </w:r>
      <w:r w:rsidR="00D407A9" w:rsidRPr="00EB69C0">
        <w:rPr>
          <w:rFonts w:ascii="Times New Roman" w:hAnsi="Times New Roman"/>
          <w:color w:val="000000"/>
          <w:sz w:val="24"/>
        </w:rPr>
        <w:t xml:space="preserve"> </w:t>
      </w:r>
      <w:r w:rsidR="00FD302F" w:rsidRPr="00EB69C0">
        <w:rPr>
          <w:rFonts w:ascii="Times New Roman" w:hAnsi="Times New Roman"/>
          <w:color w:val="000000"/>
          <w:sz w:val="24"/>
        </w:rPr>
        <w:t>their attendance at</w:t>
      </w:r>
      <w:r w:rsidR="00D407A9" w:rsidRPr="00EB69C0">
        <w:rPr>
          <w:rFonts w:ascii="Times New Roman" w:hAnsi="Times New Roman"/>
          <w:color w:val="000000"/>
          <w:sz w:val="24"/>
        </w:rPr>
        <w:t xml:space="preserve"> </w:t>
      </w:r>
      <w:r w:rsidR="00FD302F" w:rsidRPr="00EB69C0">
        <w:rPr>
          <w:rFonts w:ascii="Times New Roman" w:hAnsi="Times New Roman"/>
          <w:color w:val="000000"/>
          <w:sz w:val="24"/>
        </w:rPr>
        <w:t xml:space="preserve">meetings of </w:t>
      </w:r>
      <w:r w:rsidR="007D74D1" w:rsidRPr="00EB69C0">
        <w:rPr>
          <w:rFonts w:ascii="Times New Roman" w:hAnsi="Times New Roman"/>
          <w:color w:val="000000"/>
          <w:sz w:val="24"/>
        </w:rPr>
        <w:t>Director</w:t>
      </w:r>
      <w:r w:rsidR="00FD302F" w:rsidRPr="00EB69C0">
        <w:rPr>
          <w:rFonts w:ascii="Times New Roman" w:hAnsi="Times New Roman"/>
          <w:color w:val="000000"/>
          <w:sz w:val="24"/>
        </w:rPr>
        <w:t>s</w:t>
      </w:r>
      <w:r w:rsidR="00D407A9" w:rsidRPr="00EB69C0">
        <w:rPr>
          <w:rFonts w:ascii="Times New Roman" w:hAnsi="Times New Roman"/>
          <w:color w:val="000000"/>
          <w:sz w:val="24"/>
        </w:rPr>
        <w:t xml:space="preserve">, </w:t>
      </w:r>
      <w:r w:rsidR="00FD302F" w:rsidRPr="00EB69C0">
        <w:rPr>
          <w:rFonts w:ascii="Times New Roman" w:hAnsi="Times New Roman"/>
          <w:color w:val="000000"/>
          <w:sz w:val="24"/>
        </w:rPr>
        <w:t>general meetings</w:t>
      </w:r>
      <w:r w:rsidR="00CE421B">
        <w:rPr>
          <w:rFonts w:ascii="Times New Roman" w:hAnsi="Times New Roman"/>
          <w:color w:val="000000"/>
          <w:sz w:val="24"/>
        </w:rPr>
        <w:t>, separate meetings of the Shareholders or any Sub-Fund or Class of Share</w:t>
      </w:r>
      <w:r w:rsidR="00D82D4B">
        <w:rPr>
          <w:rFonts w:ascii="Times New Roman" w:hAnsi="Times New Roman"/>
          <w:color w:val="000000"/>
          <w:sz w:val="24"/>
        </w:rPr>
        <w:t>holder</w:t>
      </w:r>
      <w:r w:rsidR="00CE421B">
        <w:rPr>
          <w:rFonts w:ascii="Times New Roman" w:hAnsi="Times New Roman"/>
          <w:color w:val="000000"/>
          <w:sz w:val="24"/>
        </w:rPr>
        <w:t>s</w:t>
      </w:r>
      <w:r w:rsidR="00FD302F" w:rsidRPr="00EB69C0">
        <w:rPr>
          <w:rFonts w:ascii="Times New Roman" w:hAnsi="Times New Roman"/>
          <w:color w:val="000000"/>
          <w:sz w:val="24"/>
        </w:rPr>
        <w:t xml:space="preserve"> or</w:t>
      </w:r>
      <w:r w:rsidR="00D407A9" w:rsidRPr="00EB69C0">
        <w:rPr>
          <w:rFonts w:ascii="Times New Roman" w:hAnsi="Times New Roman"/>
          <w:color w:val="000000"/>
          <w:sz w:val="24"/>
        </w:rPr>
        <w:t xml:space="preserve"> </w:t>
      </w:r>
      <w:r w:rsidR="00FD302F" w:rsidRPr="00EB69C0">
        <w:rPr>
          <w:rFonts w:ascii="Times New Roman" w:hAnsi="Times New Roman"/>
          <w:color w:val="000000"/>
          <w:sz w:val="24"/>
        </w:rPr>
        <w:t xml:space="preserve">the exercise of their powers and the discharge of their responsibilities in relation to the </w:t>
      </w:r>
      <w:r w:rsidR="00FF3FE9" w:rsidRPr="00EB69C0">
        <w:rPr>
          <w:rFonts w:ascii="Times New Roman" w:hAnsi="Times New Roman"/>
          <w:color w:val="000000"/>
          <w:sz w:val="24"/>
        </w:rPr>
        <w:t>Company</w:t>
      </w:r>
      <w:r w:rsidR="00FD302F" w:rsidRPr="00EB69C0">
        <w:rPr>
          <w:rFonts w:ascii="Times New Roman" w:hAnsi="Times New Roman"/>
          <w:color w:val="000000"/>
          <w:sz w:val="24"/>
        </w:rPr>
        <w:t>.</w:t>
      </w:r>
      <w:r>
        <w:rPr>
          <w:rFonts w:ascii="Times New Roman" w:hAnsi="Times New Roman"/>
          <w:color w:val="000000"/>
          <w:sz w:val="24"/>
        </w:rPr>
        <w:t>]</w:t>
      </w:r>
      <w:r w:rsidR="007721CE" w:rsidRPr="00407E7A">
        <w:rPr>
          <w:rFonts w:ascii="Times New Roman" w:hAnsi="Times New Roman"/>
          <w:color w:val="000000"/>
          <w:sz w:val="24"/>
          <w:szCs w:val="24"/>
        </w:rPr>
        <w:t xml:space="preserve"> </w:t>
      </w:r>
    </w:p>
    <w:p w:rsidR="00D977F7" w:rsidRPr="00D977F7" w:rsidRDefault="005D530C" w:rsidP="00AC0BD9">
      <w:pPr>
        <w:pStyle w:val="Heading1"/>
        <w:spacing w:after="240"/>
        <w:ind w:hanging="11"/>
        <w:jc w:val="center"/>
        <w:rPr>
          <w:szCs w:val="24"/>
        </w:rPr>
      </w:pPr>
      <w:bookmarkStart w:id="259" w:name="_Toc520482192"/>
      <w:bookmarkStart w:id="260" w:name="_Toc520497800"/>
      <w:bookmarkStart w:id="261" w:name="_Toc520497866"/>
      <w:bookmarkStart w:id="262" w:name="_Toc520498450"/>
      <w:bookmarkStart w:id="263" w:name="_Toc520498649"/>
      <w:r>
        <w:rPr>
          <w:szCs w:val="24"/>
        </w:rPr>
        <w:t>[</w:t>
      </w:r>
      <w:bookmarkStart w:id="264" w:name="_Toc516173750"/>
      <w:r w:rsidR="00D977F7" w:rsidRPr="00D977F7">
        <w:rPr>
          <w:szCs w:val="24"/>
        </w:rPr>
        <w:t>INDEMNITY</w:t>
      </w:r>
      <w:r w:rsidR="00A10728">
        <w:rPr>
          <w:szCs w:val="24"/>
        </w:rPr>
        <w:t>]</w:t>
      </w:r>
      <w:bookmarkEnd w:id="259"/>
      <w:bookmarkEnd w:id="260"/>
      <w:bookmarkEnd w:id="261"/>
      <w:bookmarkEnd w:id="262"/>
      <w:bookmarkEnd w:id="263"/>
      <w:r w:rsidR="00EB260B" w:rsidRPr="00EB260B">
        <w:rPr>
          <w:b w:val="0"/>
          <w:i/>
          <w:szCs w:val="24"/>
        </w:rPr>
        <w:t xml:space="preserve"> </w:t>
      </w:r>
    </w:p>
    <w:p w:rsidR="00D977F7" w:rsidRPr="00D977F7" w:rsidRDefault="00A10728">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szCs w:val="24"/>
        </w:rPr>
      </w:pPr>
      <w:r>
        <w:rPr>
          <w:rFonts w:ascii="Times New Roman" w:hAnsi="Times New Roman"/>
          <w:sz w:val="24"/>
          <w:szCs w:val="24"/>
          <w:lang w:eastAsia="zh-TW"/>
        </w:rPr>
        <w:t>[S</w:t>
      </w:r>
      <w:r w:rsidR="00D977F7" w:rsidRPr="00434D6E">
        <w:rPr>
          <w:rFonts w:ascii="Times New Roman" w:hAnsi="Times New Roman"/>
          <w:sz w:val="24"/>
          <w:szCs w:val="24"/>
          <w:lang w:eastAsia="zh-TW"/>
        </w:rPr>
        <w:t xml:space="preserve">ubject to Clause </w:t>
      </w:r>
      <w:r w:rsidR="0061276B">
        <w:rPr>
          <w:rFonts w:ascii="Times New Roman" w:hAnsi="Times New Roman"/>
          <w:sz w:val="24"/>
          <w:szCs w:val="24"/>
          <w:lang w:eastAsia="zh-TW"/>
        </w:rPr>
        <w:t xml:space="preserve">244 </w:t>
      </w:r>
      <w:r w:rsidR="00D977F7" w:rsidRPr="00434D6E">
        <w:rPr>
          <w:rFonts w:ascii="Times New Roman" w:hAnsi="Times New Roman"/>
          <w:sz w:val="24"/>
          <w:szCs w:val="24"/>
          <w:lang w:eastAsia="zh-TW"/>
        </w:rPr>
        <w:t>and the provisions of and so far as may be consistent with the</w:t>
      </w:r>
      <w:r w:rsidR="00D977F7" w:rsidRPr="00434D6E">
        <w:rPr>
          <w:rFonts w:ascii="Times New Roman" w:eastAsia="SimSun" w:hAnsi="Times New Roman"/>
          <w:sz w:val="24"/>
          <w:szCs w:val="24"/>
        </w:rPr>
        <w:t xml:space="preserve"> Laws and Regulations</w:t>
      </w:r>
      <w:r w:rsidR="00D977F7" w:rsidRPr="00434D6E">
        <w:rPr>
          <w:rFonts w:ascii="Times New Roman" w:hAnsi="Times New Roman"/>
          <w:sz w:val="24"/>
          <w:szCs w:val="24"/>
          <w:lang w:eastAsia="zh-TW"/>
        </w:rPr>
        <w:t xml:space="preserve">, every </w:t>
      </w:r>
      <w:r w:rsidR="00D977F7" w:rsidRPr="00434D6E">
        <w:rPr>
          <w:rFonts w:ascii="Times New Roman" w:eastAsia="SimSun" w:hAnsi="Times New Roman"/>
          <w:sz w:val="24"/>
          <w:szCs w:val="24"/>
        </w:rPr>
        <w:t>D</w:t>
      </w:r>
      <w:r w:rsidR="00D977F7" w:rsidRPr="00434D6E">
        <w:rPr>
          <w:rFonts w:ascii="Times New Roman" w:hAnsi="Times New Roman"/>
          <w:sz w:val="24"/>
          <w:szCs w:val="24"/>
          <w:lang w:eastAsia="zh-TW"/>
        </w:rPr>
        <w:t>irector</w:t>
      </w:r>
      <w:r w:rsidR="00D977F7" w:rsidRPr="00434D6E">
        <w:rPr>
          <w:rFonts w:ascii="Times New Roman" w:hAnsi="Times New Roman"/>
          <w:sz w:val="24"/>
          <w:szCs w:val="24"/>
        </w:rPr>
        <w:t xml:space="preserve"> </w:t>
      </w:r>
      <w:r w:rsidR="00434D6E">
        <w:rPr>
          <w:rFonts w:ascii="Times New Roman" w:hAnsi="Times New Roman"/>
          <w:sz w:val="24"/>
          <w:szCs w:val="24"/>
        </w:rPr>
        <w:t xml:space="preserve">of the Company </w:t>
      </w:r>
      <w:r w:rsidR="00D977F7" w:rsidRPr="00434D6E">
        <w:rPr>
          <w:rFonts w:ascii="Times New Roman" w:hAnsi="Times New Roman"/>
          <w:sz w:val="24"/>
          <w:szCs w:val="24"/>
        </w:rPr>
        <w:t xml:space="preserve">may be indemnified </w:t>
      </w:r>
      <w:r w:rsidR="00D977F7" w:rsidRPr="00434D6E">
        <w:rPr>
          <w:rFonts w:ascii="Times New Roman" w:hAnsi="Times New Roman"/>
          <w:sz w:val="24"/>
          <w:szCs w:val="24"/>
          <w:lang w:eastAsia="zh-TW"/>
        </w:rPr>
        <w:t>by</w:t>
      </w:r>
      <w:r w:rsidR="00D977F7" w:rsidRPr="00434D6E">
        <w:rPr>
          <w:rFonts w:ascii="Times New Roman" w:hAnsi="Times New Roman"/>
          <w:sz w:val="24"/>
          <w:szCs w:val="24"/>
        </w:rPr>
        <w:t xml:space="preserve"> the </w:t>
      </w:r>
      <w:r w:rsidR="00D977F7" w:rsidRPr="00434D6E">
        <w:rPr>
          <w:rFonts w:ascii="Times New Roman" w:eastAsia="SimSun" w:hAnsi="Times New Roman"/>
          <w:sz w:val="24"/>
          <w:szCs w:val="24"/>
        </w:rPr>
        <w:t>C</w:t>
      </w:r>
      <w:r w:rsidR="00D977F7" w:rsidRPr="00434D6E">
        <w:rPr>
          <w:rFonts w:ascii="Times New Roman" w:hAnsi="Times New Roman"/>
          <w:sz w:val="24"/>
          <w:szCs w:val="24"/>
          <w:lang w:eastAsia="zh-TW"/>
        </w:rPr>
        <w:t>ompany</w:t>
      </w:r>
      <w:r w:rsidR="00D977F7" w:rsidRPr="00434D6E">
        <w:rPr>
          <w:rFonts w:ascii="Times New Roman" w:hAnsi="Times New Roman"/>
          <w:sz w:val="24"/>
          <w:szCs w:val="24"/>
        </w:rPr>
        <w:t xml:space="preserve"> against </w:t>
      </w:r>
      <w:r w:rsidR="00D977F7" w:rsidRPr="00434D6E">
        <w:rPr>
          <w:rFonts w:ascii="Times New Roman" w:hAnsi="Times New Roman"/>
          <w:sz w:val="24"/>
          <w:szCs w:val="24"/>
          <w:lang w:eastAsia="zh-TW"/>
        </w:rPr>
        <w:t>all costs, charges, losses, expenses and liabilities</w:t>
      </w:r>
      <w:r w:rsidR="00D977F7" w:rsidRPr="00434D6E">
        <w:rPr>
          <w:rFonts w:ascii="Times New Roman" w:hAnsi="Times New Roman"/>
          <w:sz w:val="24"/>
          <w:szCs w:val="24"/>
        </w:rPr>
        <w:t xml:space="preserve"> incurred by the </w:t>
      </w:r>
      <w:r w:rsidR="00434D6E">
        <w:rPr>
          <w:rFonts w:ascii="Times New Roman" w:hAnsi="Times New Roman"/>
          <w:sz w:val="24"/>
          <w:szCs w:val="24"/>
        </w:rPr>
        <w:t>Director</w:t>
      </w:r>
      <w:r w:rsidR="00D977F7" w:rsidRPr="00434D6E">
        <w:rPr>
          <w:rFonts w:ascii="Times New Roman" w:hAnsi="Times New Roman"/>
          <w:sz w:val="24"/>
          <w:szCs w:val="24"/>
        </w:rPr>
        <w:t xml:space="preserve"> </w:t>
      </w:r>
      <w:r w:rsidR="00D977F7" w:rsidRPr="00434D6E">
        <w:rPr>
          <w:rFonts w:ascii="Times New Roman" w:hAnsi="Times New Roman"/>
          <w:sz w:val="24"/>
          <w:szCs w:val="24"/>
          <w:lang w:eastAsia="zh-TW"/>
        </w:rPr>
        <w:t xml:space="preserve">in the execution and/or discharge of the </w:t>
      </w:r>
      <w:r w:rsidR="00434D6E">
        <w:rPr>
          <w:rFonts w:ascii="Times New Roman" w:hAnsi="Times New Roman"/>
          <w:sz w:val="24"/>
          <w:szCs w:val="24"/>
        </w:rPr>
        <w:t>Director</w:t>
      </w:r>
      <w:r w:rsidR="00D977F7" w:rsidRPr="00434D6E">
        <w:rPr>
          <w:rFonts w:ascii="Times New Roman" w:hAnsi="Times New Roman"/>
          <w:sz w:val="24"/>
          <w:szCs w:val="24"/>
          <w:lang w:eastAsia="zh-TW"/>
        </w:rPr>
        <w:t xml:space="preserve">’s duties and/or the exercise of the </w:t>
      </w:r>
      <w:r w:rsidR="00434D6E">
        <w:rPr>
          <w:rFonts w:ascii="Times New Roman" w:hAnsi="Times New Roman"/>
          <w:sz w:val="24"/>
          <w:szCs w:val="24"/>
        </w:rPr>
        <w:t>Director</w:t>
      </w:r>
      <w:r w:rsidR="00D977F7" w:rsidRPr="00434D6E">
        <w:rPr>
          <w:rFonts w:ascii="Times New Roman" w:hAnsi="Times New Roman"/>
          <w:sz w:val="24"/>
          <w:szCs w:val="24"/>
          <w:lang w:eastAsia="zh-TW"/>
        </w:rPr>
        <w:t>’s powers and/or otherwise in relation to or</w:t>
      </w:r>
      <w:r w:rsidR="00D977F7" w:rsidRPr="00434D6E">
        <w:rPr>
          <w:rFonts w:ascii="Times New Roman" w:hAnsi="Times New Roman"/>
          <w:sz w:val="24"/>
          <w:szCs w:val="24"/>
        </w:rPr>
        <w:t xml:space="preserve"> in connection with the </w:t>
      </w:r>
      <w:r w:rsidR="00434D6E">
        <w:rPr>
          <w:rFonts w:ascii="Times New Roman" w:hAnsi="Times New Roman"/>
          <w:sz w:val="24"/>
          <w:szCs w:val="24"/>
        </w:rPr>
        <w:t>Director</w:t>
      </w:r>
      <w:r w:rsidR="00D977F7" w:rsidRPr="00434D6E">
        <w:rPr>
          <w:rFonts w:ascii="Times New Roman" w:hAnsi="Times New Roman"/>
          <w:sz w:val="24"/>
          <w:szCs w:val="24"/>
        </w:rPr>
        <w:t xml:space="preserve">’s </w:t>
      </w:r>
      <w:r w:rsidR="00D977F7" w:rsidRPr="00434D6E">
        <w:rPr>
          <w:rFonts w:ascii="Times New Roman" w:hAnsi="Times New Roman"/>
          <w:sz w:val="24"/>
          <w:szCs w:val="24"/>
          <w:lang w:eastAsia="zh-TW"/>
        </w:rPr>
        <w:t>duties, powers or office.</w:t>
      </w:r>
      <w:r w:rsidR="000571F7">
        <w:rPr>
          <w:rFonts w:ascii="Times New Roman" w:hAnsi="Times New Roman"/>
          <w:color w:val="000000"/>
          <w:sz w:val="24"/>
          <w:szCs w:val="24"/>
        </w:rPr>
        <w:t>]</w:t>
      </w:r>
    </w:p>
    <w:p w:rsidR="00D977F7" w:rsidRPr="00D977F7" w:rsidRDefault="000571F7">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szCs w:val="24"/>
        </w:rPr>
      </w:pPr>
      <w:r>
        <w:rPr>
          <w:rFonts w:ascii="Times New Roman" w:hAnsi="Times New Roman"/>
          <w:sz w:val="24"/>
          <w:szCs w:val="24"/>
        </w:rPr>
        <w:t>[</w:t>
      </w:r>
      <w:r w:rsidR="00D977F7" w:rsidRPr="00434D6E">
        <w:rPr>
          <w:rFonts w:ascii="Times New Roman" w:hAnsi="Times New Roman"/>
          <w:sz w:val="24"/>
          <w:szCs w:val="24"/>
        </w:rPr>
        <w:t xml:space="preserve">Clause </w:t>
      </w:r>
      <w:r w:rsidR="0061276B">
        <w:rPr>
          <w:rFonts w:ascii="Times New Roman" w:hAnsi="Times New Roman"/>
          <w:sz w:val="24"/>
          <w:szCs w:val="24"/>
        </w:rPr>
        <w:t>243</w:t>
      </w:r>
      <w:r w:rsidR="0061276B" w:rsidRPr="00434D6E">
        <w:rPr>
          <w:rFonts w:ascii="Times New Roman" w:hAnsi="Times New Roman"/>
          <w:sz w:val="24"/>
          <w:szCs w:val="24"/>
        </w:rPr>
        <w:t xml:space="preserve"> </w:t>
      </w:r>
      <w:r w:rsidR="00D977F7" w:rsidRPr="00434D6E">
        <w:rPr>
          <w:rFonts w:ascii="Times New Roman" w:hAnsi="Times New Roman"/>
          <w:sz w:val="24"/>
          <w:szCs w:val="24"/>
        </w:rPr>
        <w:t>only applies if the indemnity does not cover:</w:t>
      </w:r>
      <w:r w:rsidR="00D977F7" w:rsidRPr="00D977F7">
        <w:rPr>
          <w:rFonts w:ascii="Times New Roman" w:hAnsi="Times New Roman"/>
          <w:color w:val="000000"/>
          <w:sz w:val="24"/>
          <w:szCs w:val="24"/>
        </w:rPr>
        <w:t xml:space="preserve"> </w:t>
      </w:r>
      <w:r w:rsidR="00434D6E">
        <w:rPr>
          <w:rFonts w:ascii="Times New Roman" w:hAnsi="Times New Roman"/>
          <w:color w:val="000000"/>
          <w:sz w:val="24"/>
          <w:szCs w:val="24"/>
        </w:rPr>
        <w:t xml:space="preserve"> </w:t>
      </w:r>
      <w:r w:rsidR="004040DD">
        <w:rPr>
          <w:rFonts w:ascii="Times New Roman" w:hAnsi="Times New Roman"/>
          <w:color w:val="000000"/>
          <w:sz w:val="24"/>
          <w:szCs w:val="24"/>
        </w:rPr>
        <w:t xml:space="preserve"> </w:t>
      </w:r>
    </w:p>
    <w:p w:rsidR="00D977F7" w:rsidRPr="00434D6E" w:rsidRDefault="00D977F7" w:rsidP="00434D6E">
      <w:pPr>
        <w:spacing w:before="120" w:after="120"/>
        <w:ind w:left="1418" w:hanging="709"/>
        <w:jc w:val="both"/>
        <w:rPr>
          <w:rFonts w:ascii="Times New Roman" w:hAnsi="Times New Roman"/>
          <w:sz w:val="24"/>
          <w:szCs w:val="24"/>
        </w:rPr>
      </w:pPr>
      <w:r w:rsidRPr="00434D6E">
        <w:rPr>
          <w:rFonts w:ascii="Times New Roman" w:hAnsi="Times New Roman"/>
          <w:sz w:val="24"/>
          <w:szCs w:val="24"/>
        </w:rPr>
        <w:t>(a)</w:t>
      </w:r>
      <w:r w:rsidRPr="00434D6E">
        <w:rPr>
          <w:rFonts w:ascii="Times New Roman" w:hAnsi="Times New Roman"/>
          <w:sz w:val="24"/>
          <w:szCs w:val="24"/>
          <w:lang w:eastAsia="zh-TW"/>
        </w:rPr>
        <w:t xml:space="preserve"> </w:t>
      </w:r>
      <w:r w:rsidRPr="00434D6E">
        <w:rPr>
          <w:rFonts w:ascii="Times New Roman" w:hAnsi="Times New Roman"/>
          <w:sz w:val="24"/>
          <w:szCs w:val="24"/>
          <w:lang w:eastAsia="zh-TW"/>
        </w:rPr>
        <w:tab/>
      </w:r>
      <w:r w:rsidRPr="00434D6E">
        <w:rPr>
          <w:rFonts w:ascii="Times New Roman" w:hAnsi="Times New Roman"/>
          <w:sz w:val="24"/>
          <w:szCs w:val="24"/>
        </w:rPr>
        <w:t xml:space="preserve">any liability of the </w:t>
      </w:r>
      <w:r w:rsidR="00434D6E">
        <w:rPr>
          <w:rFonts w:ascii="Times New Roman" w:hAnsi="Times New Roman"/>
          <w:sz w:val="24"/>
          <w:szCs w:val="24"/>
        </w:rPr>
        <w:t>Director</w:t>
      </w:r>
      <w:r w:rsidRPr="00434D6E">
        <w:rPr>
          <w:rFonts w:ascii="Times New Roman" w:hAnsi="Times New Roman"/>
          <w:sz w:val="24"/>
          <w:szCs w:val="24"/>
        </w:rPr>
        <w:t xml:space="preserve"> to pay:</w:t>
      </w:r>
      <w:r w:rsidRPr="00434D6E">
        <w:rPr>
          <w:rFonts w:ascii="Times New Roman" w:hAnsi="Times New Roman"/>
          <w:sz w:val="24"/>
          <w:szCs w:val="24"/>
          <w:lang w:eastAsia="zh-TW"/>
        </w:rPr>
        <w:t xml:space="preserve"> </w:t>
      </w:r>
    </w:p>
    <w:p w:rsidR="00D977F7" w:rsidRPr="00434D6E" w:rsidRDefault="00D977F7" w:rsidP="006E03C5">
      <w:pPr>
        <w:spacing w:before="120" w:after="120"/>
        <w:ind w:left="1985" w:hanging="567"/>
        <w:jc w:val="both"/>
        <w:rPr>
          <w:rFonts w:ascii="Times New Roman" w:hAnsi="Times New Roman"/>
          <w:sz w:val="24"/>
          <w:szCs w:val="24"/>
        </w:rPr>
      </w:pPr>
      <w:r w:rsidRPr="00434D6E">
        <w:rPr>
          <w:rFonts w:ascii="Times New Roman" w:hAnsi="Times New Roman"/>
          <w:sz w:val="24"/>
          <w:szCs w:val="24"/>
        </w:rPr>
        <w:t>(i)</w:t>
      </w:r>
      <w:r w:rsidRPr="00434D6E">
        <w:rPr>
          <w:rFonts w:ascii="Times New Roman" w:hAnsi="Times New Roman"/>
          <w:sz w:val="24"/>
          <w:szCs w:val="24"/>
        </w:rPr>
        <w:tab/>
        <w:t>a fine imposed in criminal proceedings; or</w:t>
      </w:r>
    </w:p>
    <w:p w:rsidR="00D977F7" w:rsidRPr="00434D6E" w:rsidRDefault="00D977F7" w:rsidP="006E03C5">
      <w:pPr>
        <w:spacing w:before="120" w:after="120"/>
        <w:ind w:left="1985" w:hanging="567"/>
        <w:jc w:val="both"/>
        <w:rPr>
          <w:rFonts w:ascii="Times New Roman" w:hAnsi="Times New Roman"/>
          <w:sz w:val="24"/>
          <w:szCs w:val="24"/>
        </w:rPr>
      </w:pPr>
      <w:r w:rsidRPr="00434D6E">
        <w:rPr>
          <w:rFonts w:ascii="Times New Roman" w:hAnsi="Times New Roman"/>
          <w:sz w:val="24"/>
          <w:szCs w:val="24"/>
        </w:rPr>
        <w:t>(ii)</w:t>
      </w:r>
      <w:r w:rsidRPr="00434D6E">
        <w:rPr>
          <w:rFonts w:ascii="Times New Roman" w:hAnsi="Times New Roman"/>
          <w:sz w:val="24"/>
          <w:szCs w:val="24"/>
        </w:rPr>
        <w:tab/>
        <w:t>a sum payable by way of a penalty in respect of non-compliance with any requirement of a regulatory nature; or</w:t>
      </w:r>
    </w:p>
    <w:p w:rsidR="00D977F7" w:rsidRPr="00434D6E" w:rsidRDefault="00D977F7" w:rsidP="006E03C5">
      <w:pPr>
        <w:spacing w:before="120" w:after="120"/>
        <w:ind w:left="1418" w:hanging="709"/>
        <w:jc w:val="both"/>
        <w:rPr>
          <w:rFonts w:ascii="Times New Roman" w:hAnsi="Times New Roman"/>
          <w:sz w:val="24"/>
          <w:szCs w:val="24"/>
        </w:rPr>
      </w:pPr>
      <w:r w:rsidRPr="00434D6E">
        <w:rPr>
          <w:rFonts w:ascii="Times New Roman" w:hAnsi="Times New Roman"/>
          <w:sz w:val="24"/>
          <w:szCs w:val="24"/>
        </w:rPr>
        <w:t>(b)</w:t>
      </w:r>
      <w:r w:rsidRPr="00434D6E">
        <w:rPr>
          <w:rFonts w:ascii="Times New Roman" w:hAnsi="Times New Roman"/>
          <w:sz w:val="24"/>
          <w:szCs w:val="24"/>
          <w:lang w:eastAsia="zh-TW"/>
        </w:rPr>
        <w:t xml:space="preserve"> </w:t>
      </w:r>
      <w:r w:rsidRPr="00434D6E">
        <w:rPr>
          <w:rFonts w:ascii="Times New Roman" w:hAnsi="Times New Roman"/>
          <w:sz w:val="24"/>
          <w:szCs w:val="24"/>
          <w:lang w:eastAsia="zh-TW"/>
        </w:rPr>
        <w:tab/>
      </w:r>
      <w:r w:rsidRPr="00434D6E">
        <w:rPr>
          <w:rFonts w:ascii="Times New Roman" w:hAnsi="Times New Roman"/>
          <w:sz w:val="24"/>
          <w:szCs w:val="24"/>
        </w:rPr>
        <w:t xml:space="preserve">any liability incurred by the </w:t>
      </w:r>
      <w:r w:rsidR="00434D6E">
        <w:rPr>
          <w:rFonts w:ascii="Times New Roman" w:hAnsi="Times New Roman"/>
          <w:sz w:val="24"/>
          <w:szCs w:val="24"/>
        </w:rPr>
        <w:t>Director</w:t>
      </w:r>
      <w:r w:rsidRPr="00434D6E">
        <w:rPr>
          <w:rFonts w:ascii="Times New Roman" w:hAnsi="Times New Roman"/>
          <w:sz w:val="24"/>
          <w:szCs w:val="24"/>
        </w:rPr>
        <w:t>:</w:t>
      </w:r>
      <w:r w:rsidRPr="00434D6E">
        <w:rPr>
          <w:rFonts w:ascii="Times New Roman" w:hAnsi="Times New Roman"/>
          <w:sz w:val="24"/>
          <w:szCs w:val="24"/>
          <w:lang w:eastAsia="zh-TW"/>
        </w:rPr>
        <w:t xml:space="preserve"> </w:t>
      </w:r>
    </w:p>
    <w:p w:rsidR="00D977F7" w:rsidRPr="00434D6E" w:rsidRDefault="00D977F7" w:rsidP="006E03C5">
      <w:pPr>
        <w:spacing w:before="120" w:after="120"/>
        <w:ind w:left="1985" w:hanging="567"/>
        <w:jc w:val="both"/>
        <w:rPr>
          <w:rFonts w:ascii="Times New Roman" w:hAnsi="Times New Roman"/>
          <w:sz w:val="24"/>
          <w:szCs w:val="24"/>
        </w:rPr>
      </w:pPr>
      <w:r w:rsidRPr="00434D6E">
        <w:rPr>
          <w:rFonts w:ascii="Times New Roman" w:hAnsi="Times New Roman"/>
          <w:sz w:val="24"/>
          <w:szCs w:val="24"/>
        </w:rPr>
        <w:t>(i)</w:t>
      </w:r>
      <w:r w:rsidRPr="00434D6E">
        <w:rPr>
          <w:rFonts w:ascii="Times New Roman" w:hAnsi="Times New Roman"/>
          <w:sz w:val="24"/>
          <w:szCs w:val="24"/>
        </w:rPr>
        <w:tab/>
        <w:t xml:space="preserve">in defending criminal proceedings in which the </w:t>
      </w:r>
      <w:r w:rsidR="00434D6E">
        <w:rPr>
          <w:rFonts w:ascii="Times New Roman" w:hAnsi="Times New Roman"/>
          <w:sz w:val="24"/>
          <w:szCs w:val="24"/>
        </w:rPr>
        <w:t>Director</w:t>
      </w:r>
      <w:r w:rsidRPr="00434D6E">
        <w:rPr>
          <w:rFonts w:ascii="Times New Roman" w:hAnsi="Times New Roman"/>
          <w:sz w:val="24"/>
          <w:szCs w:val="24"/>
        </w:rPr>
        <w:t xml:space="preserve"> is convicted;</w:t>
      </w:r>
    </w:p>
    <w:p w:rsidR="00D977F7" w:rsidRPr="00434D6E" w:rsidRDefault="00D977F7" w:rsidP="006E03C5">
      <w:pPr>
        <w:spacing w:before="120" w:after="120"/>
        <w:ind w:left="1985" w:hanging="567"/>
        <w:jc w:val="both"/>
        <w:rPr>
          <w:rFonts w:ascii="Times New Roman" w:hAnsi="Times New Roman"/>
          <w:sz w:val="24"/>
          <w:szCs w:val="24"/>
        </w:rPr>
      </w:pPr>
      <w:r w:rsidRPr="00434D6E">
        <w:rPr>
          <w:rFonts w:ascii="Times New Roman" w:hAnsi="Times New Roman"/>
          <w:sz w:val="24"/>
          <w:szCs w:val="24"/>
        </w:rPr>
        <w:t>(ii)</w:t>
      </w:r>
      <w:r w:rsidRPr="00434D6E">
        <w:rPr>
          <w:rFonts w:ascii="Times New Roman" w:hAnsi="Times New Roman"/>
          <w:sz w:val="24"/>
          <w:szCs w:val="24"/>
        </w:rPr>
        <w:tab/>
        <w:t xml:space="preserve">in defending civil proceedings brought by the </w:t>
      </w:r>
      <w:r w:rsidRPr="00434D6E">
        <w:rPr>
          <w:rFonts w:ascii="Times New Roman" w:eastAsia="SimSun" w:hAnsi="Times New Roman"/>
          <w:sz w:val="24"/>
          <w:szCs w:val="24"/>
        </w:rPr>
        <w:t>C</w:t>
      </w:r>
      <w:r w:rsidRPr="00434D6E">
        <w:rPr>
          <w:rFonts w:ascii="Times New Roman" w:hAnsi="Times New Roman"/>
          <w:sz w:val="24"/>
          <w:szCs w:val="24"/>
        </w:rPr>
        <w:t xml:space="preserve">ompany in which judgment is given against the </w:t>
      </w:r>
      <w:r w:rsidR="00434D6E">
        <w:rPr>
          <w:rFonts w:ascii="Times New Roman" w:hAnsi="Times New Roman"/>
          <w:sz w:val="24"/>
          <w:szCs w:val="24"/>
        </w:rPr>
        <w:t>Director</w:t>
      </w:r>
      <w:r w:rsidRPr="00434D6E">
        <w:rPr>
          <w:rFonts w:ascii="Times New Roman" w:hAnsi="Times New Roman"/>
          <w:sz w:val="24"/>
          <w:szCs w:val="24"/>
        </w:rPr>
        <w:t>;</w:t>
      </w:r>
    </w:p>
    <w:p w:rsidR="00D977F7" w:rsidRPr="00434D6E" w:rsidRDefault="00D977F7" w:rsidP="006E03C5">
      <w:pPr>
        <w:spacing w:before="120" w:after="120"/>
        <w:ind w:left="1985" w:hanging="567"/>
        <w:jc w:val="both"/>
        <w:rPr>
          <w:rFonts w:ascii="Times New Roman" w:hAnsi="Times New Roman"/>
          <w:sz w:val="24"/>
          <w:szCs w:val="24"/>
        </w:rPr>
      </w:pPr>
      <w:r w:rsidRPr="00434D6E">
        <w:rPr>
          <w:rFonts w:ascii="Times New Roman" w:hAnsi="Times New Roman"/>
          <w:sz w:val="24"/>
          <w:szCs w:val="24"/>
        </w:rPr>
        <w:t>(iii)</w:t>
      </w:r>
      <w:r w:rsidRPr="00434D6E">
        <w:rPr>
          <w:rFonts w:ascii="Times New Roman" w:hAnsi="Times New Roman"/>
          <w:sz w:val="24"/>
          <w:szCs w:val="24"/>
          <w:lang w:eastAsia="zh-TW"/>
        </w:rPr>
        <w:tab/>
      </w:r>
      <w:r w:rsidRPr="00434D6E">
        <w:rPr>
          <w:rFonts w:ascii="Times New Roman" w:hAnsi="Times New Roman"/>
          <w:sz w:val="24"/>
          <w:szCs w:val="24"/>
        </w:rPr>
        <w:t xml:space="preserve">in defending civil proceedings brought on behalf of the </w:t>
      </w:r>
      <w:r w:rsidRPr="00434D6E">
        <w:rPr>
          <w:rFonts w:ascii="Times New Roman" w:eastAsia="SimSun" w:hAnsi="Times New Roman"/>
          <w:sz w:val="24"/>
          <w:szCs w:val="24"/>
        </w:rPr>
        <w:t>C</w:t>
      </w:r>
      <w:r w:rsidRPr="00434D6E">
        <w:rPr>
          <w:rFonts w:ascii="Times New Roman" w:hAnsi="Times New Roman"/>
          <w:sz w:val="24"/>
          <w:szCs w:val="24"/>
        </w:rPr>
        <w:t xml:space="preserve">ompany by a Shareholder in which judgment is given against the </w:t>
      </w:r>
      <w:r w:rsidR="00434D6E">
        <w:rPr>
          <w:rFonts w:ascii="Times New Roman" w:hAnsi="Times New Roman"/>
          <w:sz w:val="24"/>
          <w:szCs w:val="24"/>
        </w:rPr>
        <w:t>Director</w:t>
      </w:r>
      <w:r w:rsidRPr="00434D6E">
        <w:rPr>
          <w:rFonts w:ascii="Times New Roman" w:hAnsi="Times New Roman"/>
          <w:sz w:val="24"/>
          <w:szCs w:val="24"/>
        </w:rPr>
        <w:t>;</w:t>
      </w:r>
    </w:p>
    <w:p w:rsidR="00D977F7" w:rsidRPr="00434D6E" w:rsidRDefault="00D977F7" w:rsidP="006E03C5">
      <w:pPr>
        <w:spacing w:before="120" w:after="120"/>
        <w:ind w:left="1985" w:hanging="567"/>
        <w:jc w:val="both"/>
        <w:rPr>
          <w:rFonts w:ascii="Times New Roman" w:hAnsi="Times New Roman"/>
          <w:sz w:val="24"/>
          <w:szCs w:val="24"/>
        </w:rPr>
      </w:pPr>
      <w:r w:rsidRPr="00434D6E">
        <w:rPr>
          <w:rFonts w:ascii="Times New Roman" w:hAnsi="Times New Roman"/>
          <w:sz w:val="24"/>
          <w:szCs w:val="24"/>
        </w:rPr>
        <w:t>(iv)</w:t>
      </w:r>
      <w:r w:rsidRPr="00434D6E">
        <w:rPr>
          <w:rFonts w:ascii="Times New Roman" w:hAnsi="Times New Roman"/>
          <w:sz w:val="24"/>
          <w:szCs w:val="24"/>
        </w:rPr>
        <w:tab/>
        <w:t xml:space="preserve">in connection with an application for relief under any laws in which the Court refuses to grant the </w:t>
      </w:r>
      <w:r w:rsidR="00434D6E">
        <w:rPr>
          <w:rFonts w:ascii="Times New Roman" w:hAnsi="Times New Roman"/>
          <w:sz w:val="24"/>
          <w:szCs w:val="24"/>
        </w:rPr>
        <w:t>Director</w:t>
      </w:r>
      <w:r w:rsidRPr="00434D6E">
        <w:rPr>
          <w:rFonts w:ascii="Times New Roman" w:hAnsi="Times New Roman"/>
          <w:sz w:val="24"/>
          <w:szCs w:val="24"/>
        </w:rPr>
        <w:t xml:space="preserve"> relief; or</w:t>
      </w:r>
    </w:p>
    <w:p w:rsidR="00D977F7" w:rsidRPr="00434D6E" w:rsidRDefault="00D977F7" w:rsidP="006E03C5">
      <w:pPr>
        <w:spacing w:before="120" w:after="120"/>
        <w:ind w:left="1985" w:hanging="567"/>
        <w:jc w:val="both"/>
        <w:rPr>
          <w:rFonts w:ascii="Times New Roman" w:eastAsia="SimSun" w:hAnsi="Times New Roman"/>
          <w:b/>
          <w:i/>
          <w:sz w:val="24"/>
          <w:szCs w:val="24"/>
        </w:rPr>
      </w:pPr>
      <w:r w:rsidRPr="00434D6E">
        <w:rPr>
          <w:rFonts w:ascii="Times New Roman" w:hAnsi="Times New Roman"/>
          <w:sz w:val="24"/>
          <w:szCs w:val="24"/>
        </w:rPr>
        <w:t>(vi)</w:t>
      </w:r>
      <w:r w:rsidRPr="00434D6E">
        <w:rPr>
          <w:rFonts w:ascii="Times New Roman" w:hAnsi="Times New Roman"/>
          <w:sz w:val="24"/>
          <w:szCs w:val="24"/>
        </w:rPr>
        <w:tab/>
        <w:t xml:space="preserve">to the </w:t>
      </w:r>
      <w:r w:rsidRPr="00434D6E">
        <w:rPr>
          <w:rFonts w:ascii="Times New Roman" w:eastAsia="SimSun" w:hAnsi="Times New Roman"/>
          <w:sz w:val="24"/>
          <w:szCs w:val="24"/>
        </w:rPr>
        <w:t>C</w:t>
      </w:r>
      <w:r w:rsidRPr="00434D6E">
        <w:rPr>
          <w:rFonts w:ascii="Times New Roman" w:hAnsi="Times New Roman"/>
          <w:sz w:val="24"/>
          <w:szCs w:val="24"/>
        </w:rPr>
        <w:t xml:space="preserve">ompany </w:t>
      </w:r>
      <w:r w:rsidRPr="00434D6E">
        <w:rPr>
          <w:rFonts w:ascii="Times New Roman" w:eastAsia="SimSun" w:hAnsi="Times New Roman"/>
          <w:sz w:val="24"/>
          <w:szCs w:val="24"/>
        </w:rPr>
        <w:t xml:space="preserve">in </w:t>
      </w:r>
      <w:r w:rsidRPr="006E03C5">
        <w:rPr>
          <w:rFonts w:ascii="Times New Roman" w:hAnsi="Times New Roman"/>
          <w:sz w:val="24"/>
          <w:szCs w:val="24"/>
        </w:rPr>
        <w:t>connection</w:t>
      </w:r>
      <w:r w:rsidRPr="00434D6E">
        <w:rPr>
          <w:rFonts w:ascii="Times New Roman" w:eastAsia="SimSun" w:hAnsi="Times New Roman"/>
          <w:sz w:val="24"/>
          <w:szCs w:val="24"/>
        </w:rPr>
        <w:t xml:space="preserve"> with any negligence, default, breach of duty or breach of trust in relation to the Company</w:t>
      </w:r>
      <w:r w:rsidRPr="00434D6E">
        <w:rPr>
          <w:rFonts w:ascii="Times New Roman" w:hAnsi="Times New Roman"/>
          <w:sz w:val="24"/>
          <w:szCs w:val="24"/>
        </w:rPr>
        <w:t>.</w:t>
      </w:r>
      <w:r w:rsidRPr="00434D6E">
        <w:rPr>
          <w:rFonts w:ascii="Times New Roman" w:eastAsia="SimSun" w:hAnsi="Times New Roman"/>
          <w:sz w:val="24"/>
          <w:szCs w:val="24"/>
        </w:rPr>
        <w:t xml:space="preserve"> </w:t>
      </w:r>
    </w:p>
    <w:p w:rsidR="00D977F7" w:rsidRPr="00434D6E" w:rsidRDefault="00D977F7" w:rsidP="00434D6E">
      <w:pPr>
        <w:spacing w:before="120" w:after="120"/>
        <w:ind w:left="2116" w:hanging="698"/>
        <w:jc w:val="both"/>
        <w:rPr>
          <w:rFonts w:ascii="Times New Roman" w:hAnsi="Times New Roman"/>
          <w:sz w:val="24"/>
          <w:szCs w:val="24"/>
          <w:lang w:eastAsia="zh-TW"/>
        </w:rPr>
      </w:pPr>
      <w:r w:rsidRPr="00434D6E">
        <w:rPr>
          <w:rFonts w:ascii="Times New Roman" w:hAnsi="Times New Roman"/>
          <w:sz w:val="24"/>
          <w:szCs w:val="24"/>
          <w:lang w:eastAsia="zh-TW"/>
        </w:rPr>
        <w:t>For these purposes:</w:t>
      </w:r>
    </w:p>
    <w:p w:rsidR="00D977F7" w:rsidRPr="00434D6E" w:rsidRDefault="00D977F7" w:rsidP="00434D6E">
      <w:pPr>
        <w:spacing w:before="120" w:after="120"/>
        <w:ind w:left="2127" w:hanging="709"/>
        <w:jc w:val="both"/>
        <w:rPr>
          <w:rFonts w:ascii="Times New Roman" w:hAnsi="Times New Roman"/>
          <w:sz w:val="24"/>
          <w:szCs w:val="24"/>
        </w:rPr>
      </w:pPr>
      <w:r w:rsidRPr="00434D6E">
        <w:rPr>
          <w:rFonts w:ascii="Times New Roman" w:hAnsi="Times New Roman"/>
          <w:sz w:val="24"/>
          <w:szCs w:val="24"/>
        </w:rPr>
        <w:t>(aa)</w:t>
      </w:r>
      <w:r w:rsidRPr="00434D6E">
        <w:rPr>
          <w:rFonts w:ascii="Times New Roman" w:hAnsi="Times New Roman"/>
          <w:sz w:val="24"/>
          <w:szCs w:val="24"/>
        </w:rPr>
        <w:tab/>
        <w:t xml:space="preserve">a reference in </w:t>
      </w:r>
      <w:r w:rsidRPr="00434D6E">
        <w:rPr>
          <w:rFonts w:ascii="Times New Roman" w:hAnsi="Times New Roman"/>
          <w:sz w:val="24"/>
          <w:szCs w:val="24"/>
          <w:lang w:eastAsia="zh-TW"/>
        </w:rPr>
        <w:t xml:space="preserve">this </w:t>
      </w:r>
      <w:r w:rsidRPr="00434D6E">
        <w:rPr>
          <w:rFonts w:ascii="Times New Roman" w:eastAsia="SimSun" w:hAnsi="Times New Roman"/>
          <w:sz w:val="24"/>
          <w:szCs w:val="24"/>
        </w:rPr>
        <w:t xml:space="preserve">Clause </w:t>
      </w:r>
      <w:r w:rsidRPr="00434D6E">
        <w:rPr>
          <w:rFonts w:ascii="Times New Roman" w:hAnsi="Times New Roman"/>
          <w:sz w:val="24"/>
          <w:szCs w:val="24"/>
        </w:rPr>
        <w:t>to a conviction, judgment or refusal of relief is a reference to the final decision in the proceedings;</w:t>
      </w:r>
    </w:p>
    <w:p w:rsidR="00D977F7" w:rsidRPr="00434D6E" w:rsidRDefault="00D977F7" w:rsidP="00434D6E">
      <w:pPr>
        <w:spacing w:before="120" w:after="120"/>
        <w:ind w:left="2127" w:hanging="709"/>
        <w:jc w:val="both"/>
        <w:rPr>
          <w:rFonts w:ascii="Times New Roman" w:hAnsi="Times New Roman"/>
          <w:sz w:val="24"/>
          <w:szCs w:val="24"/>
        </w:rPr>
      </w:pPr>
      <w:r w:rsidRPr="00434D6E">
        <w:rPr>
          <w:rFonts w:ascii="Times New Roman" w:hAnsi="Times New Roman"/>
          <w:sz w:val="24"/>
          <w:szCs w:val="24"/>
        </w:rPr>
        <w:t>(bb)</w:t>
      </w:r>
      <w:r w:rsidRPr="00434D6E">
        <w:rPr>
          <w:rFonts w:ascii="Times New Roman" w:hAnsi="Times New Roman"/>
          <w:sz w:val="24"/>
          <w:szCs w:val="24"/>
        </w:rPr>
        <w:tab/>
        <w:t>a conviction, judgment or refusal of relief:</w:t>
      </w:r>
    </w:p>
    <w:p w:rsidR="00D977F7" w:rsidRPr="00434D6E" w:rsidRDefault="00D977F7" w:rsidP="00434D6E">
      <w:pPr>
        <w:spacing w:before="120" w:after="120"/>
        <w:ind w:left="2836" w:hanging="709"/>
        <w:jc w:val="both"/>
        <w:rPr>
          <w:rFonts w:ascii="Times New Roman" w:hAnsi="Times New Roman"/>
          <w:sz w:val="24"/>
          <w:szCs w:val="24"/>
        </w:rPr>
      </w:pPr>
      <w:r w:rsidRPr="00434D6E">
        <w:rPr>
          <w:rFonts w:ascii="Times New Roman" w:hAnsi="Times New Roman"/>
          <w:sz w:val="24"/>
          <w:szCs w:val="24"/>
        </w:rPr>
        <w:t>(i)</w:t>
      </w:r>
      <w:r w:rsidRPr="00434D6E">
        <w:rPr>
          <w:rFonts w:ascii="Times New Roman" w:hAnsi="Times New Roman"/>
          <w:sz w:val="24"/>
          <w:szCs w:val="24"/>
          <w:lang w:eastAsia="zh-TW"/>
        </w:rPr>
        <w:tab/>
      </w:r>
      <w:r w:rsidRPr="00434D6E">
        <w:rPr>
          <w:rFonts w:ascii="Times New Roman" w:hAnsi="Times New Roman"/>
          <w:sz w:val="24"/>
          <w:szCs w:val="24"/>
        </w:rPr>
        <w:t>if not appealed against, becomes final at the end of the period for bringing an appeal; or</w:t>
      </w:r>
    </w:p>
    <w:p w:rsidR="00D977F7" w:rsidRPr="00434D6E" w:rsidRDefault="00D977F7" w:rsidP="00434D6E">
      <w:pPr>
        <w:spacing w:before="120" w:after="120"/>
        <w:ind w:left="2836" w:hanging="709"/>
        <w:jc w:val="both"/>
        <w:rPr>
          <w:rFonts w:ascii="Times New Roman" w:hAnsi="Times New Roman"/>
          <w:sz w:val="24"/>
          <w:szCs w:val="24"/>
        </w:rPr>
      </w:pPr>
      <w:r w:rsidRPr="00434D6E">
        <w:rPr>
          <w:rFonts w:ascii="Times New Roman" w:hAnsi="Times New Roman"/>
          <w:sz w:val="24"/>
          <w:szCs w:val="24"/>
        </w:rPr>
        <w:t>(ii)</w:t>
      </w:r>
      <w:r w:rsidRPr="00434D6E">
        <w:rPr>
          <w:rFonts w:ascii="Times New Roman" w:hAnsi="Times New Roman"/>
          <w:sz w:val="24"/>
          <w:szCs w:val="24"/>
          <w:lang w:eastAsia="zh-TW"/>
        </w:rPr>
        <w:tab/>
      </w:r>
      <w:r w:rsidRPr="00434D6E">
        <w:rPr>
          <w:rFonts w:ascii="Times New Roman" w:hAnsi="Times New Roman"/>
          <w:sz w:val="24"/>
          <w:szCs w:val="24"/>
        </w:rPr>
        <w:t>if appealed against, becomes final when the appeal, or any further appeal, is disposed of;</w:t>
      </w:r>
    </w:p>
    <w:p w:rsidR="00D977F7" w:rsidRPr="00434D6E" w:rsidRDefault="00D977F7" w:rsidP="00434D6E">
      <w:pPr>
        <w:spacing w:before="120" w:after="120"/>
        <w:ind w:left="2127" w:hanging="709"/>
        <w:jc w:val="both"/>
        <w:rPr>
          <w:rFonts w:ascii="Times New Roman" w:hAnsi="Times New Roman"/>
          <w:sz w:val="24"/>
          <w:szCs w:val="24"/>
        </w:rPr>
      </w:pPr>
      <w:r w:rsidRPr="00434D6E">
        <w:rPr>
          <w:rFonts w:ascii="Times New Roman" w:hAnsi="Times New Roman"/>
          <w:sz w:val="24"/>
          <w:szCs w:val="24"/>
        </w:rPr>
        <w:t>(cc)</w:t>
      </w:r>
      <w:r w:rsidRPr="00434D6E">
        <w:rPr>
          <w:rFonts w:ascii="Times New Roman" w:hAnsi="Times New Roman"/>
          <w:sz w:val="24"/>
          <w:szCs w:val="24"/>
        </w:rPr>
        <w:tab/>
        <w:t>an appeal is disposed of if:</w:t>
      </w:r>
    </w:p>
    <w:p w:rsidR="00D977F7" w:rsidRPr="00434D6E" w:rsidRDefault="00D977F7" w:rsidP="00434D6E">
      <w:pPr>
        <w:spacing w:before="120" w:after="120"/>
        <w:ind w:left="2836" w:hanging="709"/>
        <w:jc w:val="both"/>
        <w:rPr>
          <w:rFonts w:ascii="Times New Roman" w:hAnsi="Times New Roman"/>
          <w:sz w:val="24"/>
          <w:szCs w:val="24"/>
        </w:rPr>
      </w:pPr>
      <w:r w:rsidRPr="00434D6E">
        <w:rPr>
          <w:rFonts w:ascii="Times New Roman" w:hAnsi="Times New Roman"/>
          <w:sz w:val="24"/>
          <w:szCs w:val="24"/>
        </w:rPr>
        <w:t>(i)</w:t>
      </w:r>
      <w:r w:rsidRPr="00434D6E">
        <w:rPr>
          <w:rFonts w:ascii="Times New Roman" w:hAnsi="Times New Roman"/>
          <w:sz w:val="24"/>
          <w:szCs w:val="24"/>
          <w:lang w:eastAsia="zh-TW"/>
        </w:rPr>
        <w:tab/>
      </w:r>
      <w:r w:rsidRPr="00434D6E">
        <w:rPr>
          <w:rFonts w:ascii="Times New Roman" w:hAnsi="Times New Roman"/>
          <w:sz w:val="24"/>
          <w:szCs w:val="24"/>
        </w:rPr>
        <w:t>it is determined, and the period for bringing any further appeal has ended; or</w:t>
      </w:r>
    </w:p>
    <w:p w:rsidR="00D977F7" w:rsidRPr="00434D6E" w:rsidRDefault="00D977F7" w:rsidP="00434D6E">
      <w:pPr>
        <w:spacing w:before="120" w:after="120"/>
        <w:ind w:left="2836" w:hanging="709"/>
        <w:jc w:val="both"/>
        <w:rPr>
          <w:rFonts w:ascii="Times New Roman" w:hAnsi="Times New Roman"/>
          <w:sz w:val="24"/>
          <w:szCs w:val="24"/>
        </w:rPr>
      </w:pPr>
      <w:r w:rsidRPr="00434D6E">
        <w:rPr>
          <w:rFonts w:ascii="Times New Roman" w:hAnsi="Times New Roman"/>
          <w:sz w:val="24"/>
          <w:szCs w:val="24"/>
        </w:rPr>
        <w:t>(ii)</w:t>
      </w:r>
      <w:r w:rsidRPr="00434D6E">
        <w:rPr>
          <w:rFonts w:ascii="Times New Roman" w:hAnsi="Times New Roman"/>
          <w:sz w:val="24"/>
          <w:szCs w:val="24"/>
          <w:lang w:eastAsia="zh-TW"/>
        </w:rPr>
        <w:tab/>
      </w:r>
      <w:r w:rsidRPr="00434D6E">
        <w:rPr>
          <w:rFonts w:ascii="Times New Roman" w:hAnsi="Times New Roman"/>
          <w:sz w:val="24"/>
          <w:szCs w:val="24"/>
        </w:rPr>
        <w:t>it is abandoned or otherwise ceases to have effect.</w:t>
      </w:r>
      <w:r w:rsidR="000571F7">
        <w:rPr>
          <w:rFonts w:ascii="Times New Roman" w:hAnsi="Times New Roman"/>
          <w:sz w:val="24"/>
          <w:szCs w:val="24"/>
        </w:rPr>
        <w:t>]</w:t>
      </w:r>
    </w:p>
    <w:p w:rsidR="00D977F7" w:rsidRPr="00D977F7" w:rsidRDefault="000571F7">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szCs w:val="24"/>
        </w:rPr>
      </w:pPr>
      <w:r>
        <w:rPr>
          <w:rFonts w:ascii="Times New Roman" w:hAnsi="Times New Roman"/>
          <w:sz w:val="24"/>
          <w:szCs w:val="24"/>
        </w:rPr>
        <w:t>[</w:t>
      </w:r>
      <w:r w:rsidR="00434D6E">
        <w:rPr>
          <w:rFonts w:ascii="Times New Roman" w:hAnsi="Times New Roman"/>
          <w:sz w:val="24"/>
          <w:szCs w:val="24"/>
        </w:rPr>
        <w:t>A Director</w:t>
      </w:r>
      <w:r w:rsidR="00D977F7" w:rsidRPr="00434D6E">
        <w:rPr>
          <w:rFonts w:ascii="Times New Roman" w:hAnsi="Times New Roman"/>
          <w:sz w:val="24"/>
          <w:szCs w:val="24"/>
        </w:rPr>
        <w:t xml:space="preserve"> </w:t>
      </w:r>
      <w:r w:rsidR="00D977F7" w:rsidRPr="00D977F7">
        <w:rPr>
          <w:rFonts w:ascii="Times New Roman" w:hAnsi="Times New Roman"/>
          <w:sz w:val="24"/>
          <w:szCs w:val="24"/>
        </w:rPr>
        <w:t>shall use all reasonable efforts to first seek indemnification payment from other sources, including payments on applicable insurance policies, which payments shall reduce (or, where appropriate, require a return of) indemnification payments to which the relevant person would be entitled to receive from the Company.</w:t>
      </w:r>
      <w:r>
        <w:rPr>
          <w:rFonts w:ascii="Times New Roman" w:hAnsi="Times New Roman"/>
          <w:sz w:val="24"/>
          <w:szCs w:val="24"/>
        </w:rPr>
        <w:t>]</w:t>
      </w:r>
      <w:r w:rsidR="00D977F7" w:rsidRPr="00D977F7">
        <w:rPr>
          <w:rFonts w:ascii="Times New Roman" w:hAnsi="Times New Roman"/>
          <w:color w:val="000000"/>
          <w:sz w:val="24"/>
          <w:szCs w:val="24"/>
        </w:rPr>
        <w:t xml:space="preserve"> </w:t>
      </w:r>
    </w:p>
    <w:p w:rsidR="00D977F7" w:rsidRPr="00D977F7" w:rsidRDefault="00D977F7" w:rsidP="00412784"/>
    <w:p w:rsidR="00771E43" w:rsidRPr="00E6576E" w:rsidRDefault="00771E43" w:rsidP="00AC0BD9">
      <w:pPr>
        <w:pStyle w:val="Heading1"/>
        <w:spacing w:after="240"/>
        <w:ind w:hanging="11"/>
        <w:jc w:val="center"/>
        <w:rPr>
          <w:b w:val="0"/>
        </w:rPr>
      </w:pPr>
      <w:bookmarkStart w:id="265" w:name="_Toc520482193"/>
      <w:bookmarkStart w:id="266" w:name="_Toc520497801"/>
      <w:bookmarkStart w:id="267" w:name="_Toc520497867"/>
      <w:bookmarkStart w:id="268" w:name="_Toc520498451"/>
      <w:bookmarkStart w:id="269" w:name="_Toc520498650"/>
      <w:r>
        <w:t>INVESTMENT MANAGER</w:t>
      </w:r>
      <w:r w:rsidR="00661CBA">
        <w:rPr>
          <w:rStyle w:val="FootnoteReference"/>
        </w:rPr>
        <w:footnoteReference w:id="82"/>
      </w:r>
      <w:bookmarkEnd w:id="264"/>
      <w:bookmarkEnd w:id="265"/>
      <w:bookmarkEnd w:id="266"/>
      <w:bookmarkEnd w:id="267"/>
      <w:bookmarkEnd w:id="268"/>
      <w:bookmarkEnd w:id="269"/>
    </w:p>
    <w:p w:rsidR="00771E43" w:rsidRPr="00412784" w:rsidRDefault="00771E43" w:rsidP="00412784">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sidRPr="00EB69C0">
        <w:rPr>
          <w:rFonts w:ascii="Times New Roman" w:hAnsi="Times New Roman"/>
          <w:color w:val="000000"/>
          <w:sz w:val="24"/>
        </w:rPr>
        <w:t xml:space="preserve">The Directors </w:t>
      </w:r>
      <w:r w:rsidR="00A950F9">
        <w:rPr>
          <w:rFonts w:ascii="Times New Roman" w:hAnsi="Times New Roman"/>
          <w:color w:val="000000"/>
          <w:sz w:val="24"/>
        </w:rPr>
        <w:t xml:space="preserve">shall </w:t>
      </w:r>
      <w:r w:rsidRPr="00EB69C0">
        <w:rPr>
          <w:rFonts w:ascii="Times New Roman" w:hAnsi="Times New Roman"/>
          <w:color w:val="000000"/>
          <w:sz w:val="24"/>
        </w:rPr>
        <w:t xml:space="preserve">subject to the approval of the SFC appoint any corporation which is </w:t>
      </w:r>
      <w:r w:rsidR="005F310A">
        <w:rPr>
          <w:rFonts w:ascii="Times New Roman" w:hAnsi="Times New Roman"/>
          <w:color w:val="000000"/>
          <w:sz w:val="24"/>
        </w:rPr>
        <w:t xml:space="preserve">eligible under the Laws and Regulations </w:t>
      </w:r>
      <w:r w:rsidRPr="00EB69C0">
        <w:rPr>
          <w:rFonts w:ascii="Times New Roman" w:hAnsi="Times New Roman"/>
          <w:color w:val="000000"/>
          <w:sz w:val="24"/>
        </w:rPr>
        <w:t xml:space="preserve">to act as </w:t>
      </w:r>
      <w:r w:rsidR="008F5CCD">
        <w:rPr>
          <w:rFonts w:ascii="Times New Roman" w:hAnsi="Times New Roman"/>
          <w:color w:val="000000"/>
          <w:sz w:val="24"/>
        </w:rPr>
        <w:t xml:space="preserve">the investment manager of an OFC as the </w:t>
      </w:r>
      <w:r w:rsidRPr="00EB69C0">
        <w:rPr>
          <w:rFonts w:ascii="Times New Roman" w:hAnsi="Times New Roman"/>
          <w:color w:val="000000"/>
          <w:sz w:val="24"/>
        </w:rPr>
        <w:t xml:space="preserve">Investment Manager of the Company, to perform </w:t>
      </w:r>
      <w:r w:rsidR="008F5CCD">
        <w:rPr>
          <w:rFonts w:ascii="Times New Roman" w:hAnsi="Times New Roman"/>
          <w:color w:val="000000"/>
          <w:sz w:val="24"/>
        </w:rPr>
        <w:t xml:space="preserve">the </w:t>
      </w:r>
      <w:r w:rsidRPr="00EB69C0">
        <w:rPr>
          <w:rFonts w:ascii="Times New Roman" w:hAnsi="Times New Roman"/>
          <w:color w:val="000000"/>
          <w:sz w:val="24"/>
        </w:rPr>
        <w:t xml:space="preserve">duties </w:t>
      </w:r>
      <w:r w:rsidR="008F5CCD">
        <w:rPr>
          <w:rFonts w:ascii="Times New Roman" w:hAnsi="Times New Roman"/>
          <w:color w:val="000000"/>
          <w:sz w:val="24"/>
        </w:rPr>
        <w:t xml:space="preserve">of an investment manager </w:t>
      </w:r>
      <w:r w:rsidRPr="00EB69C0">
        <w:rPr>
          <w:rFonts w:ascii="Times New Roman" w:hAnsi="Times New Roman"/>
          <w:color w:val="000000"/>
          <w:sz w:val="24"/>
        </w:rPr>
        <w:t>prescribed by the Laws and Regulations</w:t>
      </w:r>
      <w:r w:rsidR="008A1A9E">
        <w:rPr>
          <w:rFonts w:ascii="Times New Roman" w:hAnsi="Times New Roman"/>
          <w:color w:val="000000"/>
          <w:sz w:val="24"/>
        </w:rPr>
        <w:t xml:space="preserve">, including </w:t>
      </w:r>
      <w:r w:rsidR="008A1A9E" w:rsidRPr="00EB69C0">
        <w:rPr>
          <w:rFonts w:ascii="Times New Roman" w:hAnsi="Times New Roman"/>
          <w:color w:val="000000"/>
          <w:sz w:val="24"/>
        </w:rPr>
        <w:t xml:space="preserve">investment management, valuation and pricing of the </w:t>
      </w:r>
      <w:r w:rsidR="008A1A9E">
        <w:rPr>
          <w:rFonts w:ascii="Times New Roman" w:hAnsi="Times New Roman"/>
          <w:color w:val="000000"/>
          <w:sz w:val="24"/>
        </w:rPr>
        <w:t>S</w:t>
      </w:r>
      <w:r w:rsidR="008A1A9E" w:rsidRPr="00EB69C0">
        <w:rPr>
          <w:rFonts w:ascii="Times New Roman" w:hAnsi="Times New Roman"/>
          <w:color w:val="000000"/>
          <w:sz w:val="24"/>
        </w:rPr>
        <w:t xml:space="preserve">cheme </w:t>
      </w:r>
      <w:r w:rsidR="008A1A9E">
        <w:rPr>
          <w:rFonts w:ascii="Times New Roman" w:hAnsi="Times New Roman"/>
          <w:color w:val="000000"/>
          <w:sz w:val="24"/>
        </w:rPr>
        <w:t>P</w:t>
      </w:r>
      <w:r w:rsidR="008A1A9E" w:rsidRPr="00EB69C0">
        <w:rPr>
          <w:rFonts w:ascii="Times New Roman" w:hAnsi="Times New Roman"/>
          <w:color w:val="000000"/>
          <w:sz w:val="24"/>
        </w:rPr>
        <w:t>roperty</w:t>
      </w:r>
      <w:r w:rsidR="008A1A9E" w:rsidRPr="004F52A2">
        <w:rPr>
          <w:rFonts w:ascii="Times New Roman" w:hAnsi="Times New Roman"/>
          <w:color w:val="000000"/>
          <w:sz w:val="24"/>
          <w:vertAlign w:val="superscript"/>
        </w:rPr>
        <w:footnoteReference w:id="83"/>
      </w:r>
      <w:r w:rsidR="008A1A9E" w:rsidRPr="00EB69C0">
        <w:rPr>
          <w:rFonts w:ascii="Times New Roman" w:hAnsi="Times New Roman"/>
          <w:color w:val="000000"/>
          <w:sz w:val="24"/>
        </w:rPr>
        <w:t xml:space="preserve"> of the Company</w:t>
      </w:r>
      <w:r w:rsidR="008A1A9E">
        <w:rPr>
          <w:rFonts w:ascii="Times New Roman" w:hAnsi="Times New Roman"/>
          <w:color w:val="000000"/>
          <w:sz w:val="24"/>
        </w:rPr>
        <w:t>,</w:t>
      </w:r>
      <w:r w:rsidRPr="00EB69C0">
        <w:rPr>
          <w:rFonts w:ascii="Times New Roman" w:hAnsi="Times New Roman"/>
          <w:color w:val="000000"/>
          <w:sz w:val="24"/>
        </w:rPr>
        <w:t xml:space="preserve"> and perform such other duties upon such terms as the Directors may from time to time </w:t>
      </w:r>
      <w:r w:rsidR="00646FFD" w:rsidRPr="00EB69C0">
        <w:rPr>
          <w:rFonts w:ascii="Times New Roman" w:hAnsi="Times New Roman"/>
          <w:color w:val="000000"/>
          <w:sz w:val="24"/>
        </w:rPr>
        <w:t xml:space="preserve">(with the agreement of the </w:t>
      </w:r>
      <w:r w:rsidR="00646FFD">
        <w:rPr>
          <w:rFonts w:ascii="Times New Roman" w:hAnsi="Times New Roman"/>
          <w:color w:val="000000"/>
          <w:sz w:val="24"/>
        </w:rPr>
        <w:t>Investment Manager</w:t>
      </w:r>
      <w:r w:rsidR="00646FFD" w:rsidRPr="00EB69C0">
        <w:rPr>
          <w:rFonts w:ascii="Times New Roman" w:hAnsi="Times New Roman"/>
          <w:color w:val="000000"/>
          <w:sz w:val="24"/>
        </w:rPr>
        <w:t xml:space="preserve">) </w:t>
      </w:r>
      <w:r w:rsidRPr="00EB69C0">
        <w:rPr>
          <w:rFonts w:ascii="Times New Roman" w:hAnsi="Times New Roman"/>
          <w:color w:val="000000"/>
          <w:sz w:val="24"/>
        </w:rPr>
        <w:t>determine</w:t>
      </w:r>
      <w:r w:rsidR="00646FFD">
        <w:rPr>
          <w:rFonts w:ascii="Times New Roman" w:hAnsi="Times New Roman"/>
          <w:color w:val="000000"/>
          <w:sz w:val="24"/>
        </w:rPr>
        <w:t>.</w:t>
      </w:r>
      <w:r w:rsidR="00D977F7">
        <w:rPr>
          <w:rFonts w:ascii="Times New Roman" w:hAnsi="Times New Roman"/>
          <w:color w:val="000000"/>
          <w:sz w:val="24"/>
        </w:rPr>
        <w:t xml:space="preserve"> </w:t>
      </w:r>
    </w:p>
    <w:p w:rsidR="00646FFD" w:rsidRDefault="00771E43">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sidRPr="00EB69C0">
        <w:rPr>
          <w:rFonts w:ascii="Times New Roman" w:hAnsi="Times New Roman"/>
          <w:color w:val="000000"/>
          <w:sz w:val="24"/>
        </w:rPr>
        <w:t xml:space="preserve">The Company shall </w:t>
      </w:r>
      <w:r w:rsidR="0082073B" w:rsidRPr="00EB69C0">
        <w:rPr>
          <w:rFonts w:ascii="Times New Roman" w:hAnsi="Times New Roman"/>
          <w:color w:val="000000"/>
          <w:sz w:val="24"/>
        </w:rPr>
        <w:t>enter into an Investment Management Agreement with the Investment Manager</w:t>
      </w:r>
      <w:r w:rsidR="00FE7B89">
        <w:rPr>
          <w:rFonts w:ascii="Times New Roman" w:hAnsi="Times New Roman"/>
          <w:color w:val="000000"/>
          <w:sz w:val="24"/>
        </w:rPr>
        <w:t>, which</w:t>
      </w:r>
      <w:r w:rsidR="008A1A9E">
        <w:rPr>
          <w:rFonts w:ascii="Times New Roman" w:hAnsi="Times New Roman"/>
          <w:color w:val="000000"/>
          <w:sz w:val="24"/>
        </w:rPr>
        <w:t xml:space="preserve"> must </w:t>
      </w:r>
      <w:r w:rsidR="00646FFD">
        <w:rPr>
          <w:rFonts w:ascii="Times New Roman" w:hAnsi="Times New Roman"/>
          <w:color w:val="000000"/>
          <w:sz w:val="24"/>
        </w:rPr>
        <w:t>include the following provisions:</w:t>
      </w:r>
    </w:p>
    <w:p w:rsidR="00600DC3" w:rsidRDefault="00600DC3" w:rsidP="00172FA6">
      <w:pPr>
        <w:pStyle w:val="Level2"/>
        <w:numPr>
          <w:ilvl w:val="0"/>
          <w:numId w:val="41"/>
        </w:numPr>
        <w:spacing w:line="240" w:lineRule="auto"/>
        <w:ind w:left="1418" w:hanging="698"/>
      </w:pPr>
      <w:r>
        <w:t xml:space="preserve">in the exercise of any powers, discretions or obligations granted to it or agreed to it, the Investment Manager shall exercise due skill, care and diligence and shall owe duties in accordance with the Investment Management Agreement and pursuant to all applicable Laws and Regulations (including its obligations under the UT Code and the Code) to the Company and the Shareholders;  </w:t>
      </w:r>
    </w:p>
    <w:p w:rsidR="00AD10BC" w:rsidRDefault="00600DC3" w:rsidP="00172FA6">
      <w:pPr>
        <w:pStyle w:val="Level2"/>
        <w:numPr>
          <w:ilvl w:val="0"/>
          <w:numId w:val="41"/>
        </w:numPr>
        <w:spacing w:line="240" w:lineRule="auto"/>
        <w:ind w:left="1418" w:hanging="698"/>
      </w:pPr>
      <w:r>
        <w:t>t</w:t>
      </w:r>
      <w:r w:rsidR="00661CBA" w:rsidRPr="00661CBA">
        <w:t xml:space="preserve">he </w:t>
      </w:r>
      <w:r w:rsidR="00661CBA">
        <w:t xml:space="preserve">Investment Manager </w:t>
      </w:r>
      <w:r w:rsidR="00661CBA" w:rsidRPr="00661CBA">
        <w:t xml:space="preserve">in </w:t>
      </w:r>
      <w:r>
        <w:t xml:space="preserve">exercising its duties and powers </w:t>
      </w:r>
      <w:r w:rsidR="00661CBA" w:rsidRPr="00661CBA">
        <w:t xml:space="preserve">under </w:t>
      </w:r>
      <w:r w:rsidR="00661CBA">
        <w:t>the Investment Management Agreement</w:t>
      </w:r>
      <w:r w:rsidR="00661CBA" w:rsidRPr="00661CBA">
        <w:t xml:space="preserve"> </w:t>
      </w:r>
      <w:r>
        <w:t>in relation to the Company and/or any Sub-</w:t>
      </w:r>
      <w:r w:rsidR="00CA1E4D">
        <w:t>F</w:t>
      </w:r>
      <w:r>
        <w:t xml:space="preserve">und shall </w:t>
      </w:r>
      <w:r w:rsidR="00661CBA" w:rsidRPr="00661CBA">
        <w:t xml:space="preserve">at all times comply with the applicable </w:t>
      </w:r>
      <w:r w:rsidR="006D2C53">
        <w:t xml:space="preserve">Laws and Regulations </w:t>
      </w:r>
      <w:r>
        <w:t xml:space="preserve">and shall act at all times in compliance with and in a manner consistent with the Laws and Regulations (including its obligations under the UT Code and the Code) </w:t>
      </w:r>
      <w:r w:rsidR="00661CBA" w:rsidRPr="00661CBA">
        <w:t>(as may be modified by any applicable waiver</w:t>
      </w:r>
      <w:r w:rsidR="00661CBA">
        <w:t xml:space="preserve">s or exemptions granted by the </w:t>
      </w:r>
      <w:r w:rsidR="00FE4B40">
        <w:t>SFC</w:t>
      </w:r>
      <w:r w:rsidR="00661CBA" w:rsidRPr="00661CBA">
        <w:t>)</w:t>
      </w:r>
      <w:r w:rsidR="00797B63">
        <w:rPr>
          <w:rStyle w:val="FootnoteReference"/>
        </w:rPr>
        <w:footnoteReference w:id="84"/>
      </w:r>
      <w:r w:rsidR="00661CBA" w:rsidRPr="00661CBA">
        <w:t>.</w:t>
      </w:r>
      <w:r w:rsidR="00661CBA">
        <w:t xml:space="preserve">  </w:t>
      </w:r>
    </w:p>
    <w:p w:rsidR="00222E4A" w:rsidRDefault="00600DC3" w:rsidP="00172FA6">
      <w:pPr>
        <w:pStyle w:val="Level2"/>
        <w:numPr>
          <w:ilvl w:val="0"/>
          <w:numId w:val="41"/>
        </w:numPr>
        <w:spacing w:line="240" w:lineRule="auto"/>
        <w:ind w:left="1418" w:hanging="698"/>
      </w:pPr>
      <w:r>
        <w:t>n</w:t>
      </w:r>
      <w:r w:rsidR="00222E4A">
        <w:t xml:space="preserve">o provision shall be </w:t>
      </w:r>
      <w:r w:rsidR="00635FBE">
        <w:t>construed as (i) providing any exemption of any liability of the Investment Manager to the Shareholders under Hong Kong law</w:t>
      </w:r>
      <w:r w:rsidR="0096011C">
        <w:rPr>
          <w:rStyle w:val="FootnoteReference"/>
        </w:rPr>
        <w:footnoteReference w:id="85"/>
      </w:r>
      <w:r w:rsidR="00635FBE">
        <w:t>, nor may the Investment Manager be indemnified against such liability by Shareholders or at the Shareholders’ expense, (ii) diminishing or exempting the Investment Manager from any of its duties and liabilities under the Laws and Regulations</w:t>
      </w:r>
      <w:r w:rsidR="00222E4A">
        <w:t xml:space="preserve">, and </w:t>
      </w:r>
      <w:r w:rsidR="00FE7B89">
        <w:t>no provision shall have</w:t>
      </w:r>
      <w:r w:rsidR="00222E4A">
        <w:t xml:space="preserve"> the effect of providing any of such exemption</w:t>
      </w:r>
      <w:r w:rsidR="007C2603">
        <w:t xml:space="preserve"> or indemnity</w:t>
      </w:r>
      <w:r w:rsidR="00222E4A">
        <w:rPr>
          <w:rStyle w:val="FootnoteReference"/>
          <w:color w:val="000000"/>
        </w:rPr>
        <w:footnoteReference w:id="86"/>
      </w:r>
      <w:r w:rsidR="00222E4A">
        <w:t>.</w:t>
      </w:r>
    </w:p>
    <w:p w:rsidR="00C30DE3" w:rsidRPr="00A10728" w:rsidRDefault="00CE7B83" w:rsidP="00172FA6">
      <w:pPr>
        <w:pStyle w:val="Level2"/>
        <w:numPr>
          <w:ilvl w:val="0"/>
          <w:numId w:val="41"/>
        </w:numPr>
        <w:spacing w:line="240" w:lineRule="auto"/>
        <w:ind w:left="1418" w:hanging="698"/>
      </w:pPr>
      <w:r>
        <w:t>The</w:t>
      </w:r>
      <w:r w:rsidR="00C30DE3" w:rsidRPr="00EB69C0">
        <w:t xml:space="preserve"> Investment Manager must retire </w:t>
      </w:r>
      <w:r w:rsidR="008B0B4F">
        <w:t>in the case of (</w:t>
      </w:r>
      <w:r>
        <w:t>i</w:t>
      </w:r>
      <w:r w:rsidR="008B0B4F">
        <w:t xml:space="preserve">) below, and must be </w:t>
      </w:r>
      <w:r w:rsidR="008B0B4F" w:rsidRPr="00A10728">
        <w:t>subject to removal</w:t>
      </w:r>
      <w:r w:rsidR="00DE5328" w:rsidRPr="00A10728">
        <w:t xml:space="preserve"> by notice in writing </w:t>
      </w:r>
      <w:r w:rsidR="002310D2">
        <w:t xml:space="preserve">from the Directors </w:t>
      </w:r>
      <w:r w:rsidR="008B0B4F" w:rsidRPr="00A10728">
        <w:t>in the case of (</w:t>
      </w:r>
      <w:r w:rsidRPr="00A10728">
        <w:t>ii</w:t>
      </w:r>
      <w:r w:rsidR="008B0B4F" w:rsidRPr="00A10728">
        <w:t>)</w:t>
      </w:r>
      <w:r w:rsidRPr="00A10728">
        <w:t xml:space="preserve"> or</w:t>
      </w:r>
      <w:r w:rsidR="008B0B4F" w:rsidRPr="00A10728">
        <w:t xml:space="preserve"> (</w:t>
      </w:r>
      <w:r w:rsidRPr="00A10728">
        <w:t>iii</w:t>
      </w:r>
      <w:r w:rsidR="008B0B4F" w:rsidRPr="00A10728">
        <w:t>) below</w:t>
      </w:r>
      <w:r w:rsidR="00C30DE3" w:rsidRPr="00A10728">
        <w:rPr>
          <w:vertAlign w:val="superscript"/>
        </w:rPr>
        <w:footnoteReference w:id="87"/>
      </w:r>
      <w:r w:rsidR="00DC67C0" w:rsidRPr="00DC67C0">
        <w:t xml:space="preserve"> </w:t>
      </w:r>
      <w:r w:rsidR="00DC67C0" w:rsidRPr="00A10728">
        <w:t>:</w:t>
      </w:r>
    </w:p>
    <w:p w:rsidR="001608AD" w:rsidRPr="00A10728" w:rsidRDefault="008B0B4F" w:rsidP="00172FA6">
      <w:pPr>
        <w:pStyle w:val="Level3"/>
        <w:numPr>
          <w:ilvl w:val="2"/>
          <w:numId w:val="42"/>
        </w:numPr>
        <w:spacing w:line="240" w:lineRule="auto"/>
        <w:ind w:left="2138"/>
      </w:pPr>
      <w:r w:rsidRPr="00A10728">
        <w:t xml:space="preserve">when it </w:t>
      </w:r>
      <w:r w:rsidR="00C30DE3" w:rsidRPr="00A10728">
        <w:t xml:space="preserve">ceases to be </w:t>
      </w:r>
      <w:r w:rsidR="00D82D4B" w:rsidRPr="00A10728">
        <w:t xml:space="preserve">eligible to be </w:t>
      </w:r>
      <w:r w:rsidR="00C30DE3" w:rsidRPr="00A10728">
        <w:t>an Investment Manager or is prohibited from being a</w:t>
      </w:r>
      <w:r w:rsidR="00C47304" w:rsidRPr="00A10728">
        <w:t>n</w:t>
      </w:r>
      <w:r w:rsidR="00C30DE3" w:rsidRPr="00A10728">
        <w:t xml:space="preserve"> Investment Manager under the Laws and Regulations</w:t>
      </w:r>
      <w:r w:rsidRPr="00A10728">
        <w:t xml:space="preserve"> or when the </w:t>
      </w:r>
      <w:r w:rsidR="00FE4B40" w:rsidRPr="00A10728">
        <w:t>SFC</w:t>
      </w:r>
      <w:r w:rsidRPr="00A10728">
        <w:t xml:space="preserve"> withdraws its approval of the Investment Manager</w:t>
      </w:r>
      <w:r w:rsidR="00C30DE3" w:rsidRPr="00A10728">
        <w:t>;</w:t>
      </w:r>
      <w:r w:rsidR="001608AD" w:rsidRPr="00A10728">
        <w:t xml:space="preserve"> </w:t>
      </w:r>
      <w:r w:rsidR="00DE5328" w:rsidRPr="00A10728">
        <w:t xml:space="preserve"> </w:t>
      </w:r>
    </w:p>
    <w:p w:rsidR="001608AD" w:rsidRPr="00A10728" w:rsidRDefault="008B0B4F" w:rsidP="00172FA6">
      <w:pPr>
        <w:pStyle w:val="Level3"/>
        <w:numPr>
          <w:ilvl w:val="2"/>
          <w:numId w:val="42"/>
        </w:numPr>
        <w:spacing w:line="240" w:lineRule="auto"/>
        <w:ind w:left="2138"/>
      </w:pPr>
      <w:r w:rsidRPr="00A10728">
        <w:t xml:space="preserve">when it </w:t>
      </w:r>
      <w:r w:rsidR="001608AD" w:rsidRPr="00A10728">
        <w:t>goes into liquidation, becomes bankrupt or has a</w:t>
      </w:r>
      <w:r w:rsidR="00DE5328" w:rsidRPr="00A10728">
        <w:t xml:space="preserve"> </w:t>
      </w:r>
      <w:r w:rsidR="001608AD" w:rsidRPr="00A10728">
        <w:t>receiv</w:t>
      </w:r>
      <w:r w:rsidR="00DE5328" w:rsidRPr="00A10728">
        <w:t xml:space="preserve">er appointed over its assets; </w:t>
      </w:r>
    </w:p>
    <w:p w:rsidR="008B0B4F" w:rsidRPr="00A10728" w:rsidRDefault="008B0B4F" w:rsidP="00172FA6">
      <w:pPr>
        <w:pStyle w:val="Level3"/>
        <w:numPr>
          <w:ilvl w:val="2"/>
          <w:numId w:val="42"/>
        </w:numPr>
        <w:spacing w:line="240" w:lineRule="auto"/>
        <w:ind w:left="2138"/>
      </w:pPr>
      <w:r w:rsidRPr="00A10728">
        <w:t xml:space="preserve">when </w:t>
      </w:r>
      <w:r w:rsidR="001608AD" w:rsidRPr="00A10728">
        <w:t>for good and sufficient reason, the</w:t>
      </w:r>
      <w:r w:rsidR="00DE5328" w:rsidRPr="00A10728">
        <w:t xml:space="preserve"> </w:t>
      </w:r>
      <w:r w:rsidRPr="00A10728">
        <w:t>D</w:t>
      </w:r>
      <w:r w:rsidR="00DE5328" w:rsidRPr="00A10728">
        <w:t>irectors s</w:t>
      </w:r>
      <w:r w:rsidR="001608AD" w:rsidRPr="00A10728">
        <w:t xml:space="preserve">tate in writing that a change in </w:t>
      </w:r>
      <w:r w:rsidRPr="00A10728">
        <w:t>the Investment Manager</w:t>
      </w:r>
      <w:r w:rsidR="001608AD" w:rsidRPr="00A10728">
        <w:t xml:space="preserve"> is desirable in</w:t>
      </w:r>
      <w:r w:rsidR="00DE5328" w:rsidRPr="00A10728">
        <w:t xml:space="preserve"> </w:t>
      </w:r>
      <w:r w:rsidR="001608AD" w:rsidRPr="00A10728">
        <w:t xml:space="preserve">the interests of the </w:t>
      </w:r>
      <w:r w:rsidR="00DE5328" w:rsidRPr="00A10728">
        <w:t>Share</w:t>
      </w:r>
      <w:r w:rsidRPr="00A10728">
        <w:t>holders</w:t>
      </w:r>
      <w:r w:rsidR="008A1A9E" w:rsidRPr="00A10728">
        <w:t>.</w:t>
      </w:r>
      <w:r w:rsidRPr="00A10728">
        <w:t xml:space="preserve"> </w:t>
      </w:r>
    </w:p>
    <w:p w:rsidR="003C0204" w:rsidRPr="00A10728" w:rsidRDefault="003C0204" w:rsidP="00172FA6">
      <w:pPr>
        <w:pStyle w:val="Level2"/>
        <w:numPr>
          <w:ilvl w:val="0"/>
          <w:numId w:val="41"/>
        </w:numPr>
        <w:spacing w:line="240" w:lineRule="auto"/>
        <w:ind w:left="1418" w:hanging="698"/>
      </w:pPr>
      <w:r w:rsidRPr="00A10728">
        <w:rPr>
          <w:color w:val="000000"/>
        </w:rPr>
        <w:t xml:space="preserve">The Investment Manager may not retire except upon the appointment of a new Investment Manager approved by the SFC. </w:t>
      </w:r>
      <w:r w:rsidRPr="00A10728">
        <w:t xml:space="preserve"> </w:t>
      </w:r>
    </w:p>
    <w:p w:rsidR="00771E43" w:rsidRDefault="00771E43">
      <w:pPr>
        <w:pStyle w:val="Level2"/>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rPr>
          <w:color w:val="000000"/>
        </w:rPr>
      </w:pPr>
      <w:r w:rsidRPr="003C0204">
        <w:rPr>
          <w:color w:val="000000"/>
        </w:rPr>
        <w:t xml:space="preserve">In the event that the </w:t>
      </w:r>
      <w:r w:rsidR="00BC1A67" w:rsidRPr="003C0204">
        <w:rPr>
          <w:color w:val="000000"/>
        </w:rPr>
        <w:t xml:space="preserve">Investment </w:t>
      </w:r>
      <w:r w:rsidRPr="003C0204">
        <w:rPr>
          <w:color w:val="000000"/>
        </w:rPr>
        <w:t xml:space="preserve">Manager shall </w:t>
      </w:r>
      <w:r w:rsidR="00785E4F" w:rsidRPr="003C0204">
        <w:rPr>
          <w:color w:val="000000"/>
        </w:rPr>
        <w:t xml:space="preserve">retire </w:t>
      </w:r>
      <w:r w:rsidRPr="003C0204">
        <w:rPr>
          <w:color w:val="000000"/>
        </w:rPr>
        <w:t xml:space="preserve">or be </w:t>
      </w:r>
      <w:r w:rsidR="00785E4F" w:rsidRPr="003C0204">
        <w:rPr>
          <w:color w:val="000000"/>
        </w:rPr>
        <w:t xml:space="preserve">removed </w:t>
      </w:r>
      <w:r w:rsidRPr="003C0204">
        <w:rPr>
          <w:color w:val="000000"/>
        </w:rPr>
        <w:t>or its appointment shall otherwise terminate</w:t>
      </w:r>
      <w:r w:rsidR="00B27F2C" w:rsidRPr="003C0204">
        <w:rPr>
          <w:color w:val="000000"/>
        </w:rPr>
        <w:t>,</w:t>
      </w:r>
      <w:r w:rsidRPr="003C0204">
        <w:rPr>
          <w:color w:val="000000"/>
        </w:rPr>
        <w:t xml:space="preserve"> </w:t>
      </w:r>
      <w:r w:rsidR="00B27F2C" w:rsidRPr="003C0204">
        <w:rPr>
          <w:color w:val="000000"/>
        </w:rPr>
        <w:t>the Company shall appoint a</w:t>
      </w:r>
      <w:r w:rsidR="00D24028" w:rsidRPr="003C0204">
        <w:rPr>
          <w:color w:val="000000"/>
        </w:rPr>
        <w:t>nothe</w:t>
      </w:r>
      <w:r w:rsidR="00CE7B83" w:rsidRPr="003C0204">
        <w:rPr>
          <w:color w:val="000000"/>
        </w:rPr>
        <w:t>r</w:t>
      </w:r>
      <w:r w:rsidR="00B27F2C" w:rsidRPr="003C0204">
        <w:rPr>
          <w:color w:val="000000"/>
        </w:rPr>
        <w:t xml:space="preserve"> corporation </w:t>
      </w:r>
      <w:r w:rsidR="00D24028" w:rsidRPr="003C0204">
        <w:rPr>
          <w:color w:val="000000"/>
        </w:rPr>
        <w:t xml:space="preserve">eligible under the Laws and Regulations to act as the investment manager of an OFC </w:t>
      </w:r>
      <w:r w:rsidR="00B27F2C" w:rsidRPr="003C0204">
        <w:rPr>
          <w:color w:val="000000"/>
        </w:rPr>
        <w:t xml:space="preserve">which is approved by the SFC </w:t>
      </w:r>
      <w:r w:rsidR="00785E4F" w:rsidRPr="003C0204">
        <w:rPr>
          <w:color w:val="000000"/>
        </w:rPr>
        <w:t>to be the Investment Manager in place of the Investment Manager so retiring or being removed on or before the expiry of any period of notice of such retirement or removal</w:t>
      </w:r>
      <w:r w:rsidR="00C30DE3" w:rsidRPr="00EB69C0">
        <w:rPr>
          <w:vertAlign w:val="superscript"/>
        </w:rPr>
        <w:footnoteReference w:id="88"/>
      </w:r>
      <w:r w:rsidRPr="003C0204">
        <w:rPr>
          <w:color w:val="000000"/>
        </w:rPr>
        <w:t xml:space="preserve"> </w:t>
      </w:r>
      <w:r w:rsidR="00E825B9" w:rsidRPr="003C0204">
        <w:rPr>
          <w:color w:val="000000"/>
        </w:rPr>
        <w:t>.</w:t>
      </w:r>
      <w:r w:rsidR="006D2C53" w:rsidRPr="006D2C53">
        <w:rPr>
          <w:i/>
          <w:color w:val="000000"/>
        </w:rPr>
        <w:t xml:space="preserve"> </w:t>
      </w:r>
    </w:p>
    <w:p w:rsidR="008A1A9E" w:rsidRPr="008A1A9E" w:rsidRDefault="008A1A9E">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sidRPr="008A1A9E">
        <w:rPr>
          <w:rFonts w:ascii="Times New Roman" w:hAnsi="Times New Roman"/>
          <w:color w:val="000000"/>
          <w:sz w:val="24"/>
        </w:rPr>
        <w:t>The Company may further entrust to and confer upon the Investment Manager so appointed any of the relevant powers, duties, discretions, and/or functions exercisable by them as Directors upon such terms and conditions including the right to remuneration payable by the Company and with such powers of delegation and such restrictions as they think fit and collaterally with their own powers.</w:t>
      </w:r>
      <w:r w:rsidRPr="008A1A9E">
        <w:rPr>
          <w:rFonts w:ascii="Times New Roman" w:hAnsi="Times New Roman"/>
          <w:color w:val="000000"/>
          <w:sz w:val="24"/>
          <w:vertAlign w:val="superscript"/>
        </w:rPr>
        <w:t xml:space="preserve"> </w:t>
      </w:r>
    </w:p>
    <w:p w:rsidR="00771E43" w:rsidRPr="00A876AF" w:rsidRDefault="00C4538B" w:rsidP="00AC0BD9">
      <w:pPr>
        <w:pStyle w:val="Heading1"/>
        <w:spacing w:after="240"/>
        <w:ind w:hanging="11"/>
        <w:jc w:val="center"/>
        <w:rPr>
          <w:b w:val="0"/>
        </w:rPr>
      </w:pPr>
      <w:r>
        <w:tab/>
      </w:r>
      <w:bookmarkStart w:id="270" w:name="_Toc516173751"/>
      <w:bookmarkStart w:id="271" w:name="_Toc520482194"/>
      <w:bookmarkStart w:id="272" w:name="_Toc520497802"/>
      <w:bookmarkStart w:id="273" w:name="_Toc520497868"/>
      <w:bookmarkStart w:id="274" w:name="_Toc520498452"/>
      <w:bookmarkStart w:id="275" w:name="_Toc520498651"/>
      <w:r w:rsidR="00771E43">
        <w:t>CUSTODIAN</w:t>
      </w:r>
      <w:r w:rsidR="00D113CE">
        <w:rPr>
          <w:rStyle w:val="FootnoteReference"/>
        </w:rPr>
        <w:footnoteReference w:id="89"/>
      </w:r>
      <w:bookmarkEnd w:id="270"/>
      <w:bookmarkEnd w:id="271"/>
      <w:bookmarkEnd w:id="272"/>
      <w:bookmarkEnd w:id="273"/>
      <w:bookmarkEnd w:id="274"/>
      <w:bookmarkEnd w:id="275"/>
    </w:p>
    <w:p w:rsidR="00771E43" w:rsidRPr="00AF7600" w:rsidRDefault="00771E43">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sidRPr="00EB69C0">
        <w:rPr>
          <w:rFonts w:ascii="Times New Roman" w:hAnsi="Times New Roman"/>
          <w:color w:val="000000"/>
          <w:sz w:val="24"/>
        </w:rPr>
        <w:t xml:space="preserve">The Directors shall subject to the approval of the </w:t>
      </w:r>
      <w:r w:rsidR="00094278" w:rsidRPr="00EB69C0">
        <w:rPr>
          <w:rFonts w:ascii="Times New Roman" w:hAnsi="Times New Roman"/>
          <w:color w:val="000000"/>
          <w:sz w:val="24"/>
        </w:rPr>
        <w:t>SFC</w:t>
      </w:r>
      <w:r w:rsidRPr="00EB69C0">
        <w:rPr>
          <w:rFonts w:ascii="Times New Roman" w:hAnsi="Times New Roman"/>
          <w:color w:val="000000"/>
          <w:sz w:val="24"/>
        </w:rPr>
        <w:t xml:space="preserve"> appoint a</w:t>
      </w:r>
      <w:r w:rsidR="005E04F6">
        <w:rPr>
          <w:rFonts w:ascii="Times New Roman" w:hAnsi="Times New Roman"/>
          <w:color w:val="000000"/>
          <w:sz w:val="24"/>
        </w:rPr>
        <w:t>ny</w:t>
      </w:r>
      <w:r w:rsidRPr="00EB69C0">
        <w:rPr>
          <w:rFonts w:ascii="Times New Roman" w:hAnsi="Times New Roman"/>
          <w:color w:val="000000"/>
          <w:sz w:val="24"/>
        </w:rPr>
        <w:t xml:space="preserve"> </w:t>
      </w:r>
      <w:r w:rsidR="005E04F6">
        <w:rPr>
          <w:rFonts w:ascii="Times New Roman" w:hAnsi="Times New Roman"/>
          <w:color w:val="000000"/>
          <w:sz w:val="24"/>
        </w:rPr>
        <w:t xml:space="preserve">corporation which is eligible under the Laws and Regulations </w:t>
      </w:r>
      <w:r w:rsidR="005E04F6" w:rsidRPr="00EB69C0">
        <w:rPr>
          <w:rFonts w:ascii="Times New Roman" w:hAnsi="Times New Roman"/>
          <w:color w:val="000000"/>
          <w:sz w:val="24"/>
        </w:rPr>
        <w:t xml:space="preserve">to act as </w:t>
      </w:r>
      <w:r w:rsidR="005E04F6">
        <w:rPr>
          <w:rFonts w:ascii="Times New Roman" w:hAnsi="Times New Roman"/>
          <w:color w:val="000000"/>
          <w:sz w:val="24"/>
        </w:rPr>
        <w:t xml:space="preserve">custodian of an OFC as </w:t>
      </w:r>
      <w:r w:rsidRPr="00EB69C0">
        <w:rPr>
          <w:rFonts w:ascii="Times New Roman" w:hAnsi="Times New Roman"/>
          <w:color w:val="000000"/>
          <w:sz w:val="24"/>
        </w:rPr>
        <w:t xml:space="preserve">Custodian </w:t>
      </w:r>
      <w:r w:rsidR="005E04F6">
        <w:rPr>
          <w:rFonts w:ascii="Times New Roman" w:hAnsi="Times New Roman"/>
          <w:color w:val="000000"/>
          <w:sz w:val="24"/>
        </w:rPr>
        <w:t xml:space="preserve">to </w:t>
      </w:r>
      <w:r w:rsidRPr="00EB69C0">
        <w:rPr>
          <w:rFonts w:ascii="Times New Roman" w:hAnsi="Times New Roman"/>
          <w:color w:val="000000"/>
          <w:sz w:val="24"/>
        </w:rPr>
        <w:t xml:space="preserve">perform </w:t>
      </w:r>
      <w:r w:rsidR="005E04F6">
        <w:rPr>
          <w:rFonts w:ascii="Times New Roman" w:hAnsi="Times New Roman"/>
          <w:color w:val="000000"/>
          <w:sz w:val="24"/>
        </w:rPr>
        <w:t>the</w:t>
      </w:r>
      <w:r w:rsidRPr="00EB69C0">
        <w:rPr>
          <w:rFonts w:ascii="Times New Roman" w:hAnsi="Times New Roman"/>
          <w:color w:val="000000"/>
          <w:sz w:val="24"/>
        </w:rPr>
        <w:t xml:space="preserve"> duties </w:t>
      </w:r>
      <w:r w:rsidR="005E04F6">
        <w:rPr>
          <w:rFonts w:ascii="Times New Roman" w:hAnsi="Times New Roman"/>
          <w:color w:val="000000"/>
          <w:sz w:val="24"/>
        </w:rPr>
        <w:t xml:space="preserve">of a custodian </w:t>
      </w:r>
      <w:r w:rsidRPr="00EB69C0">
        <w:rPr>
          <w:rFonts w:ascii="Times New Roman" w:hAnsi="Times New Roman"/>
          <w:color w:val="000000"/>
          <w:sz w:val="24"/>
        </w:rPr>
        <w:t>prescribed by the Laws and Regulations</w:t>
      </w:r>
      <w:r w:rsidR="00412784">
        <w:rPr>
          <w:rFonts w:ascii="Times New Roman" w:hAnsi="Times New Roman"/>
          <w:color w:val="000000"/>
          <w:sz w:val="24"/>
        </w:rPr>
        <w:t xml:space="preserve"> </w:t>
      </w:r>
      <w:r w:rsidRPr="00EB69C0">
        <w:rPr>
          <w:rFonts w:ascii="Times New Roman" w:hAnsi="Times New Roman"/>
          <w:color w:val="000000"/>
          <w:sz w:val="24"/>
        </w:rPr>
        <w:t>and perform such other duties upon such terms as the Directors may from time to time (with the agreement of the Custodian) determine</w:t>
      </w:r>
      <w:r w:rsidR="00CB2973">
        <w:rPr>
          <w:rFonts w:ascii="Times New Roman" w:hAnsi="Times New Roman"/>
          <w:color w:val="000000"/>
          <w:sz w:val="24"/>
        </w:rPr>
        <w:t>.</w:t>
      </w:r>
      <w:r w:rsidR="00D113CE">
        <w:rPr>
          <w:rFonts w:ascii="Times New Roman" w:hAnsi="Times New Roman"/>
          <w:color w:val="000000"/>
          <w:sz w:val="24"/>
        </w:rPr>
        <w:t xml:space="preserve"> </w:t>
      </w:r>
      <w:r w:rsidR="00412784">
        <w:rPr>
          <w:rFonts w:ascii="Times New Roman" w:hAnsi="Times New Roman"/>
          <w:color w:val="000000"/>
          <w:sz w:val="24"/>
        </w:rPr>
        <w:t xml:space="preserve"> </w:t>
      </w:r>
    </w:p>
    <w:p w:rsidR="00412784" w:rsidRDefault="00483F36" w:rsidP="00412784">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sidRPr="00EB69C0">
        <w:rPr>
          <w:rFonts w:ascii="Times New Roman" w:hAnsi="Times New Roman"/>
          <w:color w:val="000000"/>
          <w:sz w:val="24"/>
        </w:rPr>
        <w:t xml:space="preserve">The Company shall enter into a </w:t>
      </w:r>
      <w:r>
        <w:rPr>
          <w:rFonts w:ascii="Times New Roman" w:hAnsi="Times New Roman"/>
          <w:color w:val="000000"/>
          <w:sz w:val="24"/>
        </w:rPr>
        <w:t xml:space="preserve">custodian agreement </w:t>
      </w:r>
      <w:r w:rsidRPr="00EB69C0">
        <w:rPr>
          <w:rFonts w:ascii="Times New Roman" w:hAnsi="Times New Roman"/>
          <w:color w:val="000000"/>
          <w:sz w:val="24"/>
        </w:rPr>
        <w:t xml:space="preserve">with the </w:t>
      </w:r>
      <w:r>
        <w:rPr>
          <w:rFonts w:ascii="Times New Roman" w:hAnsi="Times New Roman"/>
          <w:color w:val="000000"/>
          <w:sz w:val="24"/>
        </w:rPr>
        <w:t>Custodian</w:t>
      </w:r>
      <w:r w:rsidR="00FE7B89">
        <w:rPr>
          <w:rFonts w:ascii="Times New Roman" w:hAnsi="Times New Roman"/>
          <w:color w:val="000000"/>
          <w:sz w:val="24"/>
        </w:rPr>
        <w:t xml:space="preserve">, which </w:t>
      </w:r>
      <w:r>
        <w:rPr>
          <w:rFonts w:ascii="Times New Roman" w:hAnsi="Times New Roman"/>
          <w:color w:val="000000"/>
          <w:sz w:val="24"/>
        </w:rPr>
        <w:t>must include the following provisions</w:t>
      </w:r>
      <w:r w:rsidR="001D257C">
        <w:rPr>
          <w:rStyle w:val="FootnoteReference"/>
          <w:rFonts w:ascii="Times New Roman" w:hAnsi="Times New Roman"/>
          <w:color w:val="000000"/>
          <w:sz w:val="24"/>
        </w:rPr>
        <w:footnoteReference w:id="90"/>
      </w:r>
      <w:r>
        <w:rPr>
          <w:rFonts w:ascii="Times New Roman" w:hAnsi="Times New Roman"/>
          <w:color w:val="000000"/>
          <w:sz w:val="24"/>
        </w:rPr>
        <w:t>:</w:t>
      </w:r>
    </w:p>
    <w:p w:rsidR="00600DC3" w:rsidRPr="00600DC3" w:rsidRDefault="00600DC3" w:rsidP="00172FA6">
      <w:pPr>
        <w:numPr>
          <w:ilvl w:val="0"/>
          <w:numId w:val="39"/>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1418" w:hanging="708"/>
        <w:jc w:val="both"/>
        <w:rPr>
          <w:rFonts w:ascii="Times New Roman" w:hAnsi="Times New Roman"/>
          <w:color w:val="000000"/>
          <w:sz w:val="24"/>
          <w:szCs w:val="24"/>
        </w:rPr>
      </w:pPr>
      <w:r>
        <w:rPr>
          <w:rFonts w:ascii="Times New Roman" w:hAnsi="Times New Roman"/>
          <w:color w:val="000000"/>
          <w:sz w:val="24"/>
          <w:szCs w:val="24"/>
        </w:rPr>
        <w:t>i</w:t>
      </w:r>
      <w:r w:rsidRPr="00600DC3">
        <w:rPr>
          <w:rFonts w:ascii="Times New Roman" w:hAnsi="Times New Roman"/>
          <w:color w:val="000000"/>
          <w:sz w:val="24"/>
          <w:szCs w:val="24"/>
        </w:rPr>
        <w:t xml:space="preserve">n the exercise of any powers, discretions or obligations granted to it or agreed to it, the </w:t>
      </w:r>
      <w:r w:rsidR="00A36C1B">
        <w:rPr>
          <w:rFonts w:ascii="Times New Roman" w:hAnsi="Times New Roman"/>
          <w:color w:val="000000"/>
          <w:sz w:val="24"/>
          <w:szCs w:val="24"/>
        </w:rPr>
        <w:t>C</w:t>
      </w:r>
      <w:r w:rsidR="004264F8">
        <w:rPr>
          <w:rFonts w:ascii="Times New Roman" w:hAnsi="Times New Roman"/>
          <w:color w:val="000000"/>
          <w:sz w:val="24"/>
          <w:szCs w:val="24"/>
        </w:rPr>
        <w:t>ustodian</w:t>
      </w:r>
      <w:r w:rsidRPr="00600DC3">
        <w:rPr>
          <w:rFonts w:ascii="Times New Roman" w:hAnsi="Times New Roman"/>
          <w:color w:val="000000"/>
          <w:sz w:val="24"/>
          <w:szCs w:val="24"/>
        </w:rPr>
        <w:t xml:space="preserve"> shall exercise due skill, care and diligence and shall owe duties in accordance with the </w:t>
      </w:r>
      <w:r w:rsidR="004264F8">
        <w:rPr>
          <w:rFonts w:ascii="Times New Roman" w:hAnsi="Times New Roman"/>
          <w:color w:val="000000"/>
          <w:sz w:val="24"/>
          <w:szCs w:val="24"/>
        </w:rPr>
        <w:t>custodian agreement</w:t>
      </w:r>
      <w:r w:rsidRPr="00600DC3">
        <w:rPr>
          <w:rFonts w:ascii="Times New Roman" w:hAnsi="Times New Roman"/>
          <w:color w:val="000000"/>
          <w:sz w:val="24"/>
          <w:szCs w:val="24"/>
        </w:rPr>
        <w:t xml:space="preserve"> and pursuant to all applicable Laws and Regulations (including its obligations under the </w:t>
      </w:r>
      <w:r w:rsidR="00F00038">
        <w:rPr>
          <w:rFonts w:ascii="Times New Roman" w:hAnsi="Times New Roman"/>
          <w:color w:val="000000"/>
          <w:sz w:val="24"/>
          <w:szCs w:val="24"/>
        </w:rPr>
        <w:t>UT Code and</w:t>
      </w:r>
      <w:r w:rsidRPr="00600DC3">
        <w:rPr>
          <w:rFonts w:ascii="Times New Roman" w:hAnsi="Times New Roman"/>
          <w:color w:val="000000"/>
          <w:sz w:val="24"/>
          <w:szCs w:val="24"/>
        </w:rPr>
        <w:t xml:space="preserve"> </w:t>
      </w:r>
      <w:r w:rsidR="00F00038">
        <w:rPr>
          <w:rFonts w:ascii="Times New Roman" w:hAnsi="Times New Roman"/>
          <w:color w:val="000000"/>
          <w:sz w:val="24"/>
          <w:szCs w:val="24"/>
        </w:rPr>
        <w:t xml:space="preserve">the </w:t>
      </w:r>
      <w:r w:rsidRPr="00600DC3">
        <w:rPr>
          <w:rFonts w:ascii="Times New Roman" w:hAnsi="Times New Roman"/>
          <w:color w:val="000000"/>
          <w:sz w:val="24"/>
          <w:szCs w:val="24"/>
        </w:rPr>
        <w:t xml:space="preserve">Code) to the Company and the Shareholders;  </w:t>
      </w:r>
    </w:p>
    <w:p w:rsidR="005111B5" w:rsidRPr="005111B5" w:rsidRDefault="00600DC3" w:rsidP="00172FA6">
      <w:pPr>
        <w:numPr>
          <w:ilvl w:val="0"/>
          <w:numId w:val="39"/>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1418" w:hanging="708"/>
        <w:jc w:val="both"/>
        <w:rPr>
          <w:rFonts w:ascii="Times New Roman" w:hAnsi="Times New Roman"/>
          <w:color w:val="000000"/>
          <w:sz w:val="24"/>
          <w:szCs w:val="24"/>
        </w:rPr>
      </w:pPr>
      <w:r w:rsidRPr="00600DC3">
        <w:rPr>
          <w:rFonts w:ascii="Times New Roman" w:hAnsi="Times New Roman"/>
          <w:color w:val="000000"/>
          <w:sz w:val="24"/>
          <w:szCs w:val="24"/>
        </w:rPr>
        <w:t xml:space="preserve">the </w:t>
      </w:r>
      <w:r w:rsidR="004264F8">
        <w:rPr>
          <w:rFonts w:ascii="Times New Roman" w:hAnsi="Times New Roman"/>
          <w:color w:val="000000"/>
          <w:sz w:val="24"/>
          <w:szCs w:val="24"/>
        </w:rPr>
        <w:t>Custodian</w:t>
      </w:r>
      <w:r w:rsidRPr="00600DC3">
        <w:rPr>
          <w:rFonts w:ascii="Times New Roman" w:hAnsi="Times New Roman"/>
          <w:color w:val="000000"/>
          <w:sz w:val="24"/>
          <w:szCs w:val="24"/>
        </w:rPr>
        <w:t xml:space="preserve"> in exercising its duties and powers under the </w:t>
      </w:r>
      <w:r w:rsidR="004264F8">
        <w:rPr>
          <w:rFonts w:ascii="Times New Roman" w:hAnsi="Times New Roman"/>
          <w:color w:val="000000"/>
          <w:sz w:val="24"/>
          <w:szCs w:val="24"/>
        </w:rPr>
        <w:t xml:space="preserve">Custodian </w:t>
      </w:r>
      <w:r w:rsidRPr="00600DC3">
        <w:rPr>
          <w:rFonts w:ascii="Times New Roman" w:hAnsi="Times New Roman"/>
          <w:color w:val="000000"/>
          <w:sz w:val="24"/>
          <w:szCs w:val="24"/>
        </w:rPr>
        <w:t>in relation to the Company and/or any Sub-</w:t>
      </w:r>
      <w:r w:rsidR="00CA1E4D">
        <w:rPr>
          <w:rFonts w:ascii="Times New Roman" w:hAnsi="Times New Roman"/>
          <w:color w:val="000000"/>
          <w:sz w:val="24"/>
          <w:szCs w:val="24"/>
        </w:rPr>
        <w:t>F</w:t>
      </w:r>
      <w:r w:rsidRPr="00600DC3">
        <w:rPr>
          <w:rFonts w:ascii="Times New Roman" w:hAnsi="Times New Roman"/>
          <w:color w:val="000000"/>
          <w:sz w:val="24"/>
          <w:szCs w:val="24"/>
        </w:rPr>
        <w:t xml:space="preserve">und shall at all times comply with the applicable  Laws and Regulations and shall act at all times in compliance with and in a manner consistent with the Laws and Regulations (including its obligations under the </w:t>
      </w:r>
      <w:r w:rsidR="00F00038">
        <w:rPr>
          <w:rFonts w:ascii="Times New Roman" w:hAnsi="Times New Roman"/>
          <w:color w:val="000000"/>
          <w:sz w:val="24"/>
          <w:szCs w:val="24"/>
        </w:rPr>
        <w:t xml:space="preserve">UT Code </w:t>
      </w:r>
      <w:r w:rsidRPr="00600DC3">
        <w:rPr>
          <w:rFonts w:ascii="Times New Roman" w:hAnsi="Times New Roman"/>
          <w:color w:val="000000"/>
          <w:sz w:val="24"/>
          <w:szCs w:val="24"/>
        </w:rPr>
        <w:t>and the Code) (as may be modified by any applicable waivers or exemptions granted by the SFC</w:t>
      </w:r>
      <w:r w:rsidR="00FE7B89">
        <w:rPr>
          <w:rFonts w:ascii="Times New Roman" w:hAnsi="Times New Roman"/>
          <w:color w:val="000000"/>
          <w:sz w:val="24"/>
          <w:szCs w:val="24"/>
        </w:rPr>
        <w:t>)</w:t>
      </w:r>
      <w:r w:rsidR="005111B5" w:rsidRPr="005111B5">
        <w:rPr>
          <w:rFonts w:ascii="Times New Roman" w:hAnsi="Times New Roman"/>
          <w:color w:val="000000"/>
          <w:sz w:val="24"/>
          <w:szCs w:val="24"/>
        </w:rPr>
        <w:t xml:space="preserve">; </w:t>
      </w:r>
    </w:p>
    <w:p w:rsidR="00C158C8" w:rsidRPr="00031CB9" w:rsidRDefault="00C158C8" w:rsidP="00172FA6">
      <w:pPr>
        <w:numPr>
          <w:ilvl w:val="0"/>
          <w:numId w:val="39"/>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1418" w:hanging="708"/>
        <w:jc w:val="both"/>
        <w:rPr>
          <w:rFonts w:ascii="Times New Roman" w:hAnsi="Times New Roman"/>
          <w:color w:val="000000"/>
          <w:sz w:val="24"/>
          <w:szCs w:val="24"/>
        </w:rPr>
      </w:pPr>
      <w:r w:rsidRPr="00031CB9">
        <w:rPr>
          <w:rFonts w:ascii="Times New Roman" w:hAnsi="Times New Roman"/>
          <w:color w:val="000000"/>
          <w:sz w:val="24"/>
          <w:szCs w:val="24"/>
        </w:rPr>
        <w:t>the Custodian must register cash and registrable assets in the name of or to the order of the Custodian;</w:t>
      </w:r>
      <w:r w:rsidR="00412784">
        <w:rPr>
          <w:rStyle w:val="FootnoteReference"/>
          <w:rFonts w:ascii="Times New Roman" w:hAnsi="Times New Roman"/>
          <w:color w:val="000000"/>
          <w:sz w:val="24"/>
          <w:szCs w:val="24"/>
        </w:rPr>
        <w:footnoteReference w:id="91"/>
      </w:r>
    </w:p>
    <w:p w:rsidR="00C158C8" w:rsidRPr="00ED2350" w:rsidRDefault="00C158C8" w:rsidP="00ED2350">
      <w:pPr>
        <w:numPr>
          <w:ilvl w:val="0"/>
          <w:numId w:val="39"/>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1418" w:hanging="708"/>
        <w:jc w:val="both"/>
        <w:rPr>
          <w:rFonts w:ascii="Times New Roman" w:hAnsi="Times New Roman"/>
          <w:color w:val="000000"/>
          <w:sz w:val="24"/>
          <w:szCs w:val="24"/>
        </w:rPr>
      </w:pPr>
      <w:r w:rsidRPr="00031CB9">
        <w:rPr>
          <w:rFonts w:ascii="Times New Roman" w:hAnsi="Times New Roman"/>
          <w:color w:val="000000"/>
          <w:sz w:val="24"/>
          <w:szCs w:val="24"/>
        </w:rPr>
        <w:t>the Custodian must be liable for the acts and omissions of nominees</w:t>
      </w:r>
      <w:r w:rsidR="00750984">
        <w:rPr>
          <w:rFonts w:ascii="Times New Roman" w:hAnsi="Times New Roman"/>
          <w:color w:val="000000"/>
          <w:sz w:val="24"/>
          <w:szCs w:val="24"/>
        </w:rPr>
        <w:t>,</w:t>
      </w:r>
      <w:r w:rsidRPr="00031CB9">
        <w:rPr>
          <w:rFonts w:ascii="Times New Roman" w:hAnsi="Times New Roman"/>
          <w:color w:val="000000"/>
          <w:sz w:val="24"/>
          <w:szCs w:val="24"/>
        </w:rPr>
        <w:t xml:space="preserve"> agents </w:t>
      </w:r>
      <w:r w:rsidR="00750984">
        <w:rPr>
          <w:rFonts w:ascii="Times New Roman" w:hAnsi="Times New Roman"/>
          <w:color w:val="000000"/>
          <w:sz w:val="24"/>
          <w:szCs w:val="24"/>
        </w:rPr>
        <w:t xml:space="preserve">and delegates </w:t>
      </w:r>
      <w:r w:rsidRPr="00031CB9">
        <w:rPr>
          <w:rFonts w:ascii="Times New Roman" w:hAnsi="Times New Roman"/>
          <w:color w:val="000000"/>
          <w:sz w:val="24"/>
          <w:szCs w:val="24"/>
        </w:rPr>
        <w:t>in relation to assets forming part of the Scheme Property of the Company</w:t>
      </w:r>
      <w:r w:rsidR="0001171D">
        <w:rPr>
          <w:rFonts w:ascii="Times New Roman" w:hAnsi="Times New Roman"/>
          <w:color w:val="000000"/>
          <w:sz w:val="24"/>
          <w:szCs w:val="24"/>
        </w:rPr>
        <w:t>[</w:t>
      </w:r>
      <w:r w:rsidRPr="00031CB9">
        <w:rPr>
          <w:rFonts w:ascii="Times New Roman" w:hAnsi="Times New Roman"/>
          <w:color w:val="000000"/>
          <w:sz w:val="24"/>
          <w:szCs w:val="24"/>
        </w:rPr>
        <w:t xml:space="preserve">, provided that </w:t>
      </w:r>
      <w:r w:rsidR="00FE7B89">
        <w:rPr>
          <w:rFonts w:ascii="Times New Roman" w:hAnsi="Times New Roman"/>
          <w:color w:val="000000"/>
          <w:sz w:val="24"/>
          <w:szCs w:val="24"/>
        </w:rPr>
        <w:t xml:space="preserve">the </w:t>
      </w:r>
      <w:r w:rsidRPr="00031CB9">
        <w:rPr>
          <w:rFonts w:ascii="Times New Roman" w:hAnsi="Times New Roman"/>
          <w:color w:val="000000"/>
          <w:sz w:val="24"/>
          <w:szCs w:val="24"/>
        </w:rPr>
        <w:t>Custodian is not generally expected to be liable for any act, omission, insolvency, liquidation or bankruptcy of any central securities depositary or clearing system</w:t>
      </w:r>
      <w:r w:rsidR="0001171D">
        <w:rPr>
          <w:rFonts w:ascii="Times New Roman" w:hAnsi="Times New Roman"/>
          <w:color w:val="000000"/>
          <w:sz w:val="24"/>
          <w:szCs w:val="24"/>
        </w:rPr>
        <w:t>]</w:t>
      </w:r>
      <w:r w:rsidRPr="00031CB9">
        <w:rPr>
          <w:rFonts w:ascii="Times New Roman" w:hAnsi="Times New Roman"/>
          <w:color w:val="000000"/>
          <w:sz w:val="24"/>
          <w:szCs w:val="24"/>
        </w:rPr>
        <w:t>. T</w:t>
      </w:r>
      <w:r w:rsidRPr="00C158C8">
        <w:rPr>
          <w:rFonts w:ascii="Times New Roman" w:hAnsi="Times New Roman"/>
          <w:color w:val="000000"/>
          <w:sz w:val="24"/>
          <w:szCs w:val="24"/>
        </w:rPr>
        <w:t>he Custodian shall be liable</w:t>
      </w:r>
      <w:r w:rsidRPr="002B740C">
        <w:rPr>
          <w:rFonts w:ascii="Times New Roman" w:hAnsi="Times New Roman"/>
          <w:color w:val="000000"/>
          <w:sz w:val="24"/>
          <w:szCs w:val="24"/>
        </w:rPr>
        <w:t xml:space="preserve"> for </w:t>
      </w:r>
      <w:r w:rsidRPr="00C158C8">
        <w:rPr>
          <w:rFonts w:ascii="Times New Roman" w:hAnsi="Times New Roman"/>
          <w:color w:val="000000"/>
          <w:sz w:val="24"/>
          <w:szCs w:val="24"/>
        </w:rPr>
        <w:t>the acts and omissions of its nominees, agents and delegates which are connected persons of the Custodian as if the same were the acts or omissions of the Custodian. For the purpose of satisfying these obligations in respect of a nominee, agent or delegate that is</w:t>
      </w:r>
      <w:r w:rsidRPr="002B740C">
        <w:rPr>
          <w:rFonts w:ascii="Times New Roman" w:hAnsi="Times New Roman"/>
          <w:color w:val="000000"/>
          <w:sz w:val="24"/>
          <w:szCs w:val="24"/>
        </w:rPr>
        <w:t xml:space="preserve"> not </w:t>
      </w:r>
      <w:r w:rsidRPr="00C158C8">
        <w:rPr>
          <w:rFonts w:ascii="Times New Roman" w:hAnsi="Times New Roman"/>
          <w:color w:val="000000"/>
          <w:sz w:val="24"/>
          <w:szCs w:val="24"/>
        </w:rPr>
        <w:t>a connected person of the Custodian, the Custodian shall (i)</w:t>
      </w:r>
      <w:r w:rsidRPr="002B740C">
        <w:rPr>
          <w:rFonts w:ascii="Times New Roman" w:hAnsi="Times New Roman"/>
          <w:color w:val="000000"/>
          <w:sz w:val="24"/>
          <w:szCs w:val="24"/>
        </w:rPr>
        <w:t xml:space="preserve"> exercise reasonable care</w:t>
      </w:r>
      <w:r w:rsidR="00810104">
        <w:rPr>
          <w:rFonts w:ascii="Times New Roman" w:hAnsi="Times New Roman"/>
          <w:color w:val="000000"/>
          <w:sz w:val="24"/>
          <w:szCs w:val="24"/>
        </w:rPr>
        <w:t>, skill</w:t>
      </w:r>
      <w:r w:rsidRPr="00F56567">
        <w:rPr>
          <w:rFonts w:ascii="Times New Roman" w:hAnsi="Times New Roman"/>
          <w:color w:val="000000"/>
          <w:sz w:val="24"/>
          <w:szCs w:val="24"/>
        </w:rPr>
        <w:t xml:space="preserve"> and diligence in the selection</w:t>
      </w:r>
      <w:r w:rsidRPr="00ED2350">
        <w:rPr>
          <w:rFonts w:ascii="Times New Roman" w:hAnsi="Times New Roman"/>
          <w:color w:val="000000"/>
          <w:sz w:val="24"/>
          <w:szCs w:val="24"/>
        </w:rPr>
        <w:t>, appointment and ongoing monitoring of its nominees, agents and delegates; and (ii) be satisfied that the nominees, agents and delegates retained remain suitably qualified and competent to provide the relevant service</w:t>
      </w:r>
      <w:r w:rsidR="007E3139" w:rsidRPr="00BE284A">
        <w:rPr>
          <w:vertAlign w:val="superscript"/>
        </w:rPr>
        <w:footnoteReference w:id="92"/>
      </w:r>
      <w:r w:rsidR="005111B5" w:rsidRPr="00ED2350">
        <w:rPr>
          <w:rFonts w:ascii="Times New Roman" w:hAnsi="Times New Roman"/>
          <w:color w:val="000000"/>
          <w:sz w:val="24"/>
          <w:szCs w:val="24"/>
        </w:rPr>
        <w:t>;</w:t>
      </w:r>
      <w:r w:rsidR="00756210" w:rsidRPr="00ED2350">
        <w:rPr>
          <w:rFonts w:ascii="Times New Roman" w:hAnsi="Times New Roman"/>
          <w:color w:val="000000"/>
          <w:sz w:val="24"/>
          <w:szCs w:val="24"/>
        </w:rPr>
        <w:t xml:space="preserve"> and </w:t>
      </w:r>
    </w:p>
    <w:p w:rsidR="00C158C8" w:rsidRPr="0082105F" w:rsidRDefault="00C158C8" w:rsidP="00172FA6">
      <w:pPr>
        <w:numPr>
          <w:ilvl w:val="0"/>
          <w:numId w:val="39"/>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1418" w:hanging="708"/>
        <w:jc w:val="both"/>
        <w:rPr>
          <w:rFonts w:ascii="Times New Roman" w:hAnsi="Times New Roman"/>
          <w:color w:val="000000"/>
          <w:sz w:val="24"/>
          <w:szCs w:val="24"/>
          <w:lang w:eastAsia="zh-CN"/>
        </w:rPr>
      </w:pPr>
      <w:r w:rsidRPr="00742039">
        <w:rPr>
          <w:rFonts w:ascii="Times New Roman" w:hAnsi="Times New Roman"/>
          <w:iCs/>
          <w:color w:val="000000"/>
          <w:sz w:val="24"/>
          <w:szCs w:val="24"/>
          <w:lang w:eastAsia="zh-CN"/>
        </w:rPr>
        <w:t>the Custodian shall</w:t>
      </w:r>
      <w:r w:rsidRPr="00033419">
        <w:rPr>
          <w:rFonts w:ascii="Times New Roman" w:hAnsi="Times New Roman"/>
          <w:color w:val="000000"/>
          <w:sz w:val="24"/>
        </w:rPr>
        <w:t xml:space="preserve"> </w:t>
      </w:r>
      <w:r w:rsidRPr="00742039">
        <w:rPr>
          <w:rFonts w:ascii="Times New Roman" w:hAnsi="Times New Roman"/>
          <w:iCs/>
          <w:color w:val="000000"/>
          <w:sz w:val="24"/>
          <w:szCs w:val="24"/>
          <w:lang w:eastAsia="zh-CN"/>
        </w:rPr>
        <w:t xml:space="preserve">exercise reasonable care and diligence: </w:t>
      </w:r>
    </w:p>
    <w:p w:rsidR="00C158C8" w:rsidRPr="00222E4A" w:rsidRDefault="00C158C8" w:rsidP="0082105F">
      <w:pPr>
        <w:autoSpaceDE w:val="0"/>
        <w:autoSpaceDN w:val="0"/>
        <w:adjustRightInd w:val="0"/>
        <w:ind w:leftChars="709" w:left="2138" w:hangingChars="300" w:hanging="720"/>
        <w:rPr>
          <w:rFonts w:ascii="Times New Roman" w:hAnsi="Times New Roman"/>
          <w:color w:val="000000"/>
          <w:sz w:val="24"/>
          <w:szCs w:val="24"/>
          <w:lang w:eastAsia="zh-CN"/>
        </w:rPr>
      </w:pPr>
      <w:r w:rsidRPr="00742039">
        <w:rPr>
          <w:rFonts w:ascii="Times New Roman" w:hAnsi="Times New Roman"/>
          <w:iCs/>
          <w:color w:val="000000"/>
          <w:sz w:val="24"/>
          <w:szCs w:val="24"/>
          <w:lang w:eastAsia="zh-CN"/>
        </w:rPr>
        <w:t xml:space="preserve">(i) </w:t>
      </w:r>
      <w:r w:rsidR="002D1FA0">
        <w:rPr>
          <w:rFonts w:ascii="Times New Roman" w:hAnsi="Times New Roman"/>
          <w:iCs/>
          <w:color w:val="000000"/>
          <w:sz w:val="24"/>
          <w:szCs w:val="24"/>
          <w:lang w:eastAsia="zh-CN"/>
        </w:rPr>
        <w:t xml:space="preserve">       </w:t>
      </w:r>
      <w:r w:rsidRPr="00742039">
        <w:rPr>
          <w:rFonts w:ascii="Times New Roman" w:hAnsi="Times New Roman"/>
          <w:iCs/>
          <w:color w:val="000000"/>
          <w:sz w:val="24"/>
          <w:szCs w:val="24"/>
          <w:lang w:eastAsia="zh-CN"/>
        </w:rPr>
        <w:t xml:space="preserve">to ensure that the processes and procedures have been properly implemented by the Custodian and </w:t>
      </w:r>
      <w:r w:rsidR="0001171D">
        <w:rPr>
          <w:rFonts w:ascii="Times New Roman" w:hAnsi="Times New Roman"/>
          <w:iCs/>
          <w:color w:val="000000"/>
          <w:sz w:val="24"/>
          <w:szCs w:val="24"/>
          <w:lang w:eastAsia="zh-CN"/>
        </w:rPr>
        <w:t>s</w:t>
      </w:r>
      <w:r w:rsidRPr="00742039">
        <w:rPr>
          <w:rFonts w:ascii="Times New Roman" w:hAnsi="Times New Roman"/>
          <w:iCs/>
          <w:color w:val="000000"/>
          <w:sz w:val="24"/>
          <w:szCs w:val="24"/>
          <w:lang w:eastAsia="zh-CN"/>
        </w:rPr>
        <w:t xml:space="preserve">ub-custodian (if applicable); and </w:t>
      </w:r>
    </w:p>
    <w:p w:rsidR="00C158C8" w:rsidRPr="00222E4A" w:rsidRDefault="00C158C8" w:rsidP="00D425FF">
      <w:pPr>
        <w:autoSpaceDE w:val="0"/>
        <w:autoSpaceDN w:val="0"/>
        <w:adjustRightInd w:val="0"/>
        <w:rPr>
          <w:rFonts w:ascii="Times New Roman" w:hAnsi="Times New Roman"/>
          <w:color w:val="000000"/>
          <w:sz w:val="24"/>
          <w:szCs w:val="24"/>
          <w:lang w:eastAsia="zh-CN"/>
        </w:rPr>
      </w:pPr>
    </w:p>
    <w:p w:rsidR="00E85468" w:rsidRDefault="00C158C8" w:rsidP="00033419">
      <w:pPr>
        <w:autoSpaceDE w:val="0"/>
        <w:autoSpaceDN w:val="0"/>
        <w:adjustRightInd w:val="0"/>
        <w:ind w:leftChars="709" w:left="2138" w:hangingChars="300" w:hanging="720"/>
        <w:rPr>
          <w:rFonts w:ascii="Times New Roman" w:hAnsi="Times New Roman"/>
          <w:iCs/>
          <w:color w:val="000000"/>
          <w:sz w:val="24"/>
          <w:szCs w:val="24"/>
          <w:lang w:eastAsia="zh-CN"/>
        </w:rPr>
      </w:pPr>
      <w:r w:rsidRPr="00742039">
        <w:rPr>
          <w:rFonts w:ascii="Times New Roman" w:hAnsi="Times New Roman"/>
          <w:iCs/>
          <w:color w:val="000000"/>
          <w:sz w:val="24"/>
          <w:szCs w:val="24"/>
          <w:lang w:eastAsia="zh-CN"/>
        </w:rPr>
        <w:t xml:space="preserve">(ii) </w:t>
      </w:r>
      <w:r w:rsidR="002D1FA0">
        <w:rPr>
          <w:rFonts w:ascii="Times New Roman" w:hAnsi="Times New Roman"/>
          <w:iCs/>
          <w:color w:val="000000"/>
          <w:sz w:val="24"/>
          <w:szCs w:val="24"/>
          <w:lang w:eastAsia="zh-CN"/>
        </w:rPr>
        <w:t xml:space="preserve">      </w:t>
      </w:r>
      <w:r w:rsidRPr="00742039">
        <w:rPr>
          <w:rFonts w:ascii="Times New Roman" w:hAnsi="Times New Roman"/>
          <w:iCs/>
          <w:color w:val="000000"/>
          <w:sz w:val="24"/>
          <w:szCs w:val="24"/>
          <w:lang w:eastAsia="zh-CN"/>
        </w:rPr>
        <w:t>to conduct regular reviews</w:t>
      </w:r>
      <w:r w:rsidRPr="00033419">
        <w:rPr>
          <w:rFonts w:ascii="Times New Roman" w:hAnsi="Times New Roman"/>
          <w:color w:val="000000"/>
          <w:sz w:val="24"/>
        </w:rPr>
        <w:t xml:space="preserve"> of</w:t>
      </w:r>
      <w:r w:rsidRPr="00742039">
        <w:rPr>
          <w:rFonts w:ascii="Times New Roman" w:hAnsi="Times New Roman"/>
          <w:iCs/>
          <w:color w:val="000000"/>
          <w:sz w:val="24"/>
          <w:szCs w:val="24"/>
          <w:lang w:eastAsia="zh-CN"/>
        </w:rPr>
        <w:t xml:space="preserve"> such Custodian</w:t>
      </w:r>
      <w:r w:rsidR="00D75F8C">
        <w:rPr>
          <w:rFonts w:ascii="Times New Roman" w:hAnsi="Times New Roman"/>
          <w:iCs/>
          <w:color w:val="000000"/>
          <w:sz w:val="24"/>
          <w:szCs w:val="24"/>
          <w:lang w:eastAsia="zh-CN"/>
        </w:rPr>
        <w:t>’s</w:t>
      </w:r>
      <w:r w:rsidRPr="00742039">
        <w:rPr>
          <w:rFonts w:ascii="Times New Roman" w:hAnsi="Times New Roman"/>
          <w:iCs/>
          <w:color w:val="000000"/>
          <w:sz w:val="24"/>
          <w:szCs w:val="24"/>
          <w:lang w:eastAsia="zh-CN"/>
        </w:rPr>
        <w:t xml:space="preserve"> and </w:t>
      </w:r>
      <w:r w:rsidR="0001171D">
        <w:rPr>
          <w:rFonts w:ascii="Times New Roman" w:hAnsi="Times New Roman"/>
          <w:iCs/>
          <w:color w:val="000000"/>
          <w:sz w:val="24"/>
          <w:szCs w:val="24"/>
          <w:lang w:eastAsia="zh-CN"/>
        </w:rPr>
        <w:t>s</w:t>
      </w:r>
      <w:r w:rsidRPr="00742039">
        <w:rPr>
          <w:rFonts w:ascii="Times New Roman" w:hAnsi="Times New Roman"/>
          <w:iCs/>
          <w:color w:val="000000"/>
          <w:sz w:val="24"/>
          <w:szCs w:val="24"/>
          <w:lang w:eastAsia="zh-CN"/>
        </w:rPr>
        <w:t>ub-custodian (if applicable)’s processes and procedures to ensure that the Custodian remains satisfied that such processes and procedures remain appropriate and adequate for the selection,</w:t>
      </w:r>
      <w:r w:rsidRPr="00033419">
        <w:rPr>
          <w:rFonts w:ascii="Times New Roman" w:hAnsi="Times New Roman"/>
          <w:color w:val="000000"/>
          <w:sz w:val="24"/>
        </w:rPr>
        <w:t xml:space="preserve"> appointment </w:t>
      </w:r>
      <w:r w:rsidRPr="00742039">
        <w:rPr>
          <w:rFonts w:ascii="Times New Roman" w:hAnsi="Times New Roman"/>
          <w:iCs/>
          <w:color w:val="000000"/>
          <w:sz w:val="24"/>
          <w:szCs w:val="24"/>
          <w:lang w:eastAsia="zh-CN"/>
        </w:rPr>
        <w:t xml:space="preserve">and ongoing monitoring of </w:t>
      </w:r>
      <w:r w:rsidR="00810104">
        <w:rPr>
          <w:rFonts w:ascii="Times New Roman" w:hAnsi="Times New Roman"/>
          <w:iCs/>
          <w:color w:val="000000"/>
          <w:sz w:val="24"/>
          <w:szCs w:val="24"/>
          <w:lang w:eastAsia="zh-CN"/>
        </w:rPr>
        <w:t>the</w:t>
      </w:r>
      <w:r w:rsidRPr="00742039">
        <w:rPr>
          <w:rFonts w:ascii="Times New Roman" w:hAnsi="Times New Roman"/>
          <w:iCs/>
          <w:color w:val="000000"/>
          <w:sz w:val="24"/>
          <w:szCs w:val="24"/>
          <w:lang w:eastAsia="zh-CN"/>
        </w:rPr>
        <w:t xml:space="preserve"> nominees, agents and/or delegates</w:t>
      </w:r>
      <w:r w:rsidR="00810104">
        <w:rPr>
          <w:rFonts w:ascii="Times New Roman" w:hAnsi="Times New Roman"/>
          <w:iCs/>
          <w:color w:val="000000"/>
          <w:sz w:val="24"/>
          <w:szCs w:val="24"/>
          <w:lang w:eastAsia="zh-CN"/>
        </w:rPr>
        <w:t xml:space="preserve"> appointed for the custody and/or safekeeping of the Scheme Property</w:t>
      </w:r>
      <w:r w:rsidRPr="00742039">
        <w:rPr>
          <w:rFonts w:ascii="Times New Roman" w:hAnsi="Times New Roman"/>
          <w:iCs/>
          <w:color w:val="000000"/>
          <w:sz w:val="24"/>
          <w:szCs w:val="24"/>
          <w:lang w:eastAsia="zh-CN"/>
        </w:rPr>
        <w:t xml:space="preserve">. </w:t>
      </w:r>
      <w:r w:rsidR="00635FBE" w:rsidRPr="0001171D">
        <w:rPr>
          <w:rFonts w:ascii="Times New Roman" w:hAnsi="Times New Roman"/>
          <w:iCs/>
          <w:color w:val="000000"/>
          <w:sz w:val="24"/>
          <w:szCs w:val="24"/>
          <w:lang w:eastAsia="zh-CN"/>
        </w:rPr>
        <w:t xml:space="preserve">The </w:t>
      </w:r>
      <w:r w:rsidR="00294B01" w:rsidRPr="0001171D">
        <w:rPr>
          <w:rFonts w:ascii="Times New Roman" w:hAnsi="Times New Roman"/>
          <w:iCs/>
          <w:color w:val="000000"/>
          <w:sz w:val="24"/>
          <w:szCs w:val="24"/>
          <w:lang w:eastAsia="zh-CN"/>
        </w:rPr>
        <w:t>Custodian</w:t>
      </w:r>
      <w:r w:rsidR="00635FBE" w:rsidRPr="0001171D">
        <w:rPr>
          <w:rFonts w:ascii="Times New Roman" w:hAnsi="Times New Roman"/>
          <w:iCs/>
          <w:color w:val="000000"/>
          <w:sz w:val="24"/>
          <w:szCs w:val="24"/>
          <w:lang w:eastAsia="zh-CN"/>
        </w:rPr>
        <w:t xml:space="preserve"> shall in the performance of its duties under </w:t>
      </w:r>
      <w:r w:rsidR="00EF5B46">
        <w:rPr>
          <w:rFonts w:ascii="Times New Roman" w:hAnsi="Times New Roman"/>
          <w:iCs/>
          <w:color w:val="000000"/>
          <w:sz w:val="24"/>
          <w:szCs w:val="24"/>
          <w:lang w:eastAsia="zh-CN"/>
        </w:rPr>
        <w:t>this Instrument and</w:t>
      </w:r>
      <w:r w:rsidR="00EF5B46" w:rsidRPr="0001171D">
        <w:rPr>
          <w:rFonts w:ascii="Times New Roman" w:hAnsi="Times New Roman"/>
          <w:iCs/>
          <w:color w:val="000000"/>
          <w:sz w:val="24"/>
          <w:szCs w:val="24"/>
          <w:lang w:eastAsia="zh-CN"/>
        </w:rPr>
        <w:t xml:space="preserve"> </w:t>
      </w:r>
      <w:r w:rsidR="00635FBE" w:rsidRPr="0001171D">
        <w:rPr>
          <w:rFonts w:ascii="Times New Roman" w:hAnsi="Times New Roman"/>
          <w:iCs/>
          <w:color w:val="000000"/>
          <w:sz w:val="24"/>
          <w:szCs w:val="24"/>
          <w:lang w:eastAsia="zh-CN"/>
        </w:rPr>
        <w:t xml:space="preserve">the </w:t>
      </w:r>
      <w:r w:rsidR="00294B01" w:rsidRPr="0001171D">
        <w:rPr>
          <w:rFonts w:ascii="Times New Roman" w:hAnsi="Times New Roman"/>
          <w:iCs/>
          <w:color w:val="000000"/>
          <w:sz w:val="24"/>
          <w:szCs w:val="24"/>
          <w:lang w:eastAsia="zh-CN"/>
        </w:rPr>
        <w:t>custodian a</w:t>
      </w:r>
      <w:r w:rsidR="00635FBE" w:rsidRPr="0001171D">
        <w:rPr>
          <w:rFonts w:ascii="Times New Roman" w:hAnsi="Times New Roman"/>
          <w:iCs/>
          <w:color w:val="000000"/>
          <w:sz w:val="24"/>
          <w:szCs w:val="24"/>
          <w:lang w:eastAsia="zh-CN"/>
        </w:rPr>
        <w:t xml:space="preserve">greement at all times comply with the applicable provisions of the </w:t>
      </w:r>
      <w:r w:rsidR="00F315F9">
        <w:rPr>
          <w:rFonts w:ascii="Times New Roman" w:hAnsi="Times New Roman"/>
          <w:iCs/>
          <w:color w:val="000000"/>
          <w:sz w:val="24"/>
          <w:szCs w:val="24"/>
          <w:lang w:eastAsia="zh-CN"/>
        </w:rPr>
        <w:t>Laws and Regulations</w:t>
      </w:r>
      <w:r w:rsidR="00635FBE" w:rsidRPr="0001171D">
        <w:rPr>
          <w:rFonts w:ascii="Times New Roman" w:hAnsi="Times New Roman"/>
          <w:iCs/>
          <w:color w:val="000000"/>
          <w:sz w:val="24"/>
          <w:szCs w:val="24"/>
          <w:lang w:eastAsia="zh-CN"/>
        </w:rPr>
        <w:t xml:space="preserve"> and shall act at all times in compliance with and in a manner consistent with the </w:t>
      </w:r>
      <w:r w:rsidR="00F315F9">
        <w:rPr>
          <w:rFonts w:ascii="Times New Roman" w:hAnsi="Times New Roman"/>
          <w:iCs/>
          <w:color w:val="000000"/>
          <w:sz w:val="24"/>
          <w:szCs w:val="24"/>
          <w:lang w:eastAsia="zh-CN"/>
        </w:rPr>
        <w:t>Laws and Regulations</w:t>
      </w:r>
      <w:r w:rsidR="00635FBE" w:rsidRPr="0001171D">
        <w:rPr>
          <w:rFonts w:ascii="Times New Roman" w:hAnsi="Times New Roman"/>
          <w:iCs/>
          <w:color w:val="000000"/>
          <w:sz w:val="24"/>
          <w:szCs w:val="24"/>
          <w:lang w:eastAsia="zh-CN"/>
        </w:rPr>
        <w:t xml:space="preserve"> (as may be modified by any applicable waivers or exemptions granted by the SFC)</w:t>
      </w:r>
      <w:r w:rsidR="00635FBE" w:rsidRPr="00306132">
        <w:rPr>
          <w:vertAlign w:val="superscript"/>
        </w:rPr>
        <w:footnoteReference w:id="93"/>
      </w:r>
      <w:r w:rsidR="00E85468" w:rsidRPr="0001171D">
        <w:rPr>
          <w:rFonts w:ascii="Times New Roman" w:hAnsi="Times New Roman"/>
          <w:iCs/>
          <w:color w:val="000000"/>
          <w:sz w:val="24"/>
          <w:szCs w:val="24"/>
          <w:lang w:eastAsia="zh-CN"/>
        </w:rPr>
        <w:t xml:space="preserve">. </w:t>
      </w:r>
      <w:r w:rsidR="007E3139" w:rsidRPr="0001171D">
        <w:rPr>
          <w:rFonts w:ascii="Times New Roman" w:hAnsi="Times New Roman"/>
          <w:iCs/>
          <w:color w:val="000000"/>
          <w:sz w:val="24"/>
          <w:szCs w:val="24"/>
          <w:lang w:eastAsia="zh-CN"/>
        </w:rPr>
        <w:t xml:space="preserve"> </w:t>
      </w:r>
    </w:p>
    <w:p w:rsidR="0001171D" w:rsidRPr="0001171D" w:rsidRDefault="0001171D" w:rsidP="0001171D">
      <w:pPr>
        <w:autoSpaceDE w:val="0"/>
        <w:autoSpaceDN w:val="0"/>
        <w:adjustRightInd w:val="0"/>
        <w:ind w:leftChars="709" w:left="2138" w:hangingChars="300" w:hanging="720"/>
        <w:rPr>
          <w:rFonts w:ascii="Times New Roman" w:hAnsi="Times New Roman"/>
          <w:iCs/>
          <w:color w:val="000000"/>
          <w:sz w:val="24"/>
          <w:szCs w:val="24"/>
          <w:lang w:eastAsia="zh-CN"/>
        </w:rPr>
      </w:pPr>
    </w:p>
    <w:p w:rsidR="00A91199" w:rsidRPr="0082105F" w:rsidRDefault="00FE7B89" w:rsidP="00172FA6">
      <w:pPr>
        <w:numPr>
          <w:ilvl w:val="0"/>
          <w:numId w:val="39"/>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1418" w:hanging="708"/>
        <w:jc w:val="both"/>
        <w:rPr>
          <w:rFonts w:ascii="Times New Roman" w:hAnsi="Times New Roman"/>
          <w:color w:val="000000"/>
          <w:sz w:val="24"/>
          <w:szCs w:val="24"/>
          <w:lang w:eastAsia="zh-CN"/>
        </w:rPr>
      </w:pPr>
      <w:r>
        <w:rPr>
          <w:rFonts w:ascii="Times New Roman" w:hAnsi="Times New Roman"/>
          <w:color w:val="000000"/>
          <w:sz w:val="24"/>
        </w:rPr>
        <w:t>t</w:t>
      </w:r>
      <w:r w:rsidR="00C158C8" w:rsidRPr="00A91199">
        <w:rPr>
          <w:rFonts w:ascii="Times New Roman" w:hAnsi="Times New Roman"/>
          <w:color w:val="000000"/>
          <w:sz w:val="24"/>
        </w:rPr>
        <w:t xml:space="preserve">he Custodian may </w:t>
      </w:r>
      <w:r w:rsidR="00C158C8" w:rsidRPr="00A91199">
        <w:rPr>
          <w:rFonts w:ascii="Times New Roman" w:hAnsi="Times New Roman" w:hint="eastAsia"/>
          <w:color w:val="000000"/>
          <w:sz w:val="24"/>
        </w:rPr>
        <w:t>empower its appointed sub-custodian to further appoint nominees, agents and/or delegates provided that such appointment is made</w:t>
      </w:r>
      <w:r w:rsidR="00635FBE">
        <w:rPr>
          <w:rStyle w:val="FootnoteReference"/>
          <w:rFonts w:ascii="Times New Roman" w:hAnsi="Times New Roman"/>
          <w:color w:val="000000"/>
          <w:sz w:val="24"/>
        </w:rPr>
        <w:footnoteReference w:id="94"/>
      </w:r>
      <w:r w:rsidR="001A2C3F" w:rsidRPr="001A2C3F">
        <w:rPr>
          <w:rFonts w:ascii="Times New Roman" w:hAnsi="Times New Roman" w:hint="eastAsia"/>
          <w:color w:val="000000"/>
          <w:sz w:val="24"/>
        </w:rPr>
        <w:t xml:space="preserve"> </w:t>
      </w:r>
      <w:r w:rsidR="001A2C3F" w:rsidRPr="00A91199">
        <w:rPr>
          <w:rFonts w:ascii="Times New Roman" w:hAnsi="Times New Roman" w:hint="eastAsia"/>
          <w:color w:val="000000"/>
          <w:sz w:val="24"/>
        </w:rPr>
        <w:t>:</w:t>
      </w:r>
      <w:r w:rsidR="00A91199" w:rsidRPr="00A91199">
        <w:rPr>
          <w:rFonts w:ascii="Times New Roman" w:hAnsi="Times New Roman"/>
          <w:color w:val="000000"/>
          <w:sz w:val="24"/>
          <w:szCs w:val="24"/>
          <w:lang w:eastAsia="zh-CN"/>
        </w:rPr>
        <w:t xml:space="preserve"> </w:t>
      </w:r>
    </w:p>
    <w:p w:rsidR="00C158C8" w:rsidRPr="00A91199" w:rsidRDefault="00C158C8" w:rsidP="00172FA6">
      <w:pPr>
        <w:numPr>
          <w:ilvl w:val="0"/>
          <w:numId w:val="43"/>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2127" w:hanging="709"/>
        <w:jc w:val="both"/>
        <w:rPr>
          <w:rFonts w:ascii="Times New Roman" w:hAnsi="Times New Roman"/>
          <w:color w:val="000000"/>
          <w:sz w:val="24"/>
        </w:rPr>
      </w:pPr>
      <w:r w:rsidRPr="00A91199">
        <w:rPr>
          <w:rFonts w:ascii="Times New Roman" w:hAnsi="Times New Roman" w:hint="eastAsia"/>
          <w:color w:val="000000"/>
          <w:sz w:val="24"/>
        </w:rPr>
        <w:t xml:space="preserve">with the prior consent in writing of the </w:t>
      </w:r>
      <w:r w:rsidRPr="00A91199">
        <w:rPr>
          <w:rFonts w:ascii="Times New Roman" w:hAnsi="Times New Roman"/>
          <w:color w:val="000000"/>
          <w:sz w:val="24"/>
        </w:rPr>
        <w:t>C</w:t>
      </w:r>
      <w:r w:rsidRPr="00A91199">
        <w:rPr>
          <w:rFonts w:ascii="Times New Roman" w:hAnsi="Times New Roman" w:hint="eastAsia"/>
          <w:color w:val="000000"/>
          <w:sz w:val="24"/>
        </w:rPr>
        <w:t xml:space="preserve">ustodian; </w:t>
      </w:r>
      <w:r w:rsidR="00FE7B89">
        <w:rPr>
          <w:rFonts w:ascii="Times New Roman" w:hAnsi="Times New Roman"/>
          <w:color w:val="000000"/>
          <w:sz w:val="24"/>
        </w:rPr>
        <w:t xml:space="preserve"> </w:t>
      </w:r>
    </w:p>
    <w:p w:rsidR="007943BC" w:rsidRDefault="00C158C8" w:rsidP="00172FA6">
      <w:pPr>
        <w:numPr>
          <w:ilvl w:val="0"/>
          <w:numId w:val="43"/>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2127" w:hanging="709"/>
        <w:jc w:val="both"/>
        <w:rPr>
          <w:rFonts w:ascii="Times New Roman" w:hAnsi="Times New Roman"/>
          <w:color w:val="000000"/>
          <w:sz w:val="24"/>
        </w:rPr>
      </w:pPr>
      <w:r w:rsidRPr="00FD1DDA">
        <w:rPr>
          <w:rFonts w:ascii="Times New Roman" w:hAnsi="Times New Roman" w:hint="eastAsia"/>
          <w:color w:val="000000"/>
          <w:sz w:val="24"/>
        </w:rPr>
        <w:t xml:space="preserve">with the </w:t>
      </w:r>
      <w:r>
        <w:rPr>
          <w:rFonts w:ascii="Times New Roman" w:hAnsi="Times New Roman"/>
          <w:color w:val="000000"/>
          <w:sz w:val="24"/>
        </w:rPr>
        <w:t>C</w:t>
      </w:r>
      <w:r w:rsidRPr="00FD1DDA">
        <w:rPr>
          <w:rFonts w:ascii="Times New Roman" w:hAnsi="Times New Roman" w:hint="eastAsia"/>
          <w:color w:val="000000"/>
          <w:sz w:val="24"/>
        </w:rPr>
        <w:t>ustodian's agreement in writing; or</w:t>
      </w:r>
      <w:r w:rsidR="00FE7B89">
        <w:rPr>
          <w:rFonts w:ascii="Times New Roman" w:hAnsi="Times New Roman"/>
          <w:color w:val="000000"/>
          <w:sz w:val="24"/>
        </w:rPr>
        <w:t xml:space="preserve"> </w:t>
      </w:r>
    </w:p>
    <w:p w:rsidR="00771E43" w:rsidRPr="007943BC" w:rsidRDefault="00C158C8" w:rsidP="00172FA6">
      <w:pPr>
        <w:numPr>
          <w:ilvl w:val="0"/>
          <w:numId w:val="43"/>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2127" w:hanging="709"/>
        <w:jc w:val="both"/>
        <w:rPr>
          <w:rFonts w:ascii="Times New Roman" w:hAnsi="Times New Roman"/>
          <w:color w:val="000000"/>
          <w:sz w:val="24"/>
        </w:rPr>
      </w:pPr>
      <w:r w:rsidRPr="007943BC">
        <w:rPr>
          <w:rFonts w:ascii="Times New Roman" w:hAnsi="Times New Roman" w:hint="eastAsia"/>
          <w:color w:val="000000"/>
          <w:sz w:val="24"/>
        </w:rPr>
        <w:t xml:space="preserve">with no objection in writing by the </w:t>
      </w:r>
      <w:r w:rsidRPr="007943BC">
        <w:rPr>
          <w:rFonts w:ascii="Times New Roman" w:hAnsi="Times New Roman"/>
          <w:color w:val="000000"/>
          <w:sz w:val="24"/>
        </w:rPr>
        <w:t>C</w:t>
      </w:r>
      <w:r w:rsidRPr="007943BC">
        <w:rPr>
          <w:rFonts w:ascii="Times New Roman" w:hAnsi="Times New Roman" w:hint="eastAsia"/>
          <w:color w:val="000000"/>
          <w:sz w:val="24"/>
        </w:rPr>
        <w:t>ustodian.</w:t>
      </w:r>
    </w:p>
    <w:p w:rsidR="00EF5B46" w:rsidRPr="00033419" w:rsidRDefault="00FE7B89" w:rsidP="00172FA6">
      <w:pPr>
        <w:numPr>
          <w:ilvl w:val="0"/>
          <w:numId w:val="39"/>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1418" w:hanging="708"/>
        <w:jc w:val="both"/>
        <w:rPr>
          <w:rFonts w:ascii="Times New Roman" w:hAnsi="Times New Roman"/>
          <w:i/>
          <w:color w:val="000000"/>
          <w:sz w:val="22"/>
        </w:rPr>
      </w:pPr>
      <w:r>
        <w:rPr>
          <w:rFonts w:ascii="Times New Roman" w:hAnsi="Times New Roman"/>
          <w:color w:val="000000"/>
          <w:sz w:val="24"/>
        </w:rPr>
        <w:t>n</w:t>
      </w:r>
      <w:r w:rsidR="00222E4A" w:rsidRPr="00A91199">
        <w:rPr>
          <w:rFonts w:ascii="Times New Roman" w:hAnsi="Times New Roman"/>
          <w:color w:val="000000"/>
          <w:sz w:val="24"/>
        </w:rPr>
        <w:t xml:space="preserve">o provision </w:t>
      </w:r>
      <w:r w:rsidR="00BD0352">
        <w:rPr>
          <w:rFonts w:ascii="Times New Roman" w:hAnsi="Times New Roman"/>
          <w:color w:val="000000"/>
          <w:sz w:val="24"/>
        </w:rPr>
        <w:t>in the custodian agreement</w:t>
      </w:r>
      <w:r w:rsidR="007E3139">
        <w:rPr>
          <w:rStyle w:val="FootnoteReference"/>
          <w:rFonts w:ascii="Times New Roman" w:hAnsi="Times New Roman"/>
          <w:color w:val="000000"/>
          <w:sz w:val="24"/>
        </w:rPr>
        <w:footnoteReference w:id="95"/>
      </w:r>
      <w:r w:rsidR="007943BC">
        <w:rPr>
          <w:rFonts w:ascii="Times New Roman" w:hAnsi="Times New Roman"/>
          <w:color w:val="000000"/>
          <w:sz w:val="24"/>
        </w:rPr>
        <w:t xml:space="preserve"> </w:t>
      </w:r>
      <w:r w:rsidR="00222E4A" w:rsidRPr="00A91199">
        <w:rPr>
          <w:rFonts w:ascii="Times New Roman" w:hAnsi="Times New Roman"/>
          <w:color w:val="000000"/>
          <w:sz w:val="24"/>
        </w:rPr>
        <w:t xml:space="preserve">shall be construed </w:t>
      </w:r>
      <w:r w:rsidR="00635FBE" w:rsidRPr="00A91199">
        <w:rPr>
          <w:rFonts w:ascii="Times New Roman" w:hAnsi="Times New Roman"/>
          <w:color w:val="000000"/>
          <w:sz w:val="24"/>
        </w:rPr>
        <w:t>as (i) providing any exemption of any liability of the Custodian to the Shareholders under Hong Kong law</w:t>
      </w:r>
      <w:r w:rsidR="0096011C">
        <w:rPr>
          <w:rStyle w:val="FootnoteReference"/>
          <w:rFonts w:ascii="Times New Roman" w:hAnsi="Times New Roman"/>
          <w:color w:val="000000"/>
          <w:sz w:val="24"/>
        </w:rPr>
        <w:footnoteReference w:id="96"/>
      </w:r>
      <w:r w:rsidR="00635FBE" w:rsidRPr="00A91199">
        <w:rPr>
          <w:rFonts w:ascii="Times New Roman" w:hAnsi="Times New Roman"/>
          <w:color w:val="000000"/>
          <w:sz w:val="24"/>
        </w:rPr>
        <w:t>, nor may the Custodian be indemnified against such liability by Shareholders or at the Shareholders’ expense, (ii) diminishing or exempting the Custodian from any of its duties and liabilities under the Laws and Regulations</w:t>
      </w:r>
      <w:r w:rsidR="00222E4A" w:rsidRPr="00A91199">
        <w:rPr>
          <w:rFonts w:ascii="Times New Roman" w:hAnsi="Times New Roman"/>
          <w:color w:val="000000"/>
          <w:sz w:val="24"/>
        </w:rPr>
        <w:t xml:space="preserve">, and </w:t>
      </w:r>
      <w:r>
        <w:rPr>
          <w:rFonts w:ascii="Times New Roman" w:hAnsi="Times New Roman"/>
          <w:color w:val="000000"/>
          <w:sz w:val="24"/>
        </w:rPr>
        <w:t>no provision shall have</w:t>
      </w:r>
      <w:r w:rsidR="00222E4A" w:rsidRPr="00A91199">
        <w:rPr>
          <w:rFonts w:ascii="Times New Roman" w:hAnsi="Times New Roman"/>
          <w:color w:val="000000"/>
          <w:sz w:val="24"/>
        </w:rPr>
        <w:t xml:space="preserve"> the effect of providing any of such exemption</w:t>
      </w:r>
      <w:r w:rsidR="007C2603" w:rsidRPr="00A91199">
        <w:rPr>
          <w:rFonts w:ascii="Times New Roman" w:hAnsi="Times New Roman"/>
          <w:color w:val="000000"/>
          <w:sz w:val="24"/>
        </w:rPr>
        <w:t xml:space="preserve"> or indemnity</w:t>
      </w:r>
      <w:r w:rsidR="00222E4A">
        <w:rPr>
          <w:rStyle w:val="FootnoteReference"/>
          <w:rFonts w:ascii="Times New Roman" w:hAnsi="Times New Roman"/>
          <w:color w:val="000000"/>
          <w:sz w:val="24"/>
        </w:rPr>
        <w:footnoteReference w:id="97"/>
      </w:r>
      <w:r w:rsidR="00222E4A" w:rsidRPr="00A91199">
        <w:rPr>
          <w:rFonts w:ascii="Times New Roman" w:hAnsi="Times New Roman"/>
          <w:color w:val="000000"/>
          <w:sz w:val="24"/>
        </w:rPr>
        <w:t xml:space="preserve">. </w:t>
      </w:r>
      <w:r w:rsidR="00A91199" w:rsidRPr="00742039">
        <w:rPr>
          <w:rFonts w:ascii="Times New Roman" w:hAnsi="Times New Roman"/>
          <w:iCs/>
          <w:color w:val="000000"/>
          <w:sz w:val="24"/>
          <w:szCs w:val="24"/>
          <w:lang w:eastAsia="zh-CN"/>
        </w:rPr>
        <w:t xml:space="preserve"> </w:t>
      </w:r>
    </w:p>
    <w:p w:rsidR="00F37BA6" w:rsidRPr="007E3139" w:rsidRDefault="0096011C" w:rsidP="00172FA6">
      <w:pPr>
        <w:numPr>
          <w:ilvl w:val="0"/>
          <w:numId w:val="39"/>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1418" w:hanging="708"/>
        <w:jc w:val="both"/>
        <w:rPr>
          <w:rFonts w:ascii="Times New Roman" w:hAnsi="Times New Roman"/>
          <w:color w:val="000000"/>
          <w:sz w:val="24"/>
          <w:szCs w:val="24"/>
          <w:lang w:eastAsia="zh-CN"/>
        </w:rPr>
      </w:pPr>
      <w:r>
        <w:rPr>
          <w:rFonts w:ascii="Times New Roman" w:hAnsi="Times New Roman"/>
          <w:color w:val="000000"/>
          <w:sz w:val="24"/>
        </w:rPr>
        <w:t>a</w:t>
      </w:r>
      <w:r w:rsidR="00F37BA6" w:rsidRPr="00A91199">
        <w:rPr>
          <w:rFonts w:ascii="Times New Roman" w:hAnsi="Times New Roman"/>
          <w:color w:val="000000"/>
          <w:sz w:val="24"/>
        </w:rPr>
        <w:t xml:space="preserve"> Custodian must retire in the case of (</w:t>
      </w:r>
      <w:r>
        <w:rPr>
          <w:rFonts w:ascii="Times New Roman" w:hAnsi="Times New Roman"/>
          <w:color w:val="000000"/>
          <w:sz w:val="24"/>
        </w:rPr>
        <w:t>i</w:t>
      </w:r>
      <w:r w:rsidR="00F37BA6" w:rsidRPr="00A91199">
        <w:rPr>
          <w:rFonts w:ascii="Times New Roman" w:hAnsi="Times New Roman"/>
          <w:color w:val="000000"/>
          <w:sz w:val="24"/>
        </w:rPr>
        <w:t>) below, and must be subject to removal by no</w:t>
      </w:r>
      <w:r w:rsidR="001F21C4">
        <w:rPr>
          <w:rFonts w:ascii="Times New Roman" w:hAnsi="Times New Roman"/>
          <w:color w:val="000000"/>
          <w:sz w:val="24"/>
        </w:rPr>
        <w:t xml:space="preserve">tice in writing in the case of </w:t>
      </w:r>
      <w:r w:rsidR="00F37BA6" w:rsidRPr="00A91199">
        <w:rPr>
          <w:rFonts w:ascii="Times New Roman" w:hAnsi="Times New Roman"/>
          <w:color w:val="000000"/>
          <w:sz w:val="24"/>
        </w:rPr>
        <w:t>(</w:t>
      </w:r>
      <w:r>
        <w:rPr>
          <w:rFonts w:ascii="Times New Roman" w:hAnsi="Times New Roman"/>
          <w:color w:val="000000"/>
          <w:sz w:val="24"/>
        </w:rPr>
        <w:t>ii</w:t>
      </w:r>
      <w:r w:rsidR="00F37BA6" w:rsidRPr="00A91199">
        <w:rPr>
          <w:rFonts w:ascii="Times New Roman" w:hAnsi="Times New Roman"/>
          <w:color w:val="000000"/>
          <w:sz w:val="24"/>
        </w:rPr>
        <w:t>) and (</w:t>
      </w:r>
      <w:r>
        <w:rPr>
          <w:rFonts w:ascii="Times New Roman" w:hAnsi="Times New Roman"/>
          <w:color w:val="000000"/>
          <w:sz w:val="24"/>
        </w:rPr>
        <w:t>iii</w:t>
      </w:r>
      <w:r w:rsidR="00F37BA6" w:rsidRPr="00A91199">
        <w:rPr>
          <w:rFonts w:ascii="Times New Roman" w:hAnsi="Times New Roman"/>
          <w:color w:val="000000"/>
          <w:sz w:val="24"/>
        </w:rPr>
        <w:t>) below</w:t>
      </w:r>
      <w:r w:rsidR="00DC67C0" w:rsidRPr="00A91199">
        <w:rPr>
          <w:rFonts w:ascii="Times New Roman" w:hAnsi="Times New Roman"/>
          <w:color w:val="000000"/>
          <w:sz w:val="24"/>
        </w:rPr>
        <w:t>:</w:t>
      </w:r>
      <w:r w:rsidR="00DC67C0" w:rsidRPr="00033419">
        <w:t xml:space="preserve"> </w:t>
      </w:r>
    </w:p>
    <w:p w:rsidR="00F37BA6" w:rsidRPr="009471E6" w:rsidRDefault="00F37BA6" w:rsidP="00172FA6">
      <w:pPr>
        <w:pStyle w:val="Level2"/>
        <w:numPr>
          <w:ilvl w:val="0"/>
          <w:numId w:val="52"/>
        </w:numPr>
        <w:spacing w:line="240" w:lineRule="auto"/>
        <w:ind w:left="2160" w:hanging="742"/>
        <w:rPr>
          <w:color w:val="000000"/>
        </w:rPr>
      </w:pPr>
      <w:r w:rsidRPr="009471E6">
        <w:rPr>
          <w:color w:val="000000"/>
        </w:rPr>
        <w:t>when it ceases</w:t>
      </w:r>
      <w:r w:rsidRPr="007E3139">
        <w:rPr>
          <w:color w:val="000000"/>
          <w:szCs w:val="24"/>
        </w:rPr>
        <w:t xml:space="preserve"> to be </w:t>
      </w:r>
      <w:r w:rsidR="00CC04AE">
        <w:rPr>
          <w:color w:val="000000"/>
          <w:szCs w:val="24"/>
        </w:rPr>
        <w:t>eligible</w:t>
      </w:r>
      <w:r w:rsidR="00CC04AE" w:rsidRPr="009471E6">
        <w:rPr>
          <w:color w:val="000000"/>
        </w:rPr>
        <w:t xml:space="preserve"> to be </w:t>
      </w:r>
      <w:r w:rsidRPr="009471E6">
        <w:rPr>
          <w:color w:val="000000"/>
        </w:rPr>
        <w:t xml:space="preserve">a Custodian or is prohibited from being a Custodian under the Laws and Regulations or when the </w:t>
      </w:r>
      <w:r w:rsidR="00FE4B40" w:rsidRPr="009471E6">
        <w:rPr>
          <w:color w:val="000000"/>
        </w:rPr>
        <w:t>SFC</w:t>
      </w:r>
      <w:r w:rsidRPr="009471E6">
        <w:rPr>
          <w:color w:val="000000"/>
        </w:rPr>
        <w:t xml:space="preserve"> withdraws its approval of the Custodian;</w:t>
      </w:r>
      <w:r w:rsidRPr="00033419">
        <w:rPr>
          <w:color w:val="000000"/>
        </w:rPr>
        <w:t xml:space="preserve"> </w:t>
      </w:r>
      <w:r w:rsidRPr="009471E6">
        <w:rPr>
          <w:color w:val="000000"/>
        </w:rPr>
        <w:t xml:space="preserve"> </w:t>
      </w:r>
    </w:p>
    <w:p w:rsidR="007303A4" w:rsidRDefault="00F37BA6" w:rsidP="007303A4">
      <w:pPr>
        <w:pStyle w:val="Level2"/>
        <w:numPr>
          <w:ilvl w:val="0"/>
          <w:numId w:val="52"/>
        </w:numPr>
        <w:spacing w:line="240" w:lineRule="auto"/>
        <w:ind w:left="2160" w:hanging="742"/>
        <w:rPr>
          <w:color w:val="000000"/>
        </w:rPr>
      </w:pPr>
      <w:r w:rsidRPr="00A91199">
        <w:rPr>
          <w:color w:val="000000"/>
          <w:szCs w:val="24"/>
        </w:rPr>
        <w:t>when it goes into liquidation, becomes bankrupt or has a receiver appointed over its</w:t>
      </w:r>
      <w:r>
        <w:rPr>
          <w:color w:val="000000"/>
        </w:rPr>
        <w:t xml:space="preserve"> assets; </w:t>
      </w:r>
      <w:r w:rsidR="00FE7B89">
        <w:rPr>
          <w:color w:val="000000"/>
        </w:rPr>
        <w:t>or</w:t>
      </w:r>
    </w:p>
    <w:p w:rsidR="00F37BA6" w:rsidRPr="007303A4" w:rsidRDefault="00F37BA6" w:rsidP="007303A4">
      <w:pPr>
        <w:pStyle w:val="Level2"/>
        <w:numPr>
          <w:ilvl w:val="0"/>
          <w:numId w:val="52"/>
        </w:numPr>
        <w:spacing w:line="240" w:lineRule="auto"/>
        <w:ind w:left="2160" w:hanging="742"/>
        <w:rPr>
          <w:color w:val="000000"/>
        </w:rPr>
      </w:pPr>
      <w:r w:rsidRPr="007303A4">
        <w:rPr>
          <w:color w:val="000000"/>
        </w:rPr>
        <w:t>when for good and sufficient reason, the Directors state in writing that a change in the Custodian is desirable in the interests of the Shareholders</w:t>
      </w:r>
      <w:r w:rsidR="00FE7B89" w:rsidRPr="007303A4">
        <w:rPr>
          <w:color w:val="000000"/>
        </w:rPr>
        <w:t xml:space="preserve">. </w:t>
      </w:r>
    </w:p>
    <w:p w:rsidR="0096011C" w:rsidRDefault="001F21C4" w:rsidP="00172FA6">
      <w:pPr>
        <w:numPr>
          <w:ilvl w:val="0"/>
          <w:numId w:val="39"/>
        </w:num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1418" w:hanging="708"/>
        <w:jc w:val="both"/>
        <w:rPr>
          <w:rFonts w:ascii="Times New Roman" w:hAnsi="Times New Roman"/>
          <w:color w:val="000000"/>
          <w:sz w:val="24"/>
        </w:rPr>
      </w:pPr>
      <w:r>
        <w:rPr>
          <w:rFonts w:ascii="Times New Roman" w:hAnsi="Times New Roman"/>
          <w:color w:val="000000"/>
          <w:sz w:val="24"/>
        </w:rPr>
        <w:t>t</w:t>
      </w:r>
      <w:r w:rsidR="00CC04AE">
        <w:rPr>
          <w:rFonts w:ascii="Times New Roman" w:hAnsi="Times New Roman"/>
          <w:color w:val="000000"/>
          <w:sz w:val="24"/>
        </w:rPr>
        <w:t>he Custodian may not retire except upon the appointment of a new Custodian</w:t>
      </w:r>
      <w:r w:rsidR="00CC04AE">
        <w:rPr>
          <w:rStyle w:val="FootnoteReference"/>
          <w:rFonts w:ascii="Times New Roman" w:hAnsi="Times New Roman"/>
          <w:color w:val="000000"/>
          <w:sz w:val="24"/>
        </w:rPr>
        <w:footnoteReference w:id="98"/>
      </w:r>
      <w:r w:rsidR="00CC04AE">
        <w:rPr>
          <w:rFonts w:ascii="Times New Roman" w:hAnsi="Times New Roman"/>
          <w:color w:val="000000"/>
          <w:sz w:val="24"/>
        </w:rPr>
        <w:t>.</w:t>
      </w:r>
    </w:p>
    <w:p w:rsidR="00771E43" w:rsidRPr="007E3139" w:rsidRDefault="00F37BA6" w:rsidP="00D425FF">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sidRPr="00C72C1A">
        <w:rPr>
          <w:rFonts w:ascii="Times New Roman" w:hAnsi="Times New Roman"/>
          <w:color w:val="000000"/>
          <w:sz w:val="24"/>
        </w:rPr>
        <w:t>In the event that the Custodian shall retire or be removed or its appointment shall otherwise terminate, the Company shall ap</w:t>
      </w:r>
      <w:r w:rsidRPr="00B76FA9">
        <w:rPr>
          <w:rFonts w:ascii="Times New Roman" w:hAnsi="Times New Roman"/>
          <w:color w:val="000000"/>
          <w:sz w:val="24"/>
          <w:szCs w:val="24"/>
        </w:rPr>
        <w:t xml:space="preserve">point </w:t>
      </w:r>
      <w:r w:rsidR="00B76FA9" w:rsidRPr="007E3139">
        <w:rPr>
          <w:rFonts w:ascii="Times New Roman" w:hAnsi="Times New Roman"/>
          <w:color w:val="000000"/>
          <w:sz w:val="24"/>
          <w:szCs w:val="24"/>
        </w:rPr>
        <w:t xml:space="preserve">another corporation eligible under the Laws and Regulations to act as a custodian of an OFC </w:t>
      </w:r>
      <w:r w:rsidRPr="007E3139">
        <w:rPr>
          <w:rFonts w:ascii="Times New Roman" w:hAnsi="Times New Roman"/>
          <w:color w:val="000000"/>
          <w:sz w:val="24"/>
        </w:rPr>
        <w:t>which is approved by the SFC to be the Custodian in place of the Custodian so retiring or being removed on or before the expiry of any period of notice of such retirement or removal</w:t>
      </w:r>
      <w:r w:rsidRPr="007E3139">
        <w:rPr>
          <w:rFonts w:ascii="Times New Roman" w:hAnsi="Times New Roman"/>
          <w:sz w:val="24"/>
          <w:vertAlign w:val="superscript"/>
        </w:rPr>
        <w:footnoteReference w:id="99"/>
      </w:r>
      <w:r w:rsidR="001A2C3F" w:rsidRPr="007E3139">
        <w:rPr>
          <w:rFonts w:ascii="Times New Roman" w:hAnsi="Times New Roman"/>
          <w:color w:val="000000"/>
          <w:sz w:val="24"/>
        </w:rPr>
        <w:t>.</w:t>
      </w:r>
      <w:r w:rsidR="00C72C1A" w:rsidRPr="007E3139">
        <w:rPr>
          <w:rFonts w:ascii="Times New Roman" w:hAnsi="Times New Roman"/>
          <w:color w:val="000000"/>
          <w:sz w:val="24"/>
        </w:rPr>
        <w:t xml:space="preserve"> </w:t>
      </w:r>
      <w:r w:rsidRPr="007E3139">
        <w:rPr>
          <w:rFonts w:ascii="Times New Roman" w:hAnsi="Times New Roman"/>
          <w:color w:val="000000"/>
          <w:sz w:val="24"/>
        </w:rPr>
        <w:t>The</w:t>
      </w:r>
      <w:r w:rsidRPr="00033419">
        <w:rPr>
          <w:rFonts w:ascii="Times New Roman" w:hAnsi="Times New Roman"/>
          <w:color w:val="000000"/>
          <w:sz w:val="24"/>
        </w:rPr>
        <w:t xml:space="preserve"> retirement of the </w:t>
      </w:r>
      <w:r w:rsidRPr="007E3139">
        <w:rPr>
          <w:rFonts w:ascii="Times New Roman" w:hAnsi="Times New Roman"/>
          <w:color w:val="000000"/>
          <w:sz w:val="24"/>
        </w:rPr>
        <w:t>Custodian should</w:t>
      </w:r>
      <w:r w:rsidRPr="00033419">
        <w:rPr>
          <w:rFonts w:ascii="Times New Roman" w:hAnsi="Times New Roman"/>
          <w:color w:val="000000"/>
          <w:sz w:val="24"/>
        </w:rPr>
        <w:t xml:space="preserve"> take effect at the same time as the new </w:t>
      </w:r>
      <w:r w:rsidRPr="007E3139">
        <w:rPr>
          <w:rFonts w:ascii="Times New Roman" w:hAnsi="Times New Roman"/>
          <w:color w:val="000000"/>
          <w:sz w:val="24"/>
        </w:rPr>
        <w:t>Custodian</w:t>
      </w:r>
      <w:r w:rsidRPr="00033419">
        <w:rPr>
          <w:rFonts w:ascii="Times New Roman" w:hAnsi="Times New Roman"/>
          <w:color w:val="000000"/>
          <w:sz w:val="24"/>
        </w:rPr>
        <w:t xml:space="preserve"> takes up office</w:t>
      </w:r>
      <w:r w:rsidR="00CC04AE">
        <w:rPr>
          <w:rStyle w:val="FootnoteReference"/>
          <w:rFonts w:ascii="Times New Roman" w:hAnsi="Times New Roman"/>
          <w:color w:val="000000"/>
          <w:sz w:val="24"/>
        </w:rPr>
        <w:footnoteReference w:id="100"/>
      </w:r>
      <w:r w:rsidRPr="007E3139">
        <w:rPr>
          <w:rFonts w:ascii="Times New Roman" w:hAnsi="Times New Roman"/>
          <w:color w:val="000000"/>
          <w:sz w:val="24"/>
        </w:rPr>
        <w:t>.</w:t>
      </w:r>
    </w:p>
    <w:p w:rsidR="00887427" w:rsidRPr="00AC0BD9" w:rsidRDefault="00887427" w:rsidP="00AC0BD9">
      <w:pPr>
        <w:pStyle w:val="Heading1"/>
        <w:spacing w:after="240"/>
        <w:ind w:hanging="11"/>
        <w:jc w:val="center"/>
        <w:rPr>
          <w:i/>
        </w:rPr>
      </w:pPr>
      <w:bookmarkStart w:id="276" w:name="_Toc516173752"/>
      <w:bookmarkStart w:id="277" w:name="_Toc520482195"/>
      <w:bookmarkStart w:id="278" w:name="_Toc520497803"/>
      <w:bookmarkStart w:id="279" w:name="_Toc520497869"/>
      <w:bookmarkStart w:id="280" w:name="_Toc520498453"/>
      <w:bookmarkStart w:id="281" w:name="_Toc520498652"/>
      <w:r>
        <w:t>AMENDMENTS</w:t>
      </w:r>
      <w:r w:rsidR="00DB4998">
        <w:t xml:space="preserve"> TO TH</w:t>
      </w:r>
      <w:r w:rsidR="00473981">
        <w:t>IS</w:t>
      </w:r>
      <w:r w:rsidR="00DB4998">
        <w:t xml:space="preserve"> INSTRUMENT</w:t>
      </w:r>
      <w:r w:rsidR="005F0BCF">
        <w:rPr>
          <w:rStyle w:val="FootnoteReference"/>
        </w:rPr>
        <w:footnoteReference w:id="101"/>
      </w:r>
      <w:bookmarkEnd w:id="276"/>
      <w:bookmarkEnd w:id="277"/>
      <w:bookmarkEnd w:id="278"/>
      <w:bookmarkEnd w:id="279"/>
      <w:bookmarkEnd w:id="280"/>
      <w:bookmarkEnd w:id="281"/>
    </w:p>
    <w:p w:rsidR="00887427" w:rsidRPr="00EB69C0" w:rsidRDefault="00EB7FF2" w:rsidP="00D425FF">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sidRPr="00EB69C0">
        <w:rPr>
          <w:rFonts w:ascii="Times New Roman" w:hAnsi="Times New Roman"/>
          <w:color w:val="000000"/>
          <w:sz w:val="24"/>
        </w:rPr>
        <w:t>An a</w:t>
      </w:r>
      <w:r w:rsidR="00887427" w:rsidRPr="00EB69C0">
        <w:rPr>
          <w:rFonts w:ascii="Times New Roman" w:hAnsi="Times New Roman"/>
          <w:color w:val="000000"/>
          <w:sz w:val="24"/>
        </w:rPr>
        <w:t xml:space="preserve">mendment </w:t>
      </w:r>
      <w:r w:rsidRPr="00EB69C0">
        <w:rPr>
          <w:rFonts w:ascii="Times New Roman" w:hAnsi="Times New Roman"/>
          <w:color w:val="000000"/>
          <w:sz w:val="24"/>
        </w:rPr>
        <w:t>to th</w:t>
      </w:r>
      <w:r w:rsidR="00473981">
        <w:rPr>
          <w:rFonts w:ascii="Times New Roman" w:hAnsi="Times New Roman"/>
          <w:color w:val="000000"/>
          <w:sz w:val="24"/>
        </w:rPr>
        <w:t>is</w:t>
      </w:r>
      <w:r w:rsidRPr="00EB69C0">
        <w:rPr>
          <w:rFonts w:ascii="Times New Roman" w:hAnsi="Times New Roman"/>
          <w:color w:val="000000"/>
          <w:sz w:val="24"/>
        </w:rPr>
        <w:t xml:space="preserve"> Instrument </w:t>
      </w:r>
      <w:r w:rsidR="00887427" w:rsidRPr="00EB69C0">
        <w:rPr>
          <w:rFonts w:ascii="Times New Roman" w:hAnsi="Times New Roman"/>
          <w:color w:val="000000"/>
          <w:sz w:val="24"/>
        </w:rPr>
        <w:t xml:space="preserve">may be made to the extent permitted by the </w:t>
      </w:r>
      <w:r w:rsidR="00DB76E0" w:rsidRPr="00EB69C0">
        <w:rPr>
          <w:rFonts w:ascii="Times New Roman" w:hAnsi="Times New Roman"/>
          <w:color w:val="000000"/>
          <w:sz w:val="24"/>
        </w:rPr>
        <w:t>Laws and Regulations</w:t>
      </w:r>
      <w:r w:rsidRPr="00EB69C0">
        <w:rPr>
          <w:rFonts w:ascii="Times New Roman" w:hAnsi="Times New Roman"/>
          <w:color w:val="000000"/>
          <w:sz w:val="24"/>
        </w:rPr>
        <w:t xml:space="preserve"> and in accordance with this Instrument</w:t>
      </w:r>
      <w:r w:rsidR="00887427" w:rsidRPr="00EB69C0">
        <w:rPr>
          <w:rFonts w:ascii="Times New Roman" w:hAnsi="Times New Roman"/>
          <w:color w:val="000000"/>
          <w:sz w:val="24"/>
        </w:rPr>
        <w:t>.</w:t>
      </w:r>
    </w:p>
    <w:p w:rsidR="00D21F62" w:rsidRPr="007F08DA" w:rsidRDefault="000E2EDC" w:rsidP="00D054D7">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color w:val="000000"/>
        </w:rPr>
      </w:pPr>
      <w:r>
        <w:rPr>
          <w:rFonts w:ascii="Times New Roman" w:hAnsi="Times New Roman"/>
          <w:color w:val="000000"/>
          <w:sz w:val="24"/>
        </w:rPr>
        <w:t>N</w:t>
      </w:r>
      <w:r w:rsidR="00D21F62" w:rsidRPr="00D054D7">
        <w:rPr>
          <w:rFonts w:ascii="Times New Roman" w:hAnsi="Times New Roman" w:hint="eastAsia"/>
          <w:color w:val="000000"/>
          <w:sz w:val="24"/>
        </w:rPr>
        <w:t>o alteration to th</w:t>
      </w:r>
      <w:r w:rsidR="00813A73" w:rsidRPr="00D054D7">
        <w:rPr>
          <w:rFonts w:ascii="Times New Roman" w:hAnsi="Times New Roman"/>
          <w:color w:val="000000"/>
          <w:sz w:val="24"/>
        </w:rPr>
        <w:t>is</w:t>
      </w:r>
      <w:r w:rsidR="00D21F62" w:rsidRPr="00D054D7">
        <w:rPr>
          <w:rFonts w:ascii="Times New Roman" w:hAnsi="Times New Roman" w:hint="eastAsia"/>
          <w:color w:val="000000"/>
          <w:sz w:val="24"/>
        </w:rPr>
        <w:t xml:space="preserve"> </w:t>
      </w:r>
      <w:r w:rsidR="00D21F62" w:rsidRPr="00D054D7">
        <w:rPr>
          <w:rFonts w:ascii="Times New Roman" w:hAnsi="Times New Roman"/>
          <w:color w:val="000000"/>
          <w:sz w:val="24"/>
        </w:rPr>
        <w:t>Instrument</w:t>
      </w:r>
      <w:r w:rsidR="00D21F62" w:rsidRPr="00D054D7">
        <w:rPr>
          <w:rFonts w:ascii="Times New Roman" w:hAnsi="Times New Roman" w:hint="eastAsia"/>
          <w:color w:val="000000"/>
          <w:sz w:val="24"/>
        </w:rPr>
        <w:t xml:space="preserve"> may be made unless</w:t>
      </w:r>
      <w:r w:rsidR="00E85BA3" w:rsidRPr="00EB69C0">
        <w:rPr>
          <w:rFonts w:ascii="Times New Roman" w:hAnsi="Times New Roman"/>
          <w:sz w:val="24"/>
          <w:vertAlign w:val="superscript"/>
        </w:rPr>
        <w:footnoteReference w:id="102"/>
      </w:r>
      <w:r w:rsidR="00D21F62" w:rsidRPr="00D054D7">
        <w:rPr>
          <w:rFonts w:ascii="Times New Roman" w:hAnsi="Times New Roman" w:hint="eastAsia"/>
          <w:color w:val="000000"/>
          <w:sz w:val="24"/>
        </w:rPr>
        <w:t>:</w:t>
      </w:r>
    </w:p>
    <w:p w:rsidR="00D21F62" w:rsidRPr="00D054D7" w:rsidRDefault="00D21F62" w:rsidP="00172FA6">
      <w:pPr>
        <w:pStyle w:val="Level2"/>
        <w:numPr>
          <w:ilvl w:val="0"/>
          <w:numId w:val="29"/>
        </w:numPr>
        <w:spacing w:line="240" w:lineRule="auto"/>
        <w:ind w:left="1418" w:hanging="709"/>
        <w:rPr>
          <w:color w:val="000000"/>
        </w:rPr>
      </w:pPr>
      <w:r w:rsidRPr="00D054D7">
        <w:rPr>
          <w:rFonts w:hint="eastAsia"/>
          <w:color w:val="000000"/>
        </w:rPr>
        <w:t xml:space="preserve">the alteration has been approved by </w:t>
      </w:r>
      <w:r w:rsidRPr="00D054D7">
        <w:rPr>
          <w:color w:val="000000"/>
        </w:rPr>
        <w:t xml:space="preserve">Shareholders by a </w:t>
      </w:r>
      <w:r w:rsidR="009E2EBB">
        <w:rPr>
          <w:color w:val="000000"/>
        </w:rPr>
        <w:t>[</w:t>
      </w:r>
      <w:r w:rsidR="00D707F9">
        <w:rPr>
          <w:color w:val="000000"/>
        </w:rPr>
        <w:t>Special</w:t>
      </w:r>
      <w:r w:rsidR="009E2EBB">
        <w:rPr>
          <w:color w:val="000000"/>
        </w:rPr>
        <w:t>]</w:t>
      </w:r>
      <w:r w:rsidRPr="00D054D7">
        <w:rPr>
          <w:color w:val="000000"/>
        </w:rPr>
        <w:t xml:space="preserve"> Resolution</w:t>
      </w:r>
      <w:r w:rsidR="009E2EBB">
        <w:rPr>
          <w:rStyle w:val="FootnoteReference"/>
          <w:color w:val="000000"/>
        </w:rPr>
        <w:footnoteReference w:id="103"/>
      </w:r>
      <w:r w:rsidRPr="00D054D7">
        <w:rPr>
          <w:rFonts w:hint="eastAsia"/>
          <w:color w:val="000000"/>
        </w:rPr>
        <w:t xml:space="preserve">; </w:t>
      </w:r>
    </w:p>
    <w:p w:rsidR="00D707F9" w:rsidRPr="000D3CB3" w:rsidRDefault="00145A8C" w:rsidP="00172FA6">
      <w:pPr>
        <w:pStyle w:val="Level2"/>
        <w:numPr>
          <w:ilvl w:val="0"/>
          <w:numId w:val="29"/>
        </w:numPr>
        <w:spacing w:line="240" w:lineRule="auto"/>
        <w:ind w:left="1418" w:hanging="709"/>
        <w:rPr>
          <w:color w:val="000000"/>
          <w:szCs w:val="24"/>
        </w:rPr>
      </w:pPr>
      <w:r w:rsidRPr="007E3139">
        <w:rPr>
          <w:color w:val="000000"/>
          <w:szCs w:val="24"/>
        </w:rPr>
        <w:t xml:space="preserve">the </w:t>
      </w:r>
      <w:r w:rsidR="00387402" w:rsidRPr="007E3139">
        <w:rPr>
          <w:color w:val="000000"/>
          <w:szCs w:val="24"/>
        </w:rPr>
        <w:t>C</w:t>
      </w:r>
      <w:r w:rsidRPr="007E3139">
        <w:rPr>
          <w:color w:val="000000"/>
          <w:szCs w:val="24"/>
        </w:rPr>
        <w:t xml:space="preserve">ustodian </w:t>
      </w:r>
      <w:r w:rsidR="00D21F62" w:rsidRPr="007E3139">
        <w:rPr>
          <w:color w:val="000000"/>
          <w:szCs w:val="24"/>
        </w:rPr>
        <w:t>certif</w:t>
      </w:r>
      <w:r w:rsidRPr="007E3139">
        <w:rPr>
          <w:color w:val="000000"/>
          <w:szCs w:val="24"/>
        </w:rPr>
        <w:t>ies</w:t>
      </w:r>
      <w:r w:rsidR="00D21F62" w:rsidRPr="007E3139">
        <w:rPr>
          <w:color w:val="000000"/>
          <w:szCs w:val="24"/>
        </w:rPr>
        <w:t xml:space="preserve"> in writing that in </w:t>
      </w:r>
      <w:r w:rsidR="00387402" w:rsidRPr="007E3139">
        <w:rPr>
          <w:color w:val="000000"/>
          <w:szCs w:val="24"/>
        </w:rPr>
        <w:t xml:space="preserve">its </w:t>
      </w:r>
      <w:r w:rsidR="00D21F62" w:rsidRPr="007E3139">
        <w:rPr>
          <w:color w:val="000000"/>
          <w:szCs w:val="24"/>
        </w:rPr>
        <w:t>opinion the proposed alteration</w:t>
      </w:r>
      <w:r w:rsidR="00C72C1A" w:rsidRPr="007E3139">
        <w:rPr>
          <w:rStyle w:val="FootnoteReference"/>
          <w:color w:val="000000"/>
          <w:szCs w:val="24"/>
        </w:rPr>
        <w:footnoteReference w:id="104"/>
      </w:r>
      <w:r w:rsidR="00D21F62" w:rsidRPr="007E3139">
        <w:rPr>
          <w:color w:val="000000"/>
          <w:szCs w:val="24"/>
        </w:rPr>
        <w:t>:</w:t>
      </w:r>
    </w:p>
    <w:p w:rsidR="00D21F62" w:rsidRPr="00D707F9" w:rsidRDefault="00D21F62" w:rsidP="00172FA6">
      <w:pPr>
        <w:pStyle w:val="Level2"/>
        <w:numPr>
          <w:ilvl w:val="1"/>
          <w:numId w:val="48"/>
        </w:numPr>
        <w:spacing w:line="240" w:lineRule="auto"/>
        <w:ind w:left="2127" w:hanging="698"/>
        <w:rPr>
          <w:color w:val="000000"/>
        </w:rPr>
      </w:pPr>
      <w:r w:rsidRPr="00D707F9">
        <w:rPr>
          <w:rFonts w:hint="eastAsia"/>
          <w:color w:val="000000"/>
        </w:rPr>
        <w:t>is necessary to make possible compliance with fiscal or other statutory</w:t>
      </w:r>
      <w:r w:rsidR="00115287">
        <w:rPr>
          <w:color w:val="000000"/>
        </w:rPr>
        <w:t>, regulatory</w:t>
      </w:r>
      <w:r w:rsidRPr="00D707F9">
        <w:rPr>
          <w:rFonts w:hint="eastAsia"/>
          <w:color w:val="000000"/>
        </w:rPr>
        <w:t xml:space="preserve"> or official requirements; </w:t>
      </w:r>
    </w:p>
    <w:p w:rsidR="00D21F62" w:rsidRDefault="00D21F62" w:rsidP="00172FA6">
      <w:pPr>
        <w:pStyle w:val="Level2"/>
        <w:numPr>
          <w:ilvl w:val="1"/>
          <w:numId w:val="48"/>
        </w:numPr>
        <w:spacing w:line="240" w:lineRule="auto"/>
        <w:ind w:left="2127" w:hanging="698"/>
        <w:rPr>
          <w:color w:val="000000"/>
        </w:rPr>
      </w:pPr>
      <w:r>
        <w:rPr>
          <w:rFonts w:hint="eastAsia"/>
          <w:color w:val="000000"/>
        </w:rPr>
        <w:t>does not materially prejudice S</w:t>
      </w:r>
      <w:r w:rsidRPr="00D21F62">
        <w:rPr>
          <w:rFonts w:hint="eastAsia"/>
          <w:color w:val="000000"/>
        </w:rPr>
        <w:t xml:space="preserve">hareholders' interests, does not to any material extent release the </w:t>
      </w:r>
      <w:r w:rsidR="008C5552">
        <w:rPr>
          <w:color w:val="000000"/>
        </w:rPr>
        <w:t>D</w:t>
      </w:r>
      <w:r w:rsidRPr="00D21F62">
        <w:rPr>
          <w:rFonts w:hint="eastAsia"/>
          <w:color w:val="000000"/>
        </w:rPr>
        <w:t xml:space="preserve">irectors, the </w:t>
      </w:r>
      <w:r w:rsidR="008C5552">
        <w:rPr>
          <w:color w:val="000000"/>
        </w:rPr>
        <w:t>I</w:t>
      </w:r>
      <w:r w:rsidRPr="00D21F62">
        <w:rPr>
          <w:rFonts w:hint="eastAsia"/>
          <w:color w:val="000000"/>
        </w:rPr>
        <w:t xml:space="preserve">nvestment </w:t>
      </w:r>
      <w:r w:rsidR="008C5552">
        <w:rPr>
          <w:color w:val="000000"/>
        </w:rPr>
        <w:t>M</w:t>
      </w:r>
      <w:r w:rsidRPr="00D21F62">
        <w:rPr>
          <w:rFonts w:hint="eastAsia"/>
          <w:color w:val="000000"/>
        </w:rPr>
        <w:t>anager</w:t>
      </w:r>
      <w:r w:rsidR="0004703E">
        <w:rPr>
          <w:color w:val="000000"/>
        </w:rPr>
        <w:t xml:space="preserve">, the Custodian </w:t>
      </w:r>
      <w:r w:rsidRPr="00D21F62">
        <w:rPr>
          <w:rFonts w:hint="eastAsia"/>
          <w:color w:val="000000"/>
        </w:rPr>
        <w:t xml:space="preserve">or any other person from any liability to </w:t>
      </w:r>
      <w:r w:rsidR="00813A73">
        <w:rPr>
          <w:color w:val="000000"/>
        </w:rPr>
        <w:t>S</w:t>
      </w:r>
      <w:r w:rsidRPr="00D21F62">
        <w:rPr>
          <w:rFonts w:hint="eastAsia"/>
          <w:color w:val="000000"/>
        </w:rPr>
        <w:t xml:space="preserve">hareholders and does not increase the costs and charges payable from the </w:t>
      </w:r>
      <w:r w:rsidR="008C5552">
        <w:rPr>
          <w:color w:val="000000"/>
        </w:rPr>
        <w:t>S</w:t>
      </w:r>
      <w:r w:rsidRPr="00D21F62">
        <w:rPr>
          <w:rFonts w:hint="eastAsia"/>
          <w:color w:val="000000"/>
        </w:rPr>
        <w:t xml:space="preserve">cheme </w:t>
      </w:r>
      <w:r w:rsidR="008C5552">
        <w:rPr>
          <w:color w:val="000000"/>
        </w:rPr>
        <w:t>P</w:t>
      </w:r>
      <w:r w:rsidRPr="00D21F62">
        <w:rPr>
          <w:rFonts w:hint="eastAsia"/>
          <w:color w:val="000000"/>
        </w:rPr>
        <w:t>roperty; or</w:t>
      </w:r>
    </w:p>
    <w:p w:rsidR="00D21F62" w:rsidRPr="00D21F62" w:rsidRDefault="00D21F62" w:rsidP="00172FA6">
      <w:pPr>
        <w:pStyle w:val="Level2"/>
        <w:numPr>
          <w:ilvl w:val="1"/>
          <w:numId w:val="48"/>
        </w:numPr>
        <w:spacing w:line="240" w:lineRule="auto"/>
        <w:ind w:left="2127" w:hanging="698"/>
        <w:rPr>
          <w:color w:val="000000"/>
        </w:rPr>
      </w:pPr>
      <w:r w:rsidRPr="00D21F62">
        <w:rPr>
          <w:rFonts w:hint="eastAsia"/>
          <w:color w:val="000000"/>
        </w:rPr>
        <w:t>is necess</w:t>
      </w:r>
      <w:r w:rsidR="007F08DA">
        <w:rPr>
          <w:rFonts w:hint="eastAsia"/>
          <w:color w:val="000000"/>
        </w:rPr>
        <w:t>ary to correct a manifest error</w:t>
      </w:r>
      <w:r w:rsidR="00723BE0">
        <w:rPr>
          <w:color w:val="000000"/>
        </w:rPr>
        <w:t>;</w:t>
      </w:r>
    </w:p>
    <w:p w:rsidR="00723BE0" w:rsidRDefault="00A44C7A" w:rsidP="00723BE0">
      <w:pPr>
        <w:pStyle w:val="Level2"/>
        <w:numPr>
          <w:ilvl w:val="0"/>
          <w:numId w:val="29"/>
        </w:numPr>
        <w:spacing w:line="240" w:lineRule="auto"/>
        <w:ind w:left="1418" w:hanging="709"/>
        <w:rPr>
          <w:color w:val="000000"/>
        </w:rPr>
      </w:pPr>
      <w:r>
        <w:rPr>
          <w:color w:val="000000"/>
        </w:rPr>
        <w:t>the alteration is approved by the SFC</w:t>
      </w:r>
      <w:r>
        <w:rPr>
          <w:rStyle w:val="FootnoteReference"/>
          <w:color w:val="000000"/>
        </w:rPr>
        <w:footnoteReference w:id="105"/>
      </w:r>
      <w:r w:rsidR="00620188">
        <w:rPr>
          <w:color w:val="000000"/>
        </w:rPr>
        <w:t>;</w:t>
      </w:r>
      <w:r w:rsidR="00956227">
        <w:rPr>
          <w:color w:val="000000"/>
        </w:rPr>
        <w:t xml:space="preserve"> or</w:t>
      </w:r>
    </w:p>
    <w:p w:rsidR="00F808C9" w:rsidRDefault="00453B1B" w:rsidP="00723BE0">
      <w:pPr>
        <w:pStyle w:val="Level2"/>
        <w:numPr>
          <w:ilvl w:val="0"/>
          <w:numId w:val="29"/>
        </w:numPr>
        <w:spacing w:line="240" w:lineRule="auto"/>
        <w:ind w:left="1418" w:hanging="709"/>
        <w:rPr>
          <w:color w:val="000000"/>
        </w:rPr>
      </w:pPr>
      <w:r>
        <w:rPr>
          <w:color w:val="000000"/>
        </w:rPr>
        <w:t>the alteration</w:t>
      </w:r>
      <w:r w:rsidR="00F808C9">
        <w:rPr>
          <w:color w:val="000000"/>
        </w:rPr>
        <w:t xml:space="preserve"> does not require Shareholders’ approval </w:t>
      </w:r>
      <w:r w:rsidR="005C3D01">
        <w:rPr>
          <w:color w:val="000000"/>
        </w:rPr>
        <w:t>nor</w:t>
      </w:r>
      <w:r w:rsidR="00906194">
        <w:rPr>
          <w:color w:val="000000"/>
        </w:rPr>
        <w:t xml:space="preserve"> the</w:t>
      </w:r>
      <w:r w:rsidR="00F808C9">
        <w:rPr>
          <w:color w:val="000000"/>
        </w:rPr>
        <w:t xml:space="preserve"> SFC’s approval and which do</w:t>
      </w:r>
      <w:r w:rsidR="00906194">
        <w:rPr>
          <w:color w:val="000000"/>
        </w:rPr>
        <w:t>es</w:t>
      </w:r>
      <w:r w:rsidR="00F808C9">
        <w:rPr>
          <w:color w:val="000000"/>
        </w:rPr>
        <w:t xml:space="preserve"> not </w:t>
      </w:r>
      <w:r w:rsidR="00956227">
        <w:rPr>
          <w:color w:val="000000"/>
        </w:rPr>
        <w:t>fall within paragraph (b)</w:t>
      </w:r>
      <w:r w:rsidR="00906194">
        <w:rPr>
          <w:color w:val="000000"/>
        </w:rPr>
        <w:t xml:space="preserve"> according to the Laws and Regulations</w:t>
      </w:r>
      <w:r w:rsidR="000F4A03">
        <w:rPr>
          <w:rStyle w:val="FootnoteReference"/>
          <w:color w:val="000000"/>
        </w:rPr>
        <w:footnoteReference w:id="106"/>
      </w:r>
      <w:r w:rsidR="00620188">
        <w:rPr>
          <w:color w:val="000000"/>
        </w:rPr>
        <w:t>.</w:t>
      </w:r>
      <w:r w:rsidR="00956227">
        <w:rPr>
          <w:color w:val="000000"/>
        </w:rPr>
        <w:t xml:space="preserve"> </w:t>
      </w:r>
    </w:p>
    <w:p w:rsidR="00813A73" w:rsidRPr="000E2EDC" w:rsidRDefault="000D5752" w:rsidP="00D425FF">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sidRPr="000E2EDC">
        <w:rPr>
          <w:rFonts w:ascii="Times New Roman" w:hAnsi="Times New Roman"/>
          <w:color w:val="000000"/>
          <w:sz w:val="24"/>
        </w:rPr>
        <w:t>The Company shall provide written notice to Shareholders</w:t>
      </w:r>
      <w:r w:rsidR="001E732A" w:rsidRPr="000E2EDC">
        <w:rPr>
          <w:rFonts w:ascii="Times New Roman" w:hAnsi="Times New Roman"/>
          <w:color w:val="000000"/>
          <w:sz w:val="24"/>
        </w:rPr>
        <w:t xml:space="preserve"> in respect of any alteration to th</w:t>
      </w:r>
      <w:r w:rsidR="009D6C2D" w:rsidRPr="000E2EDC">
        <w:rPr>
          <w:rFonts w:ascii="Times New Roman" w:hAnsi="Times New Roman"/>
          <w:color w:val="000000"/>
          <w:sz w:val="24"/>
        </w:rPr>
        <w:t>is</w:t>
      </w:r>
      <w:r w:rsidR="001E732A" w:rsidRPr="000E2EDC">
        <w:rPr>
          <w:rFonts w:ascii="Times New Roman" w:hAnsi="Times New Roman"/>
          <w:color w:val="000000"/>
          <w:sz w:val="24"/>
        </w:rPr>
        <w:t xml:space="preserve"> Instrum</w:t>
      </w:r>
      <w:r w:rsidR="00D75F8C" w:rsidRPr="000E2EDC">
        <w:rPr>
          <w:rFonts w:ascii="Times New Roman" w:hAnsi="Times New Roman"/>
          <w:color w:val="000000"/>
          <w:sz w:val="24"/>
        </w:rPr>
        <w:t>ent and any alteration</w:t>
      </w:r>
      <w:r w:rsidR="00D75F8C" w:rsidRPr="00033419">
        <w:rPr>
          <w:rFonts w:ascii="Times New Roman" w:hAnsi="Times New Roman"/>
          <w:color w:val="000000"/>
          <w:sz w:val="24"/>
        </w:rPr>
        <w:t xml:space="preserve"> to the </w:t>
      </w:r>
      <w:r w:rsidR="00D75F8C" w:rsidRPr="000E2EDC">
        <w:rPr>
          <w:rFonts w:ascii="Times New Roman" w:hAnsi="Times New Roman"/>
          <w:color w:val="000000"/>
          <w:sz w:val="24"/>
        </w:rPr>
        <w:t>Company</w:t>
      </w:r>
      <w:r w:rsidR="001E732A" w:rsidRPr="00033419">
        <w:rPr>
          <w:rFonts w:ascii="Times New Roman" w:hAnsi="Times New Roman"/>
          <w:color w:val="000000"/>
          <w:sz w:val="24"/>
        </w:rPr>
        <w:t xml:space="preserve"> generally </w:t>
      </w:r>
      <w:r w:rsidR="001E732A" w:rsidRPr="000E2EDC">
        <w:rPr>
          <w:rFonts w:ascii="Times New Roman" w:hAnsi="Times New Roman"/>
          <w:color w:val="000000"/>
          <w:sz w:val="24"/>
        </w:rPr>
        <w:t xml:space="preserve">in accordance </w:t>
      </w:r>
      <w:r w:rsidR="005F0BCF" w:rsidRPr="000E2EDC">
        <w:rPr>
          <w:rFonts w:ascii="Times New Roman" w:hAnsi="Times New Roman"/>
          <w:color w:val="000000"/>
          <w:sz w:val="24"/>
        </w:rPr>
        <w:t>w</w:t>
      </w:r>
      <w:r w:rsidR="001E732A" w:rsidRPr="000E2EDC">
        <w:rPr>
          <w:rFonts w:ascii="Times New Roman" w:hAnsi="Times New Roman"/>
          <w:color w:val="000000"/>
          <w:sz w:val="24"/>
        </w:rPr>
        <w:t>ith the Laws and Regulations</w:t>
      </w:r>
      <w:r w:rsidR="001E732A">
        <w:rPr>
          <w:rStyle w:val="FootnoteReference"/>
          <w:rFonts w:ascii="Times New Roman" w:hAnsi="Times New Roman"/>
          <w:color w:val="000000"/>
          <w:sz w:val="24"/>
        </w:rPr>
        <w:footnoteReference w:id="107"/>
      </w:r>
      <w:r w:rsidR="00711251" w:rsidRPr="000E2EDC">
        <w:rPr>
          <w:rFonts w:ascii="Times New Roman" w:hAnsi="Times New Roman"/>
          <w:color w:val="000000"/>
          <w:sz w:val="24"/>
        </w:rPr>
        <w:t>.</w:t>
      </w:r>
    </w:p>
    <w:p w:rsidR="00483F28" w:rsidRDefault="00483F28" w:rsidP="00AC0BD9">
      <w:pPr>
        <w:pStyle w:val="Heading1"/>
        <w:spacing w:after="240"/>
        <w:ind w:hanging="11"/>
        <w:jc w:val="center"/>
      </w:pPr>
      <w:bookmarkStart w:id="282" w:name="_Toc516173753"/>
      <w:bookmarkStart w:id="283" w:name="_Toc520482196"/>
      <w:bookmarkStart w:id="284" w:name="_Toc520497804"/>
      <w:bookmarkStart w:id="285" w:name="_Toc520497870"/>
      <w:bookmarkStart w:id="286" w:name="_Toc520498454"/>
      <w:bookmarkStart w:id="287" w:name="_Toc520498653"/>
      <w:r>
        <w:t>TRANSACTIONS WITH CONNECTED PERSONS</w:t>
      </w:r>
      <w:bookmarkEnd w:id="282"/>
      <w:r w:rsidR="001E20D6">
        <w:rPr>
          <w:rStyle w:val="FootnoteReference"/>
        </w:rPr>
        <w:footnoteReference w:id="108"/>
      </w:r>
      <w:bookmarkEnd w:id="283"/>
      <w:bookmarkEnd w:id="284"/>
      <w:bookmarkEnd w:id="285"/>
      <w:bookmarkEnd w:id="286"/>
      <w:bookmarkEnd w:id="287"/>
    </w:p>
    <w:p w:rsidR="001E20D6" w:rsidRPr="001E20D6" w:rsidRDefault="001E20D6" w:rsidP="001E20D6">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sz w:val="24"/>
          <w:szCs w:val="24"/>
        </w:rPr>
      </w:pPr>
      <w:r w:rsidRPr="001E20D6">
        <w:rPr>
          <w:rFonts w:ascii="Times New Roman" w:hAnsi="Times New Roman"/>
          <w:sz w:val="24"/>
          <w:szCs w:val="24"/>
        </w:rPr>
        <w:t>Cash forming part of the Scheme Property may be placed as deposits with the Custodian, Investment Manager</w:t>
      </w:r>
      <w:r>
        <w:rPr>
          <w:rFonts w:ascii="Times New Roman" w:hAnsi="Times New Roman"/>
          <w:sz w:val="24"/>
          <w:szCs w:val="24"/>
        </w:rPr>
        <w:t xml:space="preserve">, investment </w:t>
      </w:r>
      <w:r w:rsidR="00524BE1">
        <w:rPr>
          <w:rFonts w:ascii="Times New Roman" w:hAnsi="Times New Roman"/>
          <w:sz w:val="24"/>
          <w:szCs w:val="24"/>
        </w:rPr>
        <w:t>delegate</w:t>
      </w:r>
      <w:r w:rsidRPr="001E20D6">
        <w:rPr>
          <w:rFonts w:ascii="Times New Roman" w:hAnsi="Times New Roman"/>
          <w:sz w:val="24"/>
          <w:szCs w:val="24"/>
        </w:rPr>
        <w:t xml:space="preserve"> or</w:t>
      </w:r>
      <w:r w:rsidR="00C06D7B">
        <w:rPr>
          <w:rFonts w:ascii="Times New Roman" w:hAnsi="Times New Roman"/>
          <w:sz w:val="24"/>
          <w:szCs w:val="24"/>
        </w:rPr>
        <w:t xml:space="preserve"> </w:t>
      </w:r>
      <w:r w:rsidR="006E2064">
        <w:rPr>
          <w:rFonts w:ascii="Times New Roman" w:hAnsi="Times New Roman"/>
          <w:sz w:val="24"/>
          <w:szCs w:val="24"/>
        </w:rPr>
        <w:t>any</w:t>
      </w:r>
      <w:r>
        <w:rPr>
          <w:rFonts w:ascii="Times New Roman" w:hAnsi="Times New Roman"/>
          <w:sz w:val="24"/>
          <w:szCs w:val="24"/>
        </w:rPr>
        <w:t xml:space="preserve"> </w:t>
      </w:r>
      <w:r w:rsidR="00EF4B75">
        <w:rPr>
          <w:rFonts w:ascii="Times New Roman" w:hAnsi="Times New Roman"/>
          <w:sz w:val="24"/>
          <w:szCs w:val="24"/>
        </w:rPr>
        <w:t xml:space="preserve">of their </w:t>
      </w:r>
      <w:r>
        <w:rPr>
          <w:rFonts w:ascii="Times New Roman" w:hAnsi="Times New Roman"/>
          <w:sz w:val="24"/>
          <w:szCs w:val="24"/>
        </w:rPr>
        <w:t>connected persons</w:t>
      </w:r>
      <w:r w:rsidRPr="001E20D6">
        <w:rPr>
          <w:rFonts w:ascii="Times New Roman" w:hAnsi="Times New Roman"/>
          <w:sz w:val="24"/>
          <w:szCs w:val="24"/>
        </w:rPr>
        <w:t xml:space="preserve"> (being an institution licensed to accept deposits), so long as </w:t>
      </w:r>
      <w:r w:rsidR="00524BE1">
        <w:rPr>
          <w:rFonts w:ascii="Times New Roman" w:hAnsi="Times New Roman"/>
          <w:sz w:val="24"/>
          <w:szCs w:val="24"/>
        </w:rPr>
        <w:t xml:space="preserve">such cash deposit shall be maintained in a manner </w:t>
      </w:r>
      <w:r>
        <w:rPr>
          <w:rFonts w:ascii="Times New Roman" w:hAnsi="Times New Roman"/>
          <w:sz w:val="24"/>
          <w:szCs w:val="24"/>
        </w:rPr>
        <w:t xml:space="preserve">that </w:t>
      </w:r>
      <w:r w:rsidR="00524BE1">
        <w:rPr>
          <w:rFonts w:ascii="Times New Roman" w:hAnsi="Times New Roman"/>
          <w:sz w:val="24"/>
          <w:szCs w:val="24"/>
        </w:rPr>
        <w:t xml:space="preserve">is in the best interests of </w:t>
      </w:r>
      <w:r w:rsidR="001367E7">
        <w:rPr>
          <w:rFonts w:ascii="Times New Roman" w:hAnsi="Times New Roman"/>
          <w:sz w:val="24"/>
          <w:szCs w:val="24"/>
        </w:rPr>
        <w:t>Share</w:t>
      </w:r>
      <w:r w:rsidR="00524BE1">
        <w:rPr>
          <w:rFonts w:ascii="Times New Roman" w:hAnsi="Times New Roman"/>
          <w:sz w:val="24"/>
          <w:szCs w:val="24"/>
        </w:rPr>
        <w:t>holders, having regard to</w:t>
      </w:r>
      <w:r>
        <w:rPr>
          <w:rFonts w:ascii="Times New Roman" w:hAnsi="Times New Roman"/>
          <w:sz w:val="24"/>
          <w:szCs w:val="24"/>
        </w:rPr>
        <w:t xml:space="preserve"> the </w:t>
      </w:r>
      <w:r w:rsidR="003633CD">
        <w:rPr>
          <w:rFonts w:ascii="Times New Roman" w:hAnsi="Times New Roman"/>
          <w:sz w:val="24"/>
          <w:szCs w:val="24"/>
        </w:rPr>
        <w:t xml:space="preserve">prevailing </w:t>
      </w:r>
      <w:r w:rsidRPr="001E20D6">
        <w:rPr>
          <w:rFonts w:ascii="Times New Roman" w:hAnsi="Times New Roman"/>
          <w:sz w:val="24"/>
          <w:szCs w:val="24"/>
        </w:rPr>
        <w:t xml:space="preserve">commercial rate for </w:t>
      </w:r>
      <w:r w:rsidR="00F03E4F">
        <w:rPr>
          <w:rFonts w:ascii="Times New Roman" w:hAnsi="Times New Roman"/>
          <w:sz w:val="24"/>
          <w:szCs w:val="24"/>
        </w:rPr>
        <w:t xml:space="preserve">a </w:t>
      </w:r>
      <w:r w:rsidRPr="001E20D6">
        <w:rPr>
          <w:rFonts w:ascii="Times New Roman" w:hAnsi="Times New Roman"/>
          <w:sz w:val="24"/>
          <w:szCs w:val="24"/>
        </w:rPr>
        <w:t>deposit</w:t>
      </w:r>
      <w:r>
        <w:rPr>
          <w:rFonts w:ascii="Times New Roman" w:hAnsi="Times New Roman"/>
          <w:sz w:val="24"/>
          <w:szCs w:val="24"/>
        </w:rPr>
        <w:t xml:space="preserve"> of </w:t>
      </w:r>
      <w:r w:rsidR="00F03E4F">
        <w:rPr>
          <w:rFonts w:ascii="Times New Roman" w:hAnsi="Times New Roman"/>
          <w:sz w:val="24"/>
          <w:szCs w:val="24"/>
        </w:rPr>
        <w:t>similar type,</w:t>
      </w:r>
      <w:r>
        <w:rPr>
          <w:rFonts w:ascii="Times New Roman" w:hAnsi="Times New Roman"/>
          <w:sz w:val="24"/>
          <w:szCs w:val="24"/>
        </w:rPr>
        <w:t xml:space="preserve"> size </w:t>
      </w:r>
      <w:r w:rsidR="003633CD">
        <w:rPr>
          <w:rFonts w:ascii="Times New Roman" w:hAnsi="Times New Roman"/>
          <w:sz w:val="24"/>
          <w:szCs w:val="24"/>
        </w:rPr>
        <w:t>and term</w:t>
      </w:r>
      <w:r>
        <w:rPr>
          <w:rFonts w:ascii="Times New Roman" w:hAnsi="Times New Roman"/>
          <w:sz w:val="24"/>
          <w:szCs w:val="24"/>
        </w:rPr>
        <w:t xml:space="preserve"> negotiated at arm’s length</w:t>
      </w:r>
      <w:r w:rsidR="00F03E4F">
        <w:rPr>
          <w:rFonts w:ascii="Times New Roman" w:hAnsi="Times New Roman"/>
          <w:sz w:val="24"/>
          <w:szCs w:val="24"/>
        </w:rPr>
        <w:t xml:space="preserve"> in accordance with ordinary and normal course of business</w:t>
      </w:r>
      <w:r>
        <w:rPr>
          <w:rFonts w:ascii="Times New Roman" w:hAnsi="Times New Roman"/>
          <w:sz w:val="24"/>
          <w:szCs w:val="24"/>
        </w:rPr>
        <w:t xml:space="preserve">. </w:t>
      </w:r>
      <w:r w:rsidRPr="001E20D6">
        <w:rPr>
          <w:rFonts w:ascii="Times New Roman" w:hAnsi="Times New Roman"/>
          <w:sz w:val="24"/>
          <w:szCs w:val="24"/>
        </w:rPr>
        <w:t xml:space="preserve">  </w:t>
      </w:r>
    </w:p>
    <w:p w:rsidR="001E20D6" w:rsidRPr="00C227DF" w:rsidRDefault="001E20D6" w:rsidP="001E20D6">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sz w:val="24"/>
          <w:szCs w:val="24"/>
        </w:rPr>
      </w:pPr>
      <w:r>
        <w:rPr>
          <w:rFonts w:ascii="Times New Roman" w:hAnsi="Times New Roman"/>
          <w:sz w:val="24"/>
          <w:szCs w:val="24"/>
        </w:rPr>
        <w:t>A</w:t>
      </w:r>
      <w:r w:rsidRPr="001E20D6">
        <w:rPr>
          <w:rFonts w:ascii="Times New Roman" w:hAnsi="Times New Roman"/>
          <w:sz w:val="24"/>
          <w:szCs w:val="24"/>
        </w:rPr>
        <w:t>ny transactions between the Company and the Investment Manager,</w:t>
      </w:r>
      <w:r>
        <w:rPr>
          <w:rFonts w:ascii="Times New Roman" w:hAnsi="Times New Roman"/>
          <w:sz w:val="24"/>
          <w:szCs w:val="24"/>
        </w:rPr>
        <w:t xml:space="preserve"> the</w:t>
      </w:r>
      <w:r w:rsidRPr="001E20D6">
        <w:rPr>
          <w:rFonts w:ascii="Times New Roman" w:hAnsi="Times New Roman"/>
          <w:sz w:val="24"/>
          <w:szCs w:val="24"/>
        </w:rPr>
        <w:t xml:space="preserve"> investment </w:t>
      </w:r>
      <w:r w:rsidR="00846DCD">
        <w:rPr>
          <w:rFonts w:ascii="Times New Roman" w:hAnsi="Times New Roman"/>
          <w:sz w:val="24"/>
          <w:szCs w:val="24"/>
        </w:rPr>
        <w:t>delegate</w:t>
      </w:r>
      <w:r w:rsidRPr="001E20D6">
        <w:rPr>
          <w:rFonts w:ascii="Times New Roman" w:hAnsi="Times New Roman"/>
          <w:sz w:val="24"/>
          <w:szCs w:val="24"/>
        </w:rPr>
        <w:t xml:space="preserve">, Directors or any of their connected persons as principal may only be made </w:t>
      </w:r>
      <w:r w:rsidRPr="00C227DF">
        <w:rPr>
          <w:rFonts w:ascii="Times New Roman" w:hAnsi="Times New Roman"/>
          <w:sz w:val="24"/>
          <w:szCs w:val="24"/>
        </w:rPr>
        <w:t>with the prior written consent of the Custodian.</w:t>
      </w:r>
    </w:p>
    <w:p w:rsidR="001E20D6" w:rsidRPr="00C227DF" w:rsidRDefault="008366F1" w:rsidP="00033419">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sz w:val="24"/>
          <w:szCs w:val="24"/>
        </w:rPr>
      </w:pPr>
      <w:r w:rsidRPr="00C227DF">
        <w:rPr>
          <w:sz w:val="24"/>
          <w:szCs w:val="24"/>
        </w:rPr>
        <w:t>A</w:t>
      </w:r>
      <w:r w:rsidR="001E20D6" w:rsidRPr="00C227DF">
        <w:rPr>
          <w:sz w:val="24"/>
          <w:szCs w:val="24"/>
        </w:rPr>
        <w:t>ll transactions carried out by or on behalf of the Company must be</w:t>
      </w:r>
      <w:r w:rsidR="00A21A6F" w:rsidRPr="00A21A6F">
        <w:rPr>
          <w:sz w:val="24"/>
          <w:szCs w:val="24"/>
        </w:rPr>
        <w:t xml:space="preserve"> executed</w:t>
      </w:r>
      <w:r w:rsidR="001E20D6" w:rsidRPr="00C227DF">
        <w:rPr>
          <w:sz w:val="24"/>
          <w:szCs w:val="24"/>
        </w:rPr>
        <w:t xml:space="preserve"> at arm's</w:t>
      </w:r>
      <w:r w:rsidR="001E20D6" w:rsidRPr="00033419">
        <w:rPr>
          <w:rFonts w:ascii="Times New Roman" w:hAnsi="Times New Roman"/>
          <w:sz w:val="24"/>
        </w:rPr>
        <w:t xml:space="preserve"> length</w:t>
      </w:r>
      <w:r w:rsidR="009970D7">
        <w:rPr>
          <w:rFonts w:ascii="Times New Roman" w:hAnsi="Times New Roman"/>
          <w:sz w:val="24"/>
        </w:rPr>
        <w:t>,</w:t>
      </w:r>
      <w:r w:rsidR="001E20D6" w:rsidRPr="00C227DF">
        <w:rPr>
          <w:rFonts w:ascii="Times New Roman" w:hAnsi="Times New Roman"/>
          <w:sz w:val="24"/>
          <w:szCs w:val="24"/>
        </w:rPr>
        <w:t xml:space="preserve"> </w:t>
      </w:r>
      <w:r w:rsidR="00A21A6F" w:rsidRPr="00A21A6F">
        <w:rPr>
          <w:rFonts w:ascii="Times New Roman" w:hAnsi="Times New Roman"/>
          <w:sz w:val="24"/>
          <w:szCs w:val="24"/>
        </w:rPr>
        <w:t xml:space="preserve">in the best interests of the Shareholders </w:t>
      </w:r>
      <w:r w:rsidR="009970D7">
        <w:rPr>
          <w:rFonts w:ascii="Times New Roman" w:hAnsi="Times New Roman"/>
          <w:sz w:val="24"/>
          <w:szCs w:val="24"/>
        </w:rPr>
        <w:t>and</w:t>
      </w:r>
      <w:r w:rsidR="00A21A6F" w:rsidRPr="00A21A6F">
        <w:rPr>
          <w:rFonts w:ascii="Times New Roman" w:hAnsi="Times New Roman"/>
          <w:sz w:val="24"/>
          <w:szCs w:val="24"/>
        </w:rPr>
        <w:t xml:space="preserve"> </w:t>
      </w:r>
      <w:r w:rsidR="001E20D6" w:rsidRPr="00A21A6F">
        <w:rPr>
          <w:rFonts w:ascii="Times New Roman" w:hAnsi="Times New Roman"/>
          <w:sz w:val="24"/>
          <w:szCs w:val="24"/>
        </w:rPr>
        <w:t>executed</w:t>
      </w:r>
      <w:r w:rsidR="001E20D6" w:rsidRPr="00A21A6F">
        <w:rPr>
          <w:rFonts w:ascii="Times New Roman" w:hAnsi="Times New Roman"/>
          <w:sz w:val="24"/>
        </w:rPr>
        <w:t xml:space="preserve"> on the best available terms</w:t>
      </w:r>
      <w:r w:rsidR="001E20D6" w:rsidRPr="00033419">
        <w:rPr>
          <w:rFonts w:ascii="Times New Roman" w:hAnsi="Times New Roman"/>
          <w:sz w:val="24"/>
        </w:rPr>
        <w:t xml:space="preserve">. </w:t>
      </w:r>
      <w:r w:rsidR="001E20D6" w:rsidRPr="00C227DF">
        <w:rPr>
          <w:rFonts w:ascii="Times New Roman" w:hAnsi="Times New Roman"/>
          <w:sz w:val="24"/>
          <w:szCs w:val="24"/>
        </w:rPr>
        <w:t xml:space="preserve"> </w:t>
      </w:r>
    </w:p>
    <w:p w:rsidR="00887427" w:rsidRDefault="00887427" w:rsidP="00AC0BD9">
      <w:pPr>
        <w:pStyle w:val="Heading1"/>
        <w:spacing w:after="240"/>
        <w:ind w:hanging="11"/>
        <w:jc w:val="center"/>
      </w:pPr>
      <w:bookmarkStart w:id="288" w:name="_Toc516173754"/>
      <w:bookmarkStart w:id="289" w:name="_Toc520482197"/>
      <w:bookmarkStart w:id="290" w:name="_Toc520497805"/>
      <w:bookmarkStart w:id="291" w:name="_Toc520497871"/>
      <w:bookmarkStart w:id="292" w:name="_Toc520498455"/>
      <w:bookmarkStart w:id="293" w:name="_Toc520498654"/>
      <w:r>
        <w:t>THE SEAL</w:t>
      </w:r>
      <w:bookmarkEnd w:id="288"/>
      <w:bookmarkEnd w:id="289"/>
      <w:bookmarkEnd w:id="290"/>
      <w:bookmarkEnd w:id="291"/>
      <w:bookmarkEnd w:id="292"/>
      <w:bookmarkEnd w:id="293"/>
    </w:p>
    <w:p w:rsidR="00887427" w:rsidRPr="00EB69C0" w:rsidRDefault="00887427" w:rsidP="00D425FF">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sidRPr="00EB69C0">
        <w:rPr>
          <w:rFonts w:ascii="Times New Roman" w:hAnsi="Times New Roman"/>
          <w:color w:val="000000"/>
          <w:sz w:val="24"/>
        </w:rPr>
        <w:t xml:space="preserve">If the Company has a seal the Directors shall provide for its safe custody.  The Seal shall not be affixed to any instrument except by the authority of a resolution of the Directors.  The Directors may from time to time determine whether or not any instrument to which the Seal is affixed shall be signed and the person(s) and/or the number of such persons (if any) who are to sign such instrument.  Until otherwise so determined, the Seal </w:t>
      </w:r>
      <w:r w:rsidR="00487BBD" w:rsidRPr="00EB69C0">
        <w:rPr>
          <w:rFonts w:ascii="Times New Roman" w:hAnsi="Times New Roman"/>
          <w:color w:val="000000"/>
          <w:sz w:val="24"/>
        </w:rPr>
        <w:t>may</w:t>
      </w:r>
      <w:r w:rsidRPr="00EB69C0">
        <w:rPr>
          <w:rFonts w:ascii="Times New Roman" w:hAnsi="Times New Roman"/>
          <w:color w:val="000000"/>
          <w:sz w:val="24"/>
        </w:rPr>
        <w:t xml:space="preserve"> be affixed in the presence of </w:t>
      </w:r>
      <w:r w:rsidR="00487BBD" w:rsidRPr="00EB69C0">
        <w:rPr>
          <w:rFonts w:ascii="Times New Roman" w:hAnsi="Times New Roman"/>
          <w:color w:val="000000"/>
          <w:sz w:val="24"/>
        </w:rPr>
        <w:t xml:space="preserve">any </w:t>
      </w:r>
      <w:r w:rsidRPr="00EB69C0">
        <w:rPr>
          <w:rFonts w:ascii="Times New Roman" w:hAnsi="Times New Roman"/>
          <w:color w:val="000000"/>
          <w:sz w:val="24"/>
        </w:rPr>
        <w:t xml:space="preserve">Director.  </w:t>
      </w:r>
      <w:r w:rsidR="00890E29" w:rsidRPr="00EB69C0">
        <w:rPr>
          <w:rFonts w:ascii="Times New Roman" w:hAnsi="Times New Roman"/>
          <w:color w:val="000000"/>
          <w:sz w:val="24"/>
        </w:rPr>
        <w:t xml:space="preserve"> </w:t>
      </w:r>
    </w:p>
    <w:p w:rsidR="00890E29" w:rsidRPr="00EB69C0" w:rsidRDefault="003801CB" w:rsidP="00D425FF">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Pr>
          <w:rFonts w:ascii="Times New Roman" w:hAnsi="Times New Roman"/>
          <w:color w:val="000000"/>
          <w:sz w:val="24"/>
        </w:rPr>
        <w:t>[</w:t>
      </w:r>
      <w:r w:rsidR="00890E29" w:rsidRPr="00EB69C0">
        <w:rPr>
          <w:rFonts w:ascii="Times New Roman" w:hAnsi="Times New Roman"/>
          <w:color w:val="000000"/>
          <w:sz w:val="24"/>
        </w:rPr>
        <w:t xml:space="preserve">A </w:t>
      </w:r>
      <w:r w:rsidR="00F41CCE">
        <w:rPr>
          <w:rFonts w:ascii="Times New Roman" w:hAnsi="Times New Roman"/>
          <w:color w:val="000000"/>
          <w:sz w:val="24"/>
        </w:rPr>
        <w:t>Seal</w:t>
      </w:r>
      <w:r w:rsidR="00890E29" w:rsidRPr="00EB69C0">
        <w:rPr>
          <w:rFonts w:ascii="Times New Roman" w:hAnsi="Times New Roman"/>
          <w:color w:val="000000"/>
          <w:sz w:val="24"/>
        </w:rPr>
        <w:t xml:space="preserve"> must be a metallic seal having the </w:t>
      </w:r>
      <w:r w:rsidR="00FF3FE9" w:rsidRPr="00EB69C0">
        <w:rPr>
          <w:rFonts w:ascii="Times New Roman" w:hAnsi="Times New Roman"/>
          <w:color w:val="000000"/>
          <w:sz w:val="24"/>
        </w:rPr>
        <w:t>Company</w:t>
      </w:r>
      <w:r w:rsidR="00890E29" w:rsidRPr="00EB69C0">
        <w:rPr>
          <w:rFonts w:ascii="Times New Roman" w:hAnsi="Times New Roman"/>
          <w:color w:val="000000"/>
          <w:sz w:val="24"/>
        </w:rPr>
        <w:t>’s name engraved on it in legible form.</w:t>
      </w:r>
      <w:r>
        <w:rPr>
          <w:rFonts w:ascii="Times New Roman" w:hAnsi="Times New Roman"/>
          <w:color w:val="000000"/>
          <w:sz w:val="24"/>
        </w:rPr>
        <w:t>]</w:t>
      </w:r>
    </w:p>
    <w:p w:rsidR="00890E29" w:rsidRPr="00EB69C0" w:rsidRDefault="003801CB" w:rsidP="00D425FF">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Pr>
          <w:rFonts w:ascii="Times New Roman" w:hAnsi="Times New Roman"/>
          <w:color w:val="000000"/>
          <w:sz w:val="24"/>
        </w:rPr>
        <w:t>[</w:t>
      </w:r>
      <w:r w:rsidR="00890E29" w:rsidRPr="00EB69C0">
        <w:rPr>
          <w:rFonts w:ascii="Times New Roman" w:hAnsi="Times New Roman"/>
          <w:color w:val="000000"/>
          <w:sz w:val="24"/>
        </w:rPr>
        <w:t xml:space="preserve">If the </w:t>
      </w:r>
      <w:r w:rsidR="00FF3FE9" w:rsidRPr="00EB69C0">
        <w:rPr>
          <w:rFonts w:ascii="Times New Roman" w:hAnsi="Times New Roman"/>
          <w:color w:val="000000"/>
          <w:sz w:val="24"/>
        </w:rPr>
        <w:t>Company</w:t>
      </w:r>
      <w:r w:rsidR="00890E29" w:rsidRPr="00EB69C0">
        <w:rPr>
          <w:rFonts w:ascii="Times New Roman" w:hAnsi="Times New Roman"/>
          <w:color w:val="000000"/>
          <w:sz w:val="24"/>
        </w:rPr>
        <w:t xml:space="preserve"> has an official seal for sealing securities, it may only be affixed to securities by or a person authorized to apply it to securities by the board of </w:t>
      </w:r>
      <w:r w:rsidR="007D74D1" w:rsidRPr="00EB69C0">
        <w:rPr>
          <w:rFonts w:ascii="Times New Roman" w:hAnsi="Times New Roman"/>
          <w:color w:val="000000"/>
          <w:sz w:val="24"/>
        </w:rPr>
        <w:t>Director</w:t>
      </w:r>
      <w:r w:rsidR="00890E29" w:rsidRPr="00EB69C0">
        <w:rPr>
          <w:rFonts w:ascii="Times New Roman" w:hAnsi="Times New Roman"/>
          <w:color w:val="000000"/>
          <w:sz w:val="24"/>
        </w:rPr>
        <w:t>s.</w:t>
      </w:r>
      <w:r>
        <w:rPr>
          <w:rFonts w:ascii="Times New Roman" w:hAnsi="Times New Roman"/>
          <w:color w:val="000000"/>
          <w:sz w:val="24"/>
        </w:rPr>
        <w:t>]</w:t>
      </w:r>
    </w:p>
    <w:p w:rsidR="00887427" w:rsidRDefault="003F3463" w:rsidP="00AC0BD9">
      <w:pPr>
        <w:pStyle w:val="Heading1"/>
        <w:spacing w:after="240"/>
        <w:ind w:hanging="11"/>
        <w:jc w:val="center"/>
      </w:pPr>
      <w:r>
        <w:tab/>
      </w:r>
      <w:bookmarkStart w:id="294" w:name="_Toc516173755"/>
      <w:bookmarkStart w:id="295" w:name="_Toc520482198"/>
      <w:bookmarkStart w:id="296" w:name="_Toc520497806"/>
      <w:bookmarkStart w:id="297" w:name="_Toc520497872"/>
      <w:bookmarkStart w:id="298" w:name="_Toc520498456"/>
      <w:bookmarkStart w:id="299" w:name="_Toc520498655"/>
      <w:r w:rsidR="008F2534">
        <w:t xml:space="preserve">DIVIDENDS AND </w:t>
      </w:r>
      <w:r w:rsidR="00887427">
        <w:t>ALLOCATION OF INCOME</w:t>
      </w:r>
      <w:bookmarkEnd w:id="294"/>
      <w:bookmarkEnd w:id="295"/>
      <w:bookmarkEnd w:id="296"/>
      <w:bookmarkEnd w:id="297"/>
      <w:bookmarkEnd w:id="298"/>
      <w:bookmarkEnd w:id="299"/>
    </w:p>
    <w:p w:rsidR="008F2534" w:rsidRPr="00EB69C0" w:rsidRDefault="00483F28" w:rsidP="00D425FF">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Pr>
          <w:rFonts w:ascii="Times New Roman" w:hAnsi="Times New Roman"/>
          <w:color w:val="000000"/>
          <w:sz w:val="24"/>
        </w:rPr>
        <w:t>[</w:t>
      </w:r>
      <w:r w:rsidRPr="00F41CCE">
        <w:rPr>
          <w:rFonts w:ascii="Times New Roman" w:hAnsi="Times New Roman"/>
          <w:i/>
          <w:color w:val="000000"/>
          <w:sz w:val="24"/>
        </w:rPr>
        <w:t>Please state the distribution policy and approximate date when income will be distributed (if applicable)</w:t>
      </w:r>
      <w:r>
        <w:rPr>
          <w:rStyle w:val="FootnoteReference"/>
        </w:rPr>
        <w:footnoteReference w:id="109"/>
      </w:r>
      <w:r w:rsidR="00F41CCE">
        <w:rPr>
          <w:rFonts w:ascii="Times New Roman" w:hAnsi="Times New Roman"/>
          <w:color w:val="000000"/>
          <w:sz w:val="24"/>
        </w:rPr>
        <w:t>.]</w:t>
      </w:r>
      <w:r w:rsidR="00F41CCE" w:rsidRPr="00483F28">
        <w:rPr>
          <w:rStyle w:val="FootnoteReference"/>
        </w:rPr>
        <w:t xml:space="preserve"> </w:t>
      </w:r>
      <w:r w:rsidRPr="00B361B8">
        <w:rPr>
          <w:rFonts w:ascii="Times New Roman" w:hAnsi="Times New Roman"/>
          <w:i/>
          <w:color w:val="000000"/>
          <w:sz w:val="24"/>
          <w:szCs w:val="24"/>
        </w:rPr>
        <w:t xml:space="preserve"> </w:t>
      </w:r>
      <w:r w:rsidR="003801CB">
        <w:rPr>
          <w:rFonts w:ascii="Times New Roman" w:hAnsi="Times New Roman"/>
          <w:color w:val="000000"/>
          <w:sz w:val="24"/>
        </w:rPr>
        <w:t>[</w:t>
      </w:r>
      <w:r w:rsidR="008F2534" w:rsidRPr="00EB69C0">
        <w:rPr>
          <w:rFonts w:ascii="Times New Roman" w:hAnsi="Times New Roman"/>
          <w:color w:val="000000"/>
          <w:sz w:val="24"/>
        </w:rPr>
        <w:t>The Directors in each year may if they think fit and in accordance with the dividend policy disclosed in the Offering Documents for the time being of the Company and each of the Sub-</w:t>
      </w:r>
      <w:r w:rsidR="00422E9E">
        <w:rPr>
          <w:rFonts w:ascii="Times New Roman" w:hAnsi="Times New Roman"/>
          <w:color w:val="000000"/>
          <w:sz w:val="24"/>
        </w:rPr>
        <w:t>F</w:t>
      </w:r>
      <w:r w:rsidR="008F2534" w:rsidRPr="00EB69C0">
        <w:rPr>
          <w:rFonts w:ascii="Times New Roman" w:hAnsi="Times New Roman"/>
          <w:color w:val="000000"/>
          <w:sz w:val="24"/>
        </w:rPr>
        <w:t>unds, declare and pay or reinvest such dividends on the Shares of the Company and each of the Sub-Funds</w:t>
      </w:r>
      <w:r w:rsidR="003633CD">
        <w:rPr>
          <w:rFonts w:ascii="Times New Roman" w:hAnsi="Times New Roman"/>
          <w:color w:val="000000"/>
          <w:sz w:val="24"/>
        </w:rPr>
        <w:t>.]</w:t>
      </w:r>
    </w:p>
    <w:p w:rsidR="00C4256C" w:rsidRPr="00EB69C0" w:rsidRDefault="00C4256C" w:rsidP="00D425FF">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sidRPr="00EB69C0">
        <w:rPr>
          <w:rFonts w:ascii="Times New Roman" w:hAnsi="Times New Roman"/>
          <w:color w:val="000000"/>
          <w:sz w:val="24"/>
        </w:rPr>
        <w:t xml:space="preserve">If a dividend or other sum that is a distribution is payable in respect of a </w:t>
      </w:r>
      <w:r w:rsidR="009813B6" w:rsidRPr="00EB69C0">
        <w:rPr>
          <w:rFonts w:ascii="Times New Roman" w:hAnsi="Times New Roman"/>
          <w:color w:val="000000"/>
          <w:sz w:val="24"/>
        </w:rPr>
        <w:t>Share</w:t>
      </w:r>
      <w:r w:rsidRPr="00EB69C0">
        <w:rPr>
          <w:rFonts w:ascii="Times New Roman" w:hAnsi="Times New Roman"/>
          <w:color w:val="000000"/>
          <w:sz w:val="24"/>
        </w:rPr>
        <w:t>, it must be paid by one or more of the following means—</w:t>
      </w:r>
    </w:p>
    <w:p w:rsidR="00C4256C" w:rsidRPr="00C4256C" w:rsidRDefault="003801CB" w:rsidP="00172FA6">
      <w:pPr>
        <w:pStyle w:val="Level2"/>
        <w:numPr>
          <w:ilvl w:val="0"/>
          <w:numId w:val="13"/>
        </w:numPr>
        <w:spacing w:line="240" w:lineRule="auto"/>
        <w:ind w:left="1418" w:hanging="709"/>
        <w:rPr>
          <w:color w:val="000000"/>
        </w:rPr>
      </w:pPr>
      <w:r>
        <w:rPr>
          <w:color w:val="000000"/>
        </w:rPr>
        <w:t>[</w:t>
      </w:r>
      <w:r w:rsidR="00C4256C" w:rsidRPr="00C4256C">
        <w:rPr>
          <w:color w:val="000000"/>
        </w:rPr>
        <w:t>transfer</w:t>
      </w:r>
      <w:r w:rsidR="007A6965">
        <w:rPr>
          <w:color w:val="000000"/>
        </w:rPr>
        <w:t>ring</w:t>
      </w:r>
      <w:r w:rsidR="00C4256C" w:rsidRPr="00C4256C">
        <w:rPr>
          <w:color w:val="000000"/>
        </w:rPr>
        <w:t xml:space="preserve"> to a bank account specified by the distribution recipient either in writing or as the </w:t>
      </w:r>
      <w:r w:rsidR="007D74D1">
        <w:rPr>
          <w:color w:val="000000"/>
        </w:rPr>
        <w:t>Director</w:t>
      </w:r>
      <w:r w:rsidR="00C4256C" w:rsidRPr="00C4256C">
        <w:rPr>
          <w:color w:val="000000"/>
        </w:rPr>
        <w:t>s decide;</w:t>
      </w:r>
    </w:p>
    <w:p w:rsidR="00C4256C" w:rsidRPr="00C4256C" w:rsidRDefault="00C4256C" w:rsidP="00172FA6">
      <w:pPr>
        <w:pStyle w:val="Level2"/>
        <w:numPr>
          <w:ilvl w:val="0"/>
          <w:numId w:val="13"/>
        </w:numPr>
        <w:spacing w:line="240" w:lineRule="auto"/>
        <w:ind w:left="1418" w:hanging="709"/>
        <w:rPr>
          <w:color w:val="000000"/>
        </w:rPr>
      </w:pPr>
      <w:r w:rsidRPr="00C4256C">
        <w:rPr>
          <w:color w:val="000000"/>
        </w:rPr>
        <w:t xml:space="preserve">sending a cheque made payable to the distribution recipient by post to the distribution recipient at the distribution recipient’s registered address (if the distribution recipient is a </w:t>
      </w:r>
      <w:r w:rsidR="00F61DEC">
        <w:rPr>
          <w:color w:val="000000"/>
        </w:rPr>
        <w:t>Shareholder</w:t>
      </w:r>
      <w:r w:rsidRPr="00C4256C">
        <w:rPr>
          <w:color w:val="000000"/>
        </w:rPr>
        <w:t xml:space="preserve"> of the </w:t>
      </w:r>
      <w:r w:rsidR="009813B6">
        <w:rPr>
          <w:color w:val="000000"/>
        </w:rPr>
        <w:t>Share</w:t>
      </w:r>
      <w:r w:rsidRPr="00C4256C">
        <w:rPr>
          <w:color w:val="000000"/>
        </w:rPr>
        <w:t xml:space="preserve">), or (in any other case) to an address specified by the distribution recipient either in writing or as the </w:t>
      </w:r>
      <w:r w:rsidR="007D74D1">
        <w:rPr>
          <w:color w:val="000000"/>
        </w:rPr>
        <w:t>Director</w:t>
      </w:r>
      <w:r w:rsidRPr="00C4256C">
        <w:rPr>
          <w:color w:val="000000"/>
        </w:rPr>
        <w:t>s decide;</w:t>
      </w:r>
    </w:p>
    <w:p w:rsidR="00C4256C" w:rsidRPr="00C4256C" w:rsidRDefault="00C4256C" w:rsidP="00172FA6">
      <w:pPr>
        <w:pStyle w:val="Level2"/>
        <w:numPr>
          <w:ilvl w:val="0"/>
          <w:numId w:val="13"/>
        </w:numPr>
        <w:spacing w:line="240" w:lineRule="auto"/>
        <w:ind w:left="1418" w:hanging="709"/>
        <w:rPr>
          <w:color w:val="000000"/>
        </w:rPr>
      </w:pPr>
      <w:r>
        <w:rPr>
          <w:color w:val="000000"/>
        </w:rPr>
        <w:t xml:space="preserve">sending, by post, </w:t>
      </w:r>
      <w:r w:rsidRPr="00C4256C">
        <w:rPr>
          <w:color w:val="000000"/>
        </w:rPr>
        <w:t xml:space="preserve">a cheque made payable to </w:t>
      </w:r>
      <w:r>
        <w:rPr>
          <w:color w:val="000000"/>
        </w:rPr>
        <w:t>a</w:t>
      </w:r>
      <w:r w:rsidRPr="00C4256C">
        <w:rPr>
          <w:color w:val="000000"/>
        </w:rPr>
        <w:t xml:space="preserve"> person specified by the distribution recipient at the address the distribution recipient has specified in writing</w:t>
      </w:r>
      <w:r w:rsidRPr="002D1FA0">
        <w:rPr>
          <w:color w:val="000000"/>
        </w:rPr>
        <w:t>;</w:t>
      </w:r>
    </w:p>
    <w:p w:rsidR="00A8161A" w:rsidRDefault="00C4256C" w:rsidP="00172FA6">
      <w:pPr>
        <w:pStyle w:val="Level2"/>
        <w:numPr>
          <w:ilvl w:val="0"/>
          <w:numId w:val="13"/>
        </w:numPr>
        <w:spacing w:line="240" w:lineRule="auto"/>
        <w:ind w:left="1418" w:hanging="709"/>
        <w:rPr>
          <w:color w:val="000000"/>
        </w:rPr>
      </w:pPr>
      <w:r w:rsidRPr="00C4256C">
        <w:rPr>
          <w:color w:val="000000"/>
        </w:rPr>
        <w:t xml:space="preserve">any other means of payment as the </w:t>
      </w:r>
      <w:r w:rsidR="007D74D1">
        <w:rPr>
          <w:color w:val="000000"/>
        </w:rPr>
        <w:t>Director</w:t>
      </w:r>
      <w:r w:rsidRPr="00C4256C">
        <w:rPr>
          <w:color w:val="000000"/>
        </w:rPr>
        <w:t xml:space="preserve">s agree with the distribution recipient either in writing or as the </w:t>
      </w:r>
      <w:r w:rsidR="007D74D1">
        <w:rPr>
          <w:color w:val="000000"/>
        </w:rPr>
        <w:t>Director</w:t>
      </w:r>
      <w:r w:rsidRPr="00C4256C">
        <w:rPr>
          <w:color w:val="000000"/>
        </w:rPr>
        <w:t>s decide.</w:t>
      </w:r>
      <w:r w:rsidR="003801CB">
        <w:rPr>
          <w:color w:val="000000"/>
        </w:rPr>
        <w:t>]</w:t>
      </w:r>
    </w:p>
    <w:p w:rsidR="00C4256C" w:rsidRPr="00EB69C0" w:rsidRDefault="008366F1" w:rsidP="00D425FF">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Pr>
          <w:rFonts w:ascii="Times New Roman" w:hAnsi="Times New Roman"/>
          <w:color w:val="000000"/>
          <w:sz w:val="24"/>
        </w:rPr>
        <w:t>[</w:t>
      </w:r>
      <w:r w:rsidR="00C4256C" w:rsidRPr="00EB69C0">
        <w:rPr>
          <w:rFonts w:ascii="Times New Roman" w:hAnsi="Times New Roman"/>
          <w:color w:val="000000"/>
          <w:sz w:val="24"/>
        </w:rPr>
        <w:t xml:space="preserve">The </w:t>
      </w:r>
      <w:r w:rsidR="00FF3FE9" w:rsidRPr="00EB69C0">
        <w:rPr>
          <w:rFonts w:ascii="Times New Roman" w:hAnsi="Times New Roman"/>
          <w:color w:val="000000"/>
          <w:sz w:val="24"/>
        </w:rPr>
        <w:t>Company</w:t>
      </w:r>
      <w:r w:rsidR="00C4256C" w:rsidRPr="00EB69C0">
        <w:rPr>
          <w:rFonts w:ascii="Times New Roman" w:hAnsi="Times New Roman"/>
          <w:color w:val="000000"/>
          <w:sz w:val="24"/>
        </w:rPr>
        <w:t xml:space="preserve"> may not pay interest on any dividend or other sum payable in respect of a </w:t>
      </w:r>
      <w:r w:rsidR="009813B6" w:rsidRPr="00EB69C0">
        <w:rPr>
          <w:rFonts w:ascii="Times New Roman" w:hAnsi="Times New Roman"/>
          <w:color w:val="000000"/>
          <w:sz w:val="24"/>
        </w:rPr>
        <w:t>Share</w:t>
      </w:r>
      <w:r w:rsidR="00A8161A" w:rsidRPr="00EB69C0">
        <w:rPr>
          <w:rFonts w:ascii="Times New Roman" w:hAnsi="Times New Roman"/>
          <w:color w:val="000000"/>
          <w:sz w:val="24"/>
        </w:rPr>
        <w:t xml:space="preserve"> unless otherwise provided by </w:t>
      </w:r>
      <w:r w:rsidR="00C4256C" w:rsidRPr="00EB69C0">
        <w:rPr>
          <w:rFonts w:ascii="Times New Roman" w:hAnsi="Times New Roman"/>
          <w:color w:val="000000"/>
          <w:sz w:val="24"/>
        </w:rPr>
        <w:t xml:space="preserve">the terms on which the </w:t>
      </w:r>
      <w:r w:rsidR="009813B6" w:rsidRPr="00EB69C0">
        <w:rPr>
          <w:rFonts w:ascii="Times New Roman" w:hAnsi="Times New Roman"/>
          <w:color w:val="000000"/>
          <w:sz w:val="24"/>
        </w:rPr>
        <w:t>Share</w:t>
      </w:r>
      <w:r w:rsidR="00C4256C" w:rsidRPr="00EB69C0">
        <w:rPr>
          <w:rFonts w:ascii="Times New Roman" w:hAnsi="Times New Roman"/>
          <w:color w:val="000000"/>
          <w:sz w:val="24"/>
        </w:rPr>
        <w:t xml:space="preserve"> was issued or</w:t>
      </w:r>
      <w:r w:rsidR="00A8161A" w:rsidRPr="00EB69C0">
        <w:rPr>
          <w:rFonts w:ascii="Times New Roman" w:hAnsi="Times New Roman"/>
          <w:color w:val="000000"/>
          <w:sz w:val="24"/>
        </w:rPr>
        <w:t xml:space="preserve"> </w:t>
      </w:r>
      <w:r w:rsidR="00C4256C" w:rsidRPr="00EB69C0">
        <w:rPr>
          <w:rFonts w:ascii="Times New Roman" w:hAnsi="Times New Roman"/>
          <w:color w:val="000000"/>
          <w:sz w:val="24"/>
        </w:rPr>
        <w:t xml:space="preserve">the provisions of another agreement between the </w:t>
      </w:r>
      <w:r w:rsidR="00F61DEC">
        <w:rPr>
          <w:rFonts w:ascii="Times New Roman" w:hAnsi="Times New Roman"/>
          <w:color w:val="000000"/>
          <w:sz w:val="24"/>
        </w:rPr>
        <w:t>Shareholder</w:t>
      </w:r>
      <w:r w:rsidR="00C4256C" w:rsidRPr="00EB69C0">
        <w:rPr>
          <w:rFonts w:ascii="Times New Roman" w:hAnsi="Times New Roman"/>
          <w:color w:val="000000"/>
          <w:sz w:val="24"/>
        </w:rPr>
        <w:t xml:space="preserve"> of the </w:t>
      </w:r>
      <w:r w:rsidR="009813B6" w:rsidRPr="00EB69C0">
        <w:rPr>
          <w:rFonts w:ascii="Times New Roman" w:hAnsi="Times New Roman"/>
          <w:color w:val="000000"/>
          <w:sz w:val="24"/>
        </w:rPr>
        <w:t>Share</w:t>
      </w:r>
      <w:r w:rsidR="00C4256C" w:rsidRPr="00EB69C0">
        <w:rPr>
          <w:rFonts w:ascii="Times New Roman" w:hAnsi="Times New Roman"/>
          <w:color w:val="000000"/>
          <w:sz w:val="24"/>
        </w:rPr>
        <w:t xml:space="preserve"> and the </w:t>
      </w:r>
      <w:r w:rsidR="00FF3FE9" w:rsidRPr="00EB69C0">
        <w:rPr>
          <w:rFonts w:ascii="Times New Roman" w:hAnsi="Times New Roman"/>
          <w:color w:val="000000"/>
          <w:sz w:val="24"/>
        </w:rPr>
        <w:t>Company</w:t>
      </w:r>
      <w:r w:rsidR="00C4256C" w:rsidRPr="00EB69C0">
        <w:rPr>
          <w:rFonts w:ascii="Times New Roman" w:hAnsi="Times New Roman"/>
          <w:color w:val="000000"/>
          <w:sz w:val="24"/>
        </w:rPr>
        <w:t>.</w:t>
      </w:r>
      <w:r>
        <w:rPr>
          <w:rFonts w:ascii="Times New Roman" w:hAnsi="Times New Roman"/>
          <w:color w:val="000000"/>
          <w:sz w:val="24"/>
        </w:rPr>
        <w:t>]</w:t>
      </w:r>
    </w:p>
    <w:p w:rsidR="00C4256C" w:rsidRPr="00EB69C0" w:rsidRDefault="003801CB" w:rsidP="00D425FF">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Pr>
          <w:rFonts w:ascii="Times New Roman" w:hAnsi="Times New Roman"/>
          <w:color w:val="000000"/>
          <w:sz w:val="24"/>
        </w:rPr>
        <w:t>[</w:t>
      </w:r>
      <w:r w:rsidR="00C4256C" w:rsidRPr="00EB69C0">
        <w:rPr>
          <w:rFonts w:ascii="Times New Roman" w:hAnsi="Times New Roman"/>
          <w:color w:val="000000"/>
          <w:sz w:val="24"/>
        </w:rPr>
        <w:t xml:space="preserve">If dividends or other sums are payable in respect of </w:t>
      </w:r>
      <w:r w:rsidR="009813B6" w:rsidRPr="00EB69C0">
        <w:rPr>
          <w:rFonts w:ascii="Times New Roman" w:hAnsi="Times New Roman"/>
          <w:color w:val="000000"/>
          <w:sz w:val="24"/>
        </w:rPr>
        <w:t>Share</w:t>
      </w:r>
      <w:r w:rsidR="00C4256C" w:rsidRPr="00EB69C0">
        <w:rPr>
          <w:rFonts w:ascii="Times New Roman" w:hAnsi="Times New Roman"/>
          <w:color w:val="000000"/>
          <w:sz w:val="24"/>
        </w:rPr>
        <w:t xml:space="preserve">s and they are not claimed after having been declared or become payable, they may be invested or made use of by the </w:t>
      </w:r>
      <w:r w:rsidR="007D74D1" w:rsidRPr="00EB69C0">
        <w:rPr>
          <w:rFonts w:ascii="Times New Roman" w:hAnsi="Times New Roman"/>
          <w:color w:val="000000"/>
          <w:sz w:val="24"/>
        </w:rPr>
        <w:t>Director</w:t>
      </w:r>
      <w:r w:rsidR="00C4256C" w:rsidRPr="00EB69C0">
        <w:rPr>
          <w:rFonts w:ascii="Times New Roman" w:hAnsi="Times New Roman"/>
          <w:color w:val="000000"/>
          <w:sz w:val="24"/>
        </w:rPr>
        <w:t xml:space="preserve">s for the benefit of the </w:t>
      </w:r>
      <w:r w:rsidR="00FF3FE9" w:rsidRPr="00EB69C0">
        <w:rPr>
          <w:rFonts w:ascii="Times New Roman" w:hAnsi="Times New Roman"/>
          <w:color w:val="000000"/>
          <w:sz w:val="24"/>
        </w:rPr>
        <w:t>Company</w:t>
      </w:r>
      <w:r w:rsidR="00C4256C" w:rsidRPr="00EB69C0">
        <w:rPr>
          <w:rFonts w:ascii="Times New Roman" w:hAnsi="Times New Roman"/>
          <w:color w:val="000000"/>
          <w:sz w:val="24"/>
        </w:rPr>
        <w:t xml:space="preserve"> until claimed.</w:t>
      </w:r>
      <w:r w:rsidR="00D53470">
        <w:rPr>
          <w:rFonts w:ascii="Times New Roman" w:hAnsi="Times New Roman"/>
          <w:color w:val="000000"/>
          <w:sz w:val="24"/>
        </w:rPr>
        <w:t>]</w:t>
      </w:r>
    </w:p>
    <w:p w:rsidR="00C4256C" w:rsidRPr="00EB69C0" w:rsidRDefault="003633CD" w:rsidP="00D425FF">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sidDel="003633CD">
        <w:rPr>
          <w:rFonts w:ascii="Times New Roman" w:hAnsi="Times New Roman"/>
          <w:color w:val="000000"/>
          <w:sz w:val="24"/>
        </w:rPr>
        <w:t xml:space="preserve"> </w:t>
      </w:r>
      <w:r w:rsidR="003801CB">
        <w:rPr>
          <w:rFonts w:ascii="Times New Roman" w:hAnsi="Times New Roman"/>
          <w:color w:val="000000"/>
          <w:sz w:val="24"/>
        </w:rPr>
        <w:t>[</w:t>
      </w:r>
      <w:r w:rsidR="00C4256C" w:rsidRPr="00EB69C0">
        <w:rPr>
          <w:rFonts w:ascii="Times New Roman" w:hAnsi="Times New Roman"/>
          <w:color w:val="000000"/>
          <w:sz w:val="24"/>
        </w:rPr>
        <w:t xml:space="preserve">A distribution recipient is no longer entitled to a dividend or other sum and it ceases to remain owing by the </w:t>
      </w:r>
      <w:r w:rsidR="00FF3FE9" w:rsidRPr="00EB69C0">
        <w:rPr>
          <w:rFonts w:ascii="Times New Roman" w:hAnsi="Times New Roman"/>
          <w:color w:val="000000"/>
          <w:sz w:val="24"/>
        </w:rPr>
        <w:t>Company</w:t>
      </w:r>
      <w:r w:rsidR="00C4256C" w:rsidRPr="00EB69C0">
        <w:rPr>
          <w:rFonts w:ascii="Times New Roman" w:hAnsi="Times New Roman"/>
          <w:color w:val="000000"/>
          <w:sz w:val="24"/>
        </w:rPr>
        <w:t>, if</w:t>
      </w:r>
      <w:r w:rsidR="009F7175" w:rsidRPr="00EB69C0">
        <w:rPr>
          <w:rFonts w:ascii="Times New Roman" w:hAnsi="Times New Roman"/>
          <w:color w:val="000000"/>
          <w:sz w:val="24"/>
        </w:rPr>
        <w:t xml:space="preserve"> </w:t>
      </w:r>
      <w:r w:rsidR="00782B93">
        <w:rPr>
          <w:rFonts w:ascii="Times New Roman" w:hAnsi="Times New Roman"/>
          <w:color w:val="000000"/>
          <w:sz w:val="24"/>
        </w:rPr>
        <w:t>[</w:t>
      </w:r>
      <w:r w:rsidR="00D53470">
        <w:rPr>
          <w:rFonts w:ascii="Times New Roman" w:hAnsi="Times New Roman"/>
          <w:color w:val="000000"/>
          <w:sz w:val="24"/>
        </w:rPr>
        <w:t>six</w:t>
      </w:r>
      <w:r w:rsidR="00782B93">
        <w:rPr>
          <w:rFonts w:ascii="Times New Roman" w:hAnsi="Times New Roman"/>
          <w:color w:val="000000"/>
          <w:sz w:val="24"/>
        </w:rPr>
        <w:t>]</w:t>
      </w:r>
      <w:r w:rsidR="008546B9">
        <w:rPr>
          <w:rFonts w:ascii="Times New Roman" w:hAnsi="Times New Roman"/>
          <w:color w:val="000000"/>
          <w:sz w:val="24"/>
        </w:rPr>
        <w:t xml:space="preserve"> </w:t>
      </w:r>
      <w:r w:rsidR="009F7175" w:rsidRPr="00EB69C0">
        <w:rPr>
          <w:rFonts w:ascii="Times New Roman" w:hAnsi="Times New Roman"/>
          <w:color w:val="000000"/>
          <w:sz w:val="24"/>
        </w:rPr>
        <w:t>years</w:t>
      </w:r>
      <w:r w:rsidR="006244DB">
        <w:rPr>
          <w:rFonts w:ascii="Times New Roman" w:hAnsi="Times New Roman"/>
          <w:color w:val="000000"/>
          <w:sz w:val="24"/>
        </w:rPr>
        <w:t xml:space="preserve"> </w:t>
      </w:r>
      <w:r w:rsidR="009F7175" w:rsidRPr="00EB69C0">
        <w:rPr>
          <w:rFonts w:ascii="Times New Roman" w:hAnsi="Times New Roman"/>
          <w:color w:val="000000"/>
          <w:sz w:val="24"/>
        </w:rPr>
        <w:t>have passed from the date on which the dividend or other sum became due for payment and the distribution recipient has not claimed it.</w:t>
      </w:r>
      <w:r w:rsidR="003801CB">
        <w:rPr>
          <w:rFonts w:ascii="Times New Roman" w:hAnsi="Times New Roman"/>
          <w:color w:val="000000"/>
          <w:sz w:val="24"/>
        </w:rPr>
        <w:t>]</w:t>
      </w:r>
    </w:p>
    <w:p w:rsidR="001C66B2" w:rsidRPr="00A10728" w:rsidRDefault="001C07CC" w:rsidP="00126523">
      <w:pPr>
        <w:numPr>
          <w:ilvl w:val="0"/>
          <w:numId w:val="1"/>
        </w:numPr>
        <w:tabs>
          <w:tab w:val="clear" w:pos="3905"/>
          <w:tab w:val="left" w:pos="720"/>
        </w:tabs>
        <w:spacing w:before="120" w:after="240"/>
        <w:ind w:left="720" w:hanging="720"/>
        <w:jc w:val="both"/>
        <w:rPr>
          <w:rFonts w:ascii="Times New Roman" w:hAnsi="Times New Roman"/>
          <w:sz w:val="24"/>
          <w:szCs w:val="24"/>
        </w:rPr>
      </w:pPr>
      <w:r w:rsidRPr="00A10728">
        <w:rPr>
          <w:rFonts w:ascii="Times New Roman" w:hAnsi="Times New Roman"/>
          <w:sz w:val="24"/>
          <w:szCs w:val="24"/>
        </w:rPr>
        <w:t>[</w:t>
      </w:r>
      <w:r w:rsidR="001C66B2" w:rsidRPr="00A10728">
        <w:rPr>
          <w:rFonts w:ascii="Times New Roman" w:hAnsi="Times New Roman"/>
          <w:sz w:val="24"/>
          <w:szCs w:val="24"/>
        </w:rPr>
        <w:t xml:space="preserve">The Directors may retain any dividend or other moneys payable on or in respect of a Share on which the </w:t>
      </w:r>
      <w:r w:rsidR="001C66B2" w:rsidRPr="00A10728">
        <w:rPr>
          <w:rFonts w:ascii="Times New Roman" w:eastAsia="SimSun" w:hAnsi="Times New Roman"/>
          <w:sz w:val="24"/>
          <w:szCs w:val="24"/>
        </w:rPr>
        <w:t>C</w:t>
      </w:r>
      <w:r w:rsidR="001C66B2" w:rsidRPr="00A10728">
        <w:rPr>
          <w:rFonts w:ascii="Times New Roman" w:hAnsi="Times New Roman"/>
          <w:sz w:val="24"/>
          <w:szCs w:val="24"/>
        </w:rPr>
        <w:t>ompany has a lien and may apply the same in or towards satisfaction of the debts, liabilities or engagements in respect of which the lien exists.</w:t>
      </w:r>
      <w:r w:rsidRPr="00A10728">
        <w:rPr>
          <w:rFonts w:ascii="Times New Roman" w:hAnsi="Times New Roman"/>
          <w:sz w:val="24"/>
          <w:szCs w:val="24"/>
        </w:rPr>
        <w:t>]</w:t>
      </w:r>
    </w:p>
    <w:p w:rsidR="002B4085" w:rsidRDefault="002B4085" w:rsidP="00AC0BD9">
      <w:pPr>
        <w:pStyle w:val="Heading1"/>
        <w:spacing w:after="240"/>
        <w:ind w:hanging="11"/>
        <w:jc w:val="center"/>
      </w:pPr>
      <w:bookmarkStart w:id="300" w:name="_Toc520482199"/>
      <w:bookmarkStart w:id="301" w:name="_Toc520497807"/>
      <w:bookmarkStart w:id="302" w:name="_Toc520497873"/>
      <w:bookmarkStart w:id="303" w:name="_Toc520498457"/>
      <w:bookmarkStart w:id="304" w:name="_Toc520498656"/>
      <w:bookmarkStart w:id="305" w:name="_Toc516173756"/>
      <w:r>
        <w:t>RECORD DATES</w:t>
      </w:r>
      <w:bookmarkEnd w:id="300"/>
      <w:bookmarkEnd w:id="301"/>
      <w:bookmarkEnd w:id="302"/>
      <w:bookmarkEnd w:id="303"/>
      <w:bookmarkEnd w:id="304"/>
    </w:p>
    <w:p w:rsidR="002B4085" w:rsidRPr="00306C99" w:rsidRDefault="00AA0577" w:rsidP="006975B6">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ind w:left="720" w:hanging="720"/>
        <w:jc w:val="both"/>
        <w:rPr>
          <w:rFonts w:ascii="Times New Roman" w:hAnsi="Times New Roman"/>
          <w:color w:val="000000"/>
          <w:sz w:val="24"/>
          <w:szCs w:val="24"/>
        </w:rPr>
      </w:pPr>
      <w:r w:rsidRPr="00306C99">
        <w:rPr>
          <w:rFonts w:ascii="Times New Roman" w:hAnsi="Times New Roman"/>
          <w:sz w:val="24"/>
          <w:szCs w:val="24"/>
        </w:rPr>
        <w:t>[</w:t>
      </w:r>
      <w:r w:rsidR="00DD2558">
        <w:rPr>
          <w:rFonts w:ascii="Times New Roman" w:hAnsi="Times New Roman"/>
          <w:sz w:val="24"/>
          <w:szCs w:val="24"/>
        </w:rPr>
        <w:t>The Directors, having notified the Custodian, may fix any date as the record date, being s</w:t>
      </w:r>
      <w:r w:rsidR="00306C99" w:rsidRPr="00306C99">
        <w:rPr>
          <w:rFonts w:ascii="Times New Roman" w:hAnsi="Times New Roman"/>
          <w:sz w:val="24"/>
          <w:szCs w:val="24"/>
        </w:rPr>
        <w:t xml:space="preserve">uch date on which </w:t>
      </w:r>
      <w:r w:rsidR="00306C99" w:rsidRPr="00033419">
        <w:rPr>
          <w:rFonts w:ascii="Times New Roman" w:hAnsi="Times New Roman"/>
          <w:sz w:val="24"/>
        </w:rPr>
        <w:t xml:space="preserve">the names of the </w:t>
      </w:r>
      <w:r w:rsidR="009F0778">
        <w:rPr>
          <w:rFonts w:ascii="Times New Roman" w:hAnsi="Times New Roman"/>
          <w:sz w:val="24"/>
          <w:szCs w:val="24"/>
        </w:rPr>
        <w:t>Shareh</w:t>
      </w:r>
      <w:r w:rsidR="00306C99" w:rsidRPr="00306C99">
        <w:rPr>
          <w:rFonts w:ascii="Times New Roman" w:hAnsi="Times New Roman"/>
          <w:sz w:val="24"/>
          <w:szCs w:val="24"/>
        </w:rPr>
        <w:t>olders</w:t>
      </w:r>
      <w:r w:rsidR="00306C99" w:rsidRPr="00033419">
        <w:rPr>
          <w:rFonts w:ascii="Times New Roman" w:hAnsi="Times New Roman"/>
          <w:sz w:val="24"/>
        </w:rPr>
        <w:t xml:space="preserve"> must be entered on the </w:t>
      </w:r>
      <w:r w:rsidR="00DD2558" w:rsidRPr="00033419">
        <w:rPr>
          <w:rFonts w:ascii="Times New Roman" w:hAnsi="Times New Roman"/>
          <w:sz w:val="24"/>
        </w:rPr>
        <w:t>R</w:t>
      </w:r>
      <w:r w:rsidR="00306C99" w:rsidRPr="00033419">
        <w:rPr>
          <w:rFonts w:ascii="Times New Roman" w:hAnsi="Times New Roman"/>
          <w:sz w:val="24"/>
        </w:rPr>
        <w:t xml:space="preserve">egister to be entitled to </w:t>
      </w:r>
      <w:r w:rsidR="00306C99" w:rsidRPr="00306C99">
        <w:rPr>
          <w:rFonts w:ascii="Times New Roman" w:hAnsi="Times New Roman"/>
          <w:sz w:val="24"/>
          <w:szCs w:val="24"/>
        </w:rPr>
        <w:t>distribution</w:t>
      </w:r>
      <w:r w:rsidR="00306C99" w:rsidRPr="00033419">
        <w:rPr>
          <w:rFonts w:ascii="Times New Roman" w:hAnsi="Times New Roman"/>
          <w:sz w:val="24"/>
        </w:rPr>
        <w:t xml:space="preserve"> (if any) declared in respect of </w:t>
      </w:r>
      <w:r w:rsidR="00306C99" w:rsidRPr="00306C99">
        <w:rPr>
          <w:rFonts w:ascii="Times New Roman" w:hAnsi="Times New Roman"/>
          <w:sz w:val="24"/>
          <w:szCs w:val="24"/>
        </w:rPr>
        <w:t xml:space="preserve">an </w:t>
      </w:r>
      <w:r w:rsidR="00306C99" w:rsidRPr="00033419">
        <w:rPr>
          <w:rFonts w:ascii="Times New Roman" w:hAnsi="Times New Roman"/>
          <w:sz w:val="24"/>
        </w:rPr>
        <w:t>Accounting Period</w:t>
      </w:r>
      <w:r w:rsidR="00306C99" w:rsidRPr="00306C99">
        <w:rPr>
          <w:rFonts w:ascii="Times New Roman" w:hAnsi="Times New Roman"/>
          <w:sz w:val="24"/>
          <w:szCs w:val="24"/>
        </w:rPr>
        <w:t>.</w:t>
      </w:r>
      <w:r w:rsidRPr="00306C99">
        <w:rPr>
          <w:rFonts w:ascii="Times New Roman" w:hAnsi="Times New Roman"/>
          <w:sz w:val="24"/>
          <w:szCs w:val="24"/>
        </w:rPr>
        <w:t>]</w:t>
      </w:r>
      <w:r w:rsidR="00B361B8" w:rsidRPr="00306C99">
        <w:rPr>
          <w:rFonts w:ascii="Times New Roman" w:hAnsi="Times New Roman"/>
          <w:sz w:val="24"/>
          <w:szCs w:val="24"/>
        </w:rPr>
        <w:t xml:space="preserve"> </w:t>
      </w:r>
    </w:p>
    <w:p w:rsidR="00A4561C" w:rsidRDefault="00A4561C" w:rsidP="006975B6">
      <w:pPr>
        <w:pStyle w:val="Heading1"/>
        <w:spacing w:after="200"/>
        <w:ind w:hanging="11"/>
        <w:jc w:val="center"/>
      </w:pPr>
      <w:bookmarkStart w:id="306" w:name="_Toc520482200"/>
      <w:bookmarkStart w:id="307" w:name="_Toc520497808"/>
      <w:bookmarkStart w:id="308" w:name="_Toc520497874"/>
      <w:bookmarkStart w:id="309" w:name="_Toc520498458"/>
      <w:bookmarkStart w:id="310" w:name="_Toc520498657"/>
      <w:r>
        <w:t>AUDITOR</w:t>
      </w:r>
      <w:r>
        <w:rPr>
          <w:rStyle w:val="FootnoteReference"/>
        </w:rPr>
        <w:footnoteReference w:id="110"/>
      </w:r>
      <w:bookmarkEnd w:id="306"/>
      <w:bookmarkEnd w:id="307"/>
      <w:bookmarkEnd w:id="308"/>
      <w:bookmarkEnd w:id="309"/>
      <w:bookmarkEnd w:id="310"/>
      <w:r w:rsidR="00490DF6">
        <w:t xml:space="preserve"> </w:t>
      </w:r>
      <w:bookmarkEnd w:id="305"/>
    </w:p>
    <w:p w:rsidR="00A950F9" w:rsidRPr="00EB69C0" w:rsidRDefault="00A950F9" w:rsidP="00D425FF">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sidRPr="00EB69C0">
        <w:rPr>
          <w:rFonts w:ascii="Times New Roman" w:hAnsi="Times New Roman"/>
          <w:color w:val="000000"/>
          <w:sz w:val="24"/>
        </w:rPr>
        <w:t>A pe</w:t>
      </w:r>
      <w:r>
        <w:rPr>
          <w:rFonts w:ascii="Times New Roman" w:hAnsi="Times New Roman"/>
          <w:color w:val="000000"/>
          <w:sz w:val="24"/>
        </w:rPr>
        <w:t xml:space="preserve">rson who is </w:t>
      </w:r>
      <w:r w:rsidR="00A22D2A">
        <w:rPr>
          <w:rFonts w:ascii="Times New Roman" w:hAnsi="Times New Roman"/>
          <w:color w:val="000000"/>
          <w:sz w:val="24"/>
        </w:rPr>
        <w:t xml:space="preserve">eligible for appointment as an </w:t>
      </w:r>
      <w:r w:rsidR="00ED2AE4">
        <w:rPr>
          <w:rFonts w:ascii="Times New Roman" w:hAnsi="Times New Roman"/>
          <w:color w:val="000000"/>
          <w:sz w:val="24"/>
        </w:rPr>
        <w:t>Auditor</w:t>
      </w:r>
      <w:r w:rsidR="00A22D2A">
        <w:rPr>
          <w:rFonts w:ascii="Times New Roman" w:hAnsi="Times New Roman"/>
          <w:color w:val="000000"/>
          <w:sz w:val="24"/>
        </w:rPr>
        <w:t xml:space="preserve"> of the Company in accordance with the Laws and Regulations</w:t>
      </w:r>
      <w:r w:rsidR="00A22D2A">
        <w:rPr>
          <w:rStyle w:val="FootnoteReference"/>
          <w:rFonts w:ascii="Times New Roman" w:hAnsi="Times New Roman"/>
          <w:color w:val="000000"/>
          <w:sz w:val="24"/>
        </w:rPr>
        <w:footnoteReference w:id="111"/>
      </w:r>
      <w:r w:rsidR="00A22D2A">
        <w:rPr>
          <w:rFonts w:ascii="Times New Roman" w:hAnsi="Times New Roman"/>
          <w:color w:val="000000"/>
          <w:sz w:val="24"/>
        </w:rPr>
        <w:t xml:space="preserve">, and who is </w:t>
      </w:r>
      <w:r>
        <w:rPr>
          <w:rFonts w:ascii="Times New Roman" w:hAnsi="Times New Roman"/>
          <w:color w:val="000000"/>
          <w:sz w:val="24"/>
        </w:rPr>
        <w:t xml:space="preserve">willing to act as an Auditor </w:t>
      </w:r>
      <w:r w:rsidRPr="00EB69C0">
        <w:rPr>
          <w:rFonts w:ascii="Times New Roman" w:hAnsi="Times New Roman"/>
          <w:color w:val="000000"/>
          <w:sz w:val="24"/>
        </w:rPr>
        <w:t>may be appointed to be a</w:t>
      </w:r>
      <w:r>
        <w:rPr>
          <w:rFonts w:ascii="Times New Roman" w:hAnsi="Times New Roman"/>
          <w:color w:val="000000"/>
          <w:sz w:val="24"/>
        </w:rPr>
        <w:t xml:space="preserve">n </w:t>
      </w:r>
      <w:r w:rsidR="004F5788">
        <w:rPr>
          <w:rFonts w:ascii="Times New Roman" w:hAnsi="Times New Roman"/>
          <w:color w:val="000000"/>
          <w:sz w:val="24"/>
        </w:rPr>
        <w:t>Auditor</w:t>
      </w:r>
      <w:r w:rsidRPr="00EB69C0">
        <w:rPr>
          <w:rFonts w:ascii="Times New Roman" w:hAnsi="Times New Roman"/>
          <w:color w:val="000000"/>
          <w:sz w:val="24"/>
        </w:rPr>
        <w:t xml:space="preserve"> by a decision of the Directors</w:t>
      </w:r>
      <w:r w:rsidR="004F5788">
        <w:rPr>
          <w:rFonts w:ascii="Times New Roman" w:hAnsi="Times New Roman"/>
          <w:color w:val="000000"/>
          <w:sz w:val="24"/>
        </w:rPr>
        <w:t xml:space="preserve"> </w:t>
      </w:r>
      <w:r w:rsidR="00A562EA">
        <w:rPr>
          <w:rFonts w:ascii="Times New Roman" w:hAnsi="Times New Roman"/>
          <w:color w:val="000000"/>
          <w:sz w:val="24"/>
        </w:rPr>
        <w:t>[</w:t>
      </w:r>
      <w:r w:rsidR="004F5788">
        <w:rPr>
          <w:rFonts w:ascii="Times New Roman" w:hAnsi="Times New Roman"/>
          <w:color w:val="000000"/>
          <w:sz w:val="24"/>
        </w:rPr>
        <w:t>or by Ordinary Resolution</w:t>
      </w:r>
      <w:r w:rsidR="00A562EA">
        <w:rPr>
          <w:rFonts w:ascii="Times New Roman" w:hAnsi="Times New Roman"/>
          <w:color w:val="000000"/>
          <w:sz w:val="24"/>
        </w:rPr>
        <w:t>]</w:t>
      </w:r>
      <w:r w:rsidR="00A562EA">
        <w:rPr>
          <w:rStyle w:val="FootnoteReference"/>
          <w:rFonts w:ascii="Times New Roman" w:hAnsi="Times New Roman"/>
          <w:color w:val="000000"/>
          <w:sz w:val="24"/>
        </w:rPr>
        <w:footnoteReference w:id="112"/>
      </w:r>
      <w:r w:rsidRPr="00EB69C0">
        <w:rPr>
          <w:rFonts w:ascii="Times New Roman" w:hAnsi="Times New Roman"/>
          <w:color w:val="000000"/>
          <w:sz w:val="24"/>
        </w:rPr>
        <w:t>, subject to the Laws and Regulations.</w:t>
      </w:r>
      <w:r w:rsidR="005911E0">
        <w:rPr>
          <w:rFonts w:ascii="Times New Roman" w:hAnsi="Times New Roman"/>
          <w:color w:val="000000"/>
          <w:sz w:val="24"/>
        </w:rPr>
        <w:t xml:space="preserve"> </w:t>
      </w:r>
    </w:p>
    <w:p w:rsidR="007D19C6" w:rsidRPr="00EB69C0" w:rsidRDefault="007D19C6" w:rsidP="00D425FF">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sidRPr="00EB69C0">
        <w:rPr>
          <w:rFonts w:ascii="Times New Roman" w:hAnsi="Times New Roman"/>
          <w:color w:val="000000"/>
          <w:sz w:val="24"/>
        </w:rPr>
        <w:t>A person ceases to be a</w:t>
      </w:r>
      <w:r>
        <w:rPr>
          <w:rFonts w:ascii="Times New Roman" w:hAnsi="Times New Roman"/>
          <w:color w:val="000000"/>
          <w:sz w:val="24"/>
        </w:rPr>
        <w:t>n</w:t>
      </w:r>
      <w:r w:rsidRPr="00EB69C0">
        <w:rPr>
          <w:rFonts w:ascii="Times New Roman" w:hAnsi="Times New Roman"/>
          <w:color w:val="000000"/>
          <w:sz w:val="24"/>
        </w:rPr>
        <w:t xml:space="preserve"> </w:t>
      </w:r>
      <w:r>
        <w:rPr>
          <w:rFonts w:ascii="Times New Roman" w:hAnsi="Times New Roman"/>
          <w:color w:val="000000"/>
          <w:sz w:val="24"/>
        </w:rPr>
        <w:t>Auditor</w:t>
      </w:r>
      <w:r w:rsidRPr="00EB69C0">
        <w:rPr>
          <w:rFonts w:ascii="Times New Roman" w:hAnsi="Times New Roman"/>
          <w:color w:val="000000"/>
          <w:sz w:val="24"/>
        </w:rPr>
        <w:t xml:space="preserve"> if—</w:t>
      </w:r>
    </w:p>
    <w:p w:rsidR="001E613A" w:rsidRDefault="001E613A" w:rsidP="00172FA6">
      <w:pPr>
        <w:pStyle w:val="Level2"/>
        <w:numPr>
          <w:ilvl w:val="0"/>
          <w:numId w:val="36"/>
        </w:numPr>
        <w:tabs>
          <w:tab w:val="left" w:pos="1418"/>
        </w:tabs>
        <w:spacing w:line="240" w:lineRule="auto"/>
        <w:ind w:left="1418" w:hanging="709"/>
        <w:rPr>
          <w:color w:val="000000"/>
        </w:rPr>
      </w:pPr>
      <w:r>
        <w:rPr>
          <w:color w:val="000000"/>
        </w:rPr>
        <w:t>the term of office expires;</w:t>
      </w:r>
    </w:p>
    <w:p w:rsidR="001E613A" w:rsidRPr="007D19C6" w:rsidRDefault="001E613A" w:rsidP="00172FA6">
      <w:pPr>
        <w:pStyle w:val="Level2"/>
        <w:numPr>
          <w:ilvl w:val="0"/>
          <w:numId w:val="36"/>
        </w:numPr>
        <w:tabs>
          <w:tab w:val="left" w:pos="1418"/>
        </w:tabs>
        <w:spacing w:line="240" w:lineRule="auto"/>
        <w:ind w:left="1560" w:hanging="851"/>
        <w:rPr>
          <w:color w:val="000000"/>
        </w:rPr>
      </w:pPr>
      <w:r>
        <w:rPr>
          <w:color w:val="000000"/>
        </w:rPr>
        <w:t xml:space="preserve">the person </w:t>
      </w:r>
      <w:r w:rsidRPr="007D19C6">
        <w:rPr>
          <w:color w:val="000000"/>
        </w:rPr>
        <w:t xml:space="preserve">resigns the office of </w:t>
      </w:r>
      <w:r>
        <w:rPr>
          <w:color w:val="000000"/>
        </w:rPr>
        <w:t>Auditor</w:t>
      </w:r>
      <w:r w:rsidRPr="007D19C6">
        <w:rPr>
          <w:color w:val="000000"/>
        </w:rPr>
        <w:t xml:space="preserve"> by notic</w:t>
      </w:r>
      <w:r w:rsidR="00B73EE9">
        <w:rPr>
          <w:color w:val="000000"/>
        </w:rPr>
        <w:t>e in writing</w:t>
      </w:r>
      <w:r w:rsidRPr="007D19C6">
        <w:rPr>
          <w:color w:val="000000"/>
        </w:rPr>
        <w:t xml:space="preserve">; </w:t>
      </w:r>
    </w:p>
    <w:p w:rsidR="002920DD" w:rsidRDefault="002920DD" w:rsidP="00172FA6">
      <w:pPr>
        <w:pStyle w:val="Level2"/>
        <w:numPr>
          <w:ilvl w:val="0"/>
          <w:numId w:val="36"/>
        </w:numPr>
        <w:tabs>
          <w:tab w:val="left" w:pos="1418"/>
        </w:tabs>
        <w:spacing w:line="240" w:lineRule="auto"/>
        <w:ind w:left="1418" w:hanging="709"/>
        <w:rPr>
          <w:color w:val="000000"/>
        </w:rPr>
      </w:pPr>
      <w:r>
        <w:rPr>
          <w:color w:val="000000"/>
        </w:rPr>
        <w:t xml:space="preserve">the person </w:t>
      </w:r>
      <w:r w:rsidRPr="00964B5B">
        <w:rPr>
          <w:color w:val="000000"/>
        </w:rPr>
        <w:t xml:space="preserve">ceases to </w:t>
      </w:r>
      <w:r w:rsidR="00DD2558">
        <w:rPr>
          <w:color w:val="000000"/>
        </w:rPr>
        <w:t xml:space="preserve">be eligible to </w:t>
      </w:r>
      <w:r w:rsidRPr="00964B5B">
        <w:rPr>
          <w:color w:val="000000"/>
        </w:rPr>
        <w:t>be a</w:t>
      </w:r>
      <w:r>
        <w:rPr>
          <w:color w:val="000000"/>
        </w:rPr>
        <w:t>n Auditor</w:t>
      </w:r>
      <w:r w:rsidRPr="00964B5B">
        <w:rPr>
          <w:color w:val="000000"/>
        </w:rPr>
        <w:t xml:space="preserve"> </w:t>
      </w:r>
      <w:r>
        <w:rPr>
          <w:color w:val="000000"/>
        </w:rPr>
        <w:t>or is p</w:t>
      </w:r>
      <w:r w:rsidR="002D1FA0">
        <w:rPr>
          <w:color w:val="000000"/>
        </w:rPr>
        <w:t xml:space="preserve">rohibited from being an Auditor </w:t>
      </w:r>
      <w:r w:rsidRPr="00964B5B">
        <w:rPr>
          <w:color w:val="000000"/>
        </w:rPr>
        <w:t xml:space="preserve">under the </w:t>
      </w:r>
      <w:r>
        <w:rPr>
          <w:color w:val="000000"/>
        </w:rPr>
        <w:t>Laws and Regulation</w:t>
      </w:r>
      <w:r w:rsidR="00F733E7">
        <w:rPr>
          <w:color w:val="000000"/>
        </w:rPr>
        <w:t>s</w:t>
      </w:r>
      <w:r w:rsidR="00AE3CFD">
        <w:rPr>
          <w:color w:val="000000"/>
        </w:rPr>
        <w:t>;</w:t>
      </w:r>
    </w:p>
    <w:p w:rsidR="00490981" w:rsidRDefault="005911E0" w:rsidP="00172FA6">
      <w:pPr>
        <w:pStyle w:val="Level2"/>
        <w:numPr>
          <w:ilvl w:val="0"/>
          <w:numId w:val="36"/>
        </w:numPr>
        <w:tabs>
          <w:tab w:val="left" w:pos="1418"/>
        </w:tabs>
        <w:spacing w:line="240" w:lineRule="auto"/>
        <w:ind w:left="1418" w:hanging="709"/>
        <w:rPr>
          <w:color w:val="000000"/>
          <w:szCs w:val="24"/>
        </w:rPr>
      </w:pPr>
      <w:r>
        <w:rPr>
          <w:color w:val="000000"/>
        </w:rPr>
        <w:t xml:space="preserve">the person </w:t>
      </w:r>
      <w:r w:rsidR="007D19C6" w:rsidRPr="00964B5B">
        <w:rPr>
          <w:color w:val="000000"/>
        </w:rPr>
        <w:t xml:space="preserve">is removed from the office of </w:t>
      </w:r>
      <w:r w:rsidR="007D19C6">
        <w:rPr>
          <w:color w:val="000000"/>
        </w:rPr>
        <w:t>Auditor</w:t>
      </w:r>
      <w:r w:rsidR="007D19C6" w:rsidRPr="00964B5B">
        <w:rPr>
          <w:color w:val="000000"/>
        </w:rPr>
        <w:t xml:space="preserve"> by an </w:t>
      </w:r>
      <w:r w:rsidR="007D19C6">
        <w:rPr>
          <w:color w:val="000000"/>
        </w:rPr>
        <w:t>Ordinary R</w:t>
      </w:r>
      <w:r w:rsidR="007D19C6" w:rsidRPr="00964B5B">
        <w:rPr>
          <w:color w:val="000000"/>
        </w:rPr>
        <w:t>esolution</w:t>
      </w:r>
      <w:r w:rsidR="00221F77">
        <w:rPr>
          <w:color w:val="000000"/>
        </w:rPr>
        <w:t xml:space="preserve"> in accordance with the Laws and Regulations</w:t>
      </w:r>
      <w:r w:rsidR="009F1E13">
        <w:rPr>
          <w:color w:val="000000"/>
        </w:rPr>
        <w:t>, in which case special notice in compliance with the Laws and Regulations must be provided to the S</w:t>
      </w:r>
      <w:r w:rsidR="009F1E13" w:rsidRPr="000D3CB3">
        <w:rPr>
          <w:color w:val="000000"/>
          <w:szCs w:val="24"/>
        </w:rPr>
        <w:t>hareholders for the resolution</w:t>
      </w:r>
      <w:r w:rsidR="00B73EE9" w:rsidRPr="0009183E">
        <w:rPr>
          <w:rStyle w:val="FootnoteReference"/>
          <w:color w:val="000000"/>
          <w:szCs w:val="24"/>
        </w:rPr>
        <w:footnoteReference w:id="113"/>
      </w:r>
      <w:r w:rsidR="00490981">
        <w:rPr>
          <w:color w:val="000000"/>
          <w:szCs w:val="24"/>
        </w:rPr>
        <w:t>; or</w:t>
      </w:r>
    </w:p>
    <w:p w:rsidR="00490DF6" w:rsidRDefault="00490981" w:rsidP="00172FA6">
      <w:pPr>
        <w:pStyle w:val="Level2"/>
        <w:numPr>
          <w:ilvl w:val="0"/>
          <w:numId w:val="36"/>
        </w:numPr>
        <w:tabs>
          <w:tab w:val="left" w:pos="1418"/>
        </w:tabs>
        <w:spacing w:line="240" w:lineRule="auto"/>
        <w:ind w:left="1418" w:hanging="709"/>
        <w:rPr>
          <w:color w:val="000000"/>
          <w:szCs w:val="24"/>
        </w:rPr>
      </w:pPr>
      <w:r w:rsidRPr="00D3610D">
        <w:rPr>
          <w:color w:val="000000"/>
          <w:szCs w:val="24"/>
        </w:rPr>
        <w:t>the agreement with the Auditor is otherwise terminated in accordance with</w:t>
      </w:r>
      <w:r>
        <w:rPr>
          <w:color w:val="000000"/>
          <w:szCs w:val="24"/>
        </w:rPr>
        <w:t xml:space="preserve"> the terms thereof</w:t>
      </w:r>
      <w:r w:rsidR="00DD2558" w:rsidRPr="006D349E">
        <w:rPr>
          <w:color w:val="000000"/>
          <w:szCs w:val="24"/>
        </w:rPr>
        <w:t>.</w:t>
      </w:r>
      <w:r w:rsidR="00C74205" w:rsidRPr="00CB10FC">
        <w:rPr>
          <w:color w:val="000000"/>
          <w:szCs w:val="24"/>
        </w:rPr>
        <w:t xml:space="preserve"> </w:t>
      </w:r>
    </w:p>
    <w:p w:rsidR="006556E6" w:rsidRPr="00944CEB" w:rsidRDefault="006556E6" w:rsidP="006556E6">
      <w:pPr>
        <w:pStyle w:val="Heading1"/>
        <w:spacing w:after="240"/>
        <w:ind w:hanging="11"/>
        <w:jc w:val="center"/>
        <w:rPr>
          <w:szCs w:val="24"/>
        </w:rPr>
      </w:pPr>
      <w:bookmarkStart w:id="311" w:name="_Toc520482201"/>
      <w:bookmarkStart w:id="312" w:name="_Toc520497809"/>
      <w:bookmarkStart w:id="313" w:name="_Toc520497875"/>
      <w:bookmarkStart w:id="314" w:name="_Toc520498459"/>
      <w:bookmarkStart w:id="315" w:name="_Toc520498658"/>
      <w:r w:rsidRPr="00944CEB">
        <w:rPr>
          <w:szCs w:val="24"/>
        </w:rPr>
        <w:t>ACCOUNTS AND REPORTS</w:t>
      </w:r>
      <w:bookmarkEnd w:id="311"/>
      <w:bookmarkEnd w:id="312"/>
      <w:bookmarkEnd w:id="313"/>
      <w:bookmarkEnd w:id="314"/>
      <w:bookmarkEnd w:id="315"/>
    </w:p>
    <w:p w:rsidR="004C303A" w:rsidRPr="00A71CE8" w:rsidRDefault="006556E6" w:rsidP="004C303A">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szCs w:val="24"/>
        </w:rPr>
      </w:pPr>
      <w:r w:rsidRPr="006244DB">
        <w:rPr>
          <w:rFonts w:ascii="Times New Roman" w:hAnsi="Times New Roman"/>
          <w:sz w:val="24"/>
          <w:szCs w:val="24"/>
        </w:rPr>
        <w:t xml:space="preserve">The Directors </w:t>
      </w:r>
      <w:r w:rsidR="00531DEB">
        <w:rPr>
          <w:rFonts w:ascii="Times New Roman" w:hAnsi="Times New Roman"/>
          <w:sz w:val="24"/>
          <w:szCs w:val="24"/>
        </w:rPr>
        <w:t xml:space="preserve">and the Investment Manager </w:t>
      </w:r>
      <w:r w:rsidRPr="006244DB">
        <w:rPr>
          <w:rFonts w:ascii="Times New Roman" w:hAnsi="Times New Roman"/>
          <w:sz w:val="24"/>
          <w:szCs w:val="24"/>
        </w:rPr>
        <w:t xml:space="preserve">must cause to be made up </w:t>
      </w:r>
      <w:r w:rsidRPr="006244DB" w:rsidDel="00DD2558">
        <w:rPr>
          <w:rFonts w:ascii="Times New Roman" w:hAnsi="Times New Roman"/>
          <w:sz w:val="24"/>
          <w:szCs w:val="24"/>
        </w:rPr>
        <w:t xml:space="preserve">and </w:t>
      </w:r>
      <w:r w:rsidRPr="006244DB">
        <w:rPr>
          <w:rFonts w:ascii="Times New Roman" w:hAnsi="Times New Roman"/>
          <w:sz w:val="24"/>
          <w:szCs w:val="24"/>
        </w:rPr>
        <w:t xml:space="preserve">audited accounts relating to the Company </w:t>
      </w:r>
      <w:r w:rsidR="00DD2558">
        <w:rPr>
          <w:rFonts w:ascii="Times New Roman" w:hAnsi="Times New Roman"/>
          <w:sz w:val="24"/>
          <w:szCs w:val="24"/>
        </w:rPr>
        <w:t xml:space="preserve">and </w:t>
      </w:r>
      <w:r w:rsidRPr="006244DB">
        <w:rPr>
          <w:rFonts w:ascii="Times New Roman" w:hAnsi="Times New Roman"/>
          <w:sz w:val="24"/>
          <w:szCs w:val="24"/>
        </w:rPr>
        <w:t>each Sub-Fund as at each Accounting Date. Such accounts</w:t>
      </w:r>
      <w:r w:rsidR="00DC67C0">
        <w:rPr>
          <w:rFonts w:ascii="Times New Roman" w:hAnsi="Times New Roman"/>
          <w:sz w:val="24"/>
          <w:szCs w:val="24"/>
        </w:rPr>
        <w:t>:</w:t>
      </w:r>
      <w:r w:rsidRPr="006244DB">
        <w:rPr>
          <w:rFonts w:ascii="Times New Roman" w:hAnsi="Times New Roman"/>
          <w:sz w:val="24"/>
          <w:szCs w:val="24"/>
        </w:rPr>
        <w:t xml:space="preserve"> </w:t>
      </w:r>
    </w:p>
    <w:p w:rsidR="006556E6" w:rsidRDefault="006556E6" w:rsidP="007E5EEC">
      <w:pPr>
        <w:widowControl w:val="0"/>
        <w:numPr>
          <w:ilvl w:val="0"/>
          <w:numId w:val="40"/>
        </w:numPr>
        <w:tabs>
          <w:tab w:val="left" w:pos="1418"/>
          <w:tab w:val="left" w:pos="3402"/>
          <w:tab w:val="left" w:pos="4536"/>
          <w:tab w:val="left" w:pos="5670"/>
          <w:tab w:val="left" w:pos="6804"/>
          <w:tab w:val="left" w:pos="7938"/>
          <w:tab w:val="left" w:pos="9072"/>
        </w:tabs>
        <w:ind w:left="1418" w:hanging="709"/>
        <w:jc w:val="both"/>
        <w:rPr>
          <w:rFonts w:ascii="Times New Roman" w:hAnsi="Times New Roman"/>
          <w:sz w:val="24"/>
          <w:szCs w:val="24"/>
        </w:rPr>
      </w:pPr>
      <w:r w:rsidRPr="006244DB">
        <w:rPr>
          <w:rFonts w:ascii="Times New Roman" w:hAnsi="Times New Roman"/>
          <w:sz w:val="24"/>
          <w:szCs w:val="24"/>
        </w:rPr>
        <w:t xml:space="preserve">must be in such form and contain such information as the Directors </w:t>
      </w:r>
      <w:r w:rsidR="00DB30A5">
        <w:rPr>
          <w:rFonts w:ascii="Times New Roman" w:hAnsi="Times New Roman"/>
          <w:sz w:val="24"/>
          <w:szCs w:val="24"/>
        </w:rPr>
        <w:t xml:space="preserve">and the Investment Manager </w:t>
      </w:r>
      <w:r w:rsidRPr="006244DB">
        <w:rPr>
          <w:rFonts w:ascii="Times New Roman" w:hAnsi="Times New Roman"/>
          <w:sz w:val="24"/>
          <w:szCs w:val="24"/>
        </w:rPr>
        <w:t xml:space="preserve">may </w:t>
      </w:r>
      <w:r w:rsidR="007E6BBC" w:rsidRPr="006244DB">
        <w:rPr>
          <w:rFonts w:ascii="Times New Roman" w:hAnsi="Times New Roman"/>
          <w:sz w:val="24"/>
          <w:szCs w:val="24"/>
        </w:rPr>
        <w:t xml:space="preserve">determine </w:t>
      </w:r>
      <w:r w:rsidRPr="006244DB">
        <w:rPr>
          <w:rFonts w:ascii="Times New Roman" w:hAnsi="Times New Roman"/>
          <w:sz w:val="24"/>
          <w:szCs w:val="24"/>
        </w:rPr>
        <w:t xml:space="preserve">from time to time in respect of the Accounting Period then ending provided that the accounts of such Sub-Fund shall, as a minimum, contain the information required to be contained therein by the </w:t>
      </w:r>
      <w:r w:rsidR="00AD7CEA">
        <w:rPr>
          <w:rFonts w:ascii="Times New Roman" w:hAnsi="Times New Roman"/>
          <w:sz w:val="24"/>
          <w:szCs w:val="24"/>
        </w:rPr>
        <w:t>Laws and Regulations</w:t>
      </w:r>
      <w:r w:rsidRPr="006244DB">
        <w:rPr>
          <w:rFonts w:ascii="Times New Roman" w:hAnsi="Times New Roman"/>
          <w:sz w:val="24"/>
          <w:szCs w:val="24"/>
        </w:rPr>
        <w:t xml:space="preserve">;  </w:t>
      </w:r>
    </w:p>
    <w:p w:rsidR="000C3A47" w:rsidRPr="007E5EEC" w:rsidRDefault="000C3A47" w:rsidP="000C3A47">
      <w:pPr>
        <w:widowControl w:val="0"/>
        <w:tabs>
          <w:tab w:val="left" w:pos="1418"/>
          <w:tab w:val="left" w:pos="3402"/>
          <w:tab w:val="left" w:pos="4536"/>
          <w:tab w:val="left" w:pos="5670"/>
          <w:tab w:val="left" w:pos="6804"/>
          <w:tab w:val="left" w:pos="7938"/>
          <w:tab w:val="left" w:pos="9072"/>
        </w:tabs>
        <w:ind w:left="1418"/>
        <w:jc w:val="both"/>
        <w:rPr>
          <w:rFonts w:ascii="Times New Roman" w:hAnsi="Times New Roman"/>
          <w:sz w:val="24"/>
          <w:szCs w:val="24"/>
        </w:rPr>
      </w:pPr>
    </w:p>
    <w:p w:rsidR="006556E6" w:rsidRPr="006244DB" w:rsidRDefault="006556E6" w:rsidP="00172FA6">
      <w:pPr>
        <w:widowControl w:val="0"/>
        <w:numPr>
          <w:ilvl w:val="0"/>
          <w:numId w:val="40"/>
        </w:numPr>
        <w:tabs>
          <w:tab w:val="left" w:pos="1418"/>
          <w:tab w:val="left" w:pos="3402"/>
          <w:tab w:val="left" w:pos="4536"/>
          <w:tab w:val="left" w:pos="5670"/>
          <w:tab w:val="left" w:pos="6804"/>
          <w:tab w:val="left" w:pos="7938"/>
          <w:tab w:val="left" w:pos="9072"/>
        </w:tabs>
        <w:ind w:left="1418" w:hanging="709"/>
        <w:jc w:val="both"/>
        <w:rPr>
          <w:rFonts w:ascii="Times New Roman" w:hAnsi="Times New Roman"/>
          <w:sz w:val="24"/>
          <w:szCs w:val="24"/>
        </w:rPr>
      </w:pPr>
      <w:r w:rsidRPr="006244DB">
        <w:rPr>
          <w:rFonts w:ascii="Times New Roman" w:hAnsi="Times New Roman"/>
          <w:sz w:val="24"/>
          <w:szCs w:val="24"/>
        </w:rPr>
        <w:t xml:space="preserve">must be audited by the Auditors in accordance with the accounting policy </w:t>
      </w:r>
      <w:r w:rsidR="007E6BBC" w:rsidRPr="006244DB">
        <w:rPr>
          <w:rFonts w:ascii="Times New Roman" w:hAnsi="Times New Roman"/>
          <w:sz w:val="24"/>
          <w:szCs w:val="24"/>
        </w:rPr>
        <w:t xml:space="preserve">determined by </w:t>
      </w:r>
      <w:r w:rsidRPr="006244DB">
        <w:rPr>
          <w:rFonts w:ascii="Times New Roman" w:hAnsi="Times New Roman"/>
          <w:sz w:val="24"/>
          <w:szCs w:val="24"/>
        </w:rPr>
        <w:t>the Directors</w:t>
      </w:r>
      <w:r w:rsidR="00DB30A5">
        <w:rPr>
          <w:rFonts w:ascii="Times New Roman" w:hAnsi="Times New Roman"/>
          <w:sz w:val="24"/>
          <w:szCs w:val="24"/>
        </w:rPr>
        <w:t xml:space="preserve"> and Investment Manager</w:t>
      </w:r>
      <w:r w:rsidRPr="006244DB">
        <w:rPr>
          <w:rFonts w:ascii="Times New Roman" w:hAnsi="Times New Roman"/>
          <w:sz w:val="24"/>
          <w:szCs w:val="24"/>
        </w:rPr>
        <w:t xml:space="preserve">; </w:t>
      </w:r>
    </w:p>
    <w:p w:rsidR="006556E6" w:rsidRPr="006244DB" w:rsidRDefault="006556E6" w:rsidP="006244DB">
      <w:pPr>
        <w:widowControl w:val="0"/>
        <w:tabs>
          <w:tab w:val="left" w:pos="1418"/>
          <w:tab w:val="left" w:pos="2268"/>
          <w:tab w:val="left" w:pos="3402"/>
          <w:tab w:val="left" w:pos="4536"/>
          <w:tab w:val="left" w:pos="5670"/>
          <w:tab w:val="left" w:pos="6804"/>
          <w:tab w:val="left" w:pos="7938"/>
          <w:tab w:val="left" w:pos="9072"/>
        </w:tabs>
        <w:ind w:left="1418" w:hanging="698"/>
        <w:jc w:val="both"/>
        <w:rPr>
          <w:rFonts w:ascii="Times New Roman" w:hAnsi="Times New Roman"/>
          <w:sz w:val="24"/>
          <w:szCs w:val="24"/>
        </w:rPr>
      </w:pPr>
    </w:p>
    <w:p w:rsidR="006556E6" w:rsidRPr="006244DB" w:rsidRDefault="006556E6" w:rsidP="00172FA6">
      <w:pPr>
        <w:widowControl w:val="0"/>
        <w:numPr>
          <w:ilvl w:val="0"/>
          <w:numId w:val="40"/>
        </w:numPr>
        <w:tabs>
          <w:tab w:val="left" w:pos="1418"/>
          <w:tab w:val="left" w:pos="3402"/>
          <w:tab w:val="left" w:pos="4536"/>
          <w:tab w:val="left" w:pos="5670"/>
          <w:tab w:val="left" w:pos="6804"/>
          <w:tab w:val="left" w:pos="7938"/>
          <w:tab w:val="left" w:pos="9072"/>
        </w:tabs>
        <w:ind w:left="1418" w:hanging="709"/>
        <w:jc w:val="both"/>
        <w:rPr>
          <w:rFonts w:ascii="Times New Roman" w:hAnsi="Times New Roman"/>
          <w:sz w:val="24"/>
          <w:szCs w:val="24"/>
        </w:rPr>
      </w:pPr>
      <w:r w:rsidRPr="006244DB">
        <w:rPr>
          <w:rFonts w:ascii="Times New Roman" w:hAnsi="Times New Roman"/>
          <w:sz w:val="24"/>
          <w:szCs w:val="24"/>
        </w:rPr>
        <w:t xml:space="preserve">must be filed with the </w:t>
      </w:r>
      <w:r w:rsidR="007E6BBC" w:rsidRPr="006244DB">
        <w:rPr>
          <w:rFonts w:ascii="Times New Roman" w:hAnsi="Times New Roman"/>
          <w:sz w:val="24"/>
          <w:szCs w:val="24"/>
        </w:rPr>
        <w:t xml:space="preserve">SFC </w:t>
      </w:r>
      <w:r w:rsidRPr="006244DB">
        <w:rPr>
          <w:rFonts w:ascii="Times New Roman" w:hAnsi="Times New Roman"/>
          <w:sz w:val="24"/>
          <w:szCs w:val="24"/>
        </w:rPr>
        <w:t xml:space="preserve">and made available to </w:t>
      </w:r>
      <w:r w:rsidR="007E6BBC" w:rsidRPr="006244DB">
        <w:rPr>
          <w:rFonts w:ascii="Times New Roman" w:hAnsi="Times New Roman"/>
          <w:sz w:val="24"/>
          <w:szCs w:val="24"/>
        </w:rPr>
        <w:t>Shareh</w:t>
      </w:r>
      <w:r w:rsidRPr="006244DB">
        <w:rPr>
          <w:rFonts w:ascii="Times New Roman" w:hAnsi="Times New Roman"/>
          <w:sz w:val="24"/>
          <w:szCs w:val="24"/>
        </w:rPr>
        <w:t xml:space="preserve">olders as provided in </w:t>
      </w:r>
      <w:r w:rsidR="007E6BBC" w:rsidRPr="006244DB">
        <w:rPr>
          <w:rFonts w:ascii="Times New Roman" w:hAnsi="Times New Roman"/>
          <w:sz w:val="24"/>
          <w:szCs w:val="24"/>
        </w:rPr>
        <w:t xml:space="preserve">Clause </w:t>
      </w:r>
      <w:r w:rsidR="0061276B">
        <w:rPr>
          <w:rFonts w:ascii="Times New Roman" w:hAnsi="Times New Roman"/>
          <w:sz w:val="24"/>
          <w:szCs w:val="24"/>
        </w:rPr>
        <w:t>273</w:t>
      </w:r>
      <w:r w:rsidRPr="006244DB">
        <w:rPr>
          <w:rFonts w:ascii="Times New Roman" w:hAnsi="Times New Roman"/>
          <w:sz w:val="24"/>
          <w:szCs w:val="24"/>
        </w:rPr>
        <w:t xml:space="preserve">; and </w:t>
      </w:r>
    </w:p>
    <w:p w:rsidR="006556E6" w:rsidRPr="006244DB" w:rsidRDefault="006556E6" w:rsidP="006244DB">
      <w:pPr>
        <w:widowControl w:val="0"/>
        <w:tabs>
          <w:tab w:val="left" w:pos="1418"/>
          <w:tab w:val="left" w:pos="2268"/>
          <w:tab w:val="left" w:pos="3402"/>
          <w:tab w:val="left" w:pos="4536"/>
          <w:tab w:val="left" w:pos="5670"/>
          <w:tab w:val="left" w:pos="6804"/>
          <w:tab w:val="left" w:pos="7938"/>
          <w:tab w:val="left" w:pos="9072"/>
        </w:tabs>
        <w:ind w:left="1418" w:hanging="698"/>
        <w:jc w:val="both"/>
        <w:rPr>
          <w:rFonts w:ascii="Times New Roman" w:hAnsi="Times New Roman"/>
          <w:sz w:val="24"/>
          <w:szCs w:val="24"/>
        </w:rPr>
      </w:pPr>
    </w:p>
    <w:p w:rsidR="006556E6" w:rsidRPr="006244DB" w:rsidRDefault="006556E6" w:rsidP="00172FA6">
      <w:pPr>
        <w:widowControl w:val="0"/>
        <w:numPr>
          <w:ilvl w:val="0"/>
          <w:numId w:val="40"/>
        </w:numPr>
        <w:tabs>
          <w:tab w:val="left" w:pos="1418"/>
          <w:tab w:val="left" w:pos="3402"/>
          <w:tab w:val="left" w:pos="4536"/>
          <w:tab w:val="left" w:pos="5670"/>
          <w:tab w:val="left" w:pos="6804"/>
          <w:tab w:val="left" w:pos="7938"/>
          <w:tab w:val="left" w:pos="9072"/>
        </w:tabs>
        <w:jc w:val="both"/>
        <w:rPr>
          <w:rFonts w:ascii="Times New Roman" w:hAnsi="Times New Roman"/>
          <w:sz w:val="24"/>
          <w:szCs w:val="24"/>
        </w:rPr>
      </w:pPr>
      <w:r w:rsidRPr="006244DB">
        <w:rPr>
          <w:rFonts w:ascii="Times New Roman" w:hAnsi="Times New Roman"/>
          <w:sz w:val="24"/>
          <w:szCs w:val="24"/>
        </w:rPr>
        <w:t xml:space="preserve">are deemed to be conclusive and binding.  </w:t>
      </w:r>
    </w:p>
    <w:p w:rsidR="006556E6" w:rsidRPr="006244DB" w:rsidRDefault="006556E6" w:rsidP="006556E6">
      <w:pPr>
        <w:widowControl w:val="0"/>
        <w:tabs>
          <w:tab w:val="left" w:pos="1134"/>
          <w:tab w:val="left" w:pos="2268"/>
          <w:tab w:val="left" w:pos="3402"/>
          <w:tab w:val="left" w:pos="4536"/>
          <w:tab w:val="left" w:pos="5670"/>
          <w:tab w:val="left" w:pos="6804"/>
          <w:tab w:val="left" w:pos="7938"/>
          <w:tab w:val="left" w:pos="9072"/>
        </w:tabs>
        <w:ind w:left="2268" w:hanging="1134"/>
        <w:jc w:val="both"/>
        <w:rPr>
          <w:rFonts w:ascii="Times New Roman" w:hAnsi="Times New Roman"/>
          <w:sz w:val="24"/>
          <w:szCs w:val="24"/>
        </w:rPr>
      </w:pPr>
    </w:p>
    <w:p w:rsidR="004C303A" w:rsidRPr="00A71CE8" w:rsidRDefault="006556E6" w:rsidP="004C303A">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szCs w:val="24"/>
        </w:rPr>
      </w:pPr>
      <w:r w:rsidRPr="006244DB">
        <w:rPr>
          <w:rFonts w:ascii="Times New Roman" w:hAnsi="Times New Roman"/>
          <w:sz w:val="24"/>
          <w:szCs w:val="24"/>
        </w:rPr>
        <w:t xml:space="preserve">The Auditors must provide a </w:t>
      </w:r>
      <w:r w:rsidR="004C303A" w:rsidRPr="006244DB">
        <w:rPr>
          <w:rFonts w:ascii="Times New Roman" w:hAnsi="Times New Roman"/>
          <w:sz w:val="24"/>
          <w:szCs w:val="24"/>
        </w:rPr>
        <w:t>report on the accounts stating:</w:t>
      </w:r>
      <w:r w:rsidR="004C303A" w:rsidRPr="00A71CE8">
        <w:rPr>
          <w:rFonts w:ascii="Times New Roman" w:hAnsi="Times New Roman"/>
          <w:color w:val="000000"/>
          <w:sz w:val="24"/>
          <w:szCs w:val="24"/>
        </w:rPr>
        <w:t xml:space="preserve"> </w:t>
      </w:r>
    </w:p>
    <w:p w:rsidR="006556E6" w:rsidRPr="006244DB" w:rsidRDefault="006556E6" w:rsidP="000B179A">
      <w:pPr>
        <w:widowControl w:val="0"/>
        <w:numPr>
          <w:ilvl w:val="0"/>
          <w:numId w:val="62"/>
        </w:numPr>
        <w:tabs>
          <w:tab w:val="left" w:pos="1418"/>
          <w:tab w:val="left" w:pos="3402"/>
          <w:tab w:val="left" w:pos="4536"/>
          <w:tab w:val="left" w:pos="5670"/>
          <w:tab w:val="left" w:pos="6804"/>
          <w:tab w:val="left" w:pos="7938"/>
          <w:tab w:val="left" w:pos="9072"/>
        </w:tabs>
        <w:ind w:left="1418" w:hanging="709"/>
        <w:jc w:val="both"/>
        <w:rPr>
          <w:rFonts w:ascii="Times New Roman" w:hAnsi="Times New Roman"/>
          <w:sz w:val="24"/>
          <w:szCs w:val="24"/>
        </w:rPr>
      </w:pPr>
      <w:r w:rsidRPr="006244DB">
        <w:rPr>
          <w:rFonts w:ascii="Times New Roman" w:hAnsi="Times New Roman"/>
          <w:sz w:val="24"/>
          <w:szCs w:val="24"/>
        </w:rPr>
        <w:t xml:space="preserve">whether the accounts and the relevant statements attached to the accounts have been properly prepared in accordance with this </w:t>
      </w:r>
      <w:r w:rsidR="007E6BBC" w:rsidRPr="006244DB">
        <w:rPr>
          <w:rFonts w:ascii="Times New Roman" w:hAnsi="Times New Roman"/>
          <w:sz w:val="24"/>
          <w:szCs w:val="24"/>
        </w:rPr>
        <w:t>Instrument</w:t>
      </w:r>
      <w:r w:rsidRPr="006244DB">
        <w:rPr>
          <w:rFonts w:ascii="Times New Roman" w:hAnsi="Times New Roman"/>
          <w:sz w:val="24"/>
          <w:szCs w:val="24"/>
        </w:rPr>
        <w:t xml:space="preserve">; </w:t>
      </w:r>
    </w:p>
    <w:p w:rsidR="006556E6" w:rsidRPr="006244DB" w:rsidRDefault="006556E6" w:rsidP="000B179A">
      <w:pPr>
        <w:widowControl w:val="0"/>
        <w:tabs>
          <w:tab w:val="left" w:pos="1418"/>
          <w:tab w:val="left" w:pos="3402"/>
          <w:tab w:val="left" w:pos="4536"/>
          <w:tab w:val="left" w:pos="5670"/>
          <w:tab w:val="left" w:pos="6804"/>
          <w:tab w:val="left" w:pos="7938"/>
          <w:tab w:val="left" w:pos="9072"/>
        </w:tabs>
        <w:ind w:left="1418"/>
        <w:jc w:val="both"/>
        <w:rPr>
          <w:rFonts w:ascii="Times New Roman" w:hAnsi="Times New Roman"/>
          <w:sz w:val="24"/>
          <w:szCs w:val="24"/>
        </w:rPr>
      </w:pPr>
    </w:p>
    <w:p w:rsidR="006556E6" w:rsidRPr="006244DB" w:rsidRDefault="006556E6" w:rsidP="000B179A">
      <w:pPr>
        <w:widowControl w:val="0"/>
        <w:numPr>
          <w:ilvl w:val="0"/>
          <w:numId w:val="62"/>
        </w:numPr>
        <w:tabs>
          <w:tab w:val="left" w:pos="1418"/>
          <w:tab w:val="left" w:pos="3402"/>
          <w:tab w:val="left" w:pos="4536"/>
          <w:tab w:val="left" w:pos="5670"/>
          <w:tab w:val="left" w:pos="6804"/>
          <w:tab w:val="left" w:pos="7938"/>
          <w:tab w:val="left" w:pos="9072"/>
        </w:tabs>
        <w:ind w:left="1418" w:hanging="709"/>
        <w:jc w:val="both"/>
        <w:rPr>
          <w:rFonts w:ascii="Times New Roman" w:hAnsi="Times New Roman"/>
          <w:sz w:val="24"/>
          <w:szCs w:val="24"/>
        </w:rPr>
      </w:pPr>
      <w:r w:rsidRPr="006244DB">
        <w:rPr>
          <w:rFonts w:ascii="Times New Roman" w:hAnsi="Times New Roman"/>
          <w:sz w:val="24"/>
          <w:szCs w:val="24"/>
        </w:rPr>
        <w:t xml:space="preserve">whether, in the Auditors' opinion, the accounts present a true and fair view of the state of the </w:t>
      </w:r>
      <w:r w:rsidR="007E6BBC" w:rsidRPr="006244DB">
        <w:rPr>
          <w:rFonts w:ascii="Times New Roman" w:hAnsi="Times New Roman"/>
          <w:sz w:val="24"/>
          <w:szCs w:val="24"/>
        </w:rPr>
        <w:t xml:space="preserve">Company and of each </w:t>
      </w:r>
      <w:r w:rsidRPr="006244DB">
        <w:rPr>
          <w:rFonts w:ascii="Times New Roman" w:hAnsi="Times New Roman"/>
          <w:sz w:val="24"/>
          <w:szCs w:val="24"/>
        </w:rPr>
        <w:t xml:space="preserve">Sub-Fund at the end of the period they cover and the transactions of </w:t>
      </w:r>
      <w:r w:rsidR="007E6BBC" w:rsidRPr="006244DB">
        <w:rPr>
          <w:rFonts w:ascii="Times New Roman" w:hAnsi="Times New Roman"/>
          <w:sz w:val="24"/>
          <w:szCs w:val="24"/>
        </w:rPr>
        <w:t xml:space="preserve">the Company and each </w:t>
      </w:r>
      <w:r w:rsidRPr="006244DB">
        <w:rPr>
          <w:rFonts w:ascii="Times New Roman" w:hAnsi="Times New Roman"/>
          <w:sz w:val="24"/>
          <w:szCs w:val="24"/>
        </w:rPr>
        <w:t xml:space="preserve">Sub-Fund during such period; </w:t>
      </w:r>
    </w:p>
    <w:p w:rsidR="006556E6" w:rsidRPr="006244DB" w:rsidRDefault="006556E6" w:rsidP="000B179A">
      <w:pPr>
        <w:widowControl w:val="0"/>
        <w:tabs>
          <w:tab w:val="left" w:pos="1418"/>
          <w:tab w:val="left" w:pos="3402"/>
          <w:tab w:val="left" w:pos="4536"/>
          <w:tab w:val="left" w:pos="5670"/>
          <w:tab w:val="left" w:pos="6804"/>
          <w:tab w:val="left" w:pos="7938"/>
          <w:tab w:val="left" w:pos="9072"/>
        </w:tabs>
        <w:ind w:left="1418"/>
        <w:jc w:val="both"/>
        <w:rPr>
          <w:rFonts w:ascii="Times New Roman" w:hAnsi="Times New Roman"/>
          <w:sz w:val="24"/>
          <w:szCs w:val="24"/>
        </w:rPr>
      </w:pPr>
    </w:p>
    <w:p w:rsidR="006556E6" w:rsidRPr="006244DB" w:rsidRDefault="006556E6" w:rsidP="000B179A">
      <w:pPr>
        <w:widowControl w:val="0"/>
        <w:numPr>
          <w:ilvl w:val="0"/>
          <w:numId w:val="62"/>
        </w:numPr>
        <w:tabs>
          <w:tab w:val="left" w:pos="1418"/>
          <w:tab w:val="left" w:pos="3402"/>
          <w:tab w:val="left" w:pos="4536"/>
          <w:tab w:val="left" w:pos="5670"/>
          <w:tab w:val="left" w:pos="6804"/>
          <w:tab w:val="left" w:pos="7938"/>
          <w:tab w:val="left" w:pos="9072"/>
        </w:tabs>
        <w:ind w:left="1418" w:hanging="709"/>
        <w:jc w:val="both"/>
        <w:rPr>
          <w:rFonts w:ascii="Times New Roman" w:hAnsi="Times New Roman"/>
          <w:sz w:val="24"/>
          <w:szCs w:val="24"/>
        </w:rPr>
      </w:pPr>
      <w:r w:rsidRPr="006244DB">
        <w:rPr>
          <w:rFonts w:ascii="Times New Roman" w:hAnsi="Times New Roman"/>
          <w:sz w:val="24"/>
          <w:szCs w:val="24"/>
        </w:rPr>
        <w:t xml:space="preserve">whether proper books and records of the </w:t>
      </w:r>
      <w:r w:rsidR="007E6BBC" w:rsidRPr="006244DB">
        <w:rPr>
          <w:rFonts w:ascii="Times New Roman" w:hAnsi="Times New Roman"/>
          <w:sz w:val="24"/>
          <w:szCs w:val="24"/>
        </w:rPr>
        <w:t xml:space="preserve">Company </w:t>
      </w:r>
      <w:r w:rsidRPr="006244DB">
        <w:rPr>
          <w:rFonts w:ascii="Times New Roman" w:hAnsi="Times New Roman"/>
          <w:sz w:val="24"/>
          <w:szCs w:val="24"/>
        </w:rPr>
        <w:t xml:space="preserve">have been kept and whether the accounts are in agreement with such books and records; and </w:t>
      </w:r>
    </w:p>
    <w:p w:rsidR="006556E6" w:rsidRPr="006244DB" w:rsidRDefault="006556E6" w:rsidP="000B179A">
      <w:pPr>
        <w:widowControl w:val="0"/>
        <w:tabs>
          <w:tab w:val="left" w:pos="1418"/>
          <w:tab w:val="left" w:pos="3402"/>
          <w:tab w:val="left" w:pos="4536"/>
          <w:tab w:val="left" w:pos="5670"/>
          <w:tab w:val="left" w:pos="6804"/>
          <w:tab w:val="left" w:pos="7938"/>
          <w:tab w:val="left" w:pos="9072"/>
        </w:tabs>
        <w:ind w:left="1418"/>
        <w:jc w:val="both"/>
        <w:rPr>
          <w:rFonts w:ascii="Times New Roman" w:hAnsi="Times New Roman"/>
          <w:sz w:val="24"/>
          <w:szCs w:val="24"/>
        </w:rPr>
      </w:pPr>
    </w:p>
    <w:p w:rsidR="006556E6" w:rsidRPr="006244DB" w:rsidRDefault="006556E6" w:rsidP="000B179A">
      <w:pPr>
        <w:widowControl w:val="0"/>
        <w:numPr>
          <w:ilvl w:val="0"/>
          <w:numId w:val="62"/>
        </w:numPr>
        <w:tabs>
          <w:tab w:val="left" w:pos="1418"/>
          <w:tab w:val="left" w:pos="3402"/>
          <w:tab w:val="left" w:pos="4536"/>
          <w:tab w:val="left" w:pos="5670"/>
          <w:tab w:val="left" w:pos="6804"/>
          <w:tab w:val="left" w:pos="7938"/>
          <w:tab w:val="left" w:pos="9072"/>
        </w:tabs>
        <w:ind w:left="1418" w:hanging="709"/>
        <w:jc w:val="both"/>
        <w:rPr>
          <w:rFonts w:ascii="Times New Roman" w:hAnsi="Times New Roman"/>
          <w:sz w:val="24"/>
          <w:szCs w:val="24"/>
        </w:rPr>
      </w:pPr>
      <w:r w:rsidRPr="006244DB">
        <w:rPr>
          <w:rFonts w:ascii="Times New Roman" w:hAnsi="Times New Roman"/>
          <w:sz w:val="24"/>
          <w:szCs w:val="24"/>
        </w:rPr>
        <w:t>whether the Auditors have obtained all the explanations and information they have required for the purposes of the audit.</w:t>
      </w:r>
    </w:p>
    <w:p w:rsidR="006556E6" w:rsidRPr="006244DB" w:rsidRDefault="006556E6" w:rsidP="006556E6">
      <w:pPr>
        <w:tabs>
          <w:tab w:val="left" w:pos="1134"/>
          <w:tab w:val="left" w:pos="2268"/>
          <w:tab w:val="left" w:pos="3402"/>
          <w:tab w:val="left" w:pos="4536"/>
          <w:tab w:val="left" w:pos="5670"/>
          <w:tab w:val="left" w:pos="6804"/>
          <w:tab w:val="left" w:pos="7938"/>
          <w:tab w:val="left" w:pos="9072"/>
        </w:tabs>
        <w:suppressAutoHyphens/>
        <w:ind w:left="1134" w:hanging="1134"/>
        <w:jc w:val="both"/>
        <w:rPr>
          <w:rFonts w:ascii="Times New Roman" w:hAnsi="Times New Roman"/>
          <w:sz w:val="24"/>
          <w:szCs w:val="24"/>
        </w:rPr>
      </w:pPr>
    </w:p>
    <w:p w:rsidR="004C303A" w:rsidRPr="00A71CE8" w:rsidRDefault="00BC3F45" w:rsidP="004C303A">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szCs w:val="24"/>
        </w:rPr>
      </w:pPr>
      <w:r>
        <w:rPr>
          <w:rStyle w:val="DeltaViewInsertion"/>
          <w:rFonts w:ascii="Times New Roman" w:hAnsi="Times New Roman"/>
          <w:color w:val="auto"/>
          <w:sz w:val="24"/>
          <w:szCs w:val="24"/>
          <w:u w:val="none"/>
        </w:rPr>
        <w:t>[</w:t>
      </w:r>
      <w:r w:rsidR="006556E6" w:rsidRPr="006244DB">
        <w:rPr>
          <w:rStyle w:val="DeltaViewInsertion"/>
          <w:rFonts w:ascii="Times New Roman" w:hAnsi="Times New Roman"/>
          <w:color w:val="auto"/>
          <w:sz w:val="24"/>
          <w:szCs w:val="24"/>
          <w:u w:val="none"/>
        </w:rPr>
        <w:t xml:space="preserve">The </w:t>
      </w:r>
      <w:r w:rsidR="006556E6" w:rsidRPr="006244DB">
        <w:rPr>
          <w:rFonts w:ascii="Times New Roman" w:hAnsi="Times New Roman"/>
          <w:sz w:val="24"/>
          <w:szCs w:val="24"/>
        </w:rPr>
        <w:t xml:space="preserve">accounts and the </w:t>
      </w:r>
      <w:r w:rsidR="006556E6" w:rsidRPr="006244DB">
        <w:rPr>
          <w:rStyle w:val="DeltaViewInsertion"/>
          <w:rFonts w:ascii="Times New Roman" w:hAnsi="Times New Roman"/>
          <w:color w:val="auto"/>
          <w:sz w:val="24"/>
          <w:szCs w:val="24"/>
          <w:u w:val="none"/>
        </w:rPr>
        <w:t>report of the Auditors</w:t>
      </w:r>
      <w:r w:rsidR="006556E6" w:rsidRPr="006244DB">
        <w:rPr>
          <w:rFonts w:ascii="Times New Roman" w:hAnsi="Times New Roman"/>
          <w:sz w:val="24"/>
          <w:szCs w:val="24"/>
        </w:rPr>
        <w:t xml:space="preserve"> relating to such accounts:</w:t>
      </w:r>
      <w:r w:rsidR="004C303A" w:rsidRPr="00A71CE8">
        <w:rPr>
          <w:rFonts w:ascii="Times New Roman" w:hAnsi="Times New Roman"/>
          <w:color w:val="000000"/>
          <w:sz w:val="24"/>
          <w:szCs w:val="24"/>
        </w:rPr>
        <w:t xml:space="preserve"> </w:t>
      </w:r>
    </w:p>
    <w:p w:rsidR="006556E6" w:rsidRPr="006244DB" w:rsidRDefault="00A71CE8" w:rsidP="006244DB">
      <w:pPr>
        <w:widowControl w:val="0"/>
        <w:tabs>
          <w:tab w:val="left" w:pos="142"/>
        </w:tabs>
        <w:autoSpaceDE w:val="0"/>
        <w:autoSpaceDN w:val="0"/>
        <w:adjustRightInd w:val="0"/>
        <w:ind w:left="1440" w:hanging="720"/>
        <w:jc w:val="both"/>
        <w:rPr>
          <w:rFonts w:ascii="Times New Roman" w:hAnsi="Times New Roman"/>
          <w:sz w:val="24"/>
          <w:szCs w:val="24"/>
        </w:rPr>
      </w:pPr>
      <w:r w:rsidRPr="006244DB">
        <w:rPr>
          <w:rFonts w:ascii="Times New Roman" w:hAnsi="Times New Roman"/>
          <w:sz w:val="24"/>
          <w:szCs w:val="24"/>
        </w:rPr>
        <w:t>(a)</w:t>
      </w:r>
      <w:r w:rsidRPr="006244DB">
        <w:rPr>
          <w:rFonts w:ascii="Times New Roman" w:hAnsi="Times New Roman"/>
          <w:sz w:val="24"/>
          <w:szCs w:val="24"/>
        </w:rPr>
        <w:tab/>
      </w:r>
      <w:r w:rsidR="006556E6" w:rsidRPr="006244DB">
        <w:rPr>
          <w:rFonts w:ascii="Times New Roman" w:hAnsi="Times New Roman"/>
          <w:sz w:val="24"/>
          <w:szCs w:val="24"/>
        </w:rPr>
        <w:t>must be prepared in either (i) English, (ii) Chinese or (iii) both English and Chinese as set forth in the Offering Document</w:t>
      </w:r>
      <w:r w:rsidR="00723E97" w:rsidRPr="006244DB">
        <w:rPr>
          <w:rFonts w:ascii="Times New Roman" w:hAnsi="Times New Roman"/>
          <w:sz w:val="24"/>
          <w:szCs w:val="24"/>
        </w:rPr>
        <w:t>s</w:t>
      </w:r>
      <w:r w:rsidR="006556E6" w:rsidRPr="006244DB">
        <w:rPr>
          <w:rFonts w:ascii="Times New Roman" w:hAnsi="Times New Roman"/>
          <w:sz w:val="24"/>
          <w:szCs w:val="24"/>
        </w:rPr>
        <w:t>;</w:t>
      </w:r>
    </w:p>
    <w:p w:rsidR="006556E6" w:rsidRPr="006244DB" w:rsidRDefault="006556E6" w:rsidP="006556E6">
      <w:pPr>
        <w:tabs>
          <w:tab w:val="left" w:pos="142"/>
        </w:tabs>
        <w:autoSpaceDE w:val="0"/>
        <w:autoSpaceDN w:val="0"/>
        <w:adjustRightInd w:val="0"/>
        <w:ind w:left="2268" w:hanging="1134"/>
        <w:jc w:val="both"/>
        <w:rPr>
          <w:rFonts w:ascii="Times New Roman" w:hAnsi="Times New Roman"/>
          <w:sz w:val="24"/>
          <w:szCs w:val="24"/>
        </w:rPr>
      </w:pPr>
    </w:p>
    <w:p w:rsidR="006556E6" w:rsidRPr="006244DB" w:rsidRDefault="00B360DB" w:rsidP="006244DB">
      <w:pPr>
        <w:tabs>
          <w:tab w:val="left" w:pos="142"/>
        </w:tabs>
        <w:autoSpaceDE w:val="0"/>
        <w:autoSpaceDN w:val="0"/>
        <w:adjustRightInd w:val="0"/>
        <w:ind w:left="1440" w:hanging="720"/>
        <w:jc w:val="both"/>
        <w:rPr>
          <w:rFonts w:ascii="Times New Roman" w:hAnsi="Times New Roman"/>
          <w:sz w:val="24"/>
          <w:szCs w:val="24"/>
        </w:rPr>
      </w:pPr>
      <w:r>
        <w:rPr>
          <w:rFonts w:ascii="Times New Roman" w:hAnsi="Times New Roman"/>
          <w:sz w:val="24"/>
          <w:szCs w:val="24"/>
        </w:rPr>
        <w:pict w14:anchorId="635D319E">
          <v:shapetype id="_x0000_t202" coordsize="21600,21600" o:spt="202" path="m,l,21600r21600,l21600,xe">
            <v:stroke joinstyle="miter"/>
            <v:path gradientshapeok="t" o:connecttype="rect"/>
          </v:shapetype>
          <v:shape id="_x0000_s1069" type="#_x0000_t202" style="position:absolute;left:0;text-align:left;margin-left:463.05pt;margin-top:4.5pt;width:50.4pt;height:45pt;z-index:251658240" filled="f" stroked="f">
            <v:textbox style="mso-next-textbox:#_x0000_s1069">
              <w:txbxContent>
                <w:p w:rsidR="00D231A6" w:rsidRPr="00C31EC4" w:rsidRDefault="00D231A6" w:rsidP="006556E6">
                  <w:pPr>
                    <w:rPr>
                      <w:rFonts w:ascii="Times New Roman" w:hAnsi="Times New Roman"/>
                      <w:i/>
                      <w:sz w:val="16"/>
                      <w:szCs w:val="16"/>
                      <w:lang w:val="en-US"/>
                    </w:rPr>
                  </w:pPr>
                </w:p>
              </w:txbxContent>
            </v:textbox>
          </v:shape>
        </w:pict>
      </w:r>
      <w:r w:rsidR="00A71CE8" w:rsidRPr="006244DB">
        <w:rPr>
          <w:rFonts w:ascii="Times New Roman" w:hAnsi="Times New Roman"/>
          <w:sz w:val="24"/>
          <w:szCs w:val="24"/>
        </w:rPr>
        <w:t>(b)</w:t>
      </w:r>
      <w:r w:rsidR="00A71CE8" w:rsidRPr="006244DB">
        <w:rPr>
          <w:rFonts w:ascii="Times New Roman" w:hAnsi="Times New Roman"/>
          <w:sz w:val="24"/>
          <w:szCs w:val="24"/>
        </w:rPr>
        <w:tab/>
      </w:r>
      <w:r w:rsidR="006556E6" w:rsidRPr="006244DB">
        <w:rPr>
          <w:rFonts w:ascii="Times New Roman" w:hAnsi="Times New Roman"/>
          <w:sz w:val="24"/>
          <w:szCs w:val="24"/>
        </w:rPr>
        <w:t xml:space="preserve">must be made available to </w:t>
      </w:r>
      <w:r w:rsidR="00723E97" w:rsidRPr="006244DB">
        <w:rPr>
          <w:rFonts w:ascii="Times New Roman" w:hAnsi="Times New Roman"/>
          <w:sz w:val="24"/>
          <w:szCs w:val="24"/>
        </w:rPr>
        <w:t>Shareh</w:t>
      </w:r>
      <w:r w:rsidR="006556E6" w:rsidRPr="006244DB">
        <w:rPr>
          <w:rFonts w:ascii="Times New Roman" w:hAnsi="Times New Roman"/>
          <w:sz w:val="24"/>
          <w:szCs w:val="24"/>
        </w:rPr>
        <w:t>olders within such period of time as may be specified in the Offering Document</w:t>
      </w:r>
      <w:r w:rsidR="00723E97" w:rsidRPr="006244DB">
        <w:rPr>
          <w:rFonts w:ascii="Times New Roman" w:hAnsi="Times New Roman"/>
          <w:sz w:val="24"/>
          <w:szCs w:val="24"/>
        </w:rPr>
        <w:t xml:space="preserve">s provided that </w:t>
      </w:r>
      <w:r w:rsidR="006556E6" w:rsidRPr="006244DB">
        <w:rPr>
          <w:rFonts w:ascii="Times New Roman" w:hAnsi="Times New Roman"/>
          <w:sz w:val="24"/>
          <w:szCs w:val="24"/>
        </w:rPr>
        <w:t>the Directors shall procure</w:t>
      </w:r>
      <w:r w:rsidR="00C93467">
        <w:rPr>
          <w:rFonts w:ascii="Times New Roman" w:hAnsi="Times New Roman"/>
          <w:sz w:val="24"/>
          <w:szCs w:val="24"/>
        </w:rPr>
        <w:t>:</w:t>
      </w:r>
    </w:p>
    <w:p w:rsidR="006556E6" w:rsidRPr="006244DB" w:rsidRDefault="006556E6" w:rsidP="006244DB">
      <w:pPr>
        <w:tabs>
          <w:tab w:val="left" w:pos="142"/>
        </w:tabs>
        <w:autoSpaceDE w:val="0"/>
        <w:autoSpaceDN w:val="0"/>
        <w:adjustRightInd w:val="0"/>
        <w:ind w:left="1440" w:hanging="720"/>
        <w:jc w:val="both"/>
        <w:rPr>
          <w:rFonts w:ascii="Times New Roman" w:hAnsi="Times New Roman"/>
          <w:sz w:val="24"/>
          <w:szCs w:val="24"/>
        </w:rPr>
      </w:pPr>
    </w:p>
    <w:p w:rsidR="006556E6" w:rsidRPr="006244DB" w:rsidRDefault="00A71CE8" w:rsidP="006244DB">
      <w:pPr>
        <w:tabs>
          <w:tab w:val="left" w:pos="142"/>
        </w:tabs>
        <w:autoSpaceDE w:val="0"/>
        <w:autoSpaceDN w:val="0"/>
        <w:adjustRightInd w:val="0"/>
        <w:ind w:left="2160" w:hanging="720"/>
        <w:jc w:val="both"/>
        <w:rPr>
          <w:rFonts w:ascii="Times New Roman" w:hAnsi="Times New Roman"/>
          <w:sz w:val="24"/>
          <w:szCs w:val="24"/>
        </w:rPr>
      </w:pPr>
      <w:r w:rsidRPr="006244DB">
        <w:rPr>
          <w:rFonts w:ascii="Times New Roman" w:hAnsi="Times New Roman"/>
          <w:sz w:val="24"/>
          <w:szCs w:val="24"/>
        </w:rPr>
        <w:t>(i)</w:t>
      </w:r>
      <w:r w:rsidRPr="006244DB">
        <w:rPr>
          <w:rFonts w:ascii="Times New Roman" w:hAnsi="Times New Roman"/>
          <w:sz w:val="24"/>
          <w:szCs w:val="24"/>
        </w:rPr>
        <w:tab/>
      </w:r>
      <w:r w:rsidR="006556E6" w:rsidRPr="006244DB">
        <w:rPr>
          <w:rFonts w:ascii="Times New Roman" w:hAnsi="Times New Roman"/>
          <w:sz w:val="24"/>
          <w:szCs w:val="24"/>
        </w:rPr>
        <w:t xml:space="preserve">the audited accounts of </w:t>
      </w:r>
      <w:r w:rsidR="00F54069">
        <w:rPr>
          <w:rFonts w:ascii="Times New Roman" w:hAnsi="Times New Roman"/>
          <w:sz w:val="24"/>
          <w:szCs w:val="24"/>
        </w:rPr>
        <w:t xml:space="preserve">a </w:t>
      </w:r>
      <w:r w:rsidR="006556E6" w:rsidRPr="006244DB">
        <w:rPr>
          <w:rFonts w:ascii="Times New Roman" w:hAnsi="Times New Roman"/>
          <w:sz w:val="24"/>
          <w:szCs w:val="24"/>
        </w:rPr>
        <w:t xml:space="preserve">Sub-Fund to be made available to </w:t>
      </w:r>
      <w:r w:rsidR="00723E97" w:rsidRPr="006244DB">
        <w:rPr>
          <w:rFonts w:ascii="Times New Roman" w:hAnsi="Times New Roman"/>
          <w:sz w:val="24"/>
          <w:szCs w:val="24"/>
        </w:rPr>
        <w:t>Shareh</w:t>
      </w:r>
      <w:r w:rsidR="006556E6" w:rsidRPr="006244DB">
        <w:rPr>
          <w:rFonts w:ascii="Times New Roman" w:hAnsi="Times New Roman"/>
          <w:sz w:val="24"/>
          <w:szCs w:val="24"/>
        </w:rPr>
        <w:t xml:space="preserve">olders of such Sub-Fund within </w:t>
      </w:r>
      <w:r w:rsidR="00BC3F45">
        <w:rPr>
          <w:rFonts w:ascii="Times New Roman" w:hAnsi="Times New Roman"/>
          <w:sz w:val="24"/>
          <w:szCs w:val="24"/>
        </w:rPr>
        <w:t>four</w:t>
      </w:r>
      <w:r w:rsidR="00BC3F45" w:rsidRPr="006244DB">
        <w:rPr>
          <w:rFonts w:ascii="Times New Roman" w:hAnsi="Times New Roman"/>
          <w:sz w:val="24"/>
          <w:szCs w:val="24"/>
        </w:rPr>
        <w:t xml:space="preserve"> </w:t>
      </w:r>
      <w:r w:rsidR="006556E6" w:rsidRPr="006244DB">
        <w:rPr>
          <w:rFonts w:ascii="Times New Roman" w:hAnsi="Times New Roman"/>
          <w:sz w:val="24"/>
          <w:szCs w:val="24"/>
        </w:rPr>
        <w:t>months after the end of the Accounting Period to which they relate;</w:t>
      </w:r>
    </w:p>
    <w:p w:rsidR="006556E6" w:rsidRPr="006244DB" w:rsidRDefault="006556E6" w:rsidP="006244DB">
      <w:pPr>
        <w:tabs>
          <w:tab w:val="left" w:pos="142"/>
        </w:tabs>
        <w:autoSpaceDE w:val="0"/>
        <w:autoSpaceDN w:val="0"/>
        <w:adjustRightInd w:val="0"/>
        <w:ind w:left="2160" w:hanging="720"/>
        <w:jc w:val="both"/>
        <w:rPr>
          <w:rFonts w:ascii="Times New Roman" w:hAnsi="Times New Roman"/>
          <w:sz w:val="24"/>
          <w:szCs w:val="24"/>
        </w:rPr>
      </w:pPr>
    </w:p>
    <w:p w:rsidR="006556E6" w:rsidRPr="006244DB" w:rsidRDefault="00A71CE8" w:rsidP="006244DB">
      <w:pPr>
        <w:tabs>
          <w:tab w:val="left" w:pos="142"/>
        </w:tabs>
        <w:autoSpaceDE w:val="0"/>
        <w:autoSpaceDN w:val="0"/>
        <w:adjustRightInd w:val="0"/>
        <w:ind w:left="2160" w:hanging="720"/>
        <w:jc w:val="both"/>
        <w:rPr>
          <w:rStyle w:val="DeltaViewInsertion"/>
          <w:rFonts w:ascii="Times New Roman" w:hAnsi="Times New Roman"/>
          <w:color w:val="auto"/>
          <w:sz w:val="24"/>
          <w:szCs w:val="24"/>
          <w:u w:val="none"/>
        </w:rPr>
      </w:pPr>
      <w:r w:rsidRPr="006244DB">
        <w:rPr>
          <w:rFonts w:ascii="Times New Roman" w:hAnsi="Times New Roman"/>
          <w:sz w:val="24"/>
          <w:szCs w:val="24"/>
        </w:rPr>
        <w:t>(ii)</w:t>
      </w:r>
      <w:r w:rsidRPr="006244DB">
        <w:rPr>
          <w:rFonts w:ascii="Times New Roman" w:hAnsi="Times New Roman"/>
          <w:sz w:val="24"/>
          <w:szCs w:val="24"/>
        </w:rPr>
        <w:tab/>
      </w:r>
      <w:r w:rsidR="006556E6" w:rsidRPr="006244DB">
        <w:rPr>
          <w:rFonts w:ascii="Times New Roman" w:hAnsi="Times New Roman"/>
          <w:sz w:val="24"/>
          <w:szCs w:val="24"/>
        </w:rPr>
        <w:t xml:space="preserve">the unaudited </w:t>
      </w:r>
      <w:r w:rsidR="006556E6" w:rsidRPr="006244DB">
        <w:rPr>
          <w:rStyle w:val="DeltaViewInsertion"/>
          <w:rFonts w:ascii="Times New Roman" w:hAnsi="Times New Roman"/>
          <w:color w:val="auto"/>
          <w:sz w:val="24"/>
          <w:szCs w:val="24"/>
          <w:u w:val="none"/>
        </w:rPr>
        <w:t xml:space="preserve">semi-annual accounts to be made available to </w:t>
      </w:r>
      <w:r w:rsidR="00723E97" w:rsidRPr="006244DB">
        <w:rPr>
          <w:rStyle w:val="DeltaViewInsertion"/>
          <w:rFonts w:ascii="Times New Roman" w:hAnsi="Times New Roman"/>
          <w:color w:val="auto"/>
          <w:sz w:val="24"/>
          <w:szCs w:val="24"/>
          <w:u w:val="none"/>
        </w:rPr>
        <w:t>Shareh</w:t>
      </w:r>
      <w:r w:rsidR="006556E6" w:rsidRPr="006244DB">
        <w:rPr>
          <w:rStyle w:val="DeltaViewInsertion"/>
          <w:rFonts w:ascii="Times New Roman" w:hAnsi="Times New Roman"/>
          <w:color w:val="auto"/>
          <w:sz w:val="24"/>
          <w:szCs w:val="24"/>
          <w:u w:val="none"/>
        </w:rPr>
        <w:t xml:space="preserve">olders of such Sub-Fund within </w:t>
      </w:r>
      <w:r w:rsidR="00BC3F45">
        <w:rPr>
          <w:rStyle w:val="DeltaViewInsertion"/>
          <w:rFonts w:ascii="Times New Roman" w:hAnsi="Times New Roman"/>
          <w:color w:val="auto"/>
          <w:sz w:val="24"/>
          <w:szCs w:val="24"/>
          <w:u w:val="none"/>
        </w:rPr>
        <w:t>two</w:t>
      </w:r>
      <w:r w:rsidR="00BC3F45" w:rsidRPr="006244DB">
        <w:rPr>
          <w:rStyle w:val="DeltaViewInsertion"/>
          <w:rFonts w:ascii="Times New Roman" w:hAnsi="Times New Roman"/>
          <w:color w:val="auto"/>
          <w:sz w:val="24"/>
          <w:szCs w:val="24"/>
          <w:u w:val="none"/>
        </w:rPr>
        <w:t xml:space="preserve"> </w:t>
      </w:r>
      <w:r w:rsidR="006556E6" w:rsidRPr="006244DB">
        <w:rPr>
          <w:rStyle w:val="DeltaViewInsertion"/>
          <w:rFonts w:ascii="Times New Roman" w:hAnsi="Times New Roman"/>
          <w:color w:val="auto"/>
          <w:sz w:val="24"/>
          <w:szCs w:val="24"/>
          <w:u w:val="none"/>
        </w:rPr>
        <w:t>months after the end of the period to which they relate;</w:t>
      </w:r>
    </w:p>
    <w:p w:rsidR="006556E6" w:rsidRPr="006244DB" w:rsidRDefault="006556E6" w:rsidP="006244DB">
      <w:pPr>
        <w:tabs>
          <w:tab w:val="left" w:pos="142"/>
        </w:tabs>
        <w:autoSpaceDE w:val="0"/>
        <w:autoSpaceDN w:val="0"/>
        <w:adjustRightInd w:val="0"/>
        <w:ind w:left="1440" w:hanging="720"/>
        <w:jc w:val="both"/>
        <w:rPr>
          <w:rStyle w:val="DeltaViewInsertion"/>
          <w:rFonts w:ascii="Times New Roman" w:hAnsi="Times New Roman"/>
          <w:color w:val="auto"/>
          <w:sz w:val="24"/>
          <w:szCs w:val="24"/>
          <w:u w:val="none"/>
        </w:rPr>
      </w:pPr>
    </w:p>
    <w:p w:rsidR="006556E6" w:rsidRPr="006244DB" w:rsidRDefault="00A71CE8" w:rsidP="006244DB">
      <w:pPr>
        <w:tabs>
          <w:tab w:val="left" w:pos="142"/>
        </w:tabs>
        <w:autoSpaceDE w:val="0"/>
        <w:autoSpaceDN w:val="0"/>
        <w:adjustRightInd w:val="0"/>
        <w:ind w:left="1440" w:hanging="720"/>
        <w:jc w:val="both"/>
        <w:rPr>
          <w:rFonts w:ascii="Times New Roman" w:hAnsi="Times New Roman"/>
          <w:sz w:val="24"/>
          <w:szCs w:val="24"/>
        </w:rPr>
      </w:pPr>
      <w:r w:rsidRPr="006244DB">
        <w:rPr>
          <w:rFonts w:ascii="Times New Roman" w:hAnsi="Times New Roman"/>
          <w:sz w:val="24"/>
          <w:szCs w:val="24"/>
        </w:rPr>
        <w:t>(c)</w:t>
      </w:r>
      <w:r w:rsidR="006556E6" w:rsidRPr="006244DB">
        <w:rPr>
          <w:rFonts w:ascii="Times New Roman" w:hAnsi="Times New Roman"/>
          <w:sz w:val="24"/>
          <w:szCs w:val="24"/>
        </w:rPr>
        <w:tab/>
        <w:t>must be made available either in hard copy or in electronic form or both at the discretion of the Directors;</w:t>
      </w:r>
    </w:p>
    <w:p w:rsidR="006556E6" w:rsidRPr="006244DB" w:rsidRDefault="006556E6" w:rsidP="006244DB">
      <w:pPr>
        <w:tabs>
          <w:tab w:val="left" w:pos="142"/>
        </w:tabs>
        <w:autoSpaceDE w:val="0"/>
        <w:autoSpaceDN w:val="0"/>
        <w:adjustRightInd w:val="0"/>
        <w:ind w:left="1440" w:hanging="720"/>
        <w:jc w:val="both"/>
        <w:rPr>
          <w:rFonts w:ascii="Times New Roman" w:hAnsi="Times New Roman"/>
          <w:sz w:val="24"/>
          <w:szCs w:val="24"/>
        </w:rPr>
      </w:pPr>
    </w:p>
    <w:p w:rsidR="006556E6" w:rsidRPr="006244DB" w:rsidRDefault="00A71CE8" w:rsidP="006244DB">
      <w:pPr>
        <w:tabs>
          <w:tab w:val="left" w:pos="142"/>
        </w:tabs>
        <w:autoSpaceDE w:val="0"/>
        <w:autoSpaceDN w:val="0"/>
        <w:adjustRightInd w:val="0"/>
        <w:ind w:left="1440" w:hanging="720"/>
        <w:jc w:val="both"/>
        <w:rPr>
          <w:rFonts w:ascii="Times New Roman" w:hAnsi="Times New Roman"/>
          <w:sz w:val="24"/>
          <w:szCs w:val="24"/>
        </w:rPr>
      </w:pPr>
      <w:r w:rsidRPr="006244DB">
        <w:rPr>
          <w:rFonts w:ascii="Times New Roman" w:hAnsi="Times New Roman"/>
          <w:sz w:val="24"/>
          <w:szCs w:val="24"/>
        </w:rPr>
        <w:t>(d)</w:t>
      </w:r>
      <w:r w:rsidR="006556E6" w:rsidRPr="006244DB">
        <w:rPr>
          <w:rFonts w:ascii="Times New Roman" w:hAnsi="Times New Roman"/>
          <w:sz w:val="24"/>
          <w:szCs w:val="24"/>
        </w:rPr>
        <w:tab/>
        <w:t xml:space="preserve">must, at the written request of a </w:t>
      </w:r>
      <w:r w:rsidR="00723E97" w:rsidRPr="006244DB">
        <w:rPr>
          <w:rFonts w:ascii="Times New Roman" w:hAnsi="Times New Roman"/>
          <w:sz w:val="24"/>
          <w:szCs w:val="24"/>
        </w:rPr>
        <w:t>Shareh</w:t>
      </w:r>
      <w:r w:rsidR="006556E6" w:rsidRPr="006244DB">
        <w:rPr>
          <w:rFonts w:ascii="Times New Roman" w:hAnsi="Times New Roman"/>
          <w:sz w:val="24"/>
          <w:szCs w:val="24"/>
        </w:rPr>
        <w:t xml:space="preserve">older, be sent </w:t>
      </w:r>
      <w:r w:rsidR="00841FAD">
        <w:rPr>
          <w:rFonts w:ascii="Times New Roman" w:hAnsi="Times New Roman"/>
          <w:sz w:val="24"/>
          <w:szCs w:val="24"/>
        </w:rPr>
        <w:t>[</w:t>
      </w:r>
      <w:r w:rsidR="006556E6" w:rsidRPr="006244DB">
        <w:rPr>
          <w:rFonts w:ascii="Times New Roman" w:hAnsi="Times New Roman"/>
          <w:sz w:val="24"/>
          <w:szCs w:val="24"/>
        </w:rPr>
        <w:t xml:space="preserve">(at such </w:t>
      </w:r>
      <w:r w:rsidR="00723E97" w:rsidRPr="006244DB">
        <w:rPr>
          <w:rFonts w:ascii="Times New Roman" w:hAnsi="Times New Roman"/>
          <w:sz w:val="24"/>
          <w:szCs w:val="24"/>
        </w:rPr>
        <w:t>Shareholder</w:t>
      </w:r>
      <w:r w:rsidR="006556E6" w:rsidRPr="006244DB">
        <w:rPr>
          <w:rFonts w:ascii="Times New Roman" w:hAnsi="Times New Roman"/>
          <w:sz w:val="24"/>
          <w:szCs w:val="24"/>
        </w:rPr>
        <w:t>’s expense)</w:t>
      </w:r>
      <w:r w:rsidR="00841FAD">
        <w:rPr>
          <w:rFonts w:ascii="Times New Roman" w:hAnsi="Times New Roman"/>
          <w:sz w:val="24"/>
          <w:szCs w:val="24"/>
        </w:rPr>
        <w:t>]</w:t>
      </w:r>
      <w:r w:rsidR="006556E6" w:rsidRPr="006244DB">
        <w:rPr>
          <w:rFonts w:ascii="Times New Roman" w:hAnsi="Times New Roman"/>
          <w:sz w:val="24"/>
          <w:szCs w:val="24"/>
        </w:rPr>
        <w:t xml:space="preserve"> to such </w:t>
      </w:r>
      <w:r w:rsidR="00723E97" w:rsidRPr="006244DB">
        <w:rPr>
          <w:rFonts w:ascii="Times New Roman" w:hAnsi="Times New Roman"/>
          <w:sz w:val="24"/>
          <w:szCs w:val="24"/>
        </w:rPr>
        <w:t>Shareholder</w:t>
      </w:r>
      <w:r w:rsidR="006556E6" w:rsidRPr="006244DB">
        <w:rPr>
          <w:rFonts w:ascii="Times New Roman" w:hAnsi="Times New Roman"/>
          <w:sz w:val="24"/>
          <w:szCs w:val="24"/>
        </w:rPr>
        <w:t xml:space="preserve"> in hard copy; </w:t>
      </w:r>
    </w:p>
    <w:p w:rsidR="006556E6" w:rsidRPr="006244DB" w:rsidRDefault="006556E6" w:rsidP="006244DB">
      <w:pPr>
        <w:tabs>
          <w:tab w:val="left" w:pos="142"/>
        </w:tabs>
        <w:autoSpaceDE w:val="0"/>
        <w:autoSpaceDN w:val="0"/>
        <w:adjustRightInd w:val="0"/>
        <w:ind w:left="1440" w:hanging="720"/>
        <w:jc w:val="both"/>
        <w:rPr>
          <w:rFonts w:ascii="Times New Roman" w:hAnsi="Times New Roman"/>
          <w:sz w:val="24"/>
          <w:szCs w:val="24"/>
        </w:rPr>
      </w:pPr>
    </w:p>
    <w:p w:rsidR="006556E6" w:rsidRDefault="006556E6" w:rsidP="00DB30A5">
      <w:pPr>
        <w:numPr>
          <w:ilvl w:val="0"/>
          <w:numId w:val="62"/>
        </w:numPr>
        <w:tabs>
          <w:tab w:val="left" w:pos="142"/>
        </w:tabs>
        <w:autoSpaceDE w:val="0"/>
        <w:autoSpaceDN w:val="0"/>
        <w:adjustRightInd w:val="0"/>
        <w:jc w:val="both"/>
        <w:rPr>
          <w:rFonts w:ascii="Times New Roman" w:hAnsi="Times New Roman"/>
          <w:sz w:val="24"/>
          <w:szCs w:val="24"/>
        </w:rPr>
      </w:pPr>
      <w:r w:rsidRPr="006244DB">
        <w:rPr>
          <w:rFonts w:ascii="Times New Roman" w:hAnsi="Times New Roman"/>
          <w:sz w:val="24"/>
          <w:szCs w:val="24"/>
        </w:rPr>
        <w:t xml:space="preserve">must be available for inspection during usual business hours by any </w:t>
      </w:r>
      <w:r w:rsidR="00723E97" w:rsidRPr="006244DB">
        <w:rPr>
          <w:rFonts w:ascii="Times New Roman" w:hAnsi="Times New Roman"/>
          <w:sz w:val="24"/>
          <w:szCs w:val="24"/>
        </w:rPr>
        <w:t>Shareh</w:t>
      </w:r>
      <w:r w:rsidRPr="006244DB">
        <w:rPr>
          <w:rFonts w:ascii="Times New Roman" w:hAnsi="Times New Roman"/>
          <w:sz w:val="24"/>
          <w:szCs w:val="24"/>
        </w:rPr>
        <w:t>older at such place or places as the Directors</w:t>
      </w:r>
      <w:r w:rsidRPr="006244DB" w:rsidDel="00045DA8">
        <w:rPr>
          <w:rFonts w:ascii="Times New Roman" w:hAnsi="Times New Roman"/>
          <w:sz w:val="24"/>
          <w:szCs w:val="24"/>
        </w:rPr>
        <w:t xml:space="preserve"> </w:t>
      </w:r>
      <w:r w:rsidRPr="006244DB">
        <w:rPr>
          <w:rFonts w:ascii="Times New Roman" w:hAnsi="Times New Roman"/>
          <w:sz w:val="24"/>
          <w:szCs w:val="24"/>
        </w:rPr>
        <w:t>may determine and specified in the Offering Document</w:t>
      </w:r>
      <w:r w:rsidR="00723E97" w:rsidRPr="006244DB">
        <w:rPr>
          <w:rFonts w:ascii="Times New Roman" w:hAnsi="Times New Roman"/>
          <w:sz w:val="24"/>
          <w:szCs w:val="24"/>
        </w:rPr>
        <w:t>s</w:t>
      </w:r>
      <w:r w:rsidRPr="006244DB">
        <w:rPr>
          <w:rFonts w:ascii="Times New Roman" w:hAnsi="Times New Roman"/>
          <w:sz w:val="24"/>
          <w:szCs w:val="24"/>
        </w:rPr>
        <w:t xml:space="preserve"> from time to time; and</w:t>
      </w:r>
    </w:p>
    <w:p w:rsidR="00DB30A5" w:rsidRPr="006244DB" w:rsidRDefault="00DB30A5" w:rsidP="00DB30A5">
      <w:pPr>
        <w:tabs>
          <w:tab w:val="left" w:pos="142"/>
        </w:tabs>
        <w:autoSpaceDE w:val="0"/>
        <w:autoSpaceDN w:val="0"/>
        <w:adjustRightInd w:val="0"/>
        <w:ind w:left="1069"/>
        <w:jc w:val="both"/>
        <w:rPr>
          <w:rFonts w:ascii="Times New Roman" w:hAnsi="Times New Roman"/>
          <w:sz w:val="24"/>
          <w:szCs w:val="24"/>
        </w:rPr>
      </w:pPr>
    </w:p>
    <w:p w:rsidR="006556E6" w:rsidRPr="006244DB" w:rsidRDefault="00A71CE8" w:rsidP="006244DB">
      <w:pPr>
        <w:tabs>
          <w:tab w:val="left" w:pos="142"/>
        </w:tabs>
        <w:autoSpaceDE w:val="0"/>
        <w:autoSpaceDN w:val="0"/>
        <w:adjustRightInd w:val="0"/>
        <w:ind w:left="1440" w:hanging="720"/>
        <w:jc w:val="both"/>
        <w:rPr>
          <w:rFonts w:ascii="Times New Roman" w:hAnsi="Times New Roman"/>
          <w:sz w:val="24"/>
          <w:szCs w:val="24"/>
        </w:rPr>
      </w:pPr>
      <w:r w:rsidRPr="006244DB">
        <w:rPr>
          <w:rFonts w:ascii="Times New Roman" w:hAnsi="Times New Roman"/>
          <w:sz w:val="24"/>
          <w:szCs w:val="24"/>
        </w:rPr>
        <w:t>(f)</w:t>
      </w:r>
      <w:r w:rsidRPr="006244DB">
        <w:rPr>
          <w:rFonts w:ascii="Times New Roman" w:hAnsi="Times New Roman"/>
          <w:sz w:val="24"/>
          <w:szCs w:val="24"/>
        </w:rPr>
        <w:tab/>
      </w:r>
      <w:r w:rsidR="006556E6" w:rsidRPr="006244DB">
        <w:rPr>
          <w:rFonts w:ascii="Times New Roman" w:hAnsi="Times New Roman"/>
          <w:sz w:val="24"/>
          <w:szCs w:val="24"/>
        </w:rPr>
        <w:t>must, if required by any applicable statute or regulation, be filed with the relevant authorities in Hong Kong within the applicable stipulated time period.</w:t>
      </w:r>
    </w:p>
    <w:p w:rsidR="006556E6" w:rsidRPr="006244DB" w:rsidRDefault="006556E6" w:rsidP="006556E6">
      <w:pPr>
        <w:tabs>
          <w:tab w:val="left" w:pos="142"/>
        </w:tabs>
        <w:autoSpaceDE w:val="0"/>
        <w:autoSpaceDN w:val="0"/>
        <w:adjustRightInd w:val="0"/>
        <w:ind w:left="2268" w:hanging="1134"/>
        <w:jc w:val="both"/>
        <w:rPr>
          <w:rStyle w:val="DeltaViewInsertion"/>
          <w:rFonts w:ascii="Times New Roman" w:hAnsi="Times New Roman"/>
          <w:b/>
          <w:color w:val="auto"/>
          <w:sz w:val="24"/>
          <w:szCs w:val="24"/>
          <w:u w:val="none"/>
        </w:rPr>
      </w:pPr>
    </w:p>
    <w:p w:rsidR="006244DB" w:rsidRDefault="00B360DB" w:rsidP="006244DB">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szCs w:val="24"/>
        </w:rPr>
      </w:pPr>
      <w:bookmarkStart w:id="316" w:name="_DV_M685"/>
      <w:bookmarkStart w:id="317" w:name="_Ref338074919"/>
      <w:bookmarkEnd w:id="316"/>
      <w:r>
        <w:rPr>
          <w:rFonts w:ascii="Times New Roman" w:hAnsi="Times New Roman"/>
          <w:sz w:val="24"/>
          <w:szCs w:val="24"/>
        </w:rPr>
        <w:pict w14:anchorId="635D319F">
          <v:shape id="_x0000_s1070" type="#_x0000_t202" style="position:absolute;left:0;text-align:left;margin-left:463.05pt;margin-top:23pt;width:50.4pt;height:27pt;z-index:251658241" filled="f" stroked="f">
            <v:textbox style="mso-next-textbox:#_x0000_s1070">
              <w:txbxContent>
                <w:p w:rsidR="00D231A6" w:rsidRPr="00C31EC4" w:rsidRDefault="00D231A6" w:rsidP="006556E6">
                  <w:pPr>
                    <w:rPr>
                      <w:rFonts w:ascii="Times New Roman" w:hAnsi="Times New Roman"/>
                      <w:i/>
                      <w:sz w:val="16"/>
                      <w:szCs w:val="16"/>
                      <w:lang w:val="en-US"/>
                    </w:rPr>
                  </w:pPr>
                </w:p>
              </w:txbxContent>
            </v:textbox>
          </v:shape>
        </w:pict>
      </w:r>
      <w:r w:rsidR="004C303A" w:rsidRPr="006244DB">
        <w:rPr>
          <w:rFonts w:ascii="Times New Roman" w:hAnsi="Times New Roman"/>
          <w:sz w:val="24"/>
          <w:szCs w:val="24"/>
        </w:rPr>
        <w:t>Subject to the Laws and Regulations, t</w:t>
      </w:r>
      <w:r w:rsidR="006556E6" w:rsidRPr="006244DB">
        <w:rPr>
          <w:rFonts w:ascii="Times New Roman" w:hAnsi="Times New Roman"/>
          <w:sz w:val="24"/>
          <w:szCs w:val="24"/>
        </w:rPr>
        <w:t>he Directors may at any time alter the Accounting Period</w:t>
      </w:r>
      <w:r w:rsidR="00841FAD">
        <w:rPr>
          <w:rFonts w:ascii="Times New Roman" w:hAnsi="Times New Roman"/>
          <w:sz w:val="24"/>
          <w:szCs w:val="24"/>
        </w:rPr>
        <w:t xml:space="preserve"> after consultation with the Auditor</w:t>
      </w:r>
      <w:r w:rsidR="006556E6" w:rsidRPr="006244DB">
        <w:rPr>
          <w:rFonts w:ascii="Times New Roman" w:hAnsi="Times New Roman"/>
          <w:sz w:val="24"/>
          <w:szCs w:val="24"/>
        </w:rPr>
        <w:t xml:space="preserve">, the Accounting Date and the number of Accounting Dates in respect of the </w:t>
      </w:r>
      <w:r w:rsidR="004C303A" w:rsidRPr="006244DB">
        <w:rPr>
          <w:rFonts w:ascii="Times New Roman" w:hAnsi="Times New Roman"/>
          <w:sz w:val="24"/>
          <w:szCs w:val="24"/>
        </w:rPr>
        <w:t xml:space="preserve">Company </w:t>
      </w:r>
      <w:r w:rsidR="006556E6" w:rsidRPr="006244DB">
        <w:rPr>
          <w:rFonts w:ascii="Times New Roman" w:hAnsi="Times New Roman"/>
          <w:sz w:val="24"/>
          <w:szCs w:val="24"/>
        </w:rPr>
        <w:t>or any Sub-Fund(s) provided always that all the Sub-Funds shall have the same Accounting Date(s)</w:t>
      </w:r>
      <w:r w:rsidR="00841FAD">
        <w:rPr>
          <w:rFonts w:ascii="Times New Roman" w:hAnsi="Times New Roman"/>
          <w:sz w:val="24"/>
          <w:szCs w:val="24"/>
        </w:rPr>
        <w:t xml:space="preserve"> and provided that after any extension the Accounting Period must not be longer than 18 months</w:t>
      </w:r>
      <w:r w:rsidR="00742543">
        <w:rPr>
          <w:rStyle w:val="FootnoteReference"/>
          <w:rFonts w:ascii="Times New Roman" w:hAnsi="Times New Roman"/>
          <w:sz w:val="24"/>
          <w:szCs w:val="24"/>
        </w:rPr>
        <w:footnoteReference w:id="114"/>
      </w:r>
      <w:r w:rsidR="006556E6" w:rsidRPr="001D257C">
        <w:rPr>
          <w:rFonts w:ascii="Times New Roman" w:hAnsi="Times New Roman"/>
          <w:sz w:val="24"/>
          <w:szCs w:val="24"/>
        </w:rPr>
        <w:t>.</w:t>
      </w:r>
      <w:r w:rsidR="00841FAD">
        <w:rPr>
          <w:rFonts w:ascii="Times New Roman" w:hAnsi="Times New Roman"/>
          <w:sz w:val="24"/>
          <w:szCs w:val="24"/>
        </w:rPr>
        <w:t xml:space="preserve"> </w:t>
      </w:r>
      <w:bookmarkEnd w:id="317"/>
    </w:p>
    <w:p w:rsidR="00887427" w:rsidRDefault="00887427" w:rsidP="00AC0BD9">
      <w:pPr>
        <w:pStyle w:val="Heading1"/>
        <w:spacing w:after="240"/>
        <w:ind w:hanging="11"/>
        <w:jc w:val="center"/>
      </w:pPr>
      <w:bookmarkStart w:id="318" w:name="_Toc516173757"/>
      <w:bookmarkStart w:id="319" w:name="_Toc520482202"/>
      <w:bookmarkStart w:id="320" w:name="_Toc520497810"/>
      <w:bookmarkStart w:id="321" w:name="_Toc520497876"/>
      <w:bookmarkStart w:id="322" w:name="_Toc520498460"/>
      <w:bookmarkStart w:id="323" w:name="_Toc520498659"/>
      <w:r>
        <w:t>CHARGES AND EXPENSES</w:t>
      </w:r>
      <w:bookmarkEnd w:id="318"/>
      <w:r w:rsidR="00F86CF2" w:rsidRPr="00B10310">
        <w:rPr>
          <w:rStyle w:val="FootnoteReference"/>
          <w:color w:val="000000"/>
        </w:rPr>
        <w:footnoteReference w:id="115"/>
      </w:r>
      <w:bookmarkEnd w:id="319"/>
      <w:bookmarkEnd w:id="320"/>
      <w:bookmarkEnd w:id="321"/>
      <w:bookmarkEnd w:id="322"/>
      <w:bookmarkEnd w:id="323"/>
    </w:p>
    <w:p w:rsidR="00C62C3D" w:rsidRPr="006244DB" w:rsidRDefault="00C62C3D" w:rsidP="00D425FF">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szCs w:val="24"/>
        </w:rPr>
      </w:pPr>
      <w:r w:rsidRPr="006244DB">
        <w:rPr>
          <w:rFonts w:ascii="Times New Roman" w:hAnsi="Times New Roman"/>
          <w:sz w:val="24"/>
          <w:szCs w:val="24"/>
        </w:rPr>
        <w:t>The Directors may pay, out of the capital or any other moneys of the Company:</w:t>
      </w:r>
    </w:p>
    <w:p w:rsidR="00F86CF2" w:rsidRPr="00E0788D" w:rsidRDefault="00886149" w:rsidP="008551CD">
      <w:pPr>
        <w:numPr>
          <w:ilvl w:val="1"/>
          <w:numId w:val="1"/>
        </w:numPr>
        <w:tabs>
          <w:tab w:val="left" w:pos="-1440"/>
          <w:tab w:val="left" w:pos="-720"/>
          <w:tab w:val="left" w:pos="1"/>
          <w:tab w:val="left" w:pos="1418"/>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1418" w:hanging="708"/>
        <w:jc w:val="both"/>
        <w:rPr>
          <w:rFonts w:ascii="Times New Roman" w:hAnsi="Times New Roman"/>
          <w:sz w:val="24"/>
          <w:szCs w:val="24"/>
        </w:rPr>
      </w:pPr>
      <w:bookmarkStart w:id="324" w:name="_Ref260068221"/>
      <w:bookmarkStart w:id="325" w:name="_Ref260133661"/>
      <w:bookmarkStart w:id="326" w:name="_Ref260230398"/>
      <w:r>
        <w:rPr>
          <w:rFonts w:ascii="Times New Roman" w:hAnsi="Times New Roman"/>
          <w:sz w:val="24"/>
          <w:szCs w:val="24"/>
        </w:rPr>
        <w:t>[</w:t>
      </w:r>
      <w:r w:rsidR="00E0788D">
        <w:rPr>
          <w:rFonts w:ascii="Times New Roman" w:hAnsi="Times New Roman"/>
          <w:sz w:val="24"/>
          <w:szCs w:val="24"/>
        </w:rPr>
        <w:t>t</w:t>
      </w:r>
      <w:r w:rsidR="00F86CF2" w:rsidRPr="00F86CF2">
        <w:rPr>
          <w:rFonts w:ascii="Times New Roman" w:hAnsi="Times New Roman"/>
          <w:sz w:val="24"/>
          <w:szCs w:val="24"/>
        </w:rPr>
        <w:t>he</w:t>
      </w:r>
      <w:r w:rsidR="00F86CF2" w:rsidRPr="00E0788D">
        <w:rPr>
          <w:rFonts w:ascii="Times New Roman" w:hAnsi="Times New Roman"/>
          <w:sz w:val="24"/>
          <w:szCs w:val="24"/>
        </w:rPr>
        <w:t xml:space="preserve"> fees payable to the Investment </w:t>
      </w:r>
      <w:r w:rsidR="00E0788D">
        <w:rPr>
          <w:rFonts w:ascii="Times New Roman" w:hAnsi="Times New Roman"/>
          <w:sz w:val="24"/>
          <w:szCs w:val="24"/>
        </w:rPr>
        <w:t xml:space="preserve">Manager, which shall </w:t>
      </w:r>
      <w:r w:rsidR="00F86CF2" w:rsidRPr="00E0788D">
        <w:rPr>
          <w:rFonts w:ascii="Times New Roman" w:hAnsi="Times New Roman"/>
          <w:sz w:val="24"/>
          <w:szCs w:val="24"/>
        </w:rPr>
        <w:t>be set out in the Investment Management Agreement</w:t>
      </w:r>
      <w:r w:rsidR="00E0788D">
        <w:rPr>
          <w:rFonts w:ascii="Times New Roman" w:hAnsi="Times New Roman"/>
          <w:sz w:val="24"/>
          <w:szCs w:val="24"/>
        </w:rPr>
        <w:t xml:space="preserve"> and </w:t>
      </w:r>
      <w:r w:rsidR="00F86CF2" w:rsidRPr="00E0788D">
        <w:rPr>
          <w:rFonts w:ascii="Times New Roman" w:hAnsi="Times New Roman"/>
          <w:sz w:val="24"/>
          <w:szCs w:val="24"/>
        </w:rPr>
        <w:t xml:space="preserve">which </w:t>
      </w:r>
      <w:r w:rsidR="00E0788D">
        <w:rPr>
          <w:rFonts w:ascii="Times New Roman" w:hAnsi="Times New Roman"/>
          <w:sz w:val="24"/>
          <w:szCs w:val="24"/>
        </w:rPr>
        <w:t>would include the following fees and charges</w:t>
      </w:r>
      <w:r w:rsidR="00F86CF2" w:rsidRPr="00E0788D">
        <w:rPr>
          <w:rFonts w:ascii="Times New Roman" w:hAnsi="Times New Roman"/>
          <w:sz w:val="24"/>
          <w:szCs w:val="24"/>
        </w:rPr>
        <w:t>:</w:t>
      </w:r>
    </w:p>
    <w:p w:rsidR="00E0788D" w:rsidRDefault="00F86CF2" w:rsidP="00172FA6">
      <w:pPr>
        <w:numPr>
          <w:ilvl w:val="0"/>
          <w:numId w:val="49"/>
        </w:numPr>
        <w:tabs>
          <w:tab w:val="left" w:pos="-1440"/>
          <w:tab w:val="left" w:pos="-720"/>
          <w:tab w:val="left" w:pos="1"/>
          <w:tab w:val="left" w:pos="2127"/>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2127" w:hanging="709"/>
        <w:jc w:val="both"/>
        <w:rPr>
          <w:rFonts w:ascii="Times New Roman" w:hAnsi="Times New Roman"/>
          <w:sz w:val="24"/>
          <w:szCs w:val="24"/>
        </w:rPr>
      </w:pPr>
      <w:r w:rsidRPr="00197848">
        <w:rPr>
          <w:rFonts w:ascii="Times New Roman" w:hAnsi="Times New Roman"/>
          <w:sz w:val="24"/>
          <w:szCs w:val="24"/>
        </w:rPr>
        <w:t>the initial charge payable to the Investment Manager which shall be determined as follows [</w:t>
      </w:r>
      <w:r w:rsidRPr="00E0788D">
        <w:rPr>
          <w:rFonts w:ascii="Times New Roman" w:hAnsi="Times New Roman"/>
          <w:i/>
          <w:sz w:val="24"/>
          <w:szCs w:val="24"/>
        </w:rPr>
        <w:t xml:space="preserve">please insert the </w:t>
      </w:r>
      <w:r w:rsidR="00E0788D">
        <w:rPr>
          <w:rFonts w:ascii="Times New Roman" w:hAnsi="Times New Roman"/>
          <w:i/>
          <w:sz w:val="24"/>
          <w:szCs w:val="24"/>
        </w:rPr>
        <w:t xml:space="preserve">mechanism for determining such charge, including the </w:t>
      </w:r>
      <w:r w:rsidRPr="00E0788D">
        <w:rPr>
          <w:rFonts w:ascii="Times New Roman" w:hAnsi="Times New Roman"/>
          <w:i/>
          <w:sz w:val="24"/>
          <w:szCs w:val="24"/>
        </w:rPr>
        <w:t>maximum percentage</w:t>
      </w:r>
      <w:r w:rsidR="00197848" w:rsidRPr="00E0788D">
        <w:rPr>
          <w:rFonts w:ascii="Times New Roman" w:hAnsi="Times New Roman"/>
          <w:i/>
          <w:sz w:val="24"/>
          <w:szCs w:val="24"/>
        </w:rPr>
        <w:t xml:space="preserve"> payable out of the </w:t>
      </w:r>
      <w:r w:rsidR="00640B70">
        <w:rPr>
          <w:rFonts w:ascii="Times New Roman" w:hAnsi="Times New Roman"/>
          <w:i/>
          <w:sz w:val="24"/>
          <w:szCs w:val="24"/>
        </w:rPr>
        <w:t>S</w:t>
      </w:r>
      <w:r w:rsidR="00197848" w:rsidRPr="00E0788D">
        <w:rPr>
          <w:rFonts w:ascii="Times New Roman" w:hAnsi="Times New Roman"/>
          <w:i/>
          <w:sz w:val="24"/>
          <w:szCs w:val="24"/>
        </w:rPr>
        <w:t xml:space="preserve">ubscription </w:t>
      </w:r>
      <w:r w:rsidR="00640B70">
        <w:rPr>
          <w:rFonts w:ascii="Times New Roman" w:hAnsi="Times New Roman"/>
          <w:i/>
          <w:sz w:val="24"/>
          <w:szCs w:val="24"/>
        </w:rPr>
        <w:t>P</w:t>
      </w:r>
      <w:r w:rsidR="00197848" w:rsidRPr="00E0788D">
        <w:rPr>
          <w:rFonts w:ascii="Times New Roman" w:hAnsi="Times New Roman"/>
          <w:i/>
          <w:sz w:val="24"/>
          <w:szCs w:val="24"/>
        </w:rPr>
        <w:t>rice of the Share</w:t>
      </w:r>
      <w:r w:rsidR="00CE448E">
        <w:rPr>
          <w:rFonts w:ascii="Times New Roman" w:hAnsi="Times New Roman"/>
          <w:i/>
          <w:sz w:val="24"/>
          <w:szCs w:val="24"/>
        </w:rPr>
        <w:t>s</w:t>
      </w:r>
      <w:r w:rsidRPr="00197848">
        <w:rPr>
          <w:rFonts w:ascii="Times New Roman" w:hAnsi="Times New Roman"/>
          <w:sz w:val="24"/>
          <w:szCs w:val="24"/>
        </w:rPr>
        <w:t xml:space="preserve">]; and </w:t>
      </w:r>
    </w:p>
    <w:p w:rsidR="00F86CF2" w:rsidRPr="00E0788D" w:rsidRDefault="00F86CF2" w:rsidP="00172FA6">
      <w:pPr>
        <w:numPr>
          <w:ilvl w:val="0"/>
          <w:numId w:val="49"/>
        </w:numPr>
        <w:tabs>
          <w:tab w:val="left" w:pos="-1440"/>
          <w:tab w:val="left" w:pos="-720"/>
          <w:tab w:val="left" w:pos="1"/>
          <w:tab w:val="left" w:pos="2127"/>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2127" w:hanging="709"/>
        <w:jc w:val="both"/>
        <w:rPr>
          <w:rFonts w:ascii="Times New Roman" w:hAnsi="Times New Roman"/>
          <w:sz w:val="24"/>
          <w:szCs w:val="24"/>
        </w:rPr>
      </w:pPr>
      <w:r w:rsidRPr="00E0788D">
        <w:rPr>
          <w:rFonts w:ascii="Times New Roman" w:hAnsi="Times New Roman"/>
          <w:sz w:val="24"/>
          <w:szCs w:val="24"/>
        </w:rPr>
        <w:t>the maximum fee payable to the Investment Manager which shall be determined as follows [</w:t>
      </w:r>
      <w:r w:rsidR="00E0788D" w:rsidRPr="00E0788D">
        <w:rPr>
          <w:rFonts w:ascii="Times New Roman" w:hAnsi="Times New Roman"/>
          <w:i/>
          <w:sz w:val="24"/>
          <w:szCs w:val="24"/>
        </w:rPr>
        <w:t xml:space="preserve">please insert the </w:t>
      </w:r>
      <w:r w:rsidR="00E0788D">
        <w:rPr>
          <w:rFonts w:ascii="Times New Roman" w:hAnsi="Times New Roman"/>
          <w:i/>
          <w:sz w:val="24"/>
          <w:szCs w:val="24"/>
        </w:rPr>
        <w:t xml:space="preserve">mechanism for determining such fee, including the </w:t>
      </w:r>
      <w:r w:rsidR="00E0788D" w:rsidRPr="00E0788D">
        <w:rPr>
          <w:rFonts w:ascii="Times New Roman" w:hAnsi="Times New Roman"/>
          <w:i/>
          <w:sz w:val="24"/>
          <w:szCs w:val="24"/>
        </w:rPr>
        <w:t xml:space="preserve">maximum percentage payable out of the </w:t>
      </w:r>
      <w:r w:rsidR="00640B70">
        <w:rPr>
          <w:rFonts w:ascii="Times New Roman" w:hAnsi="Times New Roman"/>
          <w:i/>
          <w:sz w:val="24"/>
          <w:szCs w:val="24"/>
        </w:rPr>
        <w:t>S</w:t>
      </w:r>
      <w:r w:rsidR="00E0788D" w:rsidRPr="00E0788D">
        <w:rPr>
          <w:rFonts w:ascii="Times New Roman" w:hAnsi="Times New Roman"/>
          <w:i/>
          <w:sz w:val="24"/>
          <w:szCs w:val="24"/>
        </w:rPr>
        <w:t xml:space="preserve">ubscription </w:t>
      </w:r>
      <w:r w:rsidR="00640B70">
        <w:rPr>
          <w:rFonts w:ascii="Times New Roman" w:hAnsi="Times New Roman"/>
          <w:i/>
          <w:sz w:val="24"/>
          <w:szCs w:val="24"/>
        </w:rPr>
        <w:t>P</w:t>
      </w:r>
      <w:r w:rsidR="00E0788D" w:rsidRPr="00E0788D">
        <w:rPr>
          <w:rFonts w:ascii="Times New Roman" w:hAnsi="Times New Roman"/>
          <w:i/>
          <w:sz w:val="24"/>
          <w:szCs w:val="24"/>
        </w:rPr>
        <w:t>rice of the Share</w:t>
      </w:r>
      <w:r w:rsidR="00CE448E">
        <w:rPr>
          <w:rFonts w:ascii="Times New Roman" w:hAnsi="Times New Roman"/>
          <w:i/>
          <w:sz w:val="24"/>
          <w:szCs w:val="24"/>
        </w:rPr>
        <w:t>s</w:t>
      </w:r>
      <w:r w:rsidRPr="00E0788D">
        <w:rPr>
          <w:rFonts w:ascii="Times New Roman" w:hAnsi="Times New Roman"/>
          <w:sz w:val="24"/>
          <w:szCs w:val="24"/>
        </w:rPr>
        <w:t>]</w:t>
      </w:r>
      <w:r w:rsidR="00E0788D">
        <w:rPr>
          <w:rFonts w:ascii="Times New Roman" w:hAnsi="Times New Roman"/>
          <w:sz w:val="24"/>
          <w:szCs w:val="24"/>
        </w:rPr>
        <w:t>;</w:t>
      </w:r>
      <w:r w:rsidR="002309CF">
        <w:rPr>
          <w:rFonts w:ascii="Times New Roman" w:hAnsi="Times New Roman"/>
          <w:sz w:val="24"/>
          <w:szCs w:val="24"/>
        </w:rPr>
        <w:t>]</w:t>
      </w:r>
      <w:r w:rsidR="00E0788D">
        <w:rPr>
          <w:rFonts w:ascii="Times New Roman" w:hAnsi="Times New Roman"/>
          <w:sz w:val="24"/>
          <w:szCs w:val="24"/>
        </w:rPr>
        <w:t xml:space="preserve"> </w:t>
      </w:r>
      <w:r w:rsidRPr="00E0788D">
        <w:rPr>
          <w:rFonts w:ascii="Times New Roman" w:hAnsi="Times New Roman"/>
          <w:sz w:val="24"/>
          <w:szCs w:val="24"/>
        </w:rPr>
        <w:t xml:space="preserve"> </w:t>
      </w:r>
    </w:p>
    <w:p w:rsidR="00E0788D" w:rsidRPr="00E0788D" w:rsidRDefault="00886149" w:rsidP="008551CD">
      <w:pPr>
        <w:numPr>
          <w:ilvl w:val="1"/>
          <w:numId w:val="1"/>
        </w:numPr>
        <w:tabs>
          <w:tab w:val="left" w:pos="-1440"/>
          <w:tab w:val="left" w:pos="-720"/>
          <w:tab w:val="left" w:pos="1"/>
          <w:tab w:val="left" w:pos="1418"/>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1418" w:hanging="708"/>
        <w:jc w:val="both"/>
        <w:rPr>
          <w:rFonts w:ascii="Times New Roman" w:hAnsi="Times New Roman"/>
          <w:sz w:val="24"/>
          <w:szCs w:val="24"/>
        </w:rPr>
      </w:pPr>
      <w:r>
        <w:rPr>
          <w:rFonts w:ascii="Times New Roman" w:hAnsi="Times New Roman"/>
          <w:sz w:val="24"/>
          <w:szCs w:val="24"/>
        </w:rPr>
        <w:t>[</w:t>
      </w:r>
      <w:r w:rsidR="00E0788D">
        <w:rPr>
          <w:rFonts w:ascii="Times New Roman" w:hAnsi="Times New Roman"/>
          <w:sz w:val="24"/>
          <w:szCs w:val="24"/>
        </w:rPr>
        <w:t>t</w:t>
      </w:r>
      <w:r w:rsidR="00E0788D" w:rsidRPr="00F86CF2">
        <w:rPr>
          <w:rFonts w:ascii="Times New Roman" w:hAnsi="Times New Roman"/>
          <w:sz w:val="24"/>
          <w:szCs w:val="24"/>
        </w:rPr>
        <w:t>he</w:t>
      </w:r>
      <w:r w:rsidR="00E0788D" w:rsidRPr="00E0788D">
        <w:rPr>
          <w:rFonts w:ascii="Times New Roman" w:hAnsi="Times New Roman"/>
          <w:sz w:val="24"/>
          <w:szCs w:val="24"/>
        </w:rPr>
        <w:t xml:space="preserve"> fees payable to the </w:t>
      </w:r>
      <w:r w:rsidR="00E0788D">
        <w:rPr>
          <w:rFonts w:ascii="Times New Roman" w:hAnsi="Times New Roman"/>
          <w:sz w:val="24"/>
          <w:szCs w:val="24"/>
        </w:rPr>
        <w:t xml:space="preserve">Custodian, which shall </w:t>
      </w:r>
      <w:r w:rsidR="00E0788D" w:rsidRPr="00E0788D">
        <w:rPr>
          <w:rFonts w:ascii="Times New Roman" w:hAnsi="Times New Roman"/>
          <w:sz w:val="24"/>
          <w:szCs w:val="24"/>
        </w:rPr>
        <w:t xml:space="preserve">be set out in the </w:t>
      </w:r>
      <w:r w:rsidR="00E0788D">
        <w:rPr>
          <w:rFonts w:ascii="Times New Roman" w:hAnsi="Times New Roman"/>
          <w:sz w:val="24"/>
          <w:szCs w:val="24"/>
        </w:rPr>
        <w:t xml:space="preserve">custodian agreement and </w:t>
      </w:r>
      <w:r w:rsidR="00E0788D" w:rsidRPr="00E0788D">
        <w:rPr>
          <w:rFonts w:ascii="Times New Roman" w:hAnsi="Times New Roman"/>
          <w:sz w:val="24"/>
          <w:szCs w:val="24"/>
        </w:rPr>
        <w:t xml:space="preserve">which </w:t>
      </w:r>
      <w:r w:rsidR="00E0788D">
        <w:rPr>
          <w:rFonts w:ascii="Times New Roman" w:hAnsi="Times New Roman"/>
          <w:sz w:val="24"/>
          <w:szCs w:val="24"/>
        </w:rPr>
        <w:t>would include the following fees and charges</w:t>
      </w:r>
      <w:r w:rsidR="00E0788D" w:rsidRPr="00E0788D">
        <w:rPr>
          <w:rFonts w:ascii="Times New Roman" w:hAnsi="Times New Roman"/>
          <w:sz w:val="24"/>
          <w:szCs w:val="24"/>
        </w:rPr>
        <w:t>:</w:t>
      </w:r>
    </w:p>
    <w:p w:rsidR="00197848" w:rsidRPr="00E0788D" w:rsidRDefault="00197848" w:rsidP="00172FA6">
      <w:pPr>
        <w:numPr>
          <w:ilvl w:val="0"/>
          <w:numId w:val="51"/>
        </w:numPr>
        <w:tabs>
          <w:tab w:val="left" w:pos="-1440"/>
          <w:tab w:val="left" w:pos="-720"/>
          <w:tab w:val="left" w:pos="1"/>
          <w:tab w:val="left" w:pos="2127"/>
          <w:tab w:val="left" w:pos="2268"/>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2127" w:hanging="709"/>
        <w:jc w:val="both"/>
        <w:rPr>
          <w:rFonts w:ascii="Times New Roman" w:hAnsi="Times New Roman"/>
          <w:sz w:val="24"/>
          <w:szCs w:val="24"/>
        </w:rPr>
      </w:pPr>
      <w:r w:rsidRPr="00E0788D">
        <w:rPr>
          <w:rFonts w:ascii="Times New Roman" w:hAnsi="Times New Roman"/>
          <w:sz w:val="24"/>
          <w:szCs w:val="24"/>
        </w:rPr>
        <w:t>[</w:t>
      </w:r>
      <w:r w:rsidRPr="00E0788D">
        <w:rPr>
          <w:rFonts w:ascii="Times New Roman" w:hAnsi="Times New Roman"/>
          <w:i/>
          <w:sz w:val="24"/>
          <w:szCs w:val="24"/>
        </w:rPr>
        <w:t>please insert the level of fees (expressed as a percentage of the fee payable out of the Scheme Property of the Company where applicable) and the mechanism for determining the fees</w:t>
      </w:r>
      <w:r w:rsidRPr="00E0788D">
        <w:rPr>
          <w:rFonts w:ascii="Times New Roman" w:hAnsi="Times New Roman"/>
          <w:sz w:val="24"/>
          <w:szCs w:val="24"/>
        </w:rPr>
        <w:t>]</w:t>
      </w:r>
      <w:bookmarkEnd w:id="324"/>
      <w:bookmarkEnd w:id="325"/>
      <w:bookmarkEnd w:id="326"/>
      <w:r w:rsidR="00886149">
        <w:rPr>
          <w:rFonts w:ascii="Times New Roman" w:hAnsi="Times New Roman"/>
          <w:sz w:val="24"/>
          <w:szCs w:val="24"/>
        </w:rPr>
        <w:t>]</w:t>
      </w:r>
    </w:p>
    <w:p w:rsidR="00E0788D" w:rsidRDefault="00886149" w:rsidP="008551CD">
      <w:pPr>
        <w:numPr>
          <w:ilvl w:val="1"/>
          <w:numId w:val="1"/>
        </w:numPr>
        <w:tabs>
          <w:tab w:val="left" w:pos="-1440"/>
          <w:tab w:val="left" w:pos="-720"/>
          <w:tab w:val="left" w:pos="1"/>
          <w:tab w:val="left" w:pos="1418"/>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1418" w:hanging="708"/>
        <w:jc w:val="both"/>
        <w:rPr>
          <w:rFonts w:ascii="Times New Roman" w:hAnsi="Times New Roman"/>
          <w:sz w:val="24"/>
          <w:szCs w:val="24"/>
        </w:rPr>
      </w:pPr>
      <w:r>
        <w:rPr>
          <w:rFonts w:ascii="Times New Roman" w:hAnsi="Times New Roman"/>
          <w:sz w:val="24"/>
          <w:szCs w:val="24"/>
        </w:rPr>
        <w:t>[</w:t>
      </w:r>
      <w:r w:rsidR="00E0788D">
        <w:rPr>
          <w:rFonts w:ascii="Times New Roman" w:hAnsi="Times New Roman"/>
          <w:sz w:val="24"/>
          <w:szCs w:val="24"/>
        </w:rPr>
        <w:t>t</w:t>
      </w:r>
      <w:r w:rsidR="00F86CF2" w:rsidRPr="00E0788D">
        <w:rPr>
          <w:rFonts w:ascii="Times New Roman" w:hAnsi="Times New Roman"/>
          <w:sz w:val="24"/>
          <w:szCs w:val="24"/>
        </w:rPr>
        <w:t>he following charges, fees and expenses</w:t>
      </w:r>
      <w:r w:rsidR="00E0788D">
        <w:rPr>
          <w:rFonts w:ascii="Times New Roman" w:hAnsi="Times New Roman"/>
          <w:sz w:val="24"/>
          <w:szCs w:val="24"/>
        </w:rPr>
        <w:t xml:space="preserve">: </w:t>
      </w:r>
    </w:p>
    <w:p w:rsidR="00F86CF2" w:rsidRPr="00282C5A" w:rsidRDefault="00282C5A" w:rsidP="00172FA6">
      <w:pPr>
        <w:numPr>
          <w:ilvl w:val="0"/>
          <w:numId w:val="50"/>
        </w:numPr>
        <w:tabs>
          <w:tab w:val="left" w:pos="-1440"/>
          <w:tab w:val="left" w:pos="-720"/>
          <w:tab w:val="left" w:pos="1"/>
          <w:tab w:val="left" w:pos="2127"/>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2127" w:hanging="709"/>
        <w:jc w:val="both"/>
        <w:rPr>
          <w:rFonts w:ascii="Times New Roman" w:hAnsi="Times New Roman"/>
          <w:sz w:val="24"/>
          <w:szCs w:val="24"/>
        </w:rPr>
      </w:pPr>
      <w:r>
        <w:rPr>
          <w:rFonts w:ascii="Times New Roman" w:hAnsi="Times New Roman"/>
          <w:sz w:val="24"/>
          <w:szCs w:val="24"/>
        </w:rPr>
        <w:t>[</w:t>
      </w:r>
      <w:r w:rsidRPr="00282C5A">
        <w:rPr>
          <w:rFonts w:ascii="Times New Roman" w:hAnsi="Times New Roman"/>
          <w:sz w:val="24"/>
          <w:szCs w:val="24"/>
        </w:rPr>
        <w:t>f</w:t>
      </w:r>
      <w:r w:rsidR="00F86CF2" w:rsidRPr="00282C5A">
        <w:rPr>
          <w:rFonts w:ascii="Times New Roman" w:hAnsi="Times New Roman"/>
          <w:sz w:val="24"/>
          <w:szCs w:val="24"/>
        </w:rPr>
        <w:t xml:space="preserve">ees and expenses incurred in connection with the establishment of the </w:t>
      </w:r>
      <w:r w:rsidRPr="00282C5A">
        <w:rPr>
          <w:rFonts w:ascii="Times New Roman" w:hAnsi="Times New Roman"/>
          <w:sz w:val="24"/>
          <w:szCs w:val="24"/>
        </w:rPr>
        <w:t>OFC</w:t>
      </w:r>
      <w:r>
        <w:rPr>
          <w:rFonts w:ascii="Times New Roman" w:hAnsi="Times New Roman"/>
          <w:sz w:val="24"/>
          <w:szCs w:val="24"/>
        </w:rPr>
        <w:t xml:space="preserve"> </w:t>
      </w:r>
      <w:r w:rsidR="00F86CF2" w:rsidRPr="00282C5A">
        <w:rPr>
          <w:rFonts w:ascii="Times New Roman" w:hAnsi="Times New Roman"/>
          <w:sz w:val="24"/>
          <w:szCs w:val="24"/>
        </w:rPr>
        <w:t xml:space="preserve">and each Sub-Fund and with the initial issue of </w:t>
      </w:r>
      <w:r w:rsidR="00DB30A5">
        <w:rPr>
          <w:rFonts w:ascii="Times New Roman" w:hAnsi="Times New Roman"/>
          <w:sz w:val="24"/>
          <w:szCs w:val="24"/>
        </w:rPr>
        <w:t>Shares</w:t>
      </w:r>
      <w:r w:rsidR="00F86CF2" w:rsidRPr="00282C5A">
        <w:rPr>
          <w:rFonts w:ascii="Times New Roman" w:hAnsi="Times New Roman"/>
          <w:sz w:val="24"/>
          <w:szCs w:val="24"/>
        </w:rPr>
        <w:t xml:space="preserve"> of each class (which expenses shall be amortised by being written off against the assets attributable to the relevant Sub-Fund in proportion to their respective Net Asset Values in equal amounts over the </w:t>
      </w:r>
      <w:r w:rsidRPr="00282C5A">
        <w:rPr>
          <w:rFonts w:ascii="Times New Roman" w:hAnsi="Times New Roman"/>
          <w:sz w:val="24"/>
          <w:szCs w:val="24"/>
        </w:rPr>
        <w:t>[</w:t>
      </w:r>
      <w:r w:rsidR="007E0EB8" w:rsidRPr="007E0EB8">
        <w:rPr>
          <w:rFonts w:ascii="Times New Roman" w:hAnsi="Times New Roman"/>
          <w:i/>
          <w:sz w:val="24"/>
          <w:szCs w:val="24"/>
        </w:rPr>
        <w:t xml:space="preserve">please </w:t>
      </w:r>
      <w:r w:rsidRPr="00282C5A">
        <w:rPr>
          <w:rFonts w:ascii="Times New Roman" w:hAnsi="Times New Roman"/>
          <w:i/>
          <w:sz w:val="24"/>
          <w:szCs w:val="24"/>
        </w:rPr>
        <w:t>insert number</w:t>
      </w:r>
      <w:r w:rsidRPr="00282C5A">
        <w:rPr>
          <w:rFonts w:ascii="Times New Roman" w:hAnsi="Times New Roman"/>
          <w:sz w:val="24"/>
          <w:szCs w:val="24"/>
        </w:rPr>
        <w:t>]</w:t>
      </w:r>
      <w:r w:rsidR="00F86CF2" w:rsidRPr="00282C5A">
        <w:rPr>
          <w:rFonts w:ascii="Times New Roman" w:hAnsi="Times New Roman"/>
          <w:sz w:val="24"/>
          <w:szCs w:val="24"/>
        </w:rPr>
        <w:t xml:space="preserve"> Accounting Periods or such other period as determined by the </w:t>
      </w:r>
      <w:r w:rsidRPr="00282C5A">
        <w:rPr>
          <w:rFonts w:ascii="Times New Roman" w:hAnsi="Times New Roman"/>
          <w:sz w:val="24"/>
          <w:szCs w:val="24"/>
        </w:rPr>
        <w:t xml:space="preserve">Investment </w:t>
      </w:r>
      <w:r w:rsidR="00F86CF2" w:rsidRPr="00282C5A">
        <w:rPr>
          <w:rFonts w:ascii="Times New Roman" w:hAnsi="Times New Roman"/>
          <w:sz w:val="24"/>
          <w:szCs w:val="24"/>
        </w:rPr>
        <w:t xml:space="preserve">Manager after </w:t>
      </w:r>
      <w:r w:rsidRPr="00282C5A">
        <w:rPr>
          <w:rFonts w:ascii="Times New Roman" w:hAnsi="Times New Roman"/>
          <w:sz w:val="24"/>
          <w:szCs w:val="24"/>
        </w:rPr>
        <w:t>consultation with the Auditor)</w:t>
      </w:r>
      <w:r w:rsidR="00F86CF2" w:rsidRPr="00282C5A">
        <w:rPr>
          <w:rFonts w:ascii="Times New Roman" w:hAnsi="Times New Roman"/>
          <w:sz w:val="24"/>
          <w:szCs w:val="24"/>
        </w:rPr>
        <w:t xml:space="preserve">; </w:t>
      </w:r>
      <w:r w:rsidRPr="00282C5A">
        <w:rPr>
          <w:rFonts w:ascii="Times New Roman" w:hAnsi="Times New Roman"/>
          <w:sz w:val="24"/>
          <w:szCs w:val="24"/>
        </w:rPr>
        <w:t xml:space="preserve"> </w:t>
      </w:r>
    </w:p>
    <w:p w:rsidR="00F86CF2" w:rsidRPr="00282C5A" w:rsidRDefault="00F86CF2" w:rsidP="00172FA6">
      <w:pPr>
        <w:numPr>
          <w:ilvl w:val="0"/>
          <w:numId w:val="50"/>
        </w:numPr>
        <w:tabs>
          <w:tab w:val="left" w:pos="-1440"/>
          <w:tab w:val="left" w:pos="-720"/>
          <w:tab w:val="left" w:pos="1"/>
          <w:tab w:val="left" w:pos="2127"/>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2127" w:hanging="709"/>
        <w:jc w:val="both"/>
        <w:rPr>
          <w:rFonts w:ascii="Times New Roman" w:hAnsi="Times New Roman"/>
          <w:sz w:val="24"/>
          <w:szCs w:val="24"/>
        </w:rPr>
      </w:pPr>
      <w:r w:rsidRPr="00282C5A">
        <w:rPr>
          <w:rFonts w:ascii="Times New Roman" w:hAnsi="Times New Roman"/>
          <w:sz w:val="24"/>
          <w:szCs w:val="24"/>
        </w:rPr>
        <w:t xml:space="preserve">the fees and expenses incurred in obtaining and/or maintaining any </w:t>
      </w:r>
      <w:r w:rsidR="00282C5A">
        <w:rPr>
          <w:rFonts w:ascii="Times New Roman" w:hAnsi="Times New Roman"/>
          <w:sz w:val="24"/>
          <w:szCs w:val="24"/>
        </w:rPr>
        <w:t xml:space="preserve">registration, </w:t>
      </w:r>
      <w:r w:rsidRPr="00282C5A">
        <w:rPr>
          <w:rFonts w:ascii="Times New Roman" w:hAnsi="Times New Roman"/>
          <w:sz w:val="24"/>
          <w:szCs w:val="24"/>
        </w:rPr>
        <w:t>authorisation,</w:t>
      </w:r>
      <w:r w:rsidR="00282C5A">
        <w:rPr>
          <w:rFonts w:ascii="Times New Roman" w:hAnsi="Times New Roman"/>
          <w:sz w:val="24"/>
          <w:szCs w:val="24"/>
        </w:rPr>
        <w:t xml:space="preserve"> incorporation or</w:t>
      </w:r>
      <w:r w:rsidRPr="00282C5A">
        <w:rPr>
          <w:rFonts w:ascii="Times New Roman" w:hAnsi="Times New Roman"/>
          <w:sz w:val="24"/>
          <w:szCs w:val="24"/>
        </w:rPr>
        <w:t xml:space="preserve"> other official approval</w:t>
      </w:r>
      <w:r w:rsidR="00282C5A">
        <w:rPr>
          <w:rFonts w:ascii="Times New Roman" w:hAnsi="Times New Roman"/>
          <w:sz w:val="24"/>
          <w:szCs w:val="24"/>
        </w:rPr>
        <w:t xml:space="preserve"> for </w:t>
      </w:r>
      <w:r w:rsidRPr="00282C5A">
        <w:rPr>
          <w:rFonts w:ascii="Times New Roman" w:hAnsi="Times New Roman"/>
          <w:sz w:val="24"/>
          <w:szCs w:val="24"/>
        </w:rPr>
        <w:t xml:space="preserve">the </w:t>
      </w:r>
      <w:r w:rsidR="00282C5A">
        <w:rPr>
          <w:rFonts w:ascii="Times New Roman" w:hAnsi="Times New Roman"/>
          <w:sz w:val="24"/>
          <w:szCs w:val="24"/>
        </w:rPr>
        <w:t xml:space="preserve">Company </w:t>
      </w:r>
      <w:r w:rsidRPr="00282C5A">
        <w:rPr>
          <w:rFonts w:ascii="Times New Roman" w:hAnsi="Times New Roman"/>
          <w:sz w:val="24"/>
          <w:szCs w:val="24"/>
        </w:rPr>
        <w:t xml:space="preserve">or any Sub-Fund under the </w:t>
      </w:r>
      <w:r w:rsidR="00282C5A">
        <w:rPr>
          <w:rFonts w:ascii="Times New Roman" w:hAnsi="Times New Roman"/>
          <w:sz w:val="24"/>
          <w:szCs w:val="24"/>
        </w:rPr>
        <w:t>Laws and Regulations</w:t>
      </w:r>
      <w:r w:rsidRPr="00282C5A">
        <w:rPr>
          <w:rFonts w:ascii="Times New Roman" w:hAnsi="Times New Roman"/>
          <w:sz w:val="24"/>
          <w:szCs w:val="24"/>
        </w:rPr>
        <w:t xml:space="preserve">; </w:t>
      </w:r>
    </w:p>
    <w:p w:rsidR="00F86CF2" w:rsidRPr="00282C5A" w:rsidRDefault="00F86CF2" w:rsidP="00172FA6">
      <w:pPr>
        <w:numPr>
          <w:ilvl w:val="0"/>
          <w:numId w:val="50"/>
        </w:numPr>
        <w:tabs>
          <w:tab w:val="left" w:pos="-1440"/>
          <w:tab w:val="left" w:pos="-720"/>
          <w:tab w:val="left" w:pos="1"/>
          <w:tab w:val="left" w:pos="2127"/>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2127" w:hanging="709"/>
        <w:jc w:val="both"/>
        <w:rPr>
          <w:rFonts w:ascii="Times New Roman" w:hAnsi="Times New Roman"/>
          <w:sz w:val="24"/>
          <w:szCs w:val="24"/>
        </w:rPr>
      </w:pPr>
      <w:r w:rsidRPr="00282C5A">
        <w:rPr>
          <w:rFonts w:ascii="Times New Roman" w:hAnsi="Times New Roman"/>
          <w:sz w:val="24"/>
          <w:szCs w:val="24"/>
        </w:rPr>
        <w:t xml:space="preserve">the fees of the Registrar and the Auditors and disbursements incurred by the Registrar and Auditors in performance of their duties for the </w:t>
      </w:r>
      <w:r w:rsidR="00282C5A">
        <w:rPr>
          <w:rFonts w:ascii="Times New Roman" w:hAnsi="Times New Roman"/>
          <w:sz w:val="24"/>
          <w:szCs w:val="24"/>
        </w:rPr>
        <w:t>Company or any Sub-</w:t>
      </w:r>
      <w:r w:rsidR="00CA1E4D">
        <w:rPr>
          <w:rFonts w:ascii="Times New Roman" w:hAnsi="Times New Roman"/>
          <w:sz w:val="24"/>
          <w:szCs w:val="24"/>
        </w:rPr>
        <w:t>F</w:t>
      </w:r>
      <w:r w:rsidR="00282C5A">
        <w:rPr>
          <w:rFonts w:ascii="Times New Roman" w:hAnsi="Times New Roman"/>
          <w:sz w:val="24"/>
          <w:szCs w:val="24"/>
        </w:rPr>
        <w:t>und</w:t>
      </w:r>
      <w:r w:rsidRPr="00282C5A">
        <w:rPr>
          <w:rFonts w:ascii="Times New Roman" w:hAnsi="Times New Roman"/>
          <w:sz w:val="24"/>
          <w:szCs w:val="24"/>
        </w:rPr>
        <w:t xml:space="preserve">; </w:t>
      </w:r>
    </w:p>
    <w:p w:rsidR="00F86CF2" w:rsidRPr="00282C5A" w:rsidRDefault="00F86CF2" w:rsidP="00172FA6">
      <w:pPr>
        <w:numPr>
          <w:ilvl w:val="0"/>
          <w:numId w:val="50"/>
        </w:numPr>
        <w:tabs>
          <w:tab w:val="left" w:pos="-1440"/>
          <w:tab w:val="left" w:pos="-720"/>
          <w:tab w:val="left" w:pos="1"/>
          <w:tab w:val="left" w:pos="2127"/>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2127" w:hanging="709"/>
        <w:jc w:val="both"/>
        <w:rPr>
          <w:rFonts w:ascii="Times New Roman" w:hAnsi="Times New Roman"/>
          <w:sz w:val="24"/>
          <w:szCs w:val="24"/>
        </w:rPr>
      </w:pPr>
      <w:r w:rsidRPr="00282C5A">
        <w:rPr>
          <w:rFonts w:ascii="Times New Roman" w:hAnsi="Times New Roman"/>
          <w:sz w:val="24"/>
          <w:szCs w:val="24"/>
        </w:rPr>
        <w:t xml:space="preserve">all costs of preparing </w:t>
      </w:r>
      <w:r w:rsidR="00282C5A" w:rsidRPr="00282C5A">
        <w:rPr>
          <w:rFonts w:ascii="Times New Roman" w:hAnsi="Times New Roman"/>
          <w:sz w:val="24"/>
          <w:szCs w:val="24"/>
        </w:rPr>
        <w:t>the Offering Documents</w:t>
      </w:r>
      <w:r w:rsidRPr="00282C5A">
        <w:rPr>
          <w:rFonts w:ascii="Times New Roman" w:hAnsi="Times New Roman"/>
          <w:sz w:val="24"/>
          <w:szCs w:val="24"/>
        </w:rPr>
        <w:t>;</w:t>
      </w:r>
    </w:p>
    <w:p w:rsidR="00F1658A" w:rsidRDefault="00F86CF2" w:rsidP="00F1658A">
      <w:pPr>
        <w:numPr>
          <w:ilvl w:val="0"/>
          <w:numId w:val="50"/>
        </w:numPr>
        <w:tabs>
          <w:tab w:val="left" w:pos="-1440"/>
          <w:tab w:val="left" w:pos="-720"/>
          <w:tab w:val="left" w:pos="1"/>
          <w:tab w:val="left" w:pos="2127"/>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2127" w:hanging="709"/>
        <w:jc w:val="both"/>
        <w:rPr>
          <w:rFonts w:ascii="Times New Roman" w:hAnsi="Times New Roman"/>
          <w:sz w:val="24"/>
          <w:szCs w:val="24"/>
        </w:rPr>
      </w:pPr>
      <w:r w:rsidRPr="00282C5A">
        <w:rPr>
          <w:rFonts w:ascii="Times New Roman" w:hAnsi="Times New Roman"/>
          <w:sz w:val="24"/>
          <w:szCs w:val="24"/>
        </w:rPr>
        <w:t>all costs incurred in publishing the Net Asset Value, Subscription Price and Redemption</w:t>
      </w:r>
      <w:r w:rsidR="00282C5A" w:rsidRPr="00282C5A">
        <w:rPr>
          <w:rFonts w:ascii="Times New Roman" w:hAnsi="Times New Roman"/>
          <w:sz w:val="24"/>
          <w:szCs w:val="24"/>
        </w:rPr>
        <w:t xml:space="preserve"> Price of the Shares</w:t>
      </w:r>
      <w:r w:rsidRPr="00282C5A">
        <w:rPr>
          <w:rFonts w:ascii="Times New Roman" w:hAnsi="Times New Roman"/>
          <w:sz w:val="24"/>
          <w:szCs w:val="24"/>
        </w:rPr>
        <w:t xml:space="preserve">, all costs of preparing, printing and distributing all statements, accounts and reports pursuant to the provisions of this </w:t>
      </w:r>
      <w:r w:rsidR="00282C5A" w:rsidRPr="00282C5A">
        <w:rPr>
          <w:rFonts w:ascii="Times New Roman" w:hAnsi="Times New Roman"/>
          <w:sz w:val="24"/>
          <w:szCs w:val="24"/>
        </w:rPr>
        <w:t>Instrument and the Laws and Regulations</w:t>
      </w:r>
      <w:r w:rsidRPr="00282C5A">
        <w:rPr>
          <w:rFonts w:ascii="Times New Roman" w:hAnsi="Times New Roman"/>
          <w:sz w:val="24"/>
          <w:szCs w:val="24"/>
        </w:rPr>
        <w:t>;</w:t>
      </w:r>
      <w:r w:rsidR="00645190">
        <w:rPr>
          <w:rFonts w:ascii="Times New Roman" w:hAnsi="Times New Roman"/>
          <w:sz w:val="24"/>
          <w:szCs w:val="24"/>
        </w:rPr>
        <w:t>]</w:t>
      </w:r>
      <w:r w:rsidRPr="00282C5A">
        <w:rPr>
          <w:rFonts w:ascii="Times New Roman" w:hAnsi="Times New Roman"/>
          <w:sz w:val="24"/>
          <w:szCs w:val="24"/>
        </w:rPr>
        <w:t xml:space="preserve">  </w:t>
      </w:r>
    </w:p>
    <w:p w:rsidR="00886149" w:rsidRPr="00BE78F0" w:rsidRDefault="00282C5A" w:rsidP="00BE78F0">
      <w:pPr>
        <w:numPr>
          <w:ilvl w:val="0"/>
          <w:numId w:val="50"/>
        </w:numPr>
        <w:tabs>
          <w:tab w:val="left" w:pos="-1440"/>
          <w:tab w:val="left" w:pos="-720"/>
          <w:tab w:val="left" w:pos="1"/>
          <w:tab w:val="left" w:pos="2127"/>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2127" w:hanging="709"/>
        <w:jc w:val="both"/>
        <w:rPr>
          <w:rFonts w:ascii="Times New Roman" w:hAnsi="Times New Roman"/>
          <w:sz w:val="24"/>
          <w:szCs w:val="24"/>
        </w:rPr>
      </w:pPr>
      <w:r w:rsidRPr="00BE78F0">
        <w:rPr>
          <w:rFonts w:ascii="Times New Roman" w:hAnsi="Times New Roman"/>
          <w:sz w:val="24"/>
          <w:szCs w:val="24"/>
        </w:rPr>
        <w:t>[</w:t>
      </w:r>
      <w:r w:rsidRPr="00BE78F0">
        <w:rPr>
          <w:rFonts w:ascii="Times New Roman" w:hAnsi="Times New Roman"/>
          <w:i/>
          <w:sz w:val="24"/>
          <w:szCs w:val="24"/>
        </w:rPr>
        <w:t>please insert any other</w:t>
      </w:r>
      <w:r w:rsidR="002B776B" w:rsidRPr="00BE78F0">
        <w:rPr>
          <w:rFonts w:ascii="Times New Roman" w:hAnsi="Times New Roman"/>
          <w:i/>
          <w:sz w:val="24"/>
          <w:szCs w:val="24"/>
        </w:rPr>
        <w:t xml:space="preserve"> </w:t>
      </w:r>
      <w:r w:rsidRPr="00BE78F0">
        <w:rPr>
          <w:rFonts w:ascii="Times New Roman" w:hAnsi="Times New Roman"/>
          <w:i/>
          <w:sz w:val="24"/>
          <w:szCs w:val="24"/>
        </w:rPr>
        <w:t>preliminary expenses to be amo</w:t>
      </w:r>
      <w:r w:rsidR="00640B70" w:rsidRPr="00BE78F0">
        <w:rPr>
          <w:rFonts w:ascii="Times New Roman" w:hAnsi="Times New Roman"/>
          <w:i/>
          <w:sz w:val="24"/>
          <w:szCs w:val="24"/>
        </w:rPr>
        <w:t>r</w:t>
      </w:r>
      <w:r w:rsidRPr="00BE78F0">
        <w:rPr>
          <w:rFonts w:ascii="Times New Roman" w:hAnsi="Times New Roman"/>
          <w:i/>
          <w:sz w:val="24"/>
          <w:szCs w:val="24"/>
        </w:rPr>
        <w:t xml:space="preserve">tized against the Scheme Property, and all </w:t>
      </w:r>
      <w:r w:rsidRPr="00BE78F0">
        <w:rPr>
          <w:rFonts w:ascii="Times New Roman" w:hAnsi="Times New Roman"/>
          <w:sz w:val="24"/>
          <w:szCs w:val="24"/>
        </w:rPr>
        <w:t>other</w:t>
      </w:r>
      <w:r w:rsidRPr="00BE78F0">
        <w:rPr>
          <w:rFonts w:ascii="Times New Roman" w:hAnsi="Times New Roman"/>
          <w:i/>
          <w:sz w:val="24"/>
          <w:szCs w:val="24"/>
        </w:rPr>
        <w:t xml:space="preserve"> material fees and charges payable out of the Scheme Property</w:t>
      </w:r>
      <w:r w:rsidRPr="00BE78F0">
        <w:rPr>
          <w:rFonts w:ascii="Times New Roman" w:hAnsi="Times New Roman"/>
          <w:sz w:val="24"/>
          <w:szCs w:val="24"/>
        </w:rPr>
        <w:t>.]</w:t>
      </w:r>
      <w:r w:rsidR="00886149" w:rsidRPr="00BE78F0">
        <w:rPr>
          <w:rFonts w:ascii="Times New Roman" w:hAnsi="Times New Roman"/>
          <w:sz w:val="24"/>
          <w:szCs w:val="24"/>
        </w:rPr>
        <w:t xml:space="preserve">] </w:t>
      </w:r>
    </w:p>
    <w:p w:rsidR="00421F30" w:rsidRDefault="001E262D" w:rsidP="004D7942">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Pr>
          <w:rFonts w:ascii="Times New Roman" w:hAnsi="Times New Roman"/>
          <w:color w:val="000000"/>
          <w:sz w:val="24"/>
        </w:rPr>
        <w:t>[</w:t>
      </w:r>
      <w:r w:rsidR="00887427" w:rsidRPr="00EB69C0">
        <w:rPr>
          <w:rFonts w:ascii="Times New Roman" w:hAnsi="Times New Roman"/>
          <w:color w:val="000000"/>
          <w:sz w:val="24"/>
        </w:rPr>
        <w:t xml:space="preserve">Subject to the </w:t>
      </w:r>
      <w:r w:rsidR="00E10A98">
        <w:rPr>
          <w:rFonts w:ascii="Times New Roman" w:hAnsi="Times New Roman"/>
          <w:color w:val="000000"/>
          <w:sz w:val="24"/>
        </w:rPr>
        <w:t>Laws and Regulations</w:t>
      </w:r>
      <w:r w:rsidR="00AD7CEA">
        <w:rPr>
          <w:rFonts w:ascii="Times New Roman" w:hAnsi="Times New Roman"/>
          <w:color w:val="000000"/>
          <w:sz w:val="24"/>
        </w:rPr>
        <w:t>,</w:t>
      </w:r>
      <w:r w:rsidR="00887427" w:rsidRPr="00EB69C0">
        <w:rPr>
          <w:rFonts w:ascii="Times New Roman" w:hAnsi="Times New Roman"/>
          <w:color w:val="000000"/>
          <w:sz w:val="24"/>
        </w:rPr>
        <w:t xml:space="preserve"> the expenses attributable or deemed to be attributable to a Class or </w:t>
      </w:r>
      <w:r w:rsidR="00745AE7" w:rsidRPr="00EB69C0">
        <w:rPr>
          <w:rFonts w:ascii="Times New Roman" w:hAnsi="Times New Roman"/>
          <w:color w:val="000000"/>
          <w:sz w:val="24"/>
        </w:rPr>
        <w:t>Sub-</w:t>
      </w:r>
      <w:r w:rsidR="00422E9E">
        <w:rPr>
          <w:rFonts w:ascii="Times New Roman" w:hAnsi="Times New Roman"/>
          <w:color w:val="000000"/>
          <w:sz w:val="24"/>
        </w:rPr>
        <w:t>F</w:t>
      </w:r>
      <w:r w:rsidR="00745AE7" w:rsidRPr="00EB69C0">
        <w:rPr>
          <w:rFonts w:ascii="Times New Roman" w:hAnsi="Times New Roman"/>
          <w:color w:val="000000"/>
          <w:sz w:val="24"/>
        </w:rPr>
        <w:t>und</w:t>
      </w:r>
      <w:r w:rsidR="00887427" w:rsidRPr="00EB69C0">
        <w:rPr>
          <w:rFonts w:ascii="Times New Roman" w:hAnsi="Times New Roman"/>
          <w:color w:val="000000"/>
          <w:sz w:val="24"/>
        </w:rPr>
        <w:t xml:space="preserve"> in any </w:t>
      </w:r>
      <w:r w:rsidR="00893C3B">
        <w:rPr>
          <w:rFonts w:ascii="Times New Roman" w:hAnsi="Times New Roman"/>
          <w:color w:val="000000"/>
          <w:sz w:val="24"/>
        </w:rPr>
        <w:t>A</w:t>
      </w:r>
      <w:r w:rsidR="00887427" w:rsidRPr="00EB69C0">
        <w:rPr>
          <w:rFonts w:ascii="Times New Roman" w:hAnsi="Times New Roman"/>
          <w:color w:val="000000"/>
          <w:sz w:val="24"/>
        </w:rPr>
        <w:t xml:space="preserve">ccounting </w:t>
      </w:r>
      <w:r w:rsidR="00893C3B">
        <w:rPr>
          <w:rFonts w:ascii="Times New Roman" w:hAnsi="Times New Roman"/>
          <w:color w:val="000000"/>
          <w:sz w:val="24"/>
        </w:rPr>
        <w:t>P</w:t>
      </w:r>
      <w:r w:rsidR="00887427" w:rsidRPr="00EB69C0">
        <w:rPr>
          <w:rFonts w:ascii="Times New Roman" w:hAnsi="Times New Roman"/>
          <w:color w:val="000000"/>
          <w:sz w:val="24"/>
        </w:rPr>
        <w:t xml:space="preserve">eriod may be taken from either the income or the capital property attributable or deemed to be attributable to that Class or </w:t>
      </w:r>
      <w:r w:rsidR="00745AE7" w:rsidRPr="00EB69C0">
        <w:rPr>
          <w:rFonts w:ascii="Times New Roman" w:hAnsi="Times New Roman"/>
          <w:color w:val="000000"/>
          <w:sz w:val="24"/>
        </w:rPr>
        <w:t>Sub-</w:t>
      </w:r>
      <w:r w:rsidR="00422E9E">
        <w:rPr>
          <w:rFonts w:ascii="Times New Roman" w:hAnsi="Times New Roman"/>
          <w:color w:val="000000"/>
          <w:sz w:val="24"/>
        </w:rPr>
        <w:t>F</w:t>
      </w:r>
      <w:r w:rsidR="00745AE7" w:rsidRPr="00EB69C0">
        <w:rPr>
          <w:rFonts w:ascii="Times New Roman" w:hAnsi="Times New Roman"/>
          <w:color w:val="000000"/>
          <w:sz w:val="24"/>
        </w:rPr>
        <w:t>und</w:t>
      </w:r>
      <w:r w:rsidR="009C32CB">
        <w:rPr>
          <w:rFonts w:ascii="Times New Roman" w:hAnsi="Times New Roman"/>
          <w:color w:val="000000"/>
          <w:sz w:val="24"/>
        </w:rPr>
        <w:t xml:space="preserve"> </w:t>
      </w:r>
      <w:r w:rsidR="00B70EB4">
        <w:rPr>
          <w:rFonts w:ascii="Times New Roman" w:hAnsi="Times New Roman"/>
          <w:color w:val="000000"/>
          <w:sz w:val="24"/>
        </w:rPr>
        <w:t>[</w:t>
      </w:r>
      <w:r w:rsidR="009C32CB">
        <w:rPr>
          <w:rFonts w:ascii="Times New Roman" w:hAnsi="Times New Roman"/>
          <w:color w:val="000000"/>
          <w:sz w:val="24"/>
        </w:rPr>
        <w:t>in accordance with the policy set out in the Schedule</w:t>
      </w:r>
      <w:r w:rsidR="00B70EB4">
        <w:rPr>
          <w:rFonts w:ascii="Times New Roman" w:hAnsi="Times New Roman"/>
          <w:color w:val="000000"/>
          <w:sz w:val="24"/>
        </w:rPr>
        <w:t>]</w:t>
      </w:r>
      <w:r w:rsidR="00951503">
        <w:rPr>
          <w:rFonts w:ascii="Times New Roman" w:hAnsi="Times New Roman"/>
          <w:color w:val="000000"/>
          <w:sz w:val="24"/>
        </w:rPr>
        <w:t>.</w:t>
      </w:r>
      <w:r>
        <w:rPr>
          <w:rFonts w:ascii="Times New Roman" w:hAnsi="Times New Roman"/>
          <w:color w:val="000000"/>
          <w:sz w:val="24"/>
        </w:rPr>
        <w:t>]</w:t>
      </w:r>
      <w:r w:rsidR="00421F30">
        <w:rPr>
          <w:rFonts w:ascii="Times New Roman" w:hAnsi="Times New Roman"/>
          <w:color w:val="000000"/>
          <w:sz w:val="24"/>
        </w:rPr>
        <w:t xml:space="preserve"> </w:t>
      </w:r>
    </w:p>
    <w:p w:rsidR="002D3ED6" w:rsidRDefault="002D3ED6" w:rsidP="00AC0BD9">
      <w:pPr>
        <w:pStyle w:val="Heading1"/>
        <w:spacing w:after="240"/>
        <w:ind w:hanging="11"/>
        <w:jc w:val="center"/>
      </w:pPr>
      <w:bookmarkStart w:id="327" w:name="_Toc516173758"/>
      <w:bookmarkStart w:id="328" w:name="_Toc520482203"/>
      <w:bookmarkStart w:id="329" w:name="_Toc520497811"/>
      <w:bookmarkStart w:id="330" w:name="_Toc520497877"/>
      <w:bookmarkStart w:id="331" w:name="_Toc520498461"/>
      <w:bookmarkStart w:id="332" w:name="_Toc520498660"/>
      <w:r>
        <w:t>DESTRUCTION OF DOCUMENTS</w:t>
      </w:r>
      <w:bookmarkEnd w:id="327"/>
      <w:bookmarkEnd w:id="328"/>
      <w:bookmarkEnd w:id="329"/>
      <w:bookmarkEnd w:id="330"/>
      <w:bookmarkEnd w:id="331"/>
      <w:bookmarkEnd w:id="332"/>
    </w:p>
    <w:p w:rsidR="002D3ED6" w:rsidRPr="002D3ED6" w:rsidRDefault="002D3ED6" w:rsidP="004D7942">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sidRPr="002D3ED6">
        <w:rPr>
          <w:rFonts w:ascii="Times New Roman" w:hAnsi="Times New Roman"/>
          <w:color w:val="000000"/>
          <w:sz w:val="24"/>
        </w:rPr>
        <w:t xml:space="preserve">Subject to the </w:t>
      </w:r>
      <w:r w:rsidR="00CE4A3E">
        <w:rPr>
          <w:rFonts w:ascii="Times New Roman" w:hAnsi="Times New Roman"/>
          <w:color w:val="000000"/>
          <w:sz w:val="24"/>
        </w:rPr>
        <w:t xml:space="preserve">Laws and </w:t>
      </w:r>
      <w:r w:rsidRPr="002D3ED6">
        <w:rPr>
          <w:rFonts w:ascii="Times New Roman" w:hAnsi="Times New Roman"/>
          <w:color w:val="000000"/>
          <w:sz w:val="24"/>
        </w:rPr>
        <w:t xml:space="preserve">Regulations, the </w:t>
      </w:r>
      <w:r w:rsidR="00CF27DA">
        <w:rPr>
          <w:rFonts w:ascii="Times New Roman" w:hAnsi="Times New Roman"/>
          <w:color w:val="000000"/>
          <w:sz w:val="24"/>
        </w:rPr>
        <w:t>Company</w:t>
      </w:r>
      <w:r w:rsidRPr="002D3ED6">
        <w:rPr>
          <w:rFonts w:ascii="Times New Roman" w:hAnsi="Times New Roman"/>
          <w:color w:val="000000"/>
          <w:sz w:val="24"/>
        </w:rPr>
        <w:t xml:space="preserve"> may destroy:</w:t>
      </w:r>
    </w:p>
    <w:p w:rsidR="002D3ED6" w:rsidRPr="002D3ED6" w:rsidRDefault="002D3ED6" w:rsidP="00172FA6">
      <w:pPr>
        <w:numPr>
          <w:ilvl w:val="0"/>
          <w:numId w:val="37"/>
        </w:numPr>
        <w:tabs>
          <w:tab w:val="clear" w:pos="1080"/>
          <w:tab w:val="left" w:pos="-1440"/>
          <w:tab w:val="left" w:pos="-720"/>
          <w:tab w:val="left" w:pos="1"/>
          <w:tab w:val="left" w:pos="1440"/>
          <w:tab w:val="num" w:pos="156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1418" w:hanging="709"/>
        <w:jc w:val="both"/>
        <w:rPr>
          <w:rFonts w:ascii="Times New Roman" w:hAnsi="Times New Roman"/>
          <w:color w:val="000000"/>
          <w:sz w:val="24"/>
        </w:rPr>
      </w:pPr>
      <w:r w:rsidRPr="002D3ED6">
        <w:rPr>
          <w:rFonts w:ascii="Times New Roman" w:hAnsi="Times New Roman"/>
          <w:color w:val="000000"/>
          <w:sz w:val="24"/>
        </w:rPr>
        <w:t xml:space="preserve">any payment mandate (including any variation or cancellation of it) or any notification of change of name or address, at any time after the expiry of </w:t>
      </w:r>
      <w:r w:rsidR="00B3706F">
        <w:rPr>
          <w:rFonts w:ascii="Times New Roman" w:hAnsi="Times New Roman"/>
          <w:color w:val="000000"/>
          <w:sz w:val="24"/>
        </w:rPr>
        <w:t>[</w:t>
      </w:r>
      <w:r w:rsidR="00767EC3">
        <w:rPr>
          <w:rFonts w:ascii="Times New Roman" w:hAnsi="Times New Roman"/>
          <w:color w:val="000000"/>
          <w:sz w:val="24"/>
        </w:rPr>
        <w:t>six</w:t>
      </w:r>
      <w:r w:rsidR="00B3706F">
        <w:rPr>
          <w:rFonts w:ascii="Times New Roman" w:hAnsi="Times New Roman"/>
          <w:color w:val="000000"/>
          <w:sz w:val="24"/>
        </w:rPr>
        <w:t>]</w:t>
      </w:r>
      <w:r w:rsidRPr="002D3ED6">
        <w:rPr>
          <w:rFonts w:ascii="Times New Roman" w:hAnsi="Times New Roman"/>
          <w:color w:val="000000"/>
          <w:sz w:val="24"/>
        </w:rPr>
        <w:t xml:space="preserve"> years from the date such mandate, variation, cancellation or notification was recorded by the Company;</w:t>
      </w:r>
    </w:p>
    <w:p w:rsidR="002D3ED6" w:rsidRPr="002D3ED6" w:rsidRDefault="002D3ED6" w:rsidP="00172FA6">
      <w:pPr>
        <w:numPr>
          <w:ilvl w:val="0"/>
          <w:numId w:val="37"/>
        </w:numPr>
        <w:tabs>
          <w:tab w:val="clear" w:pos="1080"/>
          <w:tab w:val="left" w:pos="-1440"/>
          <w:tab w:val="left" w:pos="-720"/>
          <w:tab w:val="left" w:pos="1"/>
          <w:tab w:val="left" w:pos="1440"/>
          <w:tab w:val="num" w:pos="156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1418" w:hanging="709"/>
        <w:jc w:val="both"/>
        <w:rPr>
          <w:rFonts w:ascii="Times New Roman" w:hAnsi="Times New Roman"/>
          <w:color w:val="000000"/>
          <w:sz w:val="24"/>
        </w:rPr>
      </w:pPr>
      <w:r w:rsidRPr="002D3ED6">
        <w:rPr>
          <w:rFonts w:ascii="Times New Roman" w:hAnsi="Times New Roman"/>
          <w:color w:val="000000"/>
          <w:sz w:val="24"/>
        </w:rPr>
        <w:t>any instrument of transfer of Shares which has been registered, a</w:t>
      </w:r>
      <w:r w:rsidR="00CF27DA">
        <w:rPr>
          <w:rFonts w:ascii="Times New Roman" w:hAnsi="Times New Roman"/>
          <w:color w:val="000000"/>
          <w:sz w:val="24"/>
        </w:rPr>
        <w:t xml:space="preserve">t any time after the expiry of </w:t>
      </w:r>
      <w:r w:rsidR="00755A29">
        <w:rPr>
          <w:rFonts w:ascii="Times New Roman" w:hAnsi="Times New Roman"/>
          <w:color w:val="000000"/>
          <w:sz w:val="24"/>
        </w:rPr>
        <w:t>[</w:t>
      </w:r>
      <w:r w:rsidR="007A6965">
        <w:rPr>
          <w:rFonts w:ascii="Times New Roman" w:hAnsi="Times New Roman"/>
          <w:color w:val="000000"/>
          <w:sz w:val="24"/>
        </w:rPr>
        <w:t>10</w:t>
      </w:r>
      <w:r w:rsidR="00755A29">
        <w:rPr>
          <w:rFonts w:ascii="Times New Roman" w:hAnsi="Times New Roman"/>
          <w:color w:val="000000"/>
          <w:sz w:val="24"/>
        </w:rPr>
        <w:t>]</w:t>
      </w:r>
      <w:r w:rsidRPr="002D3ED6">
        <w:rPr>
          <w:rFonts w:ascii="Times New Roman" w:hAnsi="Times New Roman"/>
          <w:color w:val="000000"/>
          <w:sz w:val="24"/>
        </w:rPr>
        <w:t xml:space="preserve"> years from the date of registration; and</w:t>
      </w:r>
    </w:p>
    <w:p w:rsidR="002D3ED6" w:rsidRPr="002D3ED6" w:rsidRDefault="002D3ED6" w:rsidP="00172FA6">
      <w:pPr>
        <w:numPr>
          <w:ilvl w:val="0"/>
          <w:numId w:val="37"/>
        </w:numPr>
        <w:tabs>
          <w:tab w:val="clear" w:pos="1080"/>
          <w:tab w:val="left" w:pos="-1440"/>
          <w:tab w:val="left" w:pos="-720"/>
          <w:tab w:val="left" w:pos="1"/>
          <w:tab w:val="left" w:pos="1440"/>
          <w:tab w:val="num" w:pos="156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1418" w:hanging="709"/>
        <w:jc w:val="both"/>
        <w:rPr>
          <w:rFonts w:ascii="Times New Roman" w:hAnsi="Times New Roman"/>
          <w:color w:val="000000"/>
          <w:sz w:val="24"/>
        </w:rPr>
      </w:pPr>
      <w:r w:rsidRPr="002D3ED6">
        <w:rPr>
          <w:rFonts w:ascii="Times New Roman" w:hAnsi="Times New Roman"/>
          <w:color w:val="000000"/>
          <w:sz w:val="24"/>
        </w:rPr>
        <w:t xml:space="preserve">any other document on the basis of which any entry in the Register of Shareholders is made or cancelled, at any time after the expiry of </w:t>
      </w:r>
      <w:r w:rsidR="007A6965">
        <w:rPr>
          <w:rFonts w:ascii="Times New Roman" w:hAnsi="Times New Roman"/>
          <w:color w:val="000000"/>
          <w:sz w:val="24"/>
        </w:rPr>
        <w:t>10</w:t>
      </w:r>
      <w:r w:rsidRPr="002D3ED6">
        <w:rPr>
          <w:rFonts w:ascii="Times New Roman" w:hAnsi="Times New Roman"/>
          <w:color w:val="000000"/>
          <w:sz w:val="24"/>
        </w:rPr>
        <w:t xml:space="preserve"> years from the date an entry in the </w:t>
      </w:r>
      <w:r w:rsidR="007F7F8F">
        <w:rPr>
          <w:rFonts w:ascii="Times New Roman" w:hAnsi="Times New Roman"/>
          <w:color w:val="000000"/>
          <w:sz w:val="24"/>
        </w:rPr>
        <w:t>R</w:t>
      </w:r>
      <w:r w:rsidRPr="002D3ED6">
        <w:rPr>
          <w:rFonts w:ascii="Times New Roman" w:hAnsi="Times New Roman"/>
          <w:color w:val="000000"/>
          <w:sz w:val="24"/>
        </w:rPr>
        <w:t>egister of Shareholders was first made or cancelled in respect of it</w:t>
      </w:r>
      <w:r w:rsidR="003C0390">
        <w:rPr>
          <w:rStyle w:val="FootnoteReference"/>
          <w:rFonts w:ascii="Times New Roman" w:hAnsi="Times New Roman"/>
          <w:color w:val="000000"/>
          <w:sz w:val="24"/>
        </w:rPr>
        <w:footnoteReference w:id="116"/>
      </w:r>
      <w:r w:rsidR="00CA2E28" w:rsidRPr="002D3ED6">
        <w:rPr>
          <w:rFonts w:ascii="Times New Roman" w:hAnsi="Times New Roman"/>
          <w:color w:val="000000"/>
          <w:sz w:val="24"/>
        </w:rPr>
        <w:t>.</w:t>
      </w:r>
    </w:p>
    <w:p w:rsidR="002D3ED6" w:rsidRPr="002D3ED6" w:rsidRDefault="002D3ED6" w:rsidP="004D7942">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sidRPr="002D3ED6">
        <w:rPr>
          <w:rFonts w:ascii="Times New Roman" w:hAnsi="Times New Roman"/>
          <w:color w:val="000000"/>
          <w:sz w:val="24"/>
        </w:rPr>
        <w:t xml:space="preserve">It shall conclusively be presumed in favour </w:t>
      </w:r>
      <w:r w:rsidR="003C0390">
        <w:rPr>
          <w:rFonts w:ascii="Times New Roman" w:hAnsi="Times New Roman"/>
          <w:color w:val="000000"/>
          <w:sz w:val="24"/>
        </w:rPr>
        <w:t xml:space="preserve">of the Company that </w:t>
      </w:r>
      <w:r w:rsidRPr="002D3ED6">
        <w:rPr>
          <w:rFonts w:ascii="Times New Roman" w:hAnsi="Times New Roman"/>
          <w:color w:val="000000"/>
          <w:sz w:val="24"/>
        </w:rPr>
        <w:t xml:space="preserve">every instrument of transfer so destroyed was a valid and effective instrument duly and properly registered and that every other document destroyed under </w:t>
      </w:r>
      <w:r w:rsidR="009D6C2D">
        <w:rPr>
          <w:rFonts w:ascii="Times New Roman" w:hAnsi="Times New Roman"/>
          <w:color w:val="000000"/>
          <w:sz w:val="24"/>
        </w:rPr>
        <w:t xml:space="preserve">these </w:t>
      </w:r>
      <w:r w:rsidR="00C47304">
        <w:rPr>
          <w:rFonts w:ascii="Times New Roman" w:hAnsi="Times New Roman"/>
          <w:color w:val="000000"/>
          <w:sz w:val="24"/>
        </w:rPr>
        <w:t>Clause</w:t>
      </w:r>
      <w:r w:rsidR="009D6C2D">
        <w:rPr>
          <w:rFonts w:ascii="Times New Roman" w:hAnsi="Times New Roman"/>
          <w:color w:val="000000"/>
          <w:sz w:val="24"/>
        </w:rPr>
        <w:t>s</w:t>
      </w:r>
      <w:r w:rsidRPr="002D3ED6">
        <w:rPr>
          <w:rFonts w:ascii="Times New Roman" w:hAnsi="Times New Roman"/>
          <w:color w:val="000000"/>
          <w:sz w:val="24"/>
        </w:rPr>
        <w:t xml:space="preserve"> was a valid and effective document in accordance with the recorded particulars of it in the books or records of the Company, provided always that the document was destroyed in good faith and without express notice to the Company that the preservation of the document was relevant to a claim.</w:t>
      </w:r>
    </w:p>
    <w:p w:rsidR="00887427" w:rsidRDefault="00887427" w:rsidP="00AC0BD9">
      <w:pPr>
        <w:pStyle w:val="Heading1"/>
        <w:spacing w:after="240"/>
        <w:ind w:hanging="11"/>
        <w:jc w:val="center"/>
      </w:pPr>
      <w:bookmarkStart w:id="333" w:name="_Toc516173759"/>
      <w:bookmarkStart w:id="334" w:name="_Toc520482204"/>
      <w:bookmarkStart w:id="335" w:name="_Toc520497812"/>
      <w:bookmarkStart w:id="336" w:name="_Toc520497878"/>
      <w:bookmarkStart w:id="337" w:name="_Toc520498462"/>
      <w:bookmarkStart w:id="338" w:name="_Toc520498661"/>
      <w:r>
        <w:t>NOTICES</w:t>
      </w:r>
      <w:bookmarkEnd w:id="333"/>
      <w:bookmarkEnd w:id="334"/>
      <w:bookmarkEnd w:id="335"/>
      <w:bookmarkEnd w:id="336"/>
      <w:bookmarkEnd w:id="337"/>
      <w:bookmarkEnd w:id="338"/>
    </w:p>
    <w:p w:rsidR="00382FA4" w:rsidRPr="003C748A" w:rsidRDefault="00ED6FB4" w:rsidP="004D7942">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szCs w:val="24"/>
        </w:rPr>
      </w:pPr>
      <w:r>
        <w:rPr>
          <w:rFonts w:ascii="Times New Roman" w:hAnsi="Times New Roman"/>
          <w:color w:val="000000"/>
          <w:sz w:val="24"/>
        </w:rPr>
        <w:t>Subject to t</w:t>
      </w:r>
      <w:r w:rsidR="0084082E" w:rsidRPr="00EB69C0">
        <w:rPr>
          <w:rFonts w:ascii="Times New Roman" w:hAnsi="Times New Roman"/>
          <w:color w:val="000000"/>
          <w:sz w:val="24"/>
        </w:rPr>
        <w:t>he Laws a</w:t>
      </w:r>
      <w:r w:rsidR="0084082E" w:rsidRPr="003C748A">
        <w:rPr>
          <w:rFonts w:ascii="Times New Roman" w:hAnsi="Times New Roman"/>
          <w:color w:val="000000"/>
          <w:sz w:val="24"/>
          <w:szCs w:val="24"/>
        </w:rPr>
        <w:t>nd Regulations</w:t>
      </w:r>
      <w:r w:rsidRPr="003C748A">
        <w:rPr>
          <w:rFonts w:ascii="Times New Roman" w:hAnsi="Times New Roman"/>
          <w:color w:val="000000"/>
          <w:sz w:val="24"/>
          <w:szCs w:val="24"/>
        </w:rPr>
        <w:t>,</w:t>
      </w:r>
      <w:r w:rsidR="0084082E" w:rsidRPr="003C748A">
        <w:rPr>
          <w:rFonts w:ascii="Times New Roman" w:hAnsi="Times New Roman"/>
          <w:color w:val="000000"/>
          <w:sz w:val="24"/>
          <w:szCs w:val="24"/>
        </w:rPr>
        <w:t xml:space="preserve"> any notice or document to be given by the Company </w:t>
      </w:r>
      <w:r w:rsidRPr="006244DB">
        <w:rPr>
          <w:rFonts w:ascii="Times New Roman" w:hAnsi="Times New Roman"/>
          <w:sz w:val="24"/>
          <w:szCs w:val="24"/>
          <w:lang w:eastAsia="zh-TW"/>
        </w:rPr>
        <w:t xml:space="preserve">to a </w:t>
      </w:r>
      <w:r w:rsidR="00724C28" w:rsidRPr="006244DB">
        <w:rPr>
          <w:rFonts w:ascii="Times New Roman" w:hAnsi="Times New Roman"/>
          <w:sz w:val="24"/>
          <w:szCs w:val="24"/>
          <w:lang w:eastAsia="zh-TW"/>
        </w:rPr>
        <w:t xml:space="preserve">Shareholder </w:t>
      </w:r>
      <w:r w:rsidRPr="006244DB">
        <w:rPr>
          <w:rFonts w:ascii="Times New Roman" w:eastAsia="SimSun" w:hAnsi="Times New Roman"/>
          <w:sz w:val="24"/>
          <w:szCs w:val="24"/>
        </w:rPr>
        <w:t>must</w:t>
      </w:r>
      <w:r w:rsidRPr="006244DB">
        <w:rPr>
          <w:rFonts w:ascii="Times New Roman" w:hAnsi="Times New Roman"/>
          <w:sz w:val="24"/>
          <w:szCs w:val="24"/>
          <w:lang w:eastAsia="zh-TW"/>
        </w:rPr>
        <w:t xml:space="preserve"> be given in writing and may be given in any form and </w:t>
      </w:r>
      <w:r w:rsidRPr="006244DB">
        <w:rPr>
          <w:rFonts w:ascii="Times New Roman" w:eastAsia="SimSun" w:hAnsi="Times New Roman"/>
          <w:sz w:val="24"/>
          <w:szCs w:val="24"/>
        </w:rPr>
        <w:t>is</w:t>
      </w:r>
      <w:r w:rsidRPr="006244DB">
        <w:rPr>
          <w:rFonts w:ascii="Times New Roman" w:hAnsi="Times New Roman"/>
          <w:sz w:val="24"/>
          <w:szCs w:val="24"/>
          <w:lang w:eastAsia="zh-TW"/>
        </w:rPr>
        <w:t xml:space="preserve"> deemed to be duly given in accordance with </w:t>
      </w:r>
      <w:r w:rsidR="00382FA4" w:rsidRPr="006244DB">
        <w:rPr>
          <w:rFonts w:ascii="Times New Roman" w:hAnsi="Times New Roman"/>
          <w:sz w:val="24"/>
          <w:szCs w:val="24"/>
          <w:lang w:eastAsia="zh-TW"/>
        </w:rPr>
        <w:t xml:space="preserve">Clause </w:t>
      </w:r>
      <w:r w:rsidR="0061276B">
        <w:rPr>
          <w:rFonts w:ascii="Times New Roman" w:hAnsi="Times New Roman"/>
          <w:sz w:val="24"/>
          <w:szCs w:val="24"/>
          <w:lang w:eastAsia="zh-TW"/>
        </w:rPr>
        <w:t>280</w:t>
      </w:r>
      <w:r w:rsidR="0061276B" w:rsidRPr="006244DB">
        <w:rPr>
          <w:rFonts w:ascii="Times New Roman" w:hAnsi="Times New Roman"/>
          <w:sz w:val="24"/>
          <w:szCs w:val="24"/>
          <w:lang w:eastAsia="zh-TW"/>
        </w:rPr>
        <w:t xml:space="preserve"> </w:t>
      </w:r>
      <w:r w:rsidR="00382FA4" w:rsidRPr="006244DB">
        <w:rPr>
          <w:rFonts w:ascii="Times New Roman" w:hAnsi="Times New Roman"/>
          <w:sz w:val="24"/>
          <w:szCs w:val="24"/>
          <w:lang w:eastAsia="zh-TW"/>
        </w:rPr>
        <w:t>if it is:</w:t>
      </w:r>
      <w:r w:rsidRPr="006244DB">
        <w:rPr>
          <w:rFonts w:ascii="Times New Roman" w:hAnsi="Times New Roman"/>
          <w:sz w:val="24"/>
          <w:szCs w:val="24"/>
          <w:lang w:eastAsia="zh-TW"/>
        </w:rPr>
        <w:t xml:space="preserve"> </w:t>
      </w:r>
      <w:r w:rsidR="00382FA4" w:rsidRPr="006244DB">
        <w:rPr>
          <w:rFonts w:ascii="Times New Roman" w:hAnsi="Times New Roman"/>
          <w:sz w:val="24"/>
          <w:szCs w:val="24"/>
          <w:lang w:eastAsia="zh-TW"/>
        </w:rPr>
        <w:t xml:space="preserve"> </w:t>
      </w:r>
    </w:p>
    <w:p w:rsidR="00ED6FB4" w:rsidRPr="006244DB" w:rsidRDefault="00ED6FB4" w:rsidP="00382FA4">
      <w:pPr>
        <w:spacing w:before="120" w:after="120"/>
        <w:ind w:left="1418" w:hanging="709"/>
        <w:jc w:val="both"/>
        <w:rPr>
          <w:rFonts w:ascii="Times New Roman" w:hAnsi="Times New Roman"/>
          <w:sz w:val="24"/>
          <w:szCs w:val="24"/>
          <w:lang w:eastAsia="zh-TW"/>
        </w:rPr>
      </w:pPr>
      <w:r w:rsidRPr="006244DB">
        <w:rPr>
          <w:rFonts w:ascii="Times New Roman" w:hAnsi="Times New Roman"/>
          <w:sz w:val="24"/>
          <w:szCs w:val="24"/>
          <w:lang w:eastAsia="zh-TW"/>
        </w:rPr>
        <w:t>(a)</w:t>
      </w:r>
      <w:r w:rsidRPr="006244DB">
        <w:rPr>
          <w:rFonts w:ascii="Times New Roman" w:hAnsi="Times New Roman"/>
          <w:sz w:val="24"/>
          <w:szCs w:val="24"/>
          <w:lang w:eastAsia="zh-TW"/>
        </w:rPr>
        <w:tab/>
        <w:t xml:space="preserve">given to </w:t>
      </w:r>
      <w:r w:rsidR="00724C28" w:rsidRPr="006244DB">
        <w:rPr>
          <w:rFonts w:ascii="Times New Roman" w:hAnsi="Times New Roman"/>
          <w:sz w:val="24"/>
          <w:szCs w:val="24"/>
          <w:lang w:eastAsia="zh-TW"/>
        </w:rPr>
        <w:t xml:space="preserve">the Shareholder </w:t>
      </w:r>
      <w:r w:rsidRPr="006244DB">
        <w:rPr>
          <w:rFonts w:ascii="Times New Roman" w:hAnsi="Times New Roman"/>
          <w:sz w:val="24"/>
          <w:szCs w:val="24"/>
          <w:lang w:eastAsia="zh-TW"/>
        </w:rPr>
        <w:t>personally;</w:t>
      </w:r>
    </w:p>
    <w:p w:rsidR="00ED6FB4" w:rsidRPr="006244DB" w:rsidRDefault="00ED6FB4" w:rsidP="006244DB">
      <w:pPr>
        <w:spacing w:before="120" w:after="120"/>
        <w:ind w:left="1451" w:hanging="731"/>
        <w:jc w:val="both"/>
        <w:rPr>
          <w:rFonts w:ascii="Times New Roman" w:hAnsi="Times New Roman"/>
          <w:sz w:val="24"/>
          <w:szCs w:val="24"/>
          <w:lang w:eastAsia="zh-TW"/>
        </w:rPr>
      </w:pPr>
      <w:r w:rsidRPr="006244DB">
        <w:rPr>
          <w:rFonts w:ascii="Times New Roman" w:hAnsi="Times New Roman"/>
          <w:sz w:val="24"/>
          <w:szCs w:val="24"/>
          <w:lang w:eastAsia="zh-TW"/>
        </w:rPr>
        <w:t>(b)</w:t>
      </w:r>
      <w:r w:rsidRPr="006244DB">
        <w:rPr>
          <w:rFonts w:ascii="Times New Roman" w:hAnsi="Times New Roman"/>
          <w:sz w:val="24"/>
          <w:szCs w:val="24"/>
          <w:lang w:eastAsia="zh-TW"/>
        </w:rPr>
        <w:tab/>
      </w:r>
      <w:r w:rsidRPr="006244DB">
        <w:rPr>
          <w:rFonts w:ascii="Times New Roman" w:hAnsi="Times New Roman"/>
          <w:sz w:val="24"/>
          <w:szCs w:val="24"/>
        </w:rPr>
        <w:t xml:space="preserve">sent </w:t>
      </w:r>
      <w:r w:rsidRPr="006244DB">
        <w:rPr>
          <w:rFonts w:ascii="Times New Roman" w:hAnsi="Times New Roman"/>
          <w:sz w:val="24"/>
          <w:szCs w:val="24"/>
          <w:lang w:eastAsia="zh-TW"/>
        </w:rPr>
        <w:t xml:space="preserve">to </w:t>
      </w:r>
      <w:r w:rsidR="00724C28" w:rsidRPr="006244DB">
        <w:rPr>
          <w:rFonts w:ascii="Times New Roman" w:hAnsi="Times New Roman"/>
          <w:sz w:val="24"/>
          <w:szCs w:val="24"/>
          <w:lang w:eastAsia="zh-TW"/>
        </w:rPr>
        <w:t xml:space="preserve">the Shareholder </w:t>
      </w:r>
      <w:r w:rsidRPr="006244DB">
        <w:rPr>
          <w:rFonts w:ascii="Times New Roman" w:hAnsi="Times New Roman"/>
          <w:sz w:val="24"/>
          <w:szCs w:val="24"/>
          <w:lang w:eastAsia="zh-TW"/>
        </w:rPr>
        <w:t>by post at the register</w:t>
      </w:r>
      <w:r w:rsidR="00724C28" w:rsidRPr="006244DB">
        <w:rPr>
          <w:rFonts w:ascii="Times New Roman" w:hAnsi="Times New Roman"/>
          <w:sz w:val="24"/>
          <w:szCs w:val="24"/>
          <w:lang w:eastAsia="zh-TW"/>
        </w:rPr>
        <w:t>ed address as appearing in the R</w:t>
      </w:r>
      <w:r w:rsidRPr="006244DB">
        <w:rPr>
          <w:rFonts w:ascii="Times New Roman" w:hAnsi="Times New Roman"/>
          <w:sz w:val="24"/>
          <w:szCs w:val="24"/>
          <w:lang w:eastAsia="zh-TW"/>
        </w:rPr>
        <w:t>egister or any other address</w:t>
      </w:r>
      <w:r w:rsidRPr="006244DB">
        <w:rPr>
          <w:rFonts w:ascii="Times New Roman" w:hAnsi="Times New Roman"/>
          <w:sz w:val="24"/>
          <w:szCs w:val="24"/>
        </w:rPr>
        <w:t xml:space="preserve"> supplied by </w:t>
      </w:r>
      <w:r w:rsidR="00724C28" w:rsidRPr="006244DB">
        <w:rPr>
          <w:rFonts w:ascii="Times New Roman" w:hAnsi="Times New Roman"/>
          <w:sz w:val="24"/>
          <w:szCs w:val="24"/>
          <w:lang w:eastAsia="zh-TW"/>
        </w:rPr>
        <w:t xml:space="preserve">the Shareholder </w:t>
      </w:r>
      <w:r w:rsidRPr="006244DB">
        <w:rPr>
          <w:rFonts w:ascii="Times New Roman" w:hAnsi="Times New Roman"/>
          <w:sz w:val="24"/>
          <w:szCs w:val="24"/>
        </w:rPr>
        <w:t xml:space="preserve">to the </w:t>
      </w:r>
      <w:r w:rsidRPr="006244DB">
        <w:rPr>
          <w:rFonts w:ascii="Times New Roman" w:eastAsia="SimSun" w:hAnsi="Times New Roman"/>
          <w:sz w:val="24"/>
          <w:szCs w:val="24"/>
        </w:rPr>
        <w:t>C</w:t>
      </w:r>
      <w:r w:rsidRPr="006244DB">
        <w:rPr>
          <w:rFonts w:ascii="Times New Roman" w:hAnsi="Times New Roman"/>
          <w:sz w:val="24"/>
          <w:szCs w:val="24"/>
          <w:lang w:eastAsia="zh-TW"/>
        </w:rPr>
        <w:t xml:space="preserve">ompany for the giving of notice to him;  </w:t>
      </w:r>
      <w:r w:rsidR="006A3013" w:rsidRPr="006244DB">
        <w:rPr>
          <w:rFonts w:ascii="Times New Roman" w:hAnsi="Times New Roman"/>
          <w:sz w:val="24"/>
          <w:szCs w:val="24"/>
          <w:lang w:eastAsia="zh-TW"/>
        </w:rPr>
        <w:t>or</w:t>
      </w:r>
    </w:p>
    <w:p w:rsidR="00ED6FB4" w:rsidRPr="006244DB" w:rsidRDefault="00ED6FB4" w:rsidP="00281A03">
      <w:pPr>
        <w:spacing w:before="120"/>
        <w:ind w:left="1451" w:hanging="731"/>
        <w:jc w:val="both"/>
        <w:rPr>
          <w:rFonts w:ascii="Times New Roman" w:hAnsi="Times New Roman"/>
          <w:sz w:val="24"/>
          <w:szCs w:val="24"/>
          <w:lang w:eastAsia="zh-TW"/>
        </w:rPr>
      </w:pPr>
      <w:r w:rsidRPr="006244DB">
        <w:rPr>
          <w:rFonts w:ascii="Times New Roman" w:hAnsi="Times New Roman"/>
          <w:sz w:val="24"/>
          <w:szCs w:val="24"/>
          <w:lang w:eastAsia="zh-TW"/>
        </w:rPr>
        <w:t>(c)</w:t>
      </w:r>
      <w:r w:rsidRPr="006244DB">
        <w:rPr>
          <w:rFonts w:ascii="Times New Roman" w:hAnsi="Times New Roman"/>
          <w:sz w:val="24"/>
          <w:szCs w:val="24"/>
          <w:lang w:eastAsia="zh-TW"/>
        </w:rPr>
        <w:tab/>
      </w:r>
      <w:r w:rsidRPr="006244DB">
        <w:rPr>
          <w:rFonts w:ascii="Times New Roman" w:hAnsi="Times New Roman"/>
          <w:sz w:val="24"/>
          <w:szCs w:val="24"/>
        </w:rPr>
        <w:t xml:space="preserve">sent or </w:t>
      </w:r>
      <w:r w:rsidRPr="006244DB">
        <w:rPr>
          <w:rFonts w:ascii="Times New Roman" w:hAnsi="Times New Roman"/>
          <w:sz w:val="24"/>
          <w:szCs w:val="24"/>
          <w:lang w:eastAsia="zh-TW"/>
        </w:rPr>
        <w:t xml:space="preserve">transmitted to </w:t>
      </w:r>
      <w:r w:rsidR="00724C28" w:rsidRPr="006244DB">
        <w:rPr>
          <w:rFonts w:ascii="Times New Roman" w:hAnsi="Times New Roman"/>
          <w:sz w:val="24"/>
          <w:szCs w:val="24"/>
          <w:lang w:eastAsia="zh-TW"/>
        </w:rPr>
        <w:t xml:space="preserve">the Shareholder </w:t>
      </w:r>
      <w:r w:rsidRPr="006244DB">
        <w:rPr>
          <w:rFonts w:ascii="Times New Roman" w:hAnsi="Times New Roman"/>
          <w:sz w:val="24"/>
          <w:szCs w:val="24"/>
          <w:lang w:eastAsia="zh-TW"/>
        </w:rPr>
        <w:t xml:space="preserve">by any electronic means to any transmission number, address or other communications details </w:t>
      </w:r>
      <w:r w:rsidRPr="006244DB">
        <w:rPr>
          <w:rFonts w:ascii="Times New Roman" w:hAnsi="Times New Roman"/>
          <w:sz w:val="24"/>
          <w:szCs w:val="24"/>
        </w:rPr>
        <w:t xml:space="preserve">supplied </w:t>
      </w:r>
      <w:r w:rsidRPr="006244DB">
        <w:rPr>
          <w:rFonts w:ascii="Times New Roman" w:hAnsi="Times New Roman"/>
          <w:sz w:val="24"/>
          <w:szCs w:val="24"/>
          <w:lang w:eastAsia="zh-TW"/>
        </w:rPr>
        <w:t xml:space="preserve">by </w:t>
      </w:r>
      <w:r w:rsidR="00724C28" w:rsidRPr="006244DB">
        <w:rPr>
          <w:rFonts w:ascii="Times New Roman" w:hAnsi="Times New Roman"/>
          <w:sz w:val="24"/>
          <w:szCs w:val="24"/>
          <w:lang w:eastAsia="zh-TW"/>
        </w:rPr>
        <w:t xml:space="preserve">the Shareholder </w:t>
      </w:r>
      <w:r w:rsidRPr="006244DB">
        <w:rPr>
          <w:rFonts w:ascii="Times New Roman" w:hAnsi="Times New Roman"/>
          <w:sz w:val="24"/>
          <w:szCs w:val="24"/>
          <w:lang w:eastAsia="zh-TW"/>
        </w:rPr>
        <w:t xml:space="preserve">and enabling the </w:t>
      </w:r>
      <w:r w:rsidRPr="006244DB">
        <w:rPr>
          <w:rFonts w:ascii="Times New Roman" w:eastAsia="SimSun" w:hAnsi="Times New Roman"/>
          <w:sz w:val="24"/>
          <w:szCs w:val="24"/>
        </w:rPr>
        <w:t>C</w:t>
      </w:r>
      <w:r w:rsidRPr="006244DB">
        <w:rPr>
          <w:rFonts w:ascii="Times New Roman" w:hAnsi="Times New Roman"/>
          <w:sz w:val="24"/>
          <w:szCs w:val="24"/>
          <w:lang w:eastAsia="zh-TW"/>
        </w:rPr>
        <w:t xml:space="preserve">ompany to communicate with </w:t>
      </w:r>
      <w:r w:rsidR="00724C28" w:rsidRPr="006244DB">
        <w:rPr>
          <w:rFonts w:ascii="Times New Roman" w:hAnsi="Times New Roman"/>
          <w:sz w:val="24"/>
          <w:szCs w:val="24"/>
          <w:lang w:eastAsia="zh-TW"/>
        </w:rPr>
        <w:t xml:space="preserve">the Shareholder </w:t>
      </w:r>
      <w:r w:rsidRPr="006244DB">
        <w:rPr>
          <w:rFonts w:ascii="Times New Roman" w:hAnsi="Times New Roman"/>
          <w:sz w:val="24"/>
          <w:szCs w:val="24"/>
          <w:lang w:eastAsia="zh-TW"/>
        </w:rPr>
        <w:t xml:space="preserve">in electronic form or </w:t>
      </w:r>
      <w:r w:rsidR="00724C28" w:rsidRPr="006244DB">
        <w:rPr>
          <w:rFonts w:ascii="Times New Roman" w:hAnsi="Times New Roman"/>
          <w:sz w:val="24"/>
          <w:szCs w:val="24"/>
          <w:lang w:eastAsia="zh-TW"/>
        </w:rPr>
        <w:t xml:space="preserve">the Shareholder’s </w:t>
      </w:r>
      <w:r w:rsidRPr="006244DB">
        <w:rPr>
          <w:rFonts w:ascii="Times New Roman" w:hAnsi="Times New Roman"/>
          <w:sz w:val="24"/>
          <w:szCs w:val="24"/>
          <w:lang w:eastAsia="zh-TW"/>
        </w:rPr>
        <w:t xml:space="preserve">last known address which the </w:t>
      </w:r>
      <w:r w:rsidRPr="006244DB">
        <w:rPr>
          <w:rFonts w:ascii="Times New Roman" w:eastAsia="SimSun" w:hAnsi="Times New Roman"/>
          <w:sz w:val="24"/>
          <w:szCs w:val="24"/>
        </w:rPr>
        <w:t>C</w:t>
      </w:r>
      <w:r w:rsidRPr="006244DB">
        <w:rPr>
          <w:rFonts w:ascii="Times New Roman" w:hAnsi="Times New Roman"/>
          <w:sz w:val="24"/>
          <w:szCs w:val="24"/>
          <w:lang w:eastAsia="zh-TW"/>
        </w:rPr>
        <w:t xml:space="preserve">ompany reasonably and bona fide believes at the relevant time will result in the notice being duly received by </w:t>
      </w:r>
      <w:r w:rsidR="00724C28" w:rsidRPr="006244DB">
        <w:rPr>
          <w:rFonts w:ascii="Times New Roman" w:hAnsi="Times New Roman"/>
          <w:sz w:val="24"/>
          <w:szCs w:val="24"/>
          <w:lang w:eastAsia="zh-TW"/>
        </w:rPr>
        <w:t>the Shareholder</w:t>
      </w:r>
      <w:r w:rsidR="006A3013">
        <w:rPr>
          <w:rFonts w:ascii="Times New Roman" w:hAnsi="Times New Roman"/>
          <w:sz w:val="24"/>
          <w:szCs w:val="24"/>
          <w:lang w:eastAsia="zh-TW"/>
        </w:rPr>
        <w:t>.</w:t>
      </w:r>
      <w:r w:rsidR="006244DB" w:rsidRPr="00033419">
        <w:rPr>
          <w:rFonts w:ascii="Times New Roman" w:hAnsi="Times New Roman"/>
          <w:sz w:val="24"/>
        </w:rPr>
        <w:t xml:space="preserve"> </w:t>
      </w:r>
    </w:p>
    <w:p w:rsidR="0038242D" w:rsidRPr="0038242D" w:rsidRDefault="0038242D" w:rsidP="00281A03">
      <w:p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olor w:val="000000"/>
          <w:sz w:val="24"/>
          <w:szCs w:val="24"/>
        </w:rPr>
      </w:pPr>
    </w:p>
    <w:p w:rsidR="00382FA4" w:rsidRPr="003C748A" w:rsidRDefault="00AD7CEA" w:rsidP="00281A03">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Times New Roman" w:hAnsi="Times New Roman"/>
          <w:color w:val="000000"/>
          <w:sz w:val="24"/>
          <w:szCs w:val="24"/>
        </w:rPr>
      </w:pPr>
      <w:r>
        <w:rPr>
          <w:rFonts w:ascii="Times New Roman" w:hAnsi="Times New Roman"/>
          <w:sz w:val="24"/>
          <w:szCs w:val="24"/>
          <w:lang w:eastAsia="zh-TW"/>
        </w:rPr>
        <w:t>[</w:t>
      </w:r>
      <w:r w:rsidR="00382FA4" w:rsidRPr="006244DB">
        <w:rPr>
          <w:rFonts w:ascii="Times New Roman" w:hAnsi="Times New Roman"/>
          <w:sz w:val="24"/>
          <w:szCs w:val="24"/>
          <w:lang w:eastAsia="zh-TW"/>
        </w:rPr>
        <w:t>Any notice or other document:</w:t>
      </w:r>
      <w:r w:rsidR="00382FA4" w:rsidRPr="003C748A">
        <w:rPr>
          <w:rFonts w:ascii="Times New Roman" w:hAnsi="Times New Roman"/>
          <w:color w:val="000000"/>
          <w:sz w:val="24"/>
          <w:szCs w:val="24"/>
        </w:rPr>
        <w:t xml:space="preserve"> </w:t>
      </w:r>
    </w:p>
    <w:p w:rsidR="00ED6FB4" w:rsidRPr="006244DB" w:rsidRDefault="00ED6FB4" w:rsidP="006244DB">
      <w:pPr>
        <w:spacing w:before="120" w:after="120"/>
        <w:ind w:left="1451" w:hanging="731"/>
        <w:jc w:val="both"/>
        <w:rPr>
          <w:rFonts w:ascii="Times New Roman" w:hAnsi="Times New Roman"/>
          <w:sz w:val="24"/>
          <w:szCs w:val="24"/>
          <w:lang w:eastAsia="zh-TW"/>
        </w:rPr>
      </w:pPr>
      <w:r w:rsidRPr="006244DB">
        <w:rPr>
          <w:rFonts w:ascii="Times New Roman" w:hAnsi="Times New Roman"/>
          <w:sz w:val="24"/>
          <w:szCs w:val="24"/>
          <w:lang w:eastAsia="zh-TW"/>
        </w:rPr>
        <w:t>(a)</w:t>
      </w:r>
      <w:r w:rsidRPr="006244DB">
        <w:rPr>
          <w:rFonts w:ascii="Times New Roman" w:hAnsi="Times New Roman"/>
          <w:sz w:val="24"/>
          <w:szCs w:val="24"/>
          <w:lang w:eastAsia="zh-TW"/>
        </w:rPr>
        <w:tab/>
        <w:t xml:space="preserve">if served or delivered by hand, </w:t>
      </w:r>
      <w:r w:rsidRPr="006244DB">
        <w:rPr>
          <w:rFonts w:ascii="Times New Roman" w:eastAsia="SimSun" w:hAnsi="Times New Roman"/>
          <w:sz w:val="24"/>
          <w:szCs w:val="24"/>
        </w:rPr>
        <w:t>is</w:t>
      </w:r>
      <w:r w:rsidRPr="006244DB">
        <w:rPr>
          <w:rFonts w:ascii="Times New Roman" w:hAnsi="Times New Roman"/>
          <w:sz w:val="24"/>
          <w:szCs w:val="24"/>
          <w:lang w:eastAsia="zh-TW"/>
        </w:rPr>
        <w:t xml:space="preserve"> deemed to have been received upon delivery, and in proving such service or delivery a certificate in writing signed by </w:t>
      </w:r>
      <w:r w:rsidR="00724C28" w:rsidRPr="006244DB">
        <w:rPr>
          <w:rFonts w:ascii="Times New Roman" w:hAnsi="Times New Roman"/>
          <w:sz w:val="24"/>
          <w:szCs w:val="24"/>
          <w:lang w:eastAsia="zh-TW"/>
        </w:rPr>
        <w:t xml:space="preserve">a Director </w:t>
      </w:r>
      <w:r w:rsidRPr="006244DB">
        <w:rPr>
          <w:rFonts w:ascii="Times New Roman" w:hAnsi="Times New Roman"/>
          <w:sz w:val="24"/>
          <w:szCs w:val="24"/>
          <w:lang w:eastAsia="zh-TW"/>
        </w:rPr>
        <w:t>or other officer</w:t>
      </w:r>
      <w:r w:rsidRPr="006244DB">
        <w:rPr>
          <w:rFonts w:ascii="Times New Roman" w:hAnsi="Times New Roman"/>
          <w:sz w:val="24"/>
          <w:szCs w:val="24"/>
        </w:rPr>
        <w:t xml:space="preserve"> of the </w:t>
      </w:r>
      <w:r w:rsidRPr="006244DB">
        <w:rPr>
          <w:rFonts w:ascii="Times New Roman" w:eastAsia="SimSun" w:hAnsi="Times New Roman"/>
          <w:sz w:val="24"/>
          <w:szCs w:val="24"/>
        </w:rPr>
        <w:t>C</w:t>
      </w:r>
      <w:r w:rsidRPr="006244DB">
        <w:rPr>
          <w:rFonts w:ascii="Times New Roman" w:hAnsi="Times New Roman"/>
          <w:sz w:val="24"/>
          <w:szCs w:val="24"/>
          <w:lang w:eastAsia="zh-TW"/>
        </w:rPr>
        <w:t xml:space="preserve">ompany as to the fact and time of such service or delivery </w:t>
      </w:r>
      <w:r w:rsidRPr="006244DB">
        <w:rPr>
          <w:rFonts w:ascii="Times New Roman" w:eastAsia="SimSun" w:hAnsi="Times New Roman"/>
          <w:sz w:val="24"/>
          <w:szCs w:val="24"/>
        </w:rPr>
        <w:t>is</w:t>
      </w:r>
      <w:r w:rsidRPr="006244DB">
        <w:rPr>
          <w:rFonts w:ascii="Times New Roman" w:hAnsi="Times New Roman"/>
          <w:sz w:val="24"/>
          <w:szCs w:val="24"/>
          <w:lang w:eastAsia="zh-TW"/>
        </w:rPr>
        <w:t xml:space="preserve"> conclusive evidence thereof;</w:t>
      </w:r>
    </w:p>
    <w:p w:rsidR="00ED6FB4" w:rsidRPr="006244DB" w:rsidRDefault="00ED6FB4" w:rsidP="006244DB">
      <w:pPr>
        <w:spacing w:before="120" w:after="120"/>
        <w:ind w:left="1451" w:hanging="731"/>
        <w:jc w:val="both"/>
        <w:rPr>
          <w:rFonts w:ascii="Times New Roman" w:hAnsi="Times New Roman"/>
          <w:sz w:val="24"/>
          <w:szCs w:val="24"/>
          <w:lang w:eastAsia="zh-TW"/>
        </w:rPr>
      </w:pPr>
      <w:r w:rsidRPr="006244DB">
        <w:rPr>
          <w:rFonts w:ascii="Times New Roman" w:hAnsi="Times New Roman"/>
          <w:sz w:val="24"/>
          <w:szCs w:val="24"/>
          <w:lang w:eastAsia="zh-TW"/>
        </w:rPr>
        <w:t>(b)</w:t>
      </w:r>
      <w:r w:rsidRPr="006244DB">
        <w:rPr>
          <w:rFonts w:ascii="Times New Roman" w:hAnsi="Times New Roman"/>
          <w:sz w:val="24"/>
          <w:szCs w:val="24"/>
          <w:lang w:eastAsia="zh-TW"/>
        </w:rPr>
        <w:tab/>
        <w:t xml:space="preserve">if served by post (by airmail where appropriate), </w:t>
      </w:r>
      <w:r w:rsidRPr="006244DB">
        <w:rPr>
          <w:rFonts w:ascii="Times New Roman" w:eastAsia="SimSun" w:hAnsi="Times New Roman"/>
          <w:sz w:val="24"/>
          <w:szCs w:val="24"/>
        </w:rPr>
        <w:t>is</w:t>
      </w:r>
      <w:r w:rsidRPr="006244DB">
        <w:rPr>
          <w:rFonts w:ascii="Times New Roman" w:hAnsi="Times New Roman"/>
          <w:sz w:val="24"/>
          <w:szCs w:val="24"/>
          <w:lang w:eastAsia="zh-TW"/>
        </w:rPr>
        <w:t xml:space="preserve"> deemed to have been received on the </w:t>
      </w:r>
      <w:r w:rsidR="008366F1">
        <w:rPr>
          <w:rFonts w:ascii="Times New Roman" w:hAnsi="Times New Roman"/>
          <w:sz w:val="24"/>
          <w:szCs w:val="24"/>
          <w:lang w:eastAsia="zh-TW"/>
        </w:rPr>
        <w:t>[</w:t>
      </w:r>
      <w:r w:rsidRPr="006244DB">
        <w:rPr>
          <w:rFonts w:ascii="Times New Roman" w:hAnsi="Times New Roman"/>
          <w:sz w:val="24"/>
          <w:szCs w:val="24"/>
          <w:lang w:eastAsia="zh-TW"/>
        </w:rPr>
        <w:t>second</w:t>
      </w:r>
      <w:r w:rsidR="008366F1">
        <w:rPr>
          <w:rFonts w:ascii="Times New Roman" w:hAnsi="Times New Roman"/>
          <w:sz w:val="24"/>
          <w:szCs w:val="24"/>
          <w:lang w:eastAsia="zh-TW"/>
        </w:rPr>
        <w:t>]</w:t>
      </w:r>
      <w:r w:rsidRPr="006244DB">
        <w:rPr>
          <w:rFonts w:ascii="Times New Roman" w:hAnsi="Times New Roman"/>
          <w:sz w:val="24"/>
          <w:szCs w:val="24"/>
          <w:lang w:eastAsia="zh-TW"/>
        </w:rPr>
        <w:t xml:space="preserve"> </w:t>
      </w:r>
      <w:r w:rsidR="006B4DD8">
        <w:rPr>
          <w:rFonts w:ascii="Times New Roman" w:hAnsi="Times New Roman"/>
          <w:sz w:val="24"/>
          <w:szCs w:val="24"/>
          <w:lang w:eastAsia="zh-TW"/>
        </w:rPr>
        <w:t>B</w:t>
      </w:r>
      <w:r w:rsidRPr="006244DB">
        <w:rPr>
          <w:rFonts w:ascii="Times New Roman" w:hAnsi="Times New Roman"/>
          <w:sz w:val="24"/>
          <w:szCs w:val="24"/>
          <w:lang w:eastAsia="zh-TW"/>
        </w:rPr>
        <w:t xml:space="preserve">usiness </w:t>
      </w:r>
      <w:r w:rsidR="006B4DD8">
        <w:rPr>
          <w:rFonts w:ascii="Times New Roman" w:hAnsi="Times New Roman"/>
          <w:sz w:val="24"/>
          <w:szCs w:val="24"/>
          <w:lang w:eastAsia="zh-TW"/>
        </w:rPr>
        <w:t>D</w:t>
      </w:r>
      <w:r w:rsidRPr="006244DB">
        <w:rPr>
          <w:rFonts w:ascii="Times New Roman" w:hAnsi="Times New Roman"/>
          <w:sz w:val="24"/>
          <w:szCs w:val="24"/>
          <w:lang w:eastAsia="zh-TW"/>
        </w:rPr>
        <w:t>ay after the day on which a prepaid envelope containing the same is put into the post</w:t>
      </w:r>
      <w:r w:rsidR="00930007">
        <w:rPr>
          <w:rFonts w:ascii="Times New Roman" w:hAnsi="Times New Roman"/>
          <w:sz w:val="24"/>
          <w:szCs w:val="24"/>
          <w:lang w:eastAsia="zh-TW"/>
        </w:rPr>
        <w:t>.</w:t>
      </w:r>
      <w:r w:rsidR="00867732">
        <w:rPr>
          <w:rFonts w:ascii="Times New Roman" w:hAnsi="Times New Roman"/>
          <w:sz w:val="24"/>
          <w:szCs w:val="24"/>
          <w:lang w:eastAsia="zh-TW"/>
        </w:rPr>
        <w:t xml:space="preserve">  </w:t>
      </w:r>
      <w:r w:rsidR="00930007">
        <w:rPr>
          <w:rFonts w:ascii="Times New Roman" w:hAnsi="Times New Roman"/>
          <w:sz w:val="24"/>
          <w:szCs w:val="24"/>
          <w:lang w:eastAsia="zh-TW"/>
        </w:rPr>
        <w:t>I</w:t>
      </w:r>
      <w:r w:rsidRPr="006244DB">
        <w:rPr>
          <w:rFonts w:ascii="Times New Roman" w:hAnsi="Times New Roman"/>
          <w:sz w:val="24"/>
          <w:szCs w:val="24"/>
          <w:lang w:eastAsia="zh-TW"/>
        </w:rPr>
        <w:t xml:space="preserve">n proving such service it </w:t>
      </w:r>
      <w:r w:rsidRPr="006244DB">
        <w:rPr>
          <w:rFonts w:ascii="Times New Roman" w:eastAsia="SimSun" w:hAnsi="Times New Roman"/>
          <w:sz w:val="24"/>
          <w:szCs w:val="24"/>
        </w:rPr>
        <w:t>is</w:t>
      </w:r>
      <w:r w:rsidRPr="006244DB">
        <w:rPr>
          <w:rFonts w:ascii="Times New Roman" w:hAnsi="Times New Roman"/>
          <w:sz w:val="24"/>
          <w:szCs w:val="24"/>
          <w:lang w:eastAsia="zh-TW"/>
        </w:rPr>
        <w:t xml:space="preserve"> sufficient to prove that the letter containing the notice or document was properly addressed and put into the post and a certificate in writing signed by </w:t>
      </w:r>
      <w:r w:rsidR="00724C28" w:rsidRPr="006244DB">
        <w:rPr>
          <w:rFonts w:ascii="Times New Roman" w:hAnsi="Times New Roman"/>
          <w:sz w:val="24"/>
          <w:szCs w:val="24"/>
          <w:lang w:eastAsia="zh-TW"/>
        </w:rPr>
        <w:t xml:space="preserve">a Director </w:t>
      </w:r>
      <w:r w:rsidRPr="006244DB">
        <w:rPr>
          <w:rFonts w:ascii="Times New Roman" w:hAnsi="Times New Roman"/>
          <w:sz w:val="24"/>
          <w:szCs w:val="24"/>
          <w:lang w:eastAsia="zh-TW"/>
        </w:rPr>
        <w:t xml:space="preserve">or other officer of the </w:t>
      </w:r>
      <w:r w:rsidRPr="006244DB">
        <w:rPr>
          <w:rFonts w:ascii="Times New Roman" w:eastAsia="SimSun" w:hAnsi="Times New Roman"/>
          <w:sz w:val="24"/>
          <w:szCs w:val="24"/>
        </w:rPr>
        <w:t>C</w:t>
      </w:r>
      <w:r w:rsidRPr="006244DB">
        <w:rPr>
          <w:rFonts w:ascii="Times New Roman" w:hAnsi="Times New Roman"/>
          <w:sz w:val="24"/>
          <w:szCs w:val="24"/>
          <w:lang w:eastAsia="zh-TW"/>
        </w:rPr>
        <w:t xml:space="preserve">ompany that the prepaid envelope containing the notice or other document was so addressed and put into the post </w:t>
      </w:r>
      <w:r w:rsidRPr="006244DB">
        <w:rPr>
          <w:rFonts w:ascii="Times New Roman" w:eastAsia="SimSun" w:hAnsi="Times New Roman"/>
          <w:sz w:val="24"/>
          <w:szCs w:val="24"/>
        </w:rPr>
        <w:t>is</w:t>
      </w:r>
      <w:r w:rsidRPr="006244DB">
        <w:rPr>
          <w:rFonts w:ascii="Times New Roman" w:hAnsi="Times New Roman"/>
          <w:sz w:val="24"/>
          <w:szCs w:val="24"/>
          <w:lang w:eastAsia="zh-TW"/>
        </w:rPr>
        <w:t xml:space="preserve"> conclusive evidence thereof;</w:t>
      </w:r>
    </w:p>
    <w:p w:rsidR="00ED6FB4" w:rsidRPr="006244DB" w:rsidRDefault="00ED6FB4" w:rsidP="00172FA6">
      <w:pPr>
        <w:numPr>
          <w:ilvl w:val="0"/>
          <w:numId w:val="54"/>
        </w:numPr>
        <w:spacing w:before="120" w:after="120"/>
        <w:ind w:left="1418" w:hanging="708"/>
        <w:jc w:val="both"/>
        <w:rPr>
          <w:rFonts w:ascii="Times New Roman" w:hAnsi="Times New Roman"/>
          <w:sz w:val="24"/>
          <w:szCs w:val="24"/>
          <w:lang w:eastAsia="zh-TW"/>
        </w:rPr>
      </w:pPr>
      <w:r w:rsidRPr="006244DB">
        <w:rPr>
          <w:rFonts w:ascii="Times New Roman" w:hAnsi="Times New Roman"/>
          <w:sz w:val="24"/>
          <w:szCs w:val="24"/>
          <w:lang w:eastAsia="zh-TW"/>
        </w:rPr>
        <w:t xml:space="preserve">if sent or transmitted by electronic means, </w:t>
      </w:r>
      <w:r w:rsidRPr="007967F5">
        <w:rPr>
          <w:rFonts w:ascii="Times New Roman" w:hAnsi="Times New Roman"/>
          <w:sz w:val="24"/>
          <w:szCs w:val="24"/>
          <w:lang w:eastAsia="zh-TW"/>
        </w:rPr>
        <w:t>is</w:t>
      </w:r>
      <w:r w:rsidRPr="006244DB">
        <w:rPr>
          <w:rFonts w:ascii="Times New Roman" w:hAnsi="Times New Roman"/>
          <w:sz w:val="24"/>
          <w:szCs w:val="24"/>
          <w:lang w:eastAsia="zh-TW"/>
        </w:rPr>
        <w:t xml:space="preserve"> deemed to have been received </w:t>
      </w:r>
      <w:r w:rsidR="008366F1">
        <w:rPr>
          <w:rFonts w:ascii="Times New Roman" w:hAnsi="Times New Roman"/>
          <w:sz w:val="24"/>
          <w:szCs w:val="24"/>
          <w:lang w:eastAsia="zh-TW"/>
        </w:rPr>
        <w:t xml:space="preserve">[48] </w:t>
      </w:r>
      <w:r w:rsidRPr="006244DB">
        <w:rPr>
          <w:rFonts w:ascii="Times New Roman" w:hAnsi="Times New Roman"/>
          <w:sz w:val="24"/>
          <w:szCs w:val="24"/>
          <w:lang w:eastAsia="zh-TW"/>
        </w:rPr>
        <w:t xml:space="preserve">hours after the notice or document has been sent, and a certificate in writing signed by </w:t>
      </w:r>
      <w:r w:rsidR="00724C28" w:rsidRPr="006244DB">
        <w:rPr>
          <w:rFonts w:ascii="Times New Roman" w:hAnsi="Times New Roman"/>
          <w:sz w:val="24"/>
          <w:szCs w:val="24"/>
          <w:lang w:eastAsia="zh-TW"/>
        </w:rPr>
        <w:t xml:space="preserve">a Director </w:t>
      </w:r>
      <w:r w:rsidRPr="006244DB">
        <w:rPr>
          <w:rFonts w:ascii="Times New Roman" w:hAnsi="Times New Roman"/>
          <w:sz w:val="24"/>
          <w:szCs w:val="24"/>
          <w:lang w:eastAsia="zh-TW"/>
        </w:rPr>
        <w:t xml:space="preserve">or other person appointed by the Directors that the notice or document has been sent or transmitted via the relevant electronic means </w:t>
      </w:r>
      <w:r w:rsidRPr="006244DB">
        <w:rPr>
          <w:rFonts w:ascii="Times New Roman" w:eastAsia="SimSun" w:hAnsi="Times New Roman"/>
          <w:sz w:val="24"/>
          <w:szCs w:val="24"/>
        </w:rPr>
        <w:t>is</w:t>
      </w:r>
      <w:r w:rsidRPr="006244DB">
        <w:rPr>
          <w:rFonts w:ascii="Times New Roman" w:hAnsi="Times New Roman"/>
          <w:sz w:val="24"/>
          <w:szCs w:val="24"/>
          <w:lang w:eastAsia="zh-TW"/>
        </w:rPr>
        <w:t xml:space="preserve"> conclusive evidence thereof; and</w:t>
      </w:r>
    </w:p>
    <w:p w:rsidR="00ED6FB4" w:rsidRDefault="00ED6FB4" w:rsidP="00000479">
      <w:pPr>
        <w:spacing w:before="120"/>
        <w:ind w:left="1451" w:hanging="731"/>
        <w:jc w:val="both"/>
        <w:rPr>
          <w:rFonts w:ascii="Times New Roman" w:hAnsi="Times New Roman"/>
          <w:sz w:val="24"/>
          <w:szCs w:val="24"/>
          <w:lang w:eastAsia="zh-TW"/>
        </w:rPr>
      </w:pPr>
      <w:r w:rsidRPr="006244DB">
        <w:rPr>
          <w:rFonts w:ascii="Times New Roman" w:hAnsi="Times New Roman"/>
          <w:sz w:val="24"/>
          <w:szCs w:val="24"/>
          <w:lang w:eastAsia="zh-TW"/>
        </w:rPr>
        <w:t>(d)</w:t>
      </w:r>
      <w:r w:rsidRPr="006244DB">
        <w:rPr>
          <w:rFonts w:ascii="Times New Roman" w:hAnsi="Times New Roman"/>
          <w:sz w:val="24"/>
          <w:szCs w:val="24"/>
          <w:lang w:eastAsia="zh-TW"/>
        </w:rPr>
        <w:tab/>
        <w:t xml:space="preserve">if served or delivered in any other manner contemplated in this Instrument </w:t>
      </w:r>
      <w:r w:rsidRPr="006244DB">
        <w:rPr>
          <w:rFonts w:ascii="Times New Roman" w:eastAsia="SimSun" w:hAnsi="Times New Roman"/>
          <w:sz w:val="24"/>
          <w:szCs w:val="24"/>
        </w:rPr>
        <w:t>is</w:t>
      </w:r>
      <w:r w:rsidRPr="006244DB">
        <w:rPr>
          <w:rFonts w:ascii="Times New Roman" w:hAnsi="Times New Roman"/>
          <w:sz w:val="24"/>
          <w:szCs w:val="24"/>
          <w:lang w:eastAsia="zh-TW"/>
        </w:rPr>
        <w:t xml:space="preserve"> deemed to have been received upon delivery or at the time of the relevant despatch or transmission (as the case may be), and in proving such service or delivery a certificate in writing signed by </w:t>
      </w:r>
      <w:r w:rsidR="00724C28" w:rsidRPr="006244DB">
        <w:rPr>
          <w:rFonts w:ascii="Times New Roman" w:hAnsi="Times New Roman"/>
          <w:sz w:val="24"/>
          <w:szCs w:val="24"/>
          <w:lang w:eastAsia="zh-TW"/>
        </w:rPr>
        <w:t xml:space="preserve">a Director </w:t>
      </w:r>
      <w:r w:rsidRPr="006244DB">
        <w:rPr>
          <w:rFonts w:ascii="Times New Roman" w:hAnsi="Times New Roman"/>
          <w:sz w:val="24"/>
          <w:szCs w:val="24"/>
          <w:lang w:eastAsia="zh-TW"/>
        </w:rPr>
        <w:t xml:space="preserve">or other officer of the </w:t>
      </w:r>
      <w:r w:rsidRPr="006244DB">
        <w:rPr>
          <w:rFonts w:ascii="Times New Roman" w:eastAsia="SimSun" w:hAnsi="Times New Roman"/>
          <w:sz w:val="24"/>
          <w:szCs w:val="24"/>
        </w:rPr>
        <w:t>C</w:t>
      </w:r>
      <w:r w:rsidRPr="006244DB">
        <w:rPr>
          <w:rFonts w:ascii="Times New Roman" w:hAnsi="Times New Roman"/>
          <w:sz w:val="24"/>
          <w:szCs w:val="24"/>
          <w:lang w:eastAsia="zh-TW"/>
        </w:rPr>
        <w:t xml:space="preserve">ompany as to the fact and time of such service, delivery, despatch or transmission </w:t>
      </w:r>
      <w:r w:rsidRPr="006244DB">
        <w:rPr>
          <w:rFonts w:ascii="Times New Roman" w:eastAsia="SimSun" w:hAnsi="Times New Roman"/>
          <w:sz w:val="24"/>
          <w:szCs w:val="24"/>
        </w:rPr>
        <w:t>is</w:t>
      </w:r>
      <w:r w:rsidRPr="006244DB">
        <w:rPr>
          <w:rFonts w:ascii="Times New Roman" w:hAnsi="Times New Roman"/>
          <w:sz w:val="24"/>
          <w:szCs w:val="24"/>
          <w:lang w:eastAsia="zh-TW"/>
        </w:rPr>
        <w:t xml:space="preserve"> conclusive evidence thereof.</w:t>
      </w:r>
      <w:r w:rsidR="00AD7CEA">
        <w:rPr>
          <w:rFonts w:ascii="Times New Roman" w:hAnsi="Times New Roman"/>
          <w:sz w:val="24"/>
          <w:szCs w:val="24"/>
          <w:lang w:eastAsia="zh-TW"/>
        </w:rPr>
        <w:t>]</w:t>
      </w:r>
    </w:p>
    <w:p w:rsidR="00000479" w:rsidRPr="006244DB" w:rsidRDefault="00000479" w:rsidP="007052B3">
      <w:pPr>
        <w:ind w:left="1451" w:hanging="731"/>
        <w:jc w:val="both"/>
        <w:rPr>
          <w:rFonts w:ascii="Times New Roman" w:hAnsi="Times New Roman"/>
          <w:sz w:val="24"/>
          <w:szCs w:val="24"/>
          <w:lang w:eastAsia="zh-TW"/>
        </w:rPr>
      </w:pPr>
    </w:p>
    <w:p w:rsidR="00B45EBD" w:rsidRPr="003C748A" w:rsidRDefault="00AA0577" w:rsidP="007052B3">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Times New Roman" w:hAnsi="Times New Roman"/>
          <w:color w:val="000000"/>
          <w:sz w:val="24"/>
          <w:szCs w:val="24"/>
        </w:rPr>
      </w:pPr>
      <w:r>
        <w:rPr>
          <w:rFonts w:ascii="Times New Roman" w:hAnsi="Times New Roman"/>
          <w:sz w:val="24"/>
          <w:szCs w:val="24"/>
          <w:lang w:eastAsia="zh-TW"/>
        </w:rPr>
        <w:t>[</w:t>
      </w:r>
      <w:r w:rsidR="00ED6FB4" w:rsidRPr="006244DB">
        <w:rPr>
          <w:rFonts w:ascii="Times New Roman" w:hAnsi="Times New Roman"/>
          <w:sz w:val="24"/>
          <w:szCs w:val="24"/>
          <w:lang w:eastAsia="zh-TW"/>
        </w:rPr>
        <w:t>A Shareholder:</w:t>
      </w:r>
      <w:r w:rsidR="00B45EBD" w:rsidRPr="003C748A">
        <w:rPr>
          <w:rFonts w:ascii="Times New Roman" w:hAnsi="Times New Roman"/>
          <w:color w:val="000000"/>
          <w:sz w:val="24"/>
          <w:szCs w:val="24"/>
        </w:rPr>
        <w:t xml:space="preserve"> </w:t>
      </w:r>
    </w:p>
    <w:p w:rsidR="00ED6FB4" w:rsidRPr="006244DB" w:rsidRDefault="00ED6FB4" w:rsidP="00B45EBD">
      <w:pPr>
        <w:spacing w:before="120" w:after="120"/>
        <w:ind w:left="1418" w:hanging="698"/>
        <w:jc w:val="both"/>
        <w:rPr>
          <w:rFonts w:ascii="Times New Roman" w:hAnsi="Times New Roman"/>
          <w:sz w:val="24"/>
          <w:szCs w:val="24"/>
          <w:lang w:eastAsia="zh-TW"/>
        </w:rPr>
      </w:pPr>
      <w:r w:rsidRPr="006244DB">
        <w:rPr>
          <w:rFonts w:ascii="Times New Roman" w:hAnsi="Times New Roman"/>
          <w:sz w:val="24"/>
          <w:szCs w:val="24"/>
          <w:lang w:eastAsia="zh-TW"/>
        </w:rPr>
        <w:t>(a)</w:t>
      </w:r>
      <w:r w:rsidRPr="006244DB">
        <w:rPr>
          <w:rFonts w:ascii="Times New Roman" w:hAnsi="Times New Roman"/>
          <w:sz w:val="24"/>
          <w:szCs w:val="24"/>
          <w:lang w:eastAsia="zh-TW"/>
        </w:rPr>
        <w:tab/>
        <w:t xml:space="preserve">from whom the </w:t>
      </w:r>
      <w:r w:rsidRPr="006244DB">
        <w:rPr>
          <w:rFonts w:ascii="Times New Roman" w:eastAsia="SimSun" w:hAnsi="Times New Roman"/>
          <w:sz w:val="24"/>
          <w:szCs w:val="24"/>
        </w:rPr>
        <w:t>C</w:t>
      </w:r>
      <w:r w:rsidRPr="006244DB">
        <w:rPr>
          <w:rFonts w:ascii="Times New Roman" w:hAnsi="Times New Roman"/>
          <w:sz w:val="24"/>
          <w:szCs w:val="24"/>
          <w:lang w:eastAsia="zh-TW"/>
        </w:rPr>
        <w:t>ompany has not received any notice of the Shareholder’s registered address as appearing in the Register or communication details as aforementioned; or</w:t>
      </w:r>
    </w:p>
    <w:p w:rsidR="00ED6FB4" w:rsidRPr="006244DB" w:rsidRDefault="00ED6FB4" w:rsidP="006244DB">
      <w:pPr>
        <w:spacing w:before="120" w:after="120"/>
        <w:ind w:left="1455" w:hanging="735"/>
        <w:jc w:val="both"/>
        <w:rPr>
          <w:rFonts w:ascii="Times New Roman" w:hAnsi="Times New Roman"/>
          <w:sz w:val="24"/>
          <w:szCs w:val="24"/>
          <w:lang w:eastAsia="zh-TW"/>
        </w:rPr>
      </w:pPr>
      <w:r w:rsidRPr="006244DB">
        <w:rPr>
          <w:rFonts w:ascii="Times New Roman" w:hAnsi="Times New Roman"/>
          <w:sz w:val="24"/>
          <w:szCs w:val="24"/>
          <w:lang w:eastAsia="zh-TW"/>
        </w:rPr>
        <w:t>(b)</w:t>
      </w:r>
      <w:r w:rsidRPr="006244DB">
        <w:rPr>
          <w:rFonts w:ascii="Times New Roman" w:hAnsi="Times New Roman"/>
          <w:sz w:val="24"/>
          <w:szCs w:val="24"/>
          <w:lang w:eastAsia="zh-TW"/>
        </w:rPr>
        <w:tab/>
        <w:t xml:space="preserve">who despite having provided the </w:t>
      </w:r>
      <w:r w:rsidRPr="006244DB">
        <w:rPr>
          <w:rFonts w:ascii="Times New Roman" w:eastAsia="SimSun" w:hAnsi="Times New Roman"/>
          <w:sz w:val="24"/>
          <w:szCs w:val="24"/>
        </w:rPr>
        <w:t>C</w:t>
      </w:r>
      <w:r w:rsidRPr="006244DB">
        <w:rPr>
          <w:rFonts w:ascii="Times New Roman" w:hAnsi="Times New Roman"/>
          <w:sz w:val="24"/>
          <w:szCs w:val="24"/>
          <w:lang w:eastAsia="zh-TW"/>
        </w:rPr>
        <w:t xml:space="preserve">ompany with such an address or communication details, notices or documents sent by the </w:t>
      </w:r>
      <w:r w:rsidRPr="006244DB">
        <w:rPr>
          <w:rFonts w:ascii="Times New Roman" w:eastAsia="SimSun" w:hAnsi="Times New Roman"/>
          <w:sz w:val="24"/>
          <w:szCs w:val="24"/>
        </w:rPr>
        <w:t>C</w:t>
      </w:r>
      <w:r w:rsidRPr="006244DB">
        <w:rPr>
          <w:rFonts w:ascii="Times New Roman" w:hAnsi="Times New Roman"/>
          <w:sz w:val="24"/>
          <w:szCs w:val="24"/>
          <w:lang w:eastAsia="zh-TW"/>
        </w:rPr>
        <w:t xml:space="preserve">ompany to him at such address or communication details over a period of at least </w:t>
      </w:r>
      <w:r w:rsidR="00930007">
        <w:rPr>
          <w:rFonts w:ascii="Times New Roman" w:hAnsi="Times New Roman"/>
          <w:sz w:val="24"/>
          <w:szCs w:val="24"/>
          <w:lang w:eastAsia="zh-TW"/>
        </w:rPr>
        <w:t>[</w:t>
      </w:r>
      <w:r w:rsidRPr="006244DB">
        <w:rPr>
          <w:rFonts w:ascii="Times New Roman" w:hAnsi="Times New Roman"/>
          <w:sz w:val="24"/>
          <w:szCs w:val="24"/>
          <w:lang w:eastAsia="zh-TW"/>
        </w:rPr>
        <w:t>12 months</w:t>
      </w:r>
      <w:r w:rsidR="00930007">
        <w:rPr>
          <w:rFonts w:ascii="Times New Roman" w:hAnsi="Times New Roman"/>
          <w:sz w:val="24"/>
          <w:szCs w:val="24"/>
          <w:lang w:eastAsia="zh-TW"/>
        </w:rPr>
        <w:t>]</w:t>
      </w:r>
      <w:r w:rsidRPr="006244DB">
        <w:rPr>
          <w:rFonts w:ascii="Times New Roman" w:hAnsi="Times New Roman"/>
          <w:sz w:val="24"/>
          <w:szCs w:val="24"/>
          <w:lang w:eastAsia="zh-TW"/>
        </w:rPr>
        <w:t xml:space="preserve"> have all been returned undelivered or the </w:t>
      </w:r>
      <w:r w:rsidRPr="006244DB">
        <w:rPr>
          <w:rFonts w:ascii="Times New Roman" w:eastAsia="SimSun" w:hAnsi="Times New Roman"/>
          <w:sz w:val="24"/>
          <w:szCs w:val="24"/>
        </w:rPr>
        <w:t>C</w:t>
      </w:r>
      <w:r w:rsidRPr="006244DB">
        <w:rPr>
          <w:rFonts w:ascii="Times New Roman" w:hAnsi="Times New Roman"/>
          <w:sz w:val="24"/>
          <w:szCs w:val="24"/>
          <w:lang w:eastAsia="zh-TW"/>
        </w:rPr>
        <w:t>ompany has received notification that they have not been delivered,</w:t>
      </w:r>
    </w:p>
    <w:p w:rsidR="0038242D" w:rsidRPr="006244DB" w:rsidRDefault="00ED6FB4" w:rsidP="002F60A9">
      <w:pPr>
        <w:spacing w:before="120"/>
        <w:ind w:left="720"/>
        <w:jc w:val="both"/>
        <w:rPr>
          <w:rFonts w:ascii="Times New Roman" w:hAnsi="Times New Roman"/>
          <w:sz w:val="24"/>
          <w:szCs w:val="24"/>
          <w:lang w:eastAsia="zh-TW"/>
        </w:rPr>
      </w:pPr>
      <w:r w:rsidRPr="006244DB">
        <w:rPr>
          <w:rFonts w:ascii="Times New Roman" w:eastAsia="SimSun" w:hAnsi="Times New Roman"/>
          <w:sz w:val="24"/>
          <w:szCs w:val="24"/>
        </w:rPr>
        <w:t>is</w:t>
      </w:r>
      <w:r w:rsidRPr="006244DB">
        <w:rPr>
          <w:rFonts w:ascii="Times New Roman" w:hAnsi="Times New Roman"/>
          <w:sz w:val="24"/>
          <w:szCs w:val="24"/>
          <w:lang w:eastAsia="zh-TW"/>
        </w:rPr>
        <w:t xml:space="preserve"> deemed to have received any notice which </w:t>
      </w:r>
      <w:r w:rsidRPr="006244DB">
        <w:rPr>
          <w:rFonts w:ascii="Times New Roman" w:eastAsia="SimSun" w:hAnsi="Times New Roman"/>
          <w:sz w:val="24"/>
          <w:szCs w:val="24"/>
        </w:rPr>
        <w:t>has</w:t>
      </w:r>
      <w:r w:rsidRPr="006244DB">
        <w:rPr>
          <w:rFonts w:ascii="Times New Roman" w:hAnsi="Times New Roman"/>
          <w:sz w:val="24"/>
          <w:szCs w:val="24"/>
          <w:lang w:eastAsia="zh-TW"/>
        </w:rPr>
        <w:t xml:space="preserve"> been displayed at the Company’s registered office or made available on a website as supplied by the </w:t>
      </w:r>
      <w:r w:rsidRPr="006244DB">
        <w:rPr>
          <w:rFonts w:ascii="Times New Roman" w:eastAsia="SimSun" w:hAnsi="Times New Roman"/>
          <w:sz w:val="24"/>
          <w:szCs w:val="24"/>
        </w:rPr>
        <w:t>C</w:t>
      </w:r>
      <w:r w:rsidRPr="006244DB">
        <w:rPr>
          <w:rFonts w:ascii="Times New Roman" w:hAnsi="Times New Roman"/>
          <w:sz w:val="24"/>
          <w:szCs w:val="24"/>
          <w:lang w:eastAsia="zh-TW"/>
        </w:rPr>
        <w:t xml:space="preserve">ompany and previously notified to the Shareholder, and such notice </w:t>
      </w:r>
      <w:r w:rsidRPr="006244DB">
        <w:rPr>
          <w:rFonts w:ascii="Times New Roman" w:eastAsia="SimSun" w:hAnsi="Times New Roman"/>
          <w:sz w:val="24"/>
          <w:szCs w:val="24"/>
        </w:rPr>
        <w:t>is</w:t>
      </w:r>
      <w:r w:rsidRPr="006244DB">
        <w:rPr>
          <w:rFonts w:ascii="Times New Roman" w:hAnsi="Times New Roman"/>
          <w:sz w:val="24"/>
          <w:szCs w:val="24"/>
          <w:lang w:eastAsia="zh-TW"/>
        </w:rPr>
        <w:t xml:space="preserve"> deemed to have been received by such Shareholder on the day following that on which it </w:t>
      </w:r>
      <w:r w:rsidRPr="006244DB">
        <w:rPr>
          <w:rFonts w:ascii="Times New Roman" w:eastAsia="SimSun" w:hAnsi="Times New Roman"/>
          <w:sz w:val="24"/>
          <w:szCs w:val="24"/>
        </w:rPr>
        <w:t>has</w:t>
      </w:r>
      <w:r w:rsidRPr="006244DB">
        <w:rPr>
          <w:rFonts w:ascii="Times New Roman" w:hAnsi="Times New Roman"/>
          <w:sz w:val="24"/>
          <w:szCs w:val="24"/>
          <w:lang w:eastAsia="zh-TW"/>
        </w:rPr>
        <w:t xml:space="preserve"> been first so displayed</w:t>
      </w:r>
      <w:r w:rsidR="002F60A9">
        <w:rPr>
          <w:rFonts w:ascii="Times New Roman" w:hAnsi="Times New Roman"/>
          <w:sz w:val="24"/>
          <w:szCs w:val="24"/>
          <w:lang w:eastAsia="zh-TW"/>
        </w:rPr>
        <w:t>.</w:t>
      </w:r>
      <w:r w:rsidR="00AA0577">
        <w:rPr>
          <w:rFonts w:ascii="Times New Roman" w:hAnsi="Times New Roman"/>
          <w:sz w:val="24"/>
          <w:szCs w:val="24"/>
          <w:lang w:eastAsia="zh-TW"/>
        </w:rPr>
        <w:t>]</w:t>
      </w:r>
      <w:r w:rsidR="002F60A9">
        <w:rPr>
          <w:rFonts w:ascii="Times New Roman" w:hAnsi="Times New Roman"/>
          <w:sz w:val="24"/>
          <w:szCs w:val="24"/>
          <w:lang w:eastAsia="zh-TW"/>
        </w:rPr>
        <w:br/>
      </w:r>
    </w:p>
    <w:p w:rsidR="0038242D" w:rsidRPr="003C748A" w:rsidRDefault="0084082E" w:rsidP="002F60A9">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Times New Roman" w:hAnsi="Times New Roman"/>
          <w:color w:val="000000"/>
          <w:sz w:val="24"/>
        </w:rPr>
      </w:pPr>
      <w:r w:rsidRPr="003C748A">
        <w:rPr>
          <w:rFonts w:ascii="Times New Roman" w:hAnsi="Times New Roman"/>
          <w:color w:val="000000"/>
          <w:sz w:val="24"/>
          <w:szCs w:val="24"/>
        </w:rPr>
        <w:t>A Shareholder whose re</w:t>
      </w:r>
      <w:r w:rsidRPr="003C748A">
        <w:rPr>
          <w:rFonts w:ascii="Times New Roman" w:hAnsi="Times New Roman"/>
          <w:color w:val="000000"/>
          <w:sz w:val="24"/>
        </w:rPr>
        <w:t xml:space="preserve">gistered address is not within Hong Kong and who gives to the Company an address within </w:t>
      </w:r>
      <w:r w:rsidR="0017366E" w:rsidRPr="003C748A">
        <w:rPr>
          <w:rFonts w:ascii="Times New Roman" w:hAnsi="Times New Roman"/>
          <w:color w:val="000000"/>
          <w:sz w:val="24"/>
        </w:rPr>
        <w:t>Hong Kong</w:t>
      </w:r>
      <w:r w:rsidRPr="003C748A">
        <w:rPr>
          <w:rFonts w:ascii="Times New Roman" w:hAnsi="Times New Roman"/>
          <w:color w:val="000000"/>
          <w:sz w:val="24"/>
        </w:rPr>
        <w:t xml:space="preserve"> at which notices may be given to him shall be entitled to have notices given to him at that address. If he has not given such an address the Company will give notices to him at his address outside Hong Kong unless the Company is aware that its doing so would contravene any laws or regulations.</w:t>
      </w:r>
      <w:r w:rsidR="002F60A9">
        <w:rPr>
          <w:rFonts w:ascii="Times New Roman" w:hAnsi="Times New Roman"/>
          <w:color w:val="000000"/>
          <w:sz w:val="24"/>
        </w:rPr>
        <w:br/>
      </w:r>
    </w:p>
    <w:p w:rsidR="004D24E5" w:rsidRDefault="0084082E" w:rsidP="002F60A9">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Times New Roman" w:hAnsi="Times New Roman"/>
          <w:color w:val="000000"/>
          <w:sz w:val="24"/>
        </w:rPr>
      </w:pPr>
      <w:r w:rsidRPr="00EB69C0">
        <w:rPr>
          <w:rFonts w:ascii="Times New Roman" w:hAnsi="Times New Roman"/>
          <w:color w:val="000000"/>
          <w:sz w:val="24"/>
        </w:rPr>
        <w:t>In the case of joint Shareholders, service of a notice or document on any one is effective service on the other joint Shareholders.</w:t>
      </w:r>
    </w:p>
    <w:p w:rsidR="00272DC5" w:rsidRDefault="00272DC5" w:rsidP="00272DC5">
      <w:p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Times New Roman" w:hAnsi="Times New Roman"/>
          <w:color w:val="000000"/>
          <w:sz w:val="24"/>
        </w:rPr>
      </w:pPr>
    </w:p>
    <w:p w:rsidR="00CF33D4" w:rsidRDefault="00CF33D4" w:rsidP="00CF33D4">
      <w:pPr>
        <w:pStyle w:val="Heading1"/>
        <w:spacing w:after="240"/>
        <w:ind w:hanging="11"/>
        <w:jc w:val="center"/>
      </w:pPr>
      <w:bookmarkStart w:id="339" w:name="_Toc520482205"/>
      <w:bookmarkStart w:id="340" w:name="_Toc520497813"/>
      <w:bookmarkStart w:id="341" w:name="_Toc520497879"/>
      <w:bookmarkStart w:id="342" w:name="_Toc520498463"/>
      <w:bookmarkStart w:id="343" w:name="_Toc520498662"/>
      <w:r>
        <w:t>AUTHENTICATION OF DOCUMENTS</w:t>
      </w:r>
      <w:bookmarkEnd w:id="339"/>
      <w:bookmarkEnd w:id="340"/>
      <w:bookmarkEnd w:id="341"/>
      <w:bookmarkEnd w:id="342"/>
      <w:bookmarkEnd w:id="343"/>
    </w:p>
    <w:p w:rsidR="00DC08FB" w:rsidRPr="003C748A" w:rsidRDefault="00AA0577" w:rsidP="004D7942">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szCs w:val="24"/>
        </w:rPr>
      </w:pPr>
      <w:r>
        <w:rPr>
          <w:rFonts w:ascii="Times New Roman" w:hAnsi="Times New Roman"/>
          <w:sz w:val="24"/>
          <w:szCs w:val="24"/>
          <w:lang w:eastAsia="zh-TW"/>
        </w:rPr>
        <w:t>[</w:t>
      </w:r>
      <w:r w:rsidR="00DC08FB" w:rsidRPr="006244DB">
        <w:rPr>
          <w:rFonts w:ascii="Times New Roman" w:hAnsi="Times New Roman"/>
          <w:sz w:val="24"/>
          <w:szCs w:val="24"/>
          <w:lang w:eastAsia="zh-TW"/>
        </w:rPr>
        <w:t xml:space="preserve">Any </w:t>
      </w:r>
      <w:r w:rsidR="00DC08FB" w:rsidRPr="006244DB">
        <w:rPr>
          <w:rFonts w:ascii="Times New Roman" w:eastAsia="SimSun" w:hAnsi="Times New Roman"/>
          <w:sz w:val="24"/>
          <w:szCs w:val="24"/>
        </w:rPr>
        <w:t>D</w:t>
      </w:r>
      <w:r w:rsidR="00DC08FB" w:rsidRPr="006244DB">
        <w:rPr>
          <w:rFonts w:ascii="Times New Roman" w:hAnsi="Times New Roman"/>
          <w:sz w:val="24"/>
          <w:szCs w:val="24"/>
          <w:lang w:eastAsia="zh-TW"/>
        </w:rPr>
        <w:t xml:space="preserve">irector or </w:t>
      </w:r>
      <w:r w:rsidR="0076690D">
        <w:rPr>
          <w:rFonts w:ascii="Times New Roman" w:hAnsi="Times New Roman"/>
          <w:sz w:val="24"/>
          <w:szCs w:val="24"/>
          <w:lang w:eastAsia="zh-TW"/>
        </w:rPr>
        <w:t xml:space="preserve">the </w:t>
      </w:r>
      <w:r w:rsidR="00930007">
        <w:rPr>
          <w:rFonts w:ascii="Times New Roman" w:hAnsi="Times New Roman"/>
          <w:sz w:val="24"/>
          <w:szCs w:val="24"/>
          <w:lang w:eastAsia="zh-TW"/>
        </w:rPr>
        <w:t>Investment M</w:t>
      </w:r>
      <w:r w:rsidR="0076690D">
        <w:rPr>
          <w:rFonts w:ascii="Times New Roman" w:hAnsi="Times New Roman"/>
          <w:sz w:val="24"/>
          <w:szCs w:val="24"/>
          <w:lang w:eastAsia="zh-TW"/>
        </w:rPr>
        <w:t>anager</w:t>
      </w:r>
      <w:r w:rsidR="00DC08FB" w:rsidRPr="006244DB">
        <w:rPr>
          <w:rFonts w:ascii="Times New Roman" w:hAnsi="Times New Roman"/>
          <w:sz w:val="24"/>
          <w:szCs w:val="24"/>
          <w:lang w:eastAsia="zh-TW"/>
        </w:rPr>
        <w:t xml:space="preserve"> </w:t>
      </w:r>
      <w:r w:rsidR="006244DB">
        <w:rPr>
          <w:rFonts w:ascii="Times New Roman" w:hAnsi="Times New Roman"/>
          <w:sz w:val="24"/>
          <w:szCs w:val="24"/>
          <w:lang w:eastAsia="zh-TW"/>
        </w:rPr>
        <w:t xml:space="preserve">duly </w:t>
      </w:r>
      <w:r w:rsidR="00DC08FB" w:rsidRPr="006244DB">
        <w:rPr>
          <w:rFonts w:ascii="Times New Roman" w:hAnsi="Times New Roman"/>
          <w:sz w:val="24"/>
          <w:szCs w:val="24"/>
          <w:lang w:eastAsia="zh-TW"/>
        </w:rPr>
        <w:t xml:space="preserve">appointed </w:t>
      </w:r>
      <w:r w:rsidR="006244DB">
        <w:rPr>
          <w:rFonts w:ascii="Times New Roman" w:hAnsi="Times New Roman"/>
          <w:sz w:val="24"/>
          <w:szCs w:val="24"/>
          <w:lang w:eastAsia="zh-TW"/>
        </w:rPr>
        <w:t xml:space="preserve">and authorized </w:t>
      </w:r>
      <w:r w:rsidR="00DC08FB" w:rsidRPr="006244DB">
        <w:rPr>
          <w:rFonts w:ascii="Times New Roman" w:hAnsi="Times New Roman"/>
          <w:sz w:val="24"/>
          <w:szCs w:val="24"/>
          <w:lang w:eastAsia="zh-TW"/>
        </w:rPr>
        <w:t xml:space="preserve">by the Directors for the purpose </w:t>
      </w:r>
      <w:r w:rsidR="00DC08FB" w:rsidRPr="006244DB">
        <w:rPr>
          <w:rFonts w:ascii="Times New Roman" w:eastAsia="SimSun" w:hAnsi="Times New Roman"/>
          <w:sz w:val="24"/>
          <w:szCs w:val="24"/>
        </w:rPr>
        <w:t>has</w:t>
      </w:r>
      <w:r w:rsidR="00DC08FB" w:rsidRPr="006244DB">
        <w:rPr>
          <w:rFonts w:ascii="Times New Roman" w:hAnsi="Times New Roman"/>
          <w:sz w:val="24"/>
          <w:szCs w:val="24"/>
          <w:lang w:eastAsia="zh-TW"/>
        </w:rPr>
        <w:t xml:space="preserve"> power to:</w:t>
      </w:r>
    </w:p>
    <w:p w:rsidR="00DC08FB" w:rsidRPr="006244DB" w:rsidRDefault="00DC08FB" w:rsidP="00DC08FB">
      <w:pPr>
        <w:spacing w:before="120" w:after="120"/>
        <w:ind w:left="1440" w:hanging="720"/>
        <w:jc w:val="both"/>
        <w:rPr>
          <w:rFonts w:ascii="Times New Roman" w:hAnsi="Times New Roman"/>
          <w:sz w:val="24"/>
          <w:szCs w:val="24"/>
          <w:lang w:eastAsia="zh-TW"/>
        </w:rPr>
      </w:pPr>
      <w:r w:rsidRPr="006244DB">
        <w:rPr>
          <w:rFonts w:ascii="Times New Roman" w:hAnsi="Times New Roman"/>
          <w:sz w:val="24"/>
          <w:szCs w:val="24"/>
          <w:lang w:eastAsia="zh-TW"/>
        </w:rPr>
        <w:t>(a)</w:t>
      </w:r>
      <w:r w:rsidRPr="006244DB">
        <w:rPr>
          <w:rFonts w:ascii="Times New Roman" w:hAnsi="Times New Roman"/>
          <w:sz w:val="24"/>
          <w:szCs w:val="24"/>
          <w:lang w:eastAsia="zh-TW"/>
        </w:rPr>
        <w:tab/>
        <w:t xml:space="preserve">authenticate any documents affecting the constitution of the </w:t>
      </w:r>
      <w:r w:rsidRPr="006244DB">
        <w:rPr>
          <w:rFonts w:ascii="Times New Roman" w:eastAsia="SimSun" w:hAnsi="Times New Roman"/>
          <w:sz w:val="24"/>
          <w:szCs w:val="24"/>
        </w:rPr>
        <w:t>C</w:t>
      </w:r>
      <w:r w:rsidRPr="006244DB">
        <w:rPr>
          <w:rFonts w:ascii="Times New Roman" w:hAnsi="Times New Roman"/>
          <w:sz w:val="24"/>
          <w:szCs w:val="24"/>
          <w:lang w:eastAsia="zh-TW"/>
        </w:rPr>
        <w:t xml:space="preserve">ompany and any resolutions passed by the </w:t>
      </w:r>
      <w:r w:rsidRPr="006244DB">
        <w:rPr>
          <w:rFonts w:ascii="Times New Roman" w:eastAsia="SimSun" w:hAnsi="Times New Roman"/>
          <w:sz w:val="24"/>
          <w:szCs w:val="24"/>
        </w:rPr>
        <w:t>C</w:t>
      </w:r>
      <w:r w:rsidRPr="006244DB">
        <w:rPr>
          <w:rFonts w:ascii="Times New Roman" w:hAnsi="Times New Roman"/>
          <w:sz w:val="24"/>
          <w:szCs w:val="24"/>
          <w:lang w:eastAsia="zh-TW"/>
        </w:rPr>
        <w:t xml:space="preserve">ompany or the Directors, and any books, records, documents and accounts relating to the business of the </w:t>
      </w:r>
      <w:r w:rsidRPr="006244DB">
        <w:rPr>
          <w:rFonts w:ascii="Times New Roman" w:eastAsia="SimSun" w:hAnsi="Times New Roman"/>
          <w:sz w:val="24"/>
          <w:szCs w:val="24"/>
        </w:rPr>
        <w:t>C</w:t>
      </w:r>
      <w:r w:rsidRPr="006244DB">
        <w:rPr>
          <w:rFonts w:ascii="Times New Roman" w:hAnsi="Times New Roman"/>
          <w:sz w:val="24"/>
          <w:szCs w:val="24"/>
          <w:lang w:eastAsia="zh-TW"/>
        </w:rPr>
        <w:t>ompany; and</w:t>
      </w:r>
    </w:p>
    <w:p w:rsidR="00DC08FB" w:rsidRPr="006244DB" w:rsidRDefault="00DC08FB" w:rsidP="00D8279F">
      <w:pPr>
        <w:spacing w:before="120"/>
        <w:ind w:left="1440" w:hanging="720"/>
        <w:jc w:val="both"/>
        <w:rPr>
          <w:rFonts w:ascii="Times New Roman" w:hAnsi="Times New Roman"/>
          <w:sz w:val="24"/>
          <w:szCs w:val="24"/>
          <w:lang w:eastAsia="zh-TW"/>
        </w:rPr>
      </w:pPr>
      <w:r w:rsidRPr="006244DB">
        <w:rPr>
          <w:rFonts w:ascii="Times New Roman" w:hAnsi="Times New Roman"/>
          <w:sz w:val="24"/>
          <w:szCs w:val="24"/>
          <w:lang w:eastAsia="zh-TW"/>
        </w:rPr>
        <w:t>(b)</w:t>
      </w:r>
      <w:r w:rsidRPr="006244DB">
        <w:rPr>
          <w:rFonts w:ascii="Times New Roman" w:hAnsi="Times New Roman"/>
          <w:sz w:val="24"/>
          <w:szCs w:val="24"/>
          <w:lang w:eastAsia="zh-TW"/>
        </w:rPr>
        <w:tab/>
        <w:t>certify copies thereof or extracts therefrom as true copies or extracts.</w:t>
      </w:r>
      <w:r w:rsidR="00AA0577">
        <w:rPr>
          <w:rFonts w:ascii="Times New Roman" w:hAnsi="Times New Roman"/>
          <w:sz w:val="24"/>
          <w:szCs w:val="24"/>
          <w:lang w:eastAsia="zh-TW"/>
        </w:rPr>
        <w:t>]</w:t>
      </w:r>
    </w:p>
    <w:p w:rsidR="0038242D" w:rsidRDefault="0038242D" w:rsidP="00D8279F">
      <w:pPr>
        <w:tabs>
          <w:tab w:val="left" w:pos="-1440"/>
          <w:tab w:val="left" w:pos="-720"/>
          <w:tab w:val="left" w:pos="1"/>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olor w:val="000000"/>
          <w:sz w:val="24"/>
        </w:rPr>
      </w:pPr>
    </w:p>
    <w:p w:rsidR="00872B87" w:rsidRPr="00872B87" w:rsidRDefault="00DC08FB" w:rsidP="00872B87">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Times New Roman" w:hAnsi="Times New Roman"/>
          <w:color w:val="000000"/>
          <w:sz w:val="24"/>
          <w:szCs w:val="24"/>
        </w:rPr>
      </w:pPr>
      <w:r w:rsidRPr="0038242D">
        <w:rPr>
          <w:rFonts w:ascii="Times New Roman" w:hAnsi="Times New Roman"/>
          <w:color w:val="000000"/>
          <w:sz w:val="24"/>
        </w:rPr>
        <w:t xml:space="preserve">A document purporting to be a copy of a resolution, or an extract from the minutes of a meeting, of the Company, a Sub-Fund or a Class or of the Directors which is </w:t>
      </w:r>
      <w:r w:rsidR="00980442" w:rsidRPr="0038242D">
        <w:rPr>
          <w:rFonts w:ascii="Times New Roman" w:hAnsi="Times New Roman"/>
          <w:color w:val="000000"/>
          <w:sz w:val="24"/>
        </w:rPr>
        <w:t>purported to be signed by the chairperson of that meeting or the next meeting</w:t>
      </w:r>
      <w:r w:rsidRPr="0038242D">
        <w:rPr>
          <w:rFonts w:ascii="Times New Roman" w:hAnsi="Times New Roman"/>
          <w:color w:val="000000"/>
          <w:sz w:val="24"/>
        </w:rPr>
        <w:t xml:space="preserve"> is conclusive evidence in favour of all persons dealing with the Company upon the faith of such document that such resolution has been duly passed or, as the case may be, that any minute so extracted is a true and accurate record of proceedings at a duly constituted meeting.</w:t>
      </w:r>
      <w:bookmarkStart w:id="344" w:name="_Toc516173761"/>
    </w:p>
    <w:p w:rsidR="00872B87" w:rsidRDefault="00872B87" w:rsidP="00D8279F">
      <w:pPr>
        <w:pStyle w:val="Heading1"/>
        <w:ind w:hanging="11"/>
        <w:jc w:val="center"/>
      </w:pPr>
      <w:bookmarkStart w:id="345" w:name="_Toc520482206"/>
      <w:bookmarkStart w:id="346" w:name="_Toc520497814"/>
      <w:bookmarkStart w:id="347" w:name="_Toc520497880"/>
      <w:bookmarkStart w:id="348" w:name="_Toc520498464"/>
      <w:bookmarkStart w:id="349" w:name="_Toc520498663"/>
    </w:p>
    <w:p w:rsidR="00A734C9" w:rsidRDefault="00A734C9" w:rsidP="00D8279F">
      <w:pPr>
        <w:pStyle w:val="Heading1"/>
        <w:ind w:hanging="11"/>
        <w:jc w:val="center"/>
      </w:pPr>
      <w:r>
        <w:rPr>
          <w:rFonts w:hint="eastAsia"/>
        </w:rPr>
        <w:t>T</w:t>
      </w:r>
      <w:r>
        <w:t>ERMINATION OTHERWISE THAN BY WINDING UP</w:t>
      </w:r>
      <w:r w:rsidR="00A86231">
        <w:rPr>
          <w:rStyle w:val="FootnoteReference"/>
        </w:rPr>
        <w:footnoteReference w:id="117"/>
      </w:r>
      <w:bookmarkEnd w:id="344"/>
      <w:bookmarkEnd w:id="345"/>
      <w:bookmarkEnd w:id="346"/>
      <w:bookmarkEnd w:id="347"/>
      <w:bookmarkEnd w:id="348"/>
      <w:bookmarkEnd w:id="349"/>
      <w:r w:rsidR="00DD7E01">
        <w:t xml:space="preserve"> </w:t>
      </w:r>
      <w:r w:rsidR="007458D8">
        <w:rPr>
          <w:b w:val="0"/>
          <w:i/>
        </w:rPr>
        <w:t xml:space="preserve"> </w:t>
      </w:r>
      <w:r w:rsidR="00D8279F">
        <w:rPr>
          <w:b w:val="0"/>
          <w:i/>
        </w:rPr>
        <w:br/>
      </w:r>
    </w:p>
    <w:p w:rsidR="00A734C9" w:rsidRPr="00EB69C0" w:rsidRDefault="009E45A5" w:rsidP="004D7942">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Pr>
          <w:rFonts w:ascii="Times New Roman" w:hAnsi="Times New Roman"/>
          <w:color w:val="000000"/>
          <w:sz w:val="24"/>
        </w:rPr>
        <w:t>W</w:t>
      </w:r>
      <w:r w:rsidRPr="00EB69C0">
        <w:rPr>
          <w:rFonts w:ascii="Times New Roman" w:hAnsi="Times New Roman"/>
          <w:color w:val="000000"/>
          <w:sz w:val="24"/>
        </w:rPr>
        <w:t xml:space="preserve">ithout prejudice to any provision in the Laws and Regulations by virtue of which </w:t>
      </w:r>
      <w:r w:rsidR="0076690D">
        <w:rPr>
          <w:rFonts w:ascii="Times New Roman" w:hAnsi="Times New Roman"/>
          <w:color w:val="000000"/>
          <w:sz w:val="24"/>
        </w:rPr>
        <w:t xml:space="preserve">the Company, or </w:t>
      </w:r>
      <w:r>
        <w:rPr>
          <w:rFonts w:ascii="Times New Roman" w:hAnsi="Times New Roman"/>
          <w:color w:val="000000"/>
          <w:sz w:val="24"/>
        </w:rPr>
        <w:t xml:space="preserve">a Sub-Fund </w:t>
      </w:r>
      <w:r w:rsidR="0076690D">
        <w:rPr>
          <w:rFonts w:ascii="Times New Roman" w:hAnsi="Times New Roman"/>
          <w:color w:val="000000"/>
          <w:sz w:val="24"/>
        </w:rPr>
        <w:t xml:space="preserve">or a Class of Shares </w:t>
      </w:r>
      <w:r w:rsidRPr="00EB69C0">
        <w:rPr>
          <w:rFonts w:ascii="Times New Roman" w:hAnsi="Times New Roman"/>
          <w:color w:val="000000"/>
          <w:sz w:val="24"/>
        </w:rPr>
        <w:t>may be terminated in other circumstances</w:t>
      </w:r>
      <w:r>
        <w:rPr>
          <w:rFonts w:ascii="Times New Roman" w:hAnsi="Times New Roman"/>
          <w:color w:val="000000"/>
          <w:sz w:val="24"/>
        </w:rPr>
        <w:t xml:space="preserve">, </w:t>
      </w:r>
      <w:r w:rsidR="0076690D">
        <w:rPr>
          <w:rFonts w:ascii="Times New Roman" w:hAnsi="Times New Roman"/>
          <w:color w:val="000000"/>
          <w:sz w:val="24"/>
        </w:rPr>
        <w:t xml:space="preserve">the Company, </w:t>
      </w:r>
      <w:r>
        <w:rPr>
          <w:rFonts w:ascii="Times New Roman" w:hAnsi="Times New Roman"/>
          <w:color w:val="000000"/>
          <w:sz w:val="24"/>
        </w:rPr>
        <w:t>a</w:t>
      </w:r>
      <w:r w:rsidR="000E564A">
        <w:rPr>
          <w:rFonts w:ascii="Times New Roman" w:hAnsi="Times New Roman"/>
          <w:color w:val="000000"/>
          <w:sz w:val="24"/>
        </w:rPr>
        <w:t xml:space="preserve"> </w:t>
      </w:r>
      <w:r w:rsidR="00A734C9" w:rsidRPr="00EB69C0">
        <w:rPr>
          <w:rFonts w:ascii="Times New Roman" w:hAnsi="Times New Roman"/>
          <w:color w:val="000000"/>
          <w:sz w:val="24"/>
        </w:rPr>
        <w:t>Sub-Fund</w:t>
      </w:r>
      <w:r w:rsidR="0076690D">
        <w:rPr>
          <w:rFonts w:ascii="Times New Roman" w:hAnsi="Times New Roman"/>
          <w:color w:val="000000"/>
          <w:sz w:val="24"/>
        </w:rPr>
        <w:t xml:space="preserve"> or a Class of Shares </w:t>
      </w:r>
      <w:r w:rsidR="00A734C9" w:rsidRPr="00EB69C0">
        <w:rPr>
          <w:rFonts w:ascii="Times New Roman" w:hAnsi="Times New Roman"/>
          <w:color w:val="000000"/>
          <w:sz w:val="24"/>
        </w:rPr>
        <w:t>may be terminated, subject to and in accordance with the Laws and Regulations, by the Directors in their absolute discretion if:</w:t>
      </w:r>
      <w:r w:rsidR="00B116DC" w:rsidRPr="00EB69C0">
        <w:rPr>
          <w:rFonts w:ascii="Times New Roman" w:hAnsi="Times New Roman"/>
          <w:sz w:val="24"/>
        </w:rPr>
        <w:t xml:space="preserve"> </w:t>
      </w:r>
    </w:p>
    <w:p w:rsidR="00A86231" w:rsidRDefault="0038242D" w:rsidP="00172FA6">
      <w:pPr>
        <w:pStyle w:val="Level2"/>
        <w:numPr>
          <w:ilvl w:val="0"/>
          <w:numId w:val="16"/>
        </w:numPr>
        <w:spacing w:line="240" w:lineRule="auto"/>
        <w:ind w:left="1418" w:hanging="709"/>
        <w:rPr>
          <w:color w:val="000000"/>
        </w:rPr>
      </w:pPr>
      <w:r>
        <w:rPr>
          <w:color w:val="000000"/>
        </w:rPr>
        <w:t>[</w:t>
      </w:r>
      <w:r w:rsidR="00386D9B">
        <w:rPr>
          <w:color w:val="000000"/>
        </w:rPr>
        <w:t>[</w:t>
      </w:r>
      <w:r w:rsidR="002D2C82" w:rsidRPr="002D2C82">
        <w:rPr>
          <w:i/>
          <w:color w:val="000000"/>
        </w:rPr>
        <w:t>please insert period</w:t>
      </w:r>
      <w:r w:rsidR="002D2C82">
        <w:rPr>
          <w:color w:val="000000"/>
        </w:rPr>
        <w:t>]</w:t>
      </w:r>
      <w:r w:rsidR="00386D9B">
        <w:rPr>
          <w:color w:val="000000"/>
        </w:rPr>
        <w:t xml:space="preserve"> from the date of the first issue of Share relating to the relevant Sub-Fund or </w:t>
      </w:r>
      <w:r w:rsidR="00A86231">
        <w:rPr>
          <w:color w:val="000000"/>
        </w:rPr>
        <w:t xml:space="preserve">at any date </w:t>
      </w:r>
      <w:r w:rsidR="00386D9B">
        <w:rPr>
          <w:color w:val="000000"/>
        </w:rPr>
        <w:t xml:space="preserve">thereafter </w:t>
      </w:r>
      <w:r w:rsidR="00A86231">
        <w:rPr>
          <w:color w:val="000000"/>
        </w:rPr>
        <w:t xml:space="preserve">the Net Asset Value of </w:t>
      </w:r>
      <w:r w:rsidR="00560D42">
        <w:rPr>
          <w:color w:val="000000"/>
        </w:rPr>
        <w:t xml:space="preserve">the </w:t>
      </w:r>
      <w:r w:rsidR="00A86231">
        <w:rPr>
          <w:color w:val="000000"/>
        </w:rPr>
        <w:t>relevant Sub-Fund is less than [</w:t>
      </w:r>
      <w:r w:rsidR="002D2C82" w:rsidRPr="002D2C82">
        <w:rPr>
          <w:i/>
          <w:color w:val="000000"/>
        </w:rPr>
        <w:t xml:space="preserve">please insert </w:t>
      </w:r>
      <w:r w:rsidR="002D2C82" w:rsidRPr="00033419">
        <w:rPr>
          <w:i/>
          <w:color w:val="000000"/>
        </w:rPr>
        <w:t>amount</w:t>
      </w:r>
      <w:r w:rsidR="00A86231">
        <w:rPr>
          <w:color w:val="000000"/>
        </w:rPr>
        <w:t>] or its equivalent in the Base Currency of the Sub-</w:t>
      </w:r>
      <w:r w:rsidR="00422E9E">
        <w:rPr>
          <w:color w:val="000000"/>
        </w:rPr>
        <w:t>F</w:t>
      </w:r>
      <w:r w:rsidR="00A86231">
        <w:rPr>
          <w:color w:val="000000"/>
        </w:rPr>
        <w:t xml:space="preserve">und; </w:t>
      </w:r>
      <w:r>
        <w:rPr>
          <w:color w:val="000000"/>
        </w:rPr>
        <w:t xml:space="preserve">or </w:t>
      </w:r>
      <w:r w:rsidR="00A86231">
        <w:rPr>
          <w:color w:val="000000"/>
        </w:rPr>
        <w:t xml:space="preserve"> </w:t>
      </w:r>
    </w:p>
    <w:p w:rsidR="00A734C9" w:rsidRDefault="00A734C9" w:rsidP="00172FA6">
      <w:pPr>
        <w:pStyle w:val="Level2"/>
        <w:numPr>
          <w:ilvl w:val="0"/>
          <w:numId w:val="16"/>
        </w:numPr>
        <w:spacing w:line="240" w:lineRule="auto"/>
        <w:ind w:left="1418" w:hanging="709"/>
        <w:rPr>
          <w:color w:val="000000"/>
        </w:rPr>
      </w:pPr>
      <w:r>
        <w:rPr>
          <w:color w:val="000000"/>
        </w:rPr>
        <w:t xml:space="preserve">any law shall be passed which renders it illegal or in the </w:t>
      </w:r>
      <w:r w:rsidR="00605F73">
        <w:rPr>
          <w:color w:val="000000"/>
        </w:rPr>
        <w:t xml:space="preserve">reasonable </w:t>
      </w:r>
      <w:r>
        <w:rPr>
          <w:color w:val="000000"/>
        </w:rPr>
        <w:t>opinion of the Directors impracticable or inadvisable to continue the rele</w:t>
      </w:r>
      <w:r w:rsidRPr="000D3CB3">
        <w:rPr>
          <w:color w:val="000000"/>
          <w:szCs w:val="24"/>
        </w:rPr>
        <w:t>vant Sub-</w:t>
      </w:r>
      <w:r w:rsidR="00422E9E" w:rsidRPr="006D349E">
        <w:rPr>
          <w:color w:val="000000"/>
          <w:szCs w:val="24"/>
        </w:rPr>
        <w:t>F</w:t>
      </w:r>
      <w:r w:rsidRPr="0009183E">
        <w:rPr>
          <w:color w:val="000000"/>
          <w:szCs w:val="24"/>
        </w:rPr>
        <w:t>und</w:t>
      </w:r>
      <w:r w:rsidR="008C0A9B">
        <w:rPr>
          <w:color w:val="000000"/>
          <w:szCs w:val="24"/>
        </w:rPr>
        <w:t>.</w:t>
      </w:r>
      <w:r w:rsidR="0038242D">
        <w:rPr>
          <w:color w:val="000000"/>
          <w:szCs w:val="24"/>
        </w:rPr>
        <w:t>]</w:t>
      </w:r>
      <w:r w:rsidR="007A6965" w:rsidRPr="00CB10FC">
        <w:rPr>
          <w:color w:val="000000"/>
          <w:szCs w:val="24"/>
        </w:rPr>
        <w:t xml:space="preserve"> </w:t>
      </w:r>
      <w:r w:rsidR="0038242D">
        <w:rPr>
          <w:color w:val="000000"/>
          <w:szCs w:val="24"/>
        </w:rPr>
        <w:t xml:space="preserve"> </w:t>
      </w:r>
    </w:p>
    <w:p w:rsidR="00A734C9" w:rsidRPr="00EB69C0" w:rsidRDefault="00A734C9" w:rsidP="004D7942">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sidRPr="003E20E4">
        <w:rPr>
          <w:rFonts w:ascii="Times New Roman" w:hAnsi="Times New Roman"/>
          <w:color w:val="000000"/>
          <w:sz w:val="24"/>
        </w:rPr>
        <w:t xml:space="preserve">This is </w:t>
      </w:r>
      <w:r w:rsidRPr="00EB69C0">
        <w:rPr>
          <w:rFonts w:ascii="Times New Roman" w:hAnsi="Times New Roman"/>
          <w:color w:val="000000"/>
          <w:sz w:val="24"/>
        </w:rPr>
        <w:t xml:space="preserve">without prejudice to any provision in the Laws and Regulations by virtue of which </w:t>
      </w:r>
      <w:r w:rsidR="003C0390">
        <w:rPr>
          <w:rFonts w:ascii="Times New Roman" w:hAnsi="Times New Roman"/>
          <w:color w:val="000000"/>
          <w:sz w:val="24"/>
        </w:rPr>
        <w:t xml:space="preserve">the Company and </w:t>
      </w:r>
      <w:r w:rsidRPr="00EB69C0">
        <w:rPr>
          <w:rFonts w:ascii="Times New Roman" w:hAnsi="Times New Roman"/>
          <w:color w:val="000000"/>
          <w:sz w:val="24"/>
        </w:rPr>
        <w:t xml:space="preserve">any </w:t>
      </w:r>
      <w:r w:rsidR="00A86231" w:rsidRPr="00EB69C0">
        <w:rPr>
          <w:rFonts w:ascii="Times New Roman" w:hAnsi="Times New Roman"/>
          <w:color w:val="000000"/>
          <w:sz w:val="24"/>
        </w:rPr>
        <w:t>Sub-</w:t>
      </w:r>
      <w:r w:rsidR="00422E9E">
        <w:rPr>
          <w:rFonts w:ascii="Times New Roman" w:hAnsi="Times New Roman"/>
          <w:color w:val="000000"/>
          <w:sz w:val="24"/>
        </w:rPr>
        <w:t>F</w:t>
      </w:r>
      <w:r w:rsidRPr="00EB69C0">
        <w:rPr>
          <w:rFonts w:ascii="Times New Roman" w:hAnsi="Times New Roman"/>
          <w:color w:val="000000"/>
          <w:sz w:val="24"/>
        </w:rPr>
        <w:t>und may be terminated in other circumstances.</w:t>
      </w:r>
    </w:p>
    <w:p w:rsidR="00A86231" w:rsidRPr="00EB69C0" w:rsidRDefault="00A86231" w:rsidP="004D7942">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sidRPr="00EB69C0">
        <w:rPr>
          <w:rFonts w:ascii="Times New Roman" w:hAnsi="Times New Roman"/>
          <w:color w:val="000000"/>
          <w:sz w:val="24"/>
        </w:rPr>
        <w:t>The Directors shall give</w:t>
      </w:r>
      <w:r w:rsidR="00193BC3" w:rsidRPr="00EB69C0">
        <w:rPr>
          <w:rFonts w:ascii="Times New Roman" w:hAnsi="Times New Roman"/>
          <w:color w:val="000000"/>
          <w:sz w:val="24"/>
        </w:rPr>
        <w:t xml:space="preserve"> </w:t>
      </w:r>
      <w:r w:rsidR="00386D9B">
        <w:rPr>
          <w:rFonts w:ascii="Times New Roman" w:hAnsi="Times New Roman"/>
          <w:color w:val="000000"/>
          <w:sz w:val="24"/>
        </w:rPr>
        <w:t>reasonable</w:t>
      </w:r>
      <w:r w:rsidR="004261AF">
        <w:rPr>
          <w:rFonts w:ascii="Times New Roman" w:hAnsi="Times New Roman"/>
          <w:color w:val="000000"/>
          <w:sz w:val="24"/>
        </w:rPr>
        <w:t xml:space="preserve"> (and in any event at least one month’s prior written)</w:t>
      </w:r>
      <w:r w:rsidR="00386D9B">
        <w:rPr>
          <w:rFonts w:ascii="Times New Roman" w:hAnsi="Times New Roman"/>
          <w:color w:val="000000"/>
          <w:sz w:val="24"/>
        </w:rPr>
        <w:t xml:space="preserve"> </w:t>
      </w:r>
      <w:r w:rsidRPr="00EB69C0">
        <w:rPr>
          <w:rFonts w:ascii="Times New Roman" w:hAnsi="Times New Roman"/>
          <w:color w:val="000000"/>
          <w:sz w:val="24"/>
        </w:rPr>
        <w:t xml:space="preserve">notice of termination of </w:t>
      </w:r>
      <w:r w:rsidR="009E45A5">
        <w:rPr>
          <w:rFonts w:ascii="Times New Roman" w:hAnsi="Times New Roman"/>
          <w:color w:val="000000"/>
          <w:sz w:val="24"/>
        </w:rPr>
        <w:t>the</w:t>
      </w:r>
      <w:r w:rsidRPr="00EB69C0">
        <w:rPr>
          <w:rFonts w:ascii="Times New Roman" w:hAnsi="Times New Roman"/>
          <w:color w:val="000000"/>
          <w:sz w:val="24"/>
        </w:rPr>
        <w:t xml:space="preserve"> </w:t>
      </w:r>
      <w:r w:rsidR="00193BC3" w:rsidRPr="00EB69C0">
        <w:rPr>
          <w:rFonts w:ascii="Times New Roman" w:hAnsi="Times New Roman"/>
          <w:color w:val="000000"/>
          <w:sz w:val="24"/>
        </w:rPr>
        <w:t>Company</w:t>
      </w:r>
      <w:r w:rsidR="0076690D">
        <w:rPr>
          <w:rFonts w:ascii="Times New Roman" w:hAnsi="Times New Roman"/>
          <w:color w:val="000000"/>
          <w:sz w:val="24"/>
        </w:rPr>
        <w:t>,</w:t>
      </w:r>
      <w:r w:rsidR="00193BC3" w:rsidRPr="00EB69C0">
        <w:rPr>
          <w:rFonts w:ascii="Times New Roman" w:hAnsi="Times New Roman"/>
          <w:color w:val="000000"/>
          <w:sz w:val="24"/>
        </w:rPr>
        <w:t xml:space="preserve"> the relevant Sub-</w:t>
      </w:r>
      <w:r w:rsidRPr="00EB69C0">
        <w:rPr>
          <w:rFonts w:ascii="Times New Roman" w:hAnsi="Times New Roman"/>
          <w:color w:val="000000"/>
          <w:sz w:val="24"/>
        </w:rPr>
        <w:t>Fund</w:t>
      </w:r>
      <w:r w:rsidR="0076690D">
        <w:rPr>
          <w:rFonts w:ascii="Times New Roman" w:hAnsi="Times New Roman"/>
          <w:color w:val="000000"/>
          <w:sz w:val="24"/>
        </w:rPr>
        <w:t xml:space="preserve">, or the Class of Shares (as the case may be) </w:t>
      </w:r>
      <w:r w:rsidRPr="00EB69C0">
        <w:rPr>
          <w:rFonts w:ascii="Times New Roman" w:hAnsi="Times New Roman"/>
          <w:color w:val="000000"/>
          <w:sz w:val="24"/>
        </w:rPr>
        <w:t xml:space="preserve">to the </w:t>
      </w:r>
      <w:r w:rsidR="00193BC3" w:rsidRPr="00EB69C0">
        <w:rPr>
          <w:rFonts w:ascii="Times New Roman" w:hAnsi="Times New Roman"/>
          <w:color w:val="000000"/>
          <w:sz w:val="24"/>
        </w:rPr>
        <w:t xml:space="preserve">Shareholders </w:t>
      </w:r>
      <w:r w:rsidRPr="00EB69C0">
        <w:rPr>
          <w:rFonts w:ascii="Times New Roman" w:hAnsi="Times New Roman"/>
          <w:color w:val="000000"/>
          <w:sz w:val="24"/>
        </w:rPr>
        <w:t xml:space="preserve">in the </w:t>
      </w:r>
      <w:r w:rsidR="00193BC3" w:rsidRPr="00EB69C0">
        <w:rPr>
          <w:rFonts w:ascii="Times New Roman" w:hAnsi="Times New Roman"/>
          <w:color w:val="000000"/>
          <w:sz w:val="24"/>
        </w:rPr>
        <w:t>Company</w:t>
      </w:r>
      <w:r w:rsidR="0076690D">
        <w:rPr>
          <w:rFonts w:ascii="Times New Roman" w:hAnsi="Times New Roman"/>
          <w:color w:val="000000"/>
          <w:sz w:val="24"/>
        </w:rPr>
        <w:t>,</w:t>
      </w:r>
      <w:r w:rsidR="00193BC3" w:rsidRPr="00EB69C0">
        <w:rPr>
          <w:rFonts w:ascii="Times New Roman" w:hAnsi="Times New Roman"/>
          <w:color w:val="000000"/>
          <w:sz w:val="24"/>
        </w:rPr>
        <w:t xml:space="preserve"> the </w:t>
      </w:r>
      <w:r w:rsidRPr="00EB69C0">
        <w:rPr>
          <w:rFonts w:ascii="Times New Roman" w:hAnsi="Times New Roman"/>
          <w:color w:val="000000"/>
          <w:sz w:val="24"/>
        </w:rPr>
        <w:t xml:space="preserve">relevant </w:t>
      </w:r>
      <w:r w:rsidR="00193BC3" w:rsidRPr="00EB69C0">
        <w:rPr>
          <w:rFonts w:ascii="Times New Roman" w:hAnsi="Times New Roman"/>
          <w:color w:val="000000"/>
          <w:sz w:val="24"/>
        </w:rPr>
        <w:t>Sub-</w:t>
      </w:r>
      <w:r w:rsidRPr="00EB69C0">
        <w:rPr>
          <w:rFonts w:ascii="Times New Roman" w:hAnsi="Times New Roman"/>
          <w:color w:val="000000"/>
          <w:sz w:val="24"/>
        </w:rPr>
        <w:t>Fund</w:t>
      </w:r>
      <w:r w:rsidR="00193BC3" w:rsidRPr="00EB69C0">
        <w:rPr>
          <w:rFonts w:ascii="Times New Roman" w:hAnsi="Times New Roman"/>
          <w:color w:val="000000"/>
          <w:sz w:val="24"/>
        </w:rPr>
        <w:t xml:space="preserve"> </w:t>
      </w:r>
      <w:r w:rsidR="0076690D">
        <w:rPr>
          <w:rFonts w:ascii="Times New Roman" w:hAnsi="Times New Roman"/>
          <w:color w:val="000000"/>
          <w:sz w:val="24"/>
        </w:rPr>
        <w:t xml:space="preserve">or the Class of Shares </w:t>
      </w:r>
      <w:r w:rsidR="00193BC3" w:rsidRPr="00EB69C0">
        <w:rPr>
          <w:rFonts w:ascii="Times New Roman" w:hAnsi="Times New Roman"/>
          <w:color w:val="000000"/>
          <w:sz w:val="24"/>
        </w:rPr>
        <w:t>(as the case may be)</w:t>
      </w:r>
      <w:r w:rsidRPr="00EB69C0">
        <w:rPr>
          <w:rFonts w:ascii="Times New Roman" w:hAnsi="Times New Roman"/>
          <w:color w:val="000000"/>
          <w:sz w:val="24"/>
        </w:rPr>
        <w:t xml:space="preserve"> </w:t>
      </w:r>
      <w:r w:rsidR="003E4435">
        <w:rPr>
          <w:rFonts w:ascii="Times New Roman" w:hAnsi="Times New Roman"/>
          <w:color w:val="000000"/>
          <w:sz w:val="24"/>
        </w:rPr>
        <w:t>in such manner and with such contents which are compliant with the Laws and Regulations</w:t>
      </w:r>
      <w:r w:rsidR="003E4435">
        <w:rPr>
          <w:rStyle w:val="FootnoteReference"/>
          <w:rFonts w:ascii="Times New Roman" w:hAnsi="Times New Roman"/>
          <w:color w:val="000000"/>
          <w:sz w:val="24"/>
        </w:rPr>
        <w:footnoteReference w:id="118"/>
      </w:r>
      <w:r w:rsidR="003E4435">
        <w:rPr>
          <w:rFonts w:ascii="Times New Roman" w:hAnsi="Times New Roman"/>
          <w:color w:val="000000"/>
          <w:sz w:val="24"/>
        </w:rPr>
        <w:t xml:space="preserve">, </w:t>
      </w:r>
      <w:r w:rsidRPr="00EB69C0">
        <w:rPr>
          <w:rFonts w:ascii="Times New Roman" w:hAnsi="Times New Roman"/>
          <w:color w:val="000000"/>
          <w:sz w:val="24"/>
        </w:rPr>
        <w:t xml:space="preserve">and by such notice fix the date </w:t>
      </w:r>
      <w:r w:rsidR="00F33458">
        <w:rPr>
          <w:rFonts w:ascii="Times New Roman" w:hAnsi="Times New Roman"/>
          <w:color w:val="000000"/>
          <w:sz w:val="24"/>
        </w:rPr>
        <w:t>on</w:t>
      </w:r>
      <w:r w:rsidRPr="00EB69C0">
        <w:rPr>
          <w:rFonts w:ascii="Times New Roman" w:hAnsi="Times New Roman"/>
          <w:color w:val="000000"/>
          <w:sz w:val="24"/>
        </w:rPr>
        <w:t xml:space="preserve"> which such termination is to take effect.</w:t>
      </w:r>
    </w:p>
    <w:p w:rsidR="00A86231" w:rsidRPr="00EB69C0" w:rsidRDefault="00A86231" w:rsidP="004D7942">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sidRPr="00EB69C0">
        <w:rPr>
          <w:rFonts w:ascii="Times New Roman" w:hAnsi="Times New Roman"/>
          <w:color w:val="000000"/>
          <w:sz w:val="24"/>
        </w:rPr>
        <w:t xml:space="preserve">With effect on and from the date as at which </w:t>
      </w:r>
      <w:r w:rsidR="003C0390">
        <w:rPr>
          <w:rFonts w:ascii="Times New Roman" w:hAnsi="Times New Roman"/>
          <w:color w:val="000000"/>
          <w:sz w:val="24"/>
        </w:rPr>
        <w:t xml:space="preserve">the Company or </w:t>
      </w:r>
      <w:r w:rsidRPr="00EB69C0">
        <w:rPr>
          <w:rFonts w:ascii="Times New Roman" w:hAnsi="Times New Roman"/>
          <w:color w:val="000000"/>
          <w:sz w:val="24"/>
        </w:rPr>
        <w:t xml:space="preserve">any </w:t>
      </w:r>
      <w:r w:rsidR="00193BC3" w:rsidRPr="00EB69C0">
        <w:rPr>
          <w:rFonts w:ascii="Times New Roman" w:hAnsi="Times New Roman"/>
          <w:color w:val="000000"/>
          <w:sz w:val="24"/>
        </w:rPr>
        <w:t>Sub-</w:t>
      </w:r>
      <w:r w:rsidRPr="00EB69C0">
        <w:rPr>
          <w:rFonts w:ascii="Times New Roman" w:hAnsi="Times New Roman"/>
          <w:color w:val="000000"/>
          <w:sz w:val="24"/>
        </w:rPr>
        <w:t>Fund is to terminate:-</w:t>
      </w:r>
    </w:p>
    <w:p w:rsidR="00193BC3" w:rsidRDefault="00193BC3" w:rsidP="00172FA6">
      <w:pPr>
        <w:pStyle w:val="Level2"/>
        <w:numPr>
          <w:ilvl w:val="0"/>
          <w:numId w:val="17"/>
        </w:numPr>
        <w:spacing w:line="240" w:lineRule="auto"/>
        <w:ind w:left="1418" w:hanging="709"/>
        <w:rPr>
          <w:color w:val="000000"/>
        </w:rPr>
      </w:pPr>
      <w:r>
        <w:rPr>
          <w:color w:val="000000"/>
        </w:rPr>
        <w:t>n</w:t>
      </w:r>
      <w:r w:rsidR="00A86231" w:rsidRPr="00A86231">
        <w:rPr>
          <w:color w:val="000000"/>
        </w:rPr>
        <w:t xml:space="preserve">o Shares of the relevant </w:t>
      </w:r>
      <w:r w:rsidR="003A7B68">
        <w:rPr>
          <w:color w:val="000000"/>
        </w:rPr>
        <w:t>C</w:t>
      </w:r>
      <w:r w:rsidR="00A86231" w:rsidRPr="00A86231">
        <w:rPr>
          <w:color w:val="000000"/>
        </w:rPr>
        <w:t xml:space="preserve">lass or </w:t>
      </w:r>
      <w:r w:rsidR="003A7B68">
        <w:rPr>
          <w:color w:val="000000"/>
        </w:rPr>
        <w:t>C</w:t>
      </w:r>
      <w:r w:rsidR="00A86231" w:rsidRPr="00A86231">
        <w:rPr>
          <w:color w:val="000000"/>
        </w:rPr>
        <w:t>lasses may be issued or sold by the Company;</w:t>
      </w:r>
    </w:p>
    <w:p w:rsidR="00193BC3" w:rsidRDefault="00193BC3" w:rsidP="00172FA6">
      <w:pPr>
        <w:pStyle w:val="Level2"/>
        <w:numPr>
          <w:ilvl w:val="0"/>
          <w:numId w:val="17"/>
        </w:numPr>
        <w:spacing w:line="240" w:lineRule="auto"/>
        <w:ind w:left="1418" w:hanging="709"/>
        <w:rPr>
          <w:color w:val="000000"/>
        </w:rPr>
      </w:pPr>
      <w:r>
        <w:rPr>
          <w:color w:val="000000"/>
        </w:rPr>
        <w:t>t</w:t>
      </w:r>
      <w:r w:rsidR="00A86231" w:rsidRPr="00A86231">
        <w:rPr>
          <w:color w:val="000000"/>
        </w:rPr>
        <w:t xml:space="preserve">he Investment </w:t>
      </w:r>
      <w:r>
        <w:rPr>
          <w:color w:val="000000"/>
        </w:rPr>
        <w:t>Manager</w:t>
      </w:r>
      <w:r w:rsidR="00A86231" w:rsidRPr="00A86231">
        <w:rPr>
          <w:color w:val="000000"/>
        </w:rPr>
        <w:t xml:space="preserve"> shall on the instructions of the Directors realise all the assets then comprised in the relevant </w:t>
      </w:r>
      <w:r>
        <w:rPr>
          <w:color w:val="000000"/>
        </w:rPr>
        <w:t>Sub-</w:t>
      </w:r>
      <w:r w:rsidR="00A86231" w:rsidRPr="00A86231">
        <w:rPr>
          <w:color w:val="000000"/>
        </w:rPr>
        <w:t>Fund; and</w:t>
      </w:r>
    </w:p>
    <w:p w:rsidR="00A86231" w:rsidRDefault="00783C60" w:rsidP="00172FA6">
      <w:pPr>
        <w:pStyle w:val="Level2"/>
        <w:numPr>
          <w:ilvl w:val="0"/>
          <w:numId w:val="17"/>
        </w:numPr>
        <w:spacing w:line="240" w:lineRule="auto"/>
        <w:ind w:left="1418" w:hanging="709"/>
        <w:rPr>
          <w:color w:val="000000"/>
        </w:rPr>
      </w:pPr>
      <w:r>
        <w:rPr>
          <w:color w:val="000000"/>
        </w:rPr>
        <w:t>distributions shall be made</w:t>
      </w:r>
      <w:r w:rsidR="004F670D">
        <w:rPr>
          <w:color w:val="000000"/>
        </w:rPr>
        <w:t xml:space="preserve"> </w:t>
      </w:r>
      <w:r w:rsidR="00A86231" w:rsidRPr="00193BC3">
        <w:rPr>
          <w:color w:val="000000"/>
        </w:rPr>
        <w:t xml:space="preserve">to the </w:t>
      </w:r>
      <w:r w:rsidR="00AC7338">
        <w:rPr>
          <w:color w:val="000000"/>
        </w:rPr>
        <w:t>Shareholders</w:t>
      </w:r>
      <w:r w:rsidR="00A86231" w:rsidRPr="00193BC3">
        <w:rPr>
          <w:color w:val="000000"/>
        </w:rPr>
        <w:t xml:space="preserve"> of the relevant </w:t>
      </w:r>
      <w:r w:rsidR="003A7B68">
        <w:rPr>
          <w:color w:val="000000"/>
        </w:rPr>
        <w:t>C</w:t>
      </w:r>
      <w:r w:rsidR="00A86231" w:rsidRPr="00193BC3">
        <w:rPr>
          <w:color w:val="000000"/>
        </w:rPr>
        <w:t xml:space="preserve">lass or </w:t>
      </w:r>
      <w:r w:rsidR="003A7B68">
        <w:rPr>
          <w:color w:val="000000"/>
        </w:rPr>
        <w:t>C</w:t>
      </w:r>
      <w:r w:rsidR="00A86231" w:rsidRPr="00193BC3">
        <w:rPr>
          <w:color w:val="000000"/>
        </w:rPr>
        <w:t xml:space="preserve">lasses in proportion to their respective interests in the relevant </w:t>
      </w:r>
      <w:r w:rsidR="00422E9E">
        <w:rPr>
          <w:color w:val="000000"/>
        </w:rPr>
        <w:t>Sub-</w:t>
      </w:r>
      <w:r w:rsidR="00A86231" w:rsidRPr="00193BC3">
        <w:rPr>
          <w:color w:val="000000"/>
        </w:rPr>
        <w:t xml:space="preserve">Fund all net cash proceeds derived from the realisation of the relevant </w:t>
      </w:r>
      <w:r w:rsidR="00422E9E">
        <w:rPr>
          <w:color w:val="000000"/>
        </w:rPr>
        <w:t>Sub-</w:t>
      </w:r>
      <w:r w:rsidR="00A86231" w:rsidRPr="00193BC3">
        <w:rPr>
          <w:color w:val="000000"/>
        </w:rPr>
        <w:t xml:space="preserve">Fund and available for the purpose of such distribution, provided that the Custodian shall </w:t>
      </w:r>
      <w:r w:rsidR="00193BC3">
        <w:rPr>
          <w:color w:val="000000"/>
        </w:rPr>
        <w:t>be entitled to retain out of any monies in its hands as part of the relevant Sub-</w:t>
      </w:r>
      <w:r w:rsidR="00422E9E">
        <w:rPr>
          <w:color w:val="000000"/>
        </w:rPr>
        <w:t>F</w:t>
      </w:r>
      <w:r w:rsidR="00193BC3">
        <w:rPr>
          <w:color w:val="000000"/>
        </w:rPr>
        <w:t xml:space="preserve">und full provision for all costs, charges, expenses, claims and demands </w:t>
      </w:r>
      <w:r w:rsidR="004528D8">
        <w:rPr>
          <w:color w:val="000000"/>
        </w:rPr>
        <w:t xml:space="preserve">reasonably incurred by </w:t>
      </w:r>
      <w:r w:rsidR="003A7B68">
        <w:rPr>
          <w:color w:val="000000"/>
        </w:rPr>
        <w:t xml:space="preserve">or on behalf of </w:t>
      </w:r>
      <w:r w:rsidR="004528D8">
        <w:rPr>
          <w:color w:val="000000"/>
        </w:rPr>
        <w:t xml:space="preserve">the </w:t>
      </w:r>
      <w:r w:rsidR="003A7B68">
        <w:rPr>
          <w:color w:val="000000"/>
        </w:rPr>
        <w:t xml:space="preserve">Company, </w:t>
      </w:r>
      <w:r w:rsidR="004528D8">
        <w:rPr>
          <w:color w:val="000000"/>
        </w:rPr>
        <w:t>Directors</w:t>
      </w:r>
      <w:r w:rsidR="003A7B68">
        <w:rPr>
          <w:color w:val="000000"/>
        </w:rPr>
        <w:t>, the Investment Manager</w:t>
      </w:r>
      <w:r w:rsidR="004528D8">
        <w:rPr>
          <w:color w:val="000000"/>
        </w:rPr>
        <w:t xml:space="preserve"> or the Custodian</w:t>
      </w:r>
      <w:r w:rsidR="00193BC3">
        <w:rPr>
          <w:color w:val="000000"/>
        </w:rPr>
        <w:t xml:space="preserve"> in connection with or arising out of the termination of the relevant Sub-</w:t>
      </w:r>
      <w:r w:rsidR="00422E9E">
        <w:rPr>
          <w:color w:val="000000"/>
        </w:rPr>
        <w:t>F</w:t>
      </w:r>
      <w:r w:rsidR="00193BC3">
        <w:rPr>
          <w:color w:val="000000"/>
        </w:rPr>
        <w:t>und.</w:t>
      </w:r>
    </w:p>
    <w:p w:rsidR="00193BC3" w:rsidRPr="004F670D" w:rsidRDefault="00193BC3" w:rsidP="00752D72">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szCs w:val="24"/>
        </w:rPr>
      </w:pPr>
      <w:r w:rsidRPr="004F670D">
        <w:rPr>
          <w:rFonts w:ascii="Times New Roman" w:hAnsi="Times New Roman"/>
          <w:color w:val="000000"/>
          <w:sz w:val="24"/>
          <w:szCs w:val="24"/>
        </w:rPr>
        <w:t xml:space="preserve">Every </w:t>
      </w:r>
      <w:r w:rsidRPr="004F670D">
        <w:rPr>
          <w:rFonts w:ascii="Times New Roman" w:hAnsi="Times New Roman"/>
          <w:color w:val="000000"/>
          <w:sz w:val="24"/>
        </w:rPr>
        <w:t>such</w:t>
      </w:r>
      <w:r w:rsidRPr="004F670D">
        <w:rPr>
          <w:rFonts w:ascii="Times New Roman" w:hAnsi="Times New Roman"/>
          <w:color w:val="000000"/>
          <w:sz w:val="24"/>
          <w:szCs w:val="24"/>
        </w:rPr>
        <w:t xml:space="preserve"> distribution shall be made in such manner as the Directors shall at their reasonable discretion determine but shall be made only against the production of such evidence relating to the Shares of the relevant </w:t>
      </w:r>
      <w:r w:rsidR="00AA00BA">
        <w:rPr>
          <w:rFonts w:ascii="Times New Roman" w:hAnsi="Times New Roman"/>
          <w:color w:val="000000"/>
          <w:sz w:val="24"/>
          <w:szCs w:val="24"/>
        </w:rPr>
        <w:t>C</w:t>
      </w:r>
      <w:r w:rsidRPr="004F670D">
        <w:rPr>
          <w:rFonts w:ascii="Times New Roman" w:hAnsi="Times New Roman"/>
          <w:color w:val="000000"/>
          <w:sz w:val="24"/>
          <w:szCs w:val="24"/>
        </w:rPr>
        <w:t xml:space="preserve">lass or </w:t>
      </w:r>
      <w:r w:rsidR="00AA00BA">
        <w:rPr>
          <w:rFonts w:ascii="Times New Roman" w:hAnsi="Times New Roman"/>
          <w:color w:val="000000"/>
          <w:sz w:val="24"/>
          <w:szCs w:val="24"/>
        </w:rPr>
        <w:t>C</w:t>
      </w:r>
      <w:r w:rsidRPr="004F670D">
        <w:rPr>
          <w:rFonts w:ascii="Times New Roman" w:hAnsi="Times New Roman"/>
          <w:color w:val="000000"/>
          <w:sz w:val="24"/>
          <w:szCs w:val="24"/>
        </w:rPr>
        <w:t xml:space="preserve">lasses in respect of which the same is made and upon delivery of such form of request for payment as shall </w:t>
      </w:r>
      <w:r w:rsidR="00783C60" w:rsidRPr="004F670D">
        <w:rPr>
          <w:rFonts w:ascii="Times New Roman" w:hAnsi="Times New Roman"/>
          <w:color w:val="000000"/>
          <w:sz w:val="24"/>
          <w:szCs w:val="24"/>
        </w:rPr>
        <w:t xml:space="preserve">be </w:t>
      </w:r>
      <w:r w:rsidRPr="004F670D">
        <w:rPr>
          <w:rFonts w:ascii="Times New Roman" w:hAnsi="Times New Roman"/>
          <w:color w:val="000000"/>
          <w:sz w:val="24"/>
          <w:szCs w:val="24"/>
        </w:rPr>
        <w:t>reasonably require</w:t>
      </w:r>
      <w:r w:rsidR="00783C60" w:rsidRPr="004F670D">
        <w:rPr>
          <w:rFonts w:ascii="Times New Roman" w:hAnsi="Times New Roman"/>
          <w:color w:val="000000"/>
          <w:sz w:val="24"/>
          <w:szCs w:val="24"/>
        </w:rPr>
        <w:t>d</w:t>
      </w:r>
      <w:r w:rsidRPr="004F670D">
        <w:rPr>
          <w:rFonts w:ascii="Times New Roman" w:hAnsi="Times New Roman"/>
          <w:color w:val="000000"/>
          <w:sz w:val="24"/>
          <w:szCs w:val="24"/>
        </w:rPr>
        <w:t xml:space="preserve">.  </w:t>
      </w:r>
    </w:p>
    <w:p w:rsidR="00887427" w:rsidRDefault="00887427" w:rsidP="00AC0BD9">
      <w:pPr>
        <w:pStyle w:val="Heading1"/>
        <w:spacing w:after="240"/>
        <w:ind w:hanging="11"/>
        <w:jc w:val="center"/>
      </w:pPr>
      <w:bookmarkStart w:id="350" w:name="_Toc516173762"/>
      <w:bookmarkStart w:id="351" w:name="_Toc520482207"/>
      <w:bookmarkStart w:id="352" w:name="_Toc520497815"/>
      <w:bookmarkStart w:id="353" w:name="_Toc520497881"/>
      <w:bookmarkStart w:id="354" w:name="_Toc520498465"/>
      <w:bookmarkStart w:id="355" w:name="_Toc520498664"/>
      <w:r>
        <w:t>WINDING UP</w:t>
      </w:r>
      <w:bookmarkEnd w:id="350"/>
      <w:bookmarkEnd w:id="351"/>
      <w:bookmarkEnd w:id="352"/>
      <w:bookmarkEnd w:id="353"/>
      <w:bookmarkEnd w:id="354"/>
      <w:bookmarkEnd w:id="355"/>
    </w:p>
    <w:p w:rsidR="00890E29" w:rsidRPr="00EB69C0" w:rsidRDefault="00887427" w:rsidP="00752D72">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sidRPr="00EB69C0">
        <w:rPr>
          <w:rFonts w:ascii="Times New Roman" w:hAnsi="Times New Roman"/>
          <w:color w:val="000000"/>
          <w:sz w:val="24"/>
        </w:rPr>
        <w:t xml:space="preserve">Subject to </w:t>
      </w:r>
      <w:r w:rsidR="00783C60">
        <w:rPr>
          <w:rFonts w:ascii="Times New Roman" w:hAnsi="Times New Roman"/>
          <w:color w:val="000000"/>
          <w:sz w:val="24"/>
        </w:rPr>
        <w:t xml:space="preserve">any other provisions applicable to the specific Sub-Fund set out in </w:t>
      </w:r>
      <w:r w:rsidR="00667835">
        <w:rPr>
          <w:rFonts w:ascii="Times New Roman" w:hAnsi="Times New Roman"/>
          <w:color w:val="000000"/>
          <w:sz w:val="24"/>
        </w:rPr>
        <w:t>[</w:t>
      </w:r>
      <w:r w:rsidR="00FE2DF2">
        <w:rPr>
          <w:rFonts w:ascii="Times New Roman" w:hAnsi="Times New Roman"/>
          <w:color w:val="000000"/>
          <w:sz w:val="24"/>
        </w:rPr>
        <w:t>the Schedule to</w:t>
      </w:r>
      <w:r w:rsidR="00667835">
        <w:rPr>
          <w:rFonts w:ascii="Times New Roman" w:hAnsi="Times New Roman"/>
          <w:color w:val="000000"/>
          <w:sz w:val="24"/>
        </w:rPr>
        <w:t>]</w:t>
      </w:r>
      <w:r w:rsidR="00FE2DF2">
        <w:rPr>
          <w:rFonts w:ascii="Times New Roman" w:hAnsi="Times New Roman"/>
          <w:color w:val="000000"/>
          <w:sz w:val="24"/>
        </w:rPr>
        <w:t xml:space="preserve"> this Instrument</w:t>
      </w:r>
      <w:r w:rsidRPr="00EB69C0">
        <w:rPr>
          <w:rFonts w:ascii="Times New Roman" w:hAnsi="Times New Roman"/>
          <w:color w:val="000000"/>
          <w:sz w:val="24"/>
        </w:rPr>
        <w:t xml:space="preserve">, the rights of the </w:t>
      </w:r>
      <w:r w:rsidR="00FE2DF2">
        <w:rPr>
          <w:rFonts w:ascii="Times New Roman" w:hAnsi="Times New Roman"/>
          <w:color w:val="000000"/>
          <w:sz w:val="24"/>
        </w:rPr>
        <w:t>Shareholders</w:t>
      </w:r>
      <w:r w:rsidRPr="00EB69C0">
        <w:rPr>
          <w:rFonts w:ascii="Times New Roman" w:hAnsi="Times New Roman"/>
          <w:color w:val="000000"/>
          <w:sz w:val="24"/>
        </w:rPr>
        <w:t xml:space="preserve"> to participate in the property comprised in </w:t>
      </w:r>
      <w:r w:rsidR="003C0390">
        <w:rPr>
          <w:rFonts w:ascii="Times New Roman" w:hAnsi="Times New Roman"/>
          <w:color w:val="000000"/>
          <w:sz w:val="24"/>
        </w:rPr>
        <w:t>[</w:t>
      </w:r>
      <w:r w:rsidR="00BD787F">
        <w:rPr>
          <w:rFonts w:ascii="Times New Roman" w:hAnsi="Times New Roman"/>
          <w:color w:val="000000"/>
          <w:sz w:val="24"/>
        </w:rPr>
        <w:t xml:space="preserve">the </w:t>
      </w:r>
      <w:r w:rsidR="003C0390">
        <w:rPr>
          <w:rFonts w:ascii="Times New Roman" w:hAnsi="Times New Roman"/>
          <w:color w:val="000000"/>
          <w:sz w:val="24"/>
        </w:rPr>
        <w:t xml:space="preserve">Company / </w:t>
      </w:r>
      <w:r w:rsidR="00BD787F">
        <w:rPr>
          <w:rFonts w:ascii="Times New Roman" w:hAnsi="Times New Roman"/>
          <w:color w:val="000000"/>
          <w:sz w:val="24"/>
        </w:rPr>
        <w:t xml:space="preserve">a </w:t>
      </w:r>
      <w:r w:rsidR="00745AE7" w:rsidRPr="00EB69C0">
        <w:rPr>
          <w:rFonts w:ascii="Times New Roman" w:hAnsi="Times New Roman"/>
          <w:color w:val="000000"/>
          <w:sz w:val="24"/>
        </w:rPr>
        <w:t>Sub-</w:t>
      </w:r>
      <w:r w:rsidR="00422E9E">
        <w:rPr>
          <w:rFonts w:ascii="Times New Roman" w:hAnsi="Times New Roman"/>
          <w:color w:val="000000"/>
          <w:sz w:val="24"/>
        </w:rPr>
        <w:t>F</w:t>
      </w:r>
      <w:r w:rsidR="00745AE7" w:rsidRPr="00EB69C0">
        <w:rPr>
          <w:rFonts w:ascii="Times New Roman" w:hAnsi="Times New Roman"/>
          <w:color w:val="000000"/>
          <w:sz w:val="24"/>
        </w:rPr>
        <w:t>und</w:t>
      </w:r>
      <w:r w:rsidR="003C0390">
        <w:rPr>
          <w:rFonts w:ascii="Times New Roman" w:hAnsi="Times New Roman"/>
          <w:color w:val="000000"/>
          <w:sz w:val="24"/>
        </w:rPr>
        <w:t>]</w:t>
      </w:r>
      <w:r w:rsidRPr="00EB69C0">
        <w:rPr>
          <w:rFonts w:ascii="Times New Roman" w:hAnsi="Times New Roman"/>
          <w:color w:val="000000"/>
          <w:sz w:val="24"/>
        </w:rPr>
        <w:t xml:space="preserve"> on a winding up of the </w:t>
      </w:r>
      <w:r w:rsidR="003C0390">
        <w:rPr>
          <w:rFonts w:ascii="Times New Roman" w:hAnsi="Times New Roman"/>
          <w:color w:val="000000"/>
          <w:sz w:val="24"/>
        </w:rPr>
        <w:t>[</w:t>
      </w:r>
      <w:r w:rsidRPr="00EB69C0">
        <w:rPr>
          <w:rFonts w:ascii="Times New Roman" w:hAnsi="Times New Roman"/>
          <w:color w:val="000000"/>
          <w:sz w:val="24"/>
        </w:rPr>
        <w:t xml:space="preserve">Company </w:t>
      </w:r>
      <w:r w:rsidR="003C0390">
        <w:rPr>
          <w:rFonts w:ascii="Times New Roman" w:hAnsi="Times New Roman"/>
          <w:color w:val="000000"/>
          <w:sz w:val="24"/>
        </w:rPr>
        <w:t>/</w:t>
      </w:r>
      <w:r w:rsidR="00DF464D">
        <w:rPr>
          <w:rFonts w:ascii="Times New Roman" w:hAnsi="Times New Roman"/>
          <w:color w:val="000000"/>
          <w:sz w:val="24"/>
        </w:rPr>
        <w:t>Sub-Fund</w:t>
      </w:r>
      <w:r w:rsidR="003C0390">
        <w:rPr>
          <w:rFonts w:ascii="Times New Roman" w:hAnsi="Times New Roman"/>
          <w:color w:val="000000"/>
          <w:sz w:val="24"/>
        </w:rPr>
        <w:t>]</w:t>
      </w:r>
      <w:r w:rsidRPr="00EB69C0">
        <w:rPr>
          <w:rFonts w:ascii="Times New Roman" w:hAnsi="Times New Roman"/>
          <w:color w:val="000000"/>
          <w:sz w:val="24"/>
        </w:rPr>
        <w:t xml:space="preserve"> shall be proportionate to the proportionate interests</w:t>
      </w:r>
      <w:r w:rsidRPr="00EB69C0">
        <w:rPr>
          <w:rFonts w:ascii="Times New Roman" w:hAnsi="Times New Roman"/>
          <w:color w:val="000000"/>
          <w:sz w:val="24"/>
          <w:vertAlign w:val="superscript"/>
        </w:rPr>
        <w:t xml:space="preserve"> </w:t>
      </w:r>
      <w:r w:rsidRPr="00EB69C0">
        <w:rPr>
          <w:rFonts w:ascii="Times New Roman" w:hAnsi="Times New Roman"/>
          <w:color w:val="000000"/>
          <w:sz w:val="24"/>
        </w:rPr>
        <w:t xml:space="preserve">in the </w:t>
      </w:r>
      <w:r w:rsidR="003C0390">
        <w:rPr>
          <w:rFonts w:ascii="Times New Roman" w:hAnsi="Times New Roman"/>
          <w:color w:val="000000"/>
          <w:sz w:val="24"/>
        </w:rPr>
        <w:t>[Company /</w:t>
      </w:r>
      <w:r w:rsidR="00745AE7" w:rsidRPr="00EB69C0">
        <w:rPr>
          <w:rFonts w:ascii="Times New Roman" w:hAnsi="Times New Roman"/>
          <w:color w:val="000000"/>
          <w:sz w:val="24"/>
        </w:rPr>
        <w:t>Sub-</w:t>
      </w:r>
      <w:r w:rsidR="00422E9E">
        <w:rPr>
          <w:rFonts w:ascii="Times New Roman" w:hAnsi="Times New Roman"/>
          <w:color w:val="000000"/>
          <w:sz w:val="24"/>
        </w:rPr>
        <w:t>F</w:t>
      </w:r>
      <w:r w:rsidR="00745AE7" w:rsidRPr="00EB69C0">
        <w:rPr>
          <w:rFonts w:ascii="Times New Roman" w:hAnsi="Times New Roman"/>
          <w:color w:val="000000"/>
          <w:sz w:val="24"/>
        </w:rPr>
        <w:t>und</w:t>
      </w:r>
      <w:r w:rsidR="003C0390">
        <w:rPr>
          <w:rFonts w:ascii="Times New Roman" w:hAnsi="Times New Roman"/>
          <w:color w:val="000000"/>
          <w:sz w:val="24"/>
        </w:rPr>
        <w:t xml:space="preserve">] </w:t>
      </w:r>
      <w:r w:rsidRPr="00EB69C0">
        <w:rPr>
          <w:rFonts w:ascii="Times New Roman" w:hAnsi="Times New Roman"/>
          <w:color w:val="000000"/>
          <w:sz w:val="24"/>
        </w:rPr>
        <w:t>represented by the Shares which they hold.</w:t>
      </w:r>
      <w:r w:rsidR="00890E29" w:rsidRPr="00033419">
        <w:rPr>
          <w:rFonts w:ascii="Times New Roman" w:hAnsi="Times New Roman"/>
          <w:color w:val="000000"/>
          <w:sz w:val="24"/>
        </w:rPr>
        <w:t xml:space="preserve"> </w:t>
      </w:r>
    </w:p>
    <w:p w:rsidR="0075718D" w:rsidRPr="00EB69C0" w:rsidRDefault="0075718D" w:rsidP="00752D72">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sidRPr="00EB69C0">
        <w:rPr>
          <w:rFonts w:ascii="Times New Roman" w:hAnsi="Times New Roman"/>
          <w:color w:val="000000"/>
          <w:sz w:val="24"/>
        </w:rPr>
        <w:t xml:space="preserve">If </w:t>
      </w:r>
      <w:r w:rsidR="003C0390">
        <w:rPr>
          <w:rFonts w:ascii="Times New Roman" w:hAnsi="Times New Roman"/>
          <w:color w:val="000000"/>
          <w:sz w:val="24"/>
        </w:rPr>
        <w:t>[</w:t>
      </w:r>
      <w:r w:rsidR="007A6965">
        <w:rPr>
          <w:rFonts w:ascii="Times New Roman" w:hAnsi="Times New Roman"/>
          <w:color w:val="000000"/>
          <w:sz w:val="24"/>
        </w:rPr>
        <w:t xml:space="preserve">the </w:t>
      </w:r>
      <w:r w:rsidR="00FF3FE9" w:rsidRPr="00EB69C0">
        <w:rPr>
          <w:rFonts w:ascii="Times New Roman" w:hAnsi="Times New Roman"/>
          <w:color w:val="000000"/>
          <w:sz w:val="24"/>
        </w:rPr>
        <w:t>Company</w:t>
      </w:r>
      <w:r w:rsidRPr="00EB69C0">
        <w:rPr>
          <w:rFonts w:ascii="Times New Roman" w:hAnsi="Times New Roman"/>
          <w:color w:val="000000"/>
          <w:sz w:val="24"/>
        </w:rPr>
        <w:t xml:space="preserve"> </w:t>
      </w:r>
      <w:r w:rsidR="003C0390">
        <w:rPr>
          <w:rFonts w:ascii="Times New Roman" w:hAnsi="Times New Roman"/>
          <w:color w:val="000000"/>
          <w:sz w:val="24"/>
        </w:rPr>
        <w:t xml:space="preserve">/ </w:t>
      </w:r>
      <w:r w:rsidR="007A6965">
        <w:rPr>
          <w:rFonts w:ascii="Times New Roman" w:hAnsi="Times New Roman"/>
          <w:color w:val="000000"/>
          <w:sz w:val="24"/>
        </w:rPr>
        <w:t xml:space="preserve">a </w:t>
      </w:r>
      <w:r w:rsidR="003C0390">
        <w:rPr>
          <w:rFonts w:ascii="Times New Roman" w:hAnsi="Times New Roman"/>
          <w:color w:val="000000"/>
          <w:sz w:val="24"/>
        </w:rPr>
        <w:t>Sub-</w:t>
      </w:r>
      <w:r w:rsidR="00BD787F">
        <w:rPr>
          <w:rFonts w:ascii="Times New Roman" w:hAnsi="Times New Roman"/>
          <w:color w:val="000000"/>
          <w:sz w:val="24"/>
        </w:rPr>
        <w:t>F</w:t>
      </w:r>
      <w:r w:rsidR="003C0390">
        <w:rPr>
          <w:rFonts w:ascii="Times New Roman" w:hAnsi="Times New Roman"/>
          <w:color w:val="000000"/>
          <w:sz w:val="24"/>
        </w:rPr>
        <w:t xml:space="preserve">und] </w:t>
      </w:r>
      <w:r w:rsidRPr="00EB69C0">
        <w:rPr>
          <w:rFonts w:ascii="Times New Roman" w:hAnsi="Times New Roman"/>
          <w:color w:val="000000"/>
          <w:sz w:val="24"/>
        </w:rPr>
        <w:t>is wound up and a surplus remains after the payment of debts proved in the winding up, the liquidator—</w:t>
      </w:r>
    </w:p>
    <w:p w:rsidR="0075718D" w:rsidRPr="0075718D" w:rsidRDefault="0075718D" w:rsidP="00172FA6">
      <w:pPr>
        <w:pStyle w:val="Level2"/>
        <w:numPr>
          <w:ilvl w:val="0"/>
          <w:numId w:val="14"/>
        </w:numPr>
        <w:spacing w:line="240" w:lineRule="auto"/>
        <w:ind w:left="1418" w:hanging="698"/>
        <w:rPr>
          <w:color w:val="000000"/>
        </w:rPr>
      </w:pPr>
      <w:r w:rsidRPr="0075718D">
        <w:rPr>
          <w:color w:val="000000"/>
        </w:rPr>
        <w:t>may, with the required sanction</w:t>
      </w:r>
      <w:r>
        <w:rPr>
          <w:color w:val="000000"/>
        </w:rPr>
        <w:t xml:space="preserve"> of a </w:t>
      </w:r>
      <w:r w:rsidR="00802C2B">
        <w:rPr>
          <w:color w:val="000000"/>
        </w:rPr>
        <w:t>[</w:t>
      </w:r>
      <w:r w:rsidR="009740C0">
        <w:rPr>
          <w:color w:val="000000"/>
        </w:rPr>
        <w:t>Special Resolution</w:t>
      </w:r>
      <w:r w:rsidR="00D86C03">
        <w:rPr>
          <w:color w:val="000000"/>
        </w:rPr>
        <w:t>]</w:t>
      </w:r>
      <w:r>
        <w:rPr>
          <w:color w:val="000000"/>
        </w:rPr>
        <w:t xml:space="preserve"> of the </w:t>
      </w:r>
      <w:r w:rsidR="003C0390">
        <w:rPr>
          <w:color w:val="000000"/>
        </w:rPr>
        <w:t>[</w:t>
      </w:r>
      <w:r>
        <w:rPr>
          <w:color w:val="000000"/>
        </w:rPr>
        <w:t>C</w:t>
      </w:r>
      <w:r w:rsidRPr="0075718D">
        <w:rPr>
          <w:color w:val="000000"/>
        </w:rPr>
        <w:t>ompany</w:t>
      </w:r>
      <w:r w:rsidR="003C0390">
        <w:rPr>
          <w:color w:val="000000"/>
        </w:rPr>
        <w:t xml:space="preserve"> / Shareholders of the relevant Sub-</w:t>
      </w:r>
      <w:r w:rsidR="00CA1E4D">
        <w:rPr>
          <w:color w:val="000000"/>
        </w:rPr>
        <w:t>F</w:t>
      </w:r>
      <w:r w:rsidR="003C0390">
        <w:rPr>
          <w:color w:val="000000"/>
        </w:rPr>
        <w:t>und]</w:t>
      </w:r>
      <w:r w:rsidRPr="0075718D">
        <w:rPr>
          <w:color w:val="000000"/>
        </w:rPr>
        <w:t xml:space="preserve"> and any other san</w:t>
      </w:r>
      <w:r>
        <w:rPr>
          <w:color w:val="000000"/>
        </w:rPr>
        <w:t>ction required by the Laws and Regulations</w:t>
      </w:r>
      <w:r w:rsidRPr="0075718D">
        <w:rPr>
          <w:color w:val="000000"/>
        </w:rPr>
        <w:t xml:space="preserve">, divide amongst the </w:t>
      </w:r>
      <w:r w:rsidR="00505F06">
        <w:rPr>
          <w:color w:val="000000"/>
        </w:rPr>
        <w:t>Shareholders</w:t>
      </w:r>
      <w:r w:rsidRPr="0075718D">
        <w:rPr>
          <w:color w:val="000000"/>
        </w:rPr>
        <w:t xml:space="preserve"> the whole or any part of the assets of the </w:t>
      </w:r>
      <w:r w:rsidR="003C0390">
        <w:rPr>
          <w:color w:val="000000"/>
        </w:rPr>
        <w:t>[</w:t>
      </w:r>
      <w:r w:rsidR="00FF3FE9">
        <w:rPr>
          <w:color w:val="000000"/>
        </w:rPr>
        <w:t>Company</w:t>
      </w:r>
      <w:r w:rsidR="003C0390">
        <w:rPr>
          <w:color w:val="000000"/>
        </w:rPr>
        <w:t xml:space="preserve"> / relevant Sub-Fund]</w:t>
      </w:r>
      <w:r w:rsidRPr="0075718D">
        <w:rPr>
          <w:color w:val="000000"/>
        </w:rPr>
        <w:t xml:space="preserve"> (whether they consist of property of the same kind or not) and may, for this purpose, set a value the liquidator thinks fair on any property to be so divided; and</w:t>
      </w:r>
    </w:p>
    <w:p w:rsidR="0075718D" w:rsidRDefault="0075718D" w:rsidP="00172FA6">
      <w:pPr>
        <w:pStyle w:val="Level2"/>
        <w:numPr>
          <w:ilvl w:val="0"/>
          <w:numId w:val="14"/>
        </w:numPr>
        <w:spacing w:line="240" w:lineRule="auto"/>
        <w:ind w:left="1418" w:hanging="698"/>
        <w:rPr>
          <w:color w:val="000000"/>
        </w:rPr>
      </w:pPr>
      <w:r w:rsidRPr="0075718D">
        <w:rPr>
          <w:color w:val="000000"/>
        </w:rPr>
        <w:t xml:space="preserve">may determine how the division is to be carried out between the </w:t>
      </w:r>
      <w:r w:rsidR="00505F06">
        <w:rPr>
          <w:color w:val="000000"/>
        </w:rPr>
        <w:t>Shareholders</w:t>
      </w:r>
      <w:r w:rsidRPr="0075718D">
        <w:rPr>
          <w:color w:val="000000"/>
        </w:rPr>
        <w:t xml:space="preserve"> or different </w:t>
      </w:r>
      <w:r w:rsidR="00BD787F">
        <w:rPr>
          <w:color w:val="000000"/>
        </w:rPr>
        <w:t>C</w:t>
      </w:r>
      <w:r w:rsidRPr="0075718D">
        <w:rPr>
          <w:color w:val="000000"/>
        </w:rPr>
        <w:t xml:space="preserve">lasses of </w:t>
      </w:r>
      <w:r w:rsidR="00505F06">
        <w:rPr>
          <w:color w:val="000000"/>
        </w:rPr>
        <w:t>Shareholders</w:t>
      </w:r>
      <w:r w:rsidRPr="0075718D">
        <w:rPr>
          <w:color w:val="000000"/>
        </w:rPr>
        <w:t>.</w:t>
      </w:r>
    </w:p>
    <w:p w:rsidR="001B6969" w:rsidRDefault="00944CEB" w:rsidP="001B6969">
      <w:pPr>
        <w:pStyle w:val="Heading1"/>
        <w:spacing w:after="240"/>
        <w:ind w:hanging="11"/>
        <w:jc w:val="center"/>
      </w:pPr>
      <w:bookmarkStart w:id="356" w:name="_Toc520482208"/>
      <w:bookmarkStart w:id="357" w:name="_Toc520497816"/>
      <w:bookmarkStart w:id="358" w:name="_Toc520497882"/>
      <w:bookmarkStart w:id="359" w:name="_Toc520498466"/>
      <w:bookmarkStart w:id="360" w:name="_Toc520498665"/>
      <w:r>
        <w:t>[</w:t>
      </w:r>
      <w:r w:rsidR="001B6969">
        <w:t>REPORTING TO TAX AUTHORITIES</w:t>
      </w:r>
      <w:r w:rsidR="000571F7">
        <w:t>]</w:t>
      </w:r>
      <w:bookmarkEnd w:id="356"/>
      <w:bookmarkEnd w:id="357"/>
      <w:bookmarkEnd w:id="358"/>
      <w:bookmarkEnd w:id="359"/>
      <w:bookmarkEnd w:id="360"/>
      <w:r w:rsidR="00CD578E" w:rsidRPr="000E536A">
        <w:rPr>
          <w:i/>
          <w:color w:val="000000"/>
          <w:highlight w:val="lightGray"/>
        </w:rPr>
        <w:t xml:space="preserve"> </w:t>
      </w:r>
      <w:r w:rsidR="00B10310">
        <w:rPr>
          <w:i/>
          <w:color w:val="000000"/>
        </w:rPr>
        <w:t xml:space="preserve"> </w:t>
      </w:r>
    </w:p>
    <w:p w:rsidR="001B6969" w:rsidRPr="00407E7A" w:rsidRDefault="000571F7" w:rsidP="00752D72">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szCs w:val="24"/>
        </w:rPr>
      </w:pPr>
      <w:r>
        <w:rPr>
          <w:rFonts w:ascii="Times New Roman" w:hAnsi="Times New Roman"/>
          <w:sz w:val="24"/>
          <w:szCs w:val="24"/>
        </w:rPr>
        <w:t>[</w:t>
      </w:r>
      <w:r w:rsidR="001B6969" w:rsidRPr="00B10310">
        <w:rPr>
          <w:rFonts w:ascii="Times New Roman" w:hAnsi="Times New Roman"/>
          <w:sz w:val="24"/>
          <w:szCs w:val="24"/>
        </w:rPr>
        <w:t>The Directors may sign and/or file any returns, elections, or statements by the Company to be filed with the applicable Tax Authorities, and may disclose information regarding any Shareholder to any Tax Authority to enable the Company to comply with any applicable law or regulation or any agreement with a Tax Authority (including, but not limited to, any applicable law, regulation or agreement under FATCA and/or CRS). The Directors may enter into agreements on behalf of the Company with any applicable Tax Authority (including any agreement entered into pursuant to FATCA and/or CRS, or any similar or successor legislation) to the extent it determines, in its sole discretion, such agreement is in the best interest of the Company.</w:t>
      </w:r>
      <w:r>
        <w:rPr>
          <w:rFonts w:ascii="Times New Roman" w:hAnsi="Times New Roman"/>
          <w:sz w:val="24"/>
          <w:szCs w:val="24"/>
        </w:rPr>
        <w:t>]</w:t>
      </w:r>
    </w:p>
    <w:p w:rsidR="00A57556" w:rsidRPr="00A57556" w:rsidRDefault="000571F7" w:rsidP="00752D72">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szCs w:val="24"/>
        </w:rPr>
      </w:pPr>
      <w:r>
        <w:rPr>
          <w:rFonts w:ascii="Times New Roman" w:eastAsia="Batang" w:hAnsi="Times New Roman"/>
          <w:sz w:val="24"/>
          <w:szCs w:val="24"/>
          <w:lang w:eastAsia="zh-CN"/>
        </w:rPr>
        <w:t>[</w:t>
      </w:r>
      <w:r w:rsidR="00A57556" w:rsidRPr="00B10310">
        <w:rPr>
          <w:rFonts w:ascii="Times New Roman" w:eastAsia="Batang" w:hAnsi="Times New Roman"/>
          <w:sz w:val="24"/>
          <w:szCs w:val="24"/>
          <w:lang w:eastAsia="zh-CN"/>
        </w:rPr>
        <w:t xml:space="preserve">Each </w:t>
      </w:r>
      <w:r w:rsidR="00A57556">
        <w:rPr>
          <w:rFonts w:ascii="Times New Roman" w:eastAsia="Batang" w:hAnsi="Times New Roman"/>
          <w:sz w:val="24"/>
          <w:szCs w:val="24"/>
          <w:lang w:eastAsia="zh-CN"/>
        </w:rPr>
        <w:t>Shareholder</w:t>
      </w:r>
      <w:r w:rsidR="00A57556" w:rsidRPr="00B10310">
        <w:rPr>
          <w:rFonts w:ascii="Times New Roman" w:eastAsia="Batang" w:hAnsi="Times New Roman"/>
          <w:sz w:val="24"/>
          <w:szCs w:val="24"/>
          <w:lang w:eastAsia="zh-CN"/>
        </w:rPr>
        <w:t xml:space="preserve"> (i) shall be required to, upon demand by the Company, provide any form, certification or other information reasonably requested by and acceptable to the Company that is necessary for the Company (A) to </w:t>
      </w:r>
      <w:r w:rsidR="00E35811">
        <w:rPr>
          <w:rFonts w:ascii="Times New Roman" w:eastAsia="Batang" w:hAnsi="Times New Roman"/>
          <w:sz w:val="24"/>
          <w:szCs w:val="24"/>
          <w:lang w:eastAsia="zh-CN"/>
        </w:rPr>
        <w:t xml:space="preserve">avoid </w:t>
      </w:r>
      <w:r w:rsidR="00A57556" w:rsidRPr="00B10310">
        <w:rPr>
          <w:rFonts w:ascii="Times New Roman" w:eastAsia="Batang" w:hAnsi="Times New Roman"/>
          <w:sz w:val="24"/>
          <w:szCs w:val="24"/>
          <w:lang w:eastAsia="zh-CN"/>
        </w:rPr>
        <w:t>withholding (including, without limitation, any withholding taxes required under FATCA, CRS or otherwise) or qualify for a reduced rate of withholding or backup withholding in any jurisdiction from or through which the Company receives payments and/or (B) to satisfy</w:t>
      </w:r>
      <w:r w:rsidR="003320F7">
        <w:rPr>
          <w:rFonts w:ascii="Times New Roman" w:eastAsia="Batang" w:hAnsi="Times New Roman"/>
          <w:sz w:val="24"/>
          <w:szCs w:val="24"/>
          <w:lang w:eastAsia="zh-CN"/>
        </w:rPr>
        <w:t xml:space="preserve"> due diligence,</w:t>
      </w:r>
      <w:r w:rsidR="00A57556" w:rsidRPr="00B10310">
        <w:rPr>
          <w:rFonts w:ascii="Times New Roman" w:eastAsia="Batang" w:hAnsi="Times New Roman"/>
          <w:sz w:val="24"/>
          <w:szCs w:val="24"/>
          <w:lang w:eastAsia="zh-CN"/>
        </w:rPr>
        <w:t xml:space="preserve"> reporting or other obligations under FATCA, CRS</w:t>
      </w:r>
      <w:r w:rsidR="00D50426">
        <w:rPr>
          <w:rFonts w:ascii="Times New Roman" w:eastAsia="Batang" w:hAnsi="Times New Roman"/>
          <w:sz w:val="24"/>
          <w:szCs w:val="24"/>
          <w:lang w:eastAsia="zh-CN"/>
        </w:rPr>
        <w:t xml:space="preserve"> and</w:t>
      </w:r>
      <w:r w:rsidR="00A57556" w:rsidRPr="00B10310">
        <w:rPr>
          <w:rFonts w:ascii="Times New Roman" w:eastAsia="Batang" w:hAnsi="Times New Roman"/>
          <w:sz w:val="24"/>
          <w:szCs w:val="24"/>
          <w:lang w:eastAsia="zh-CN"/>
        </w:rPr>
        <w:t xml:space="preserve"> the </w:t>
      </w:r>
      <w:r w:rsidR="00A57556">
        <w:rPr>
          <w:rFonts w:ascii="Times New Roman" w:eastAsia="Batang" w:hAnsi="Times New Roman"/>
          <w:sz w:val="24"/>
          <w:szCs w:val="24"/>
          <w:lang w:eastAsia="zh-CN"/>
        </w:rPr>
        <w:t>US IRC</w:t>
      </w:r>
      <w:r w:rsidR="00A57556" w:rsidRPr="00B10310">
        <w:rPr>
          <w:rFonts w:ascii="Times New Roman" w:eastAsia="Batang" w:hAnsi="Times New Roman"/>
          <w:sz w:val="24"/>
          <w:szCs w:val="24"/>
          <w:lang w:eastAsia="zh-CN"/>
        </w:rPr>
        <w:t xml:space="preserve">, or to satisfy any obligations relating to any applicable law, regulation or any agreement with any </w:t>
      </w:r>
      <w:r w:rsidR="00D50426">
        <w:rPr>
          <w:rFonts w:ascii="Times New Roman" w:eastAsia="Batang" w:hAnsi="Times New Roman"/>
          <w:sz w:val="24"/>
          <w:szCs w:val="24"/>
          <w:lang w:eastAsia="zh-CN"/>
        </w:rPr>
        <w:t>T</w:t>
      </w:r>
      <w:r w:rsidR="00A57556" w:rsidRPr="00B10310">
        <w:rPr>
          <w:rFonts w:ascii="Times New Roman" w:eastAsia="Batang" w:hAnsi="Times New Roman"/>
          <w:sz w:val="24"/>
          <w:szCs w:val="24"/>
          <w:lang w:eastAsia="zh-CN"/>
        </w:rPr>
        <w:t xml:space="preserve">ax </w:t>
      </w:r>
      <w:r w:rsidR="00D50426">
        <w:rPr>
          <w:rFonts w:ascii="Times New Roman" w:eastAsia="Batang" w:hAnsi="Times New Roman"/>
          <w:sz w:val="24"/>
          <w:szCs w:val="24"/>
          <w:lang w:eastAsia="zh-CN"/>
        </w:rPr>
        <w:t>A</w:t>
      </w:r>
      <w:r w:rsidR="00A57556" w:rsidRPr="00B10310">
        <w:rPr>
          <w:rFonts w:ascii="Times New Roman" w:eastAsia="Batang" w:hAnsi="Times New Roman"/>
          <w:sz w:val="24"/>
          <w:szCs w:val="24"/>
          <w:lang w:eastAsia="zh-CN"/>
        </w:rPr>
        <w:t>uthority, (ii) will update or replace such form, certification or other information in accordance with its terms or subsequent amendments</w:t>
      </w:r>
      <w:r w:rsidR="003320F7" w:rsidRPr="00B10310">
        <w:rPr>
          <w:rFonts w:ascii="Times New Roman" w:hAnsi="Times New Roman"/>
          <w:sz w:val="24"/>
          <w:szCs w:val="24"/>
        </w:rPr>
        <w:t xml:space="preserve"> or when such form, certificate or other information is no longer accurate</w:t>
      </w:r>
      <w:r w:rsidR="00A57556" w:rsidRPr="00B10310">
        <w:rPr>
          <w:rFonts w:ascii="Times New Roman" w:eastAsia="Batang" w:hAnsi="Times New Roman"/>
          <w:sz w:val="24"/>
          <w:szCs w:val="24"/>
          <w:lang w:eastAsia="zh-CN"/>
        </w:rPr>
        <w:t>, and (iii) will otherwise comply with any reporting obligations imposed by the United States, Hong Kong or any other jurisdiction, including reporting obligations that may be imposed by future legislation.</w:t>
      </w:r>
      <w:r>
        <w:rPr>
          <w:rFonts w:ascii="Times New Roman" w:eastAsia="Batang" w:hAnsi="Times New Roman"/>
          <w:sz w:val="24"/>
          <w:szCs w:val="24"/>
          <w:lang w:eastAsia="zh-CN"/>
        </w:rPr>
        <w:t>]</w:t>
      </w:r>
      <w:r w:rsidR="00A57556" w:rsidRPr="00A57556">
        <w:rPr>
          <w:rFonts w:ascii="Times New Roman" w:hAnsi="Times New Roman"/>
          <w:color w:val="000000"/>
          <w:sz w:val="24"/>
          <w:szCs w:val="24"/>
        </w:rPr>
        <w:t xml:space="preserve"> </w:t>
      </w:r>
    </w:p>
    <w:p w:rsidR="00A57556" w:rsidRPr="00A57556" w:rsidRDefault="000571F7" w:rsidP="00752D72">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szCs w:val="24"/>
        </w:rPr>
      </w:pPr>
      <w:r>
        <w:rPr>
          <w:rFonts w:ascii="Times New Roman" w:hAnsi="Times New Roman"/>
          <w:sz w:val="24"/>
          <w:szCs w:val="24"/>
        </w:rPr>
        <w:t>[</w:t>
      </w:r>
      <w:r w:rsidR="00A57556" w:rsidRPr="00B10310">
        <w:rPr>
          <w:rFonts w:ascii="Times New Roman" w:hAnsi="Times New Roman"/>
          <w:sz w:val="24"/>
          <w:szCs w:val="24"/>
        </w:rPr>
        <w:t>If, and to the extent that, the Company is required to make (or is subject to) any payment, withholding (including, without limitation, withholding taxes under FATCA, CRS or otherwise) or deduction (such payment, withholding or deduction referred to as a “</w:t>
      </w:r>
      <w:r w:rsidR="00A57556" w:rsidRPr="00B10310">
        <w:rPr>
          <w:rFonts w:ascii="Times New Roman" w:hAnsi="Times New Roman"/>
          <w:b/>
          <w:sz w:val="24"/>
          <w:szCs w:val="24"/>
        </w:rPr>
        <w:t>Deduction</w:t>
      </w:r>
      <w:r w:rsidR="00A57556" w:rsidRPr="00B10310">
        <w:rPr>
          <w:rFonts w:ascii="Times New Roman" w:hAnsi="Times New Roman"/>
          <w:sz w:val="24"/>
          <w:szCs w:val="24"/>
        </w:rPr>
        <w:t xml:space="preserve">”) as a consequence of any </w:t>
      </w:r>
      <w:r w:rsidR="00A57556">
        <w:rPr>
          <w:rFonts w:ascii="Times New Roman" w:hAnsi="Times New Roman"/>
          <w:sz w:val="24"/>
          <w:szCs w:val="24"/>
        </w:rPr>
        <w:t>Shareholder</w:t>
      </w:r>
      <w:r w:rsidR="00A57556" w:rsidRPr="00B10310">
        <w:rPr>
          <w:rFonts w:ascii="Times New Roman" w:hAnsi="Times New Roman"/>
          <w:sz w:val="24"/>
          <w:szCs w:val="24"/>
        </w:rPr>
        <w:t xml:space="preserve"> (the “</w:t>
      </w:r>
      <w:r w:rsidR="00A57556" w:rsidRPr="00B10310">
        <w:rPr>
          <w:rFonts w:ascii="Times New Roman" w:hAnsi="Times New Roman"/>
          <w:b/>
          <w:sz w:val="24"/>
          <w:szCs w:val="24"/>
        </w:rPr>
        <w:t xml:space="preserve">Defaulting </w:t>
      </w:r>
      <w:r w:rsidR="00A57556">
        <w:rPr>
          <w:rFonts w:ascii="Times New Roman" w:hAnsi="Times New Roman"/>
          <w:b/>
          <w:sz w:val="24"/>
          <w:szCs w:val="24"/>
        </w:rPr>
        <w:t>Shareholder</w:t>
      </w:r>
      <w:r w:rsidR="00A57556" w:rsidRPr="00B10310">
        <w:rPr>
          <w:rFonts w:ascii="Times New Roman" w:hAnsi="Times New Roman"/>
          <w:sz w:val="24"/>
          <w:szCs w:val="24"/>
        </w:rPr>
        <w:t xml:space="preserve">”) failing to comply in a timely manner with the requirement in the preceding </w:t>
      </w:r>
      <w:r w:rsidR="00A57556">
        <w:rPr>
          <w:rFonts w:ascii="Times New Roman" w:hAnsi="Times New Roman"/>
          <w:sz w:val="24"/>
          <w:szCs w:val="24"/>
        </w:rPr>
        <w:t>Clause</w:t>
      </w:r>
      <w:r w:rsidR="00A57556" w:rsidRPr="00B10310">
        <w:rPr>
          <w:rFonts w:ascii="Times New Roman" w:hAnsi="Times New Roman"/>
          <w:sz w:val="24"/>
          <w:szCs w:val="24"/>
        </w:rPr>
        <w:t xml:space="preserve">, the Company shall be entitled to, at the discretion of the Directors, redeem such of that Defaulting </w:t>
      </w:r>
      <w:r w:rsidR="00A57556">
        <w:rPr>
          <w:rFonts w:ascii="Times New Roman" w:hAnsi="Times New Roman"/>
          <w:sz w:val="24"/>
          <w:szCs w:val="24"/>
        </w:rPr>
        <w:t>Shareholder</w:t>
      </w:r>
      <w:r w:rsidR="00A57556" w:rsidRPr="00B10310">
        <w:rPr>
          <w:rFonts w:ascii="Times New Roman" w:hAnsi="Times New Roman"/>
          <w:sz w:val="24"/>
          <w:szCs w:val="24"/>
        </w:rPr>
        <w:t xml:space="preserve">’s </w:t>
      </w:r>
      <w:r w:rsidR="00A57556">
        <w:rPr>
          <w:rFonts w:ascii="Times New Roman" w:hAnsi="Times New Roman"/>
          <w:sz w:val="24"/>
          <w:szCs w:val="24"/>
        </w:rPr>
        <w:t>S</w:t>
      </w:r>
      <w:r w:rsidR="00A57556" w:rsidRPr="00B10310">
        <w:rPr>
          <w:rFonts w:ascii="Times New Roman" w:hAnsi="Times New Roman"/>
          <w:sz w:val="24"/>
          <w:szCs w:val="24"/>
        </w:rPr>
        <w:t xml:space="preserve">hares so as to ensure that no other </w:t>
      </w:r>
      <w:r w:rsidR="00A57556">
        <w:rPr>
          <w:rFonts w:ascii="Times New Roman" w:hAnsi="Times New Roman"/>
          <w:sz w:val="24"/>
          <w:szCs w:val="24"/>
        </w:rPr>
        <w:t>Shareholder</w:t>
      </w:r>
      <w:r w:rsidR="00A57556" w:rsidRPr="00B10310">
        <w:rPr>
          <w:rFonts w:ascii="Times New Roman" w:hAnsi="Times New Roman"/>
          <w:sz w:val="24"/>
          <w:szCs w:val="24"/>
        </w:rPr>
        <w:t xml:space="preserve"> in the Company shall suffer any reduction in the value of their </w:t>
      </w:r>
      <w:r w:rsidR="00A57556">
        <w:rPr>
          <w:rFonts w:ascii="Times New Roman" w:hAnsi="Times New Roman"/>
          <w:sz w:val="24"/>
          <w:szCs w:val="24"/>
        </w:rPr>
        <w:t>S</w:t>
      </w:r>
      <w:r w:rsidR="00A57556" w:rsidRPr="00B10310">
        <w:rPr>
          <w:rFonts w:ascii="Times New Roman" w:hAnsi="Times New Roman"/>
          <w:sz w:val="24"/>
          <w:szCs w:val="24"/>
        </w:rPr>
        <w:t xml:space="preserve">hares as a consequence of such Deduction.  In addition, the Directors shall at any time and from time to time be entitled to determine that the Company shall not make payment of all or a portion of the redemption proceeds payable in respect thereof to a Defaulting </w:t>
      </w:r>
      <w:r w:rsidR="00A57556">
        <w:rPr>
          <w:rFonts w:ascii="Times New Roman" w:hAnsi="Times New Roman"/>
          <w:sz w:val="24"/>
          <w:szCs w:val="24"/>
        </w:rPr>
        <w:t>Shareholder</w:t>
      </w:r>
      <w:r w:rsidR="00A57556" w:rsidRPr="00B10310">
        <w:rPr>
          <w:rFonts w:ascii="Times New Roman" w:hAnsi="Times New Roman"/>
          <w:sz w:val="24"/>
          <w:szCs w:val="24"/>
        </w:rPr>
        <w:t xml:space="preserve"> if the Company is required under the laws of the United States</w:t>
      </w:r>
      <w:r w:rsidR="00A57556">
        <w:rPr>
          <w:rFonts w:ascii="Times New Roman" w:hAnsi="Times New Roman"/>
          <w:sz w:val="24"/>
          <w:szCs w:val="24"/>
        </w:rPr>
        <w:t>,</w:t>
      </w:r>
      <w:r w:rsidR="00A57556" w:rsidRPr="00B10310">
        <w:rPr>
          <w:rFonts w:ascii="Times New Roman" w:hAnsi="Times New Roman"/>
          <w:sz w:val="24"/>
          <w:szCs w:val="24"/>
        </w:rPr>
        <w:t xml:space="preserve"> </w:t>
      </w:r>
      <w:r w:rsidR="00A57556">
        <w:rPr>
          <w:rFonts w:ascii="Times New Roman" w:hAnsi="Times New Roman"/>
          <w:sz w:val="24"/>
          <w:szCs w:val="24"/>
        </w:rPr>
        <w:t xml:space="preserve">Hong Kong or any other jurisdiction </w:t>
      </w:r>
      <w:r w:rsidR="00A57556" w:rsidRPr="00B10310">
        <w:rPr>
          <w:rFonts w:ascii="Times New Roman" w:hAnsi="Times New Roman"/>
          <w:sz w:val="24"/>
          <w:szCs w:val="24"/>
        </w:rPr>
        <w:t xml:space="preserve">or as a consequence of any agreement </w:t>
      </w:r>
      <w:r w:rsidR="00D50426">
        <w:rPr>
          <w:rFonts w:ascii="Times New Roman" w:hAnsi="Times New Roman"/>
          <w:sz w:val="24"/>
          <w:szCs w:val="24"/>
        </w:rPr>
        <w:t xml:space="preserve">with any Tax Authority </w:t>
      </w:r>
      <w:r w:rsidR="00A57556" w:rsidRPr="00B10310">
        <w:rPr>
          <w:rFonts w:ascii="Times New Roman" w:hAnsi="Times New Roman"/>
          <w:sz w:val="24"/>
          <w:szCs w:val="24"/>
        </w:rPr>
        <w:t xml:space="preserve">to withhold any payments as a consequence of any Defaulting </w:t>
      </w:r>
      <w:r w:rsidR="00A57556">
        <w:rPr>
          <w:rFonts w:ascii="Times New Roman" w:hAnsi="Times New Roman"/>
          <w:sz w:val="24"/>
          <w:szCs w:val="24"/>
        </w:rPr>
        <w:t>Shareholder</w:t>
      </w:r>
      <w:r w:rsidR="00A57556" w:rsidRPr="00B10310">
        <w:rPr>
          <w:rFonts w:ascii="Times New Roman" w:hAnsi="Times New Roman"/>
          <w:sz w:val="24"/>
          <w:szCs w:val="24"/>
        </w:rPr>
        <w:t xml:space="preserve"> failing to comply in a timely manner with the requirement in </w:t>
      </w:r>
      <w:r w:rsidR="00A57556">
        <w:rPr>
          <w:rFonts w:ascii="Times New Roman" w:hAnsi="Times New Roman"/>
          <w:sz w:val="24"/>
          <w:szCs w:val="24"/>
        </w:rPr>
        <w:t xml:space="preserve">Clause </w:t>
      </w:r>
      <w:r w:rsidR="0061276B">
        <w:rPr>
          <w:rFonts w:ascii="Times New Roman" w:hAnsi="Times New Roman"/>
          <w:sz w:val="24"/>
          <w:szCs w:val="24"/>
        </w:rPr>
        <w:t>294</w:t>
      </w:r>
      <w:r w:rsidR="00A57556" w:rsidRPr="00B10310">
        <w:rPr>
          <w:rFonts w:ascii="Times New Roman" w:hAnsi="Times New Roman"/>
          <w:sz w:val="24"/>
          <w:szCs w:val="24"/>
        </w:rPr>
        <w:t>.</w:t>
      </w:r>
      <w:r w:rsidR="00944CEB">
        <w:rPr>
          <w:rFonts w:ascii="Times New Roman" w:hAnsi="Times New Roman"/>
          <w:sz w:val="24"/>
          <w:szCs w:val="24"/>
        </w:rPr>
        <w:t>]</w:t>
      </w:r>
      <w:r w:rsidR="00A57556" w:rsidRPr="00A57556">
        <w:rPr>
          <w:rFonts w:ascii="Times New Roman" w:hAnsi="Times New Roman"/>
          <w:color w:val="000000"/>
          <w:sz w:val="24"/>
          <w:szCs w:val="24"/>
        </w:rPr>
        <w:t xml:space="preserve"> </w:t>
      </w:r>
    </w:p>
    <w:p w:rsidR="00A57556" w:rsidRDefault="00887427" w:rsidP="00B10310">
      <w:pPr>
        <w:pStyle w:val="Heading1"/>
        <w:spacing w:after="240"/>
        <w:ind w:hanging="11"/>
        <w:jc w:val="center"/>
      </w:pPr>
      <w:bookmarkStart w:id="361" w:name="_Toc516173763"/>
      <w:bookmarkStart w:id="362" w:name="_Toc520482209"/>
      <w:bookmarkStart w:id="363" w:name="_Toc520497817"/>
      <w:bookmarkStart w:id="364" w:name="_Toc520497883"/>
      <w:bookmarkStart w:id="365" w:name="_Toc520498467"/>
      <w:bookmarkStart w:id="366" w:name="_Toc520498666"/>
      <w:r>
        <w:t>CONFLICT WITH REGULATIONS</w:t>
      </w:r>
      <w:bookmarkEnd w:id="361"/>
      <w:bookmarkEnd w:id="362"/>
      <w:bookmarkEnd w:id="363"/>
      <w:bookmarkEnd w:id="364"/>
      <w:bookmarkEnd w:id="365"/>
      <w:bookmarkEnd w:id="366"/>
    </w:p>
    <w:p w:rsidR="00A57556" w:rsidRPr="00EB69C0" w:rsidRDefault="00887427" w:rsidP="00752D72">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sidRPr="00EB69C0">
        <w:rPr>
          <w:rFonts w:ascii="Times New Roman" w:hAnsi="Times New Roman"/>
          <w:color w:val="000000"/>
          <w:sz w:val="24"/>
        </w:rPr>
        <w:t xml:space="preserve">In the event of any conflict arising between any provision of this Instrument and the </w:t>
      </w:r>
      <w:r w:rsidR="00DB76E0" w:rsidRPr="00EB69C0">
        <w:rPr>
          <w:rFonts w:ascii="Times New Roman" w:hAnsi="Times New Roman"/>
          <w:color w:val="000000"/>
          <w:sz w:val="24"/>
        </w:rPr>
        <w:t xml:space="preserve">Laws and </w:t>
      </w:r>
      <w:r w:rsidRPr="00EB69C0">
        <w:rPr>
          <w:rFonts w:ascii="Times New Roman" w:hAnsi="Times New Roman"/>
          <w:color w:val="000000"/>
          <w:sz w:val="24"/>
        </w:rPr>
        <w:t xml:space="preserve">Regulations, the </w:t>
      </w:r>
      <w:r w:rsidR="00DB76E0" w:rsidRPr="00EB69C0">
        <w:rPr>
          <w:rFonts w:ascii="Times New Roman" w:hAnsi="Times New Roman"/>
          <w:color w:val="000000"/>
          <w:sz w:val="24"/>
        </w:rPr>
        <w:t xml:space="preserve">Laws and </w:t>
      </w:r>
      <w:r w:rsidRPr="00EB69C0">
        <w:rPr>
          <w:rFonts w:ascii="Times New Roman" w:hAnsi="Times New Roman"/>
          <w:color w:val="000000"/>
          <w:sz w:val="24"/>
        </w:rPr>
        <w:t>Regulations shall prevail. This Instrument shall be construed and shall take effect accordingly.</w:t>
      </w:r>
      <w:r w:rsidR="00A57556" w:rsidRPr="00A57556">
        <w:rPr>
          <w:rFonts w:ascii="Times New Roman" w:hAnsi="Times New Roman"/>
          <w:color w:val="000000"/>
          <w:sz w:val="24"/>
        </w:rPr>
        <w:t xml:space="preserve"> </w:t>
      </w:r>
    </w:p>
    <w:p w:rsidR="00D50426" w:rsidRDefault="004F52A2" w:rsidP="00D50426">
      <w:pPr>
        <w:pStyle w:val="Heading1"/>
        <w:spacing w:after="240"/>
        <w:ind w:hanging="11"/>
        <w:jc w:val="center"/>
      </w:pPr>
      <w:bookmarkStart w:id="367" w:name="_Toc516173764"/>
      <w:bookmarkStart w:id="368" w:name="_Toc520482210"/>
      <w:bookmarkStart w:id="369" w:name="_Toc520497818"/>
      <w:bookmarkStart w:id="370" w:name="_Toc520497884"/>
      <w:bookmarkStart w:id="371" w:name="_Toc520498468"/>
      <w:bookmarkStart w:id="372" w:name="_Toc520498667"/>
      <w:r>
        <w:t>GOVERNING LAW</w:t>
      </w:r>
      <w:bookmarkEnd w:id="367"/>
      <w:bookmarkEnd w:id="368"/>
      <w:bookmarkEnd w:id="369"/>
      <w:bookmarkEnd w:id="370"/>
      <w:bookmarkEnd w:id="371"/>
      <w:bookmarkEnd w:id="372"/>
    </w:p>
    <w:p w:rsidR="00D50426" w:rsidRPr="00EB69C0" w:rsidRDefault="004F52A2" w:rsidP="00752D72">
      <w:pPr>
        <w:numPr>
          <w:ilvl w:val="0"/>
          <w:numId w:val="1"/>
        </w:numPr>
        <w:tabs>
          <w:tab w:val="left" w:pos="-1440"/>
          <w:tab w:val="left" w:pos="-720"/>
          <w:tab w:val="left" w:pos="1"/>
          <w:tab w:val="num"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Pr>
          <w:rFonts w:ascii="Times New Roman" w:hAnsi="Times New Roman"/>
          <w:color w:val="000000"/>
          <w:sz w:val="24"/>
        </w:rPr>
        <w:t xml:space="preserve">The </w:t>
      </w:r>
      <w:r w:rsidR="00D75F8C">
        <w:rPr>
          <w:rFonts w:ascii="Times New Roman" w:hAnsi="Times New Roman"/>
          <w:color w:val="000000"/>
          <w:sz w:val="24"/>
        </w:rPr>
        <w:t>Company</w:t>
      </w:r>
      <w:r>
        <w:rPr>
          <w:rFonts w:ascii="Times New Roman" w:hAnsi="Times New Roman"/>
          <w:color w:val="000000"/>
          <w:sz w:val="24"/>
        </w:rPr>
        <w:t xml:space="preserve"> shall be subject to and governed by the laws of Hong Kong and this Instrument including the Schedule hereto shall be construed according to the laws of Hong Kong.</w:t>
      </w:r>
      <w:r w:rsidR="00A7265D">
        <w:rPr>
          <w:rFonts w:ascii="Times New Roman" w:hAnsi="Times New Roman"/>
          <w:color w:val="000000"/>
          <w:sz w:val="24"/>
        </w:rPr>
        <w:t xml:space="preserve">  </w:t>
      </w:r>
      <w:r w:rsidR="00A7265D" w:rsidRPr="00A7265D">
        <w:rPr>
          <w:rFonts w:ascii="Times New Roman" w:hAnsi="Times New Roman"/>
          <w:color w:val="000000"/>
          <w:sz w:val="24"/>
        </w:rPr>
        <w:t xml:space="preserve">Nothing in </w:t>
      </w:r>
      <w:r w:rsidR="00A7265D">
        <w:rPr>
          <w:rFonts w:ascii="Times New Roman" w:hAnsi="Times New Roman"/>
          <w:color w:val="000000"/>
          <w:sz w:val="24"/>
        </w:rPr>
        <w:t>th</w:t>
      </w:r>
      <w:r w:rsidR="0070368F">
        <w:rPr>
          <w:rFonts w:ascii="Times New Roman" w:hAnsi="Times New Roman"/>
          <w:color w:val="000000"/>
          <w:sz w:val="24"/>
        </w:rPr>
        <w:t xml:space="preserve">is Instrument and </w:t>
      </w:r>
      <w:r w:rsidR="008A67C1">
        <w:rPr>
          <w:rFonts w:ascii="Times New Roman" w:hAnsi="Times New Roman"/>
          <w:color w:val="000000"/>
          <w:sz w:val="24"/>
        </w:rPr>
        <w:t xml:space="preserve">or </w:t>
      </w:r>
      <w:r w:rsidR="0070368F">
        <w:rPr>
          <w:rFonts w:ascii="Times New Roman" w:hAnsi="Times New Roman"/>
          <w:color w:val="000000"/>
          <w:sz w:val="24"/>
        </w:rPr>
        <w:t xml:space="preserve">the Schedule </w:t>
      </w:r>
      <w:r w:rsidR="00A7265D" w:rsidRPr="00A7265D">
        <w:rPr>
          <w:rFonts w:ascii="Times New Roman" w:hAnsi="Times New Roman"/>
          <w:color w:val="000000"/>
          <w:sz w:val="24"/>
        </w:rPr>
        <w:t xml:space="preserve">may exclude the jurisdiction of the courts of Hong Kong to entertain an action concerning the </w:t>
      </w:r>
      <w:r w:rsidR="00A7265D">
        <w:rPr>
          <w:rFonts w:ascii="Times New Roman" w:hAnsi="Times New Roman"/>
          <w:color w:val="000000"/>
          <w:sz w:val="24"/>
        </w:rPr>
        <w:t>Company</w:t>
      </w:r>
      <w:r w:rsidR="00A7265D">
        <w:rPr>
          <w:rStyle w:val="FootnoteReference"/>
          <w:rFonts w:ascii="Times New Roman" w:hAnsi="Times New Roman"/>
          <w:color w:val="000000"/>
          <w:sz w:val="24"/>
        </w:rPr>
        <w:footnoteReference w:id="119"/>
      </w:r>
      <w:r w:rsidR="00203623">
        <w:rPr>
          <w:rFonts w:ascii="Times New Roman" w:hAnsi="Times New Roman"/>
          <w:color w:val="000000"/>
          <w:sz w:val="24"/>
        </w:rPr>
        <w:t>.</w:t>
      </w:r>
      <w:r w:rsidR="00D50426" w:rsidRPr="00D50426">
        <w:rPr>
          <w:rFonts w:ascii="Times New Roman" w:hAnsi="Times New Roman"/>
          <w:color w:val="000000"/>
          <w:sz w:val="24"/>
        </w:rPr>
        <w:t xml:space="preserve"> </w:t>
      </w:r>
      <w:r w:rsidR="00B10310">
        <w:rPr>
          <w:rFonts w:ascii="Times New Roman" w:hAnsi="Times New Roman"/>
          <w:i/>
          <w:color w:val="000000"/>
          <w:sz w:val="24"/>
        </w:rPr>
        <w:t xml:space="preserve"> </w:t>
      </w:r>
    </w:p>
    <w:p w:rsidR="00887427" w:rsidRPr="00877D1E" w:rsidRDefault="00887427" w:rsidP="0020144D">
      <w:pPr>
        <w:pStyle w:val="Level2"/>
        <w:spacing w:line="240" w:lineRule="auto"/>
        <w:jc w:val="center"/>
        <w:rPr>
          <w:b/>
        </w:rPr>
      </w:pPr>
      <w:r>
        <w:br w:type="page"/>
      </w:r>
      <w:r w:rsidRPr="00877D1E">
        <w:rPr>
          <w:b/>
        </w:rPr>
        <w:t xml:space="preserve">THE </w:t>
      </w:r>
      <w:bookmarkStart w:id="373" w:name="_Toc516173765"/>
      <w:r w:rsidRPr="00877D1E">
        <w:rPr>
          <w:b/>
        </w:rPr>
        <w:t>SCHEDULE</w:t>
      </w:r>
      <w:bookmarkEnd w:id="373"/>
    </w:p>
    <w:p w:rsidR="00887427" w:rsidRPr="009471E6" w:rsidRDefault="00667835" w:rsidP="008E5B44">
      <w:pPr>
        <w:pStyle w:val="Heading1"/>
        <w:spacing w:after="240"/>
        <w:ind w:firstLine="273"/>
        <w:jc w:val="center"/>
      </w:pPr>
      <w:bookmarkStart w:id="374" w:name="_Toc520482211"/>
      <w:bookmarkStart w:id="375" w:name="_Toc520497819"/>
      <w:bookmarkStart w:id="376" w:name="_Toc520497885"/>
      <w:bookmarkStart w:id="377" w:name="_Toc520498469"/>
      <w:bookmarkStart w:id="378" w:name="_Toc520498668"/>
      <w:r>
        <w:t>[</w:t>
      </w:r>
      <w:r w:rsidR="00887427">
        <w:t>Part</w:t>
      </w:r>
      <w:r w:rsidR="00887427" w:rsidRPr="009471E6">
        <w:t xml:space="preserve"> 1</w:t>
      </w:r>
      <w:r>
        <w:t>]</w:t>
      </w:r>
      <w:r w:rsidR="00CA08F7">
        <w:rPr>
          <w:rStyle w:val="FootnoteReference"/>
        </w:rPr>
        <w:footnoteReference w:id="120"/>
      </w:r>
      <w:bookmarkEnd w:id="374"/>
      <w:bookmarkEnd w:id="375"/>
      <w:bookmarkEnd w:id="376"/>
      <w:bookmarkEnd w:id="377"/>
      <w:bookmarkEnd w:id="378"/>
    </w:p>
    <w:p w:rsidR="00887427" w:rsidRDefault="00667835" w:rsidP="008E5B44">
      <w:pPr>
        <w:pStyle w:val="Heading1"/>
        <w:spacing w:after="240"/>
        <w:ind w:hanging="11"/>
        <w:jc w:val="center"/>
      </w:pPr>
      <w:bookmarkStart w:id="379" w:name="_Toc506886477"/>
      <w:bookmarkStart w:id="380" w:name="_Toc506887280"/>
      <w:bookmarkStart w:id="381" w:name="_Toc506887510"/>
      <w:bookmarkStart w:id="382" w:name="_Toc506887795"/>
      <w:bookmarkStart w:id="383" w:name="_Toc509999725"/>
      <w:bookmarkStart w:id="384" w:name="_Toc516154506"/>
      <w:bookmarkStart w:id="385" w:name="_Toc516162871"/>
      <w:bookmarkStart w:id="386" w:name="_Toc516172345"/>
      <w:bookmarkStart w:id="387" w:name="_Toc516173628"/>
      <w:bookmarkStart w:id="388" w:name="_Toc516173767"/>
      <w:bookmarkStart w:id="389" w:name="_Toc520343172"/>
      <w:bookmarkStart w:id="390" w:name="_Toc520344179"/>
      <w:bookmarkStart w:id="391" w:name="_Toc520482212"/>
      <w:bookmarkStart w:id="392" w:name="_Toc520497820"/>
      <w:bookmarkStart w:id="393" w:name="_Toc520497886"/>
      <w:bookmarkStart w:id="394" w:name="_Toc520498018"/>
      <w:bookmarkStart w:id="395" w:name="_Toc520498404"/>
      <w:bookmarkStart w:id="396" w:name="_Toc520498470"/>
      <w:bookmarkStart w:id="397" w:name="_Toc520498669"/>
      <w:r>
        <w:t>[</w:t>
      </w:r>
      <w:r w:rsidR="00887427">
        <w:t xml:space="preserve">Details of the </w:t>
      </w:r>
      <w:r w:rsidR="00ED5678">
        <w:t>Sub-</w:t>
      </w:r>
      <w:r w:rsidR="00422E9E">
        <w:t>F</w:t>
      </w:r>
      <w:r w:rsidR="00ED5678">
        <w:t>unds</w:t>
      </w:r>
      <w:r w:rsidR="00887427">
        <w:t xml:space="preserve"> and their Investment Objective and Category</w:t>
      </w:r>
      <w:bookmarkEnd w:id="379"/>
      <w:bookmarkEnd w:id="380"/>
      <w:bookmarkEnd w:id="381"/>
      <w:bookmarkEnd w:id="382"/>
      <w:bookmarkEnd w:id="383"/>
      <w:bookmarkEnd w:id="384"/>
      <w:bookmarkEnd w:id="385"/>
      <w:bookmarkEnd w:id="386"/>
      <w:bookmarkEnd w:id="387"/>
      <w:bookmarkEnd w:id="388"/>
      <w:bookmarkEnd w:id="389"/>
      <w:bookmarkEnd w:id="390"/>
      <w:r>
        <w:t>]</w:t>
      </w:r>
      <w:bookmarkEnd w:id="391"/>
      <w:bookmarkEnd w:id="392"/>
      <w:bookmarkEnd w:id="393"/>
      <w:bookmarkEnd w:id="394"/>
      <w:bookmarkEnd w:id="395"/>
      <w:bookmarkEnd w:id="396"/>
      <w:bookmarkEnd w:id="397"/>
      <w:r w:rsidR="00887427">
        <w:rPr>
          <w:b w:val="0"/>
        </w:rPr>
        <w:fldChar w:fldCharType="begin"/>
      </w:r>
      <w:r w:rsidR="00887427">
        <w:instrText>tc "</w:instrText>
      </w:r>
      <w:bookmarkStart w:id="398" w:name="_Toc104362960"/>
      <w:bookmarkStart w:id="399" w:name="_Toc105411950"/>
      <w:r w:rsidR="00887427">
        <w:instrText>THE SCHEDULEPart 1Details of Classes and Funds</w:instrText>
      </w:r>
      <w:bookmarkEnd w:id="398"/>
      <w:bookmarkEnd w:id="399"/>
      <w:r w:rsidR="00887427">
        <w:instrText>"\l</w:instrText>
      </w:r>
      <w:r w:rsidR="00887427">
        <w:rPr>
          <w:b w:val="0"/>
        </w:rPr>
        <w:fldChar w:fldCharType="end"/>
      </w:r>
    </w:p>
    <w:p w:rsidR="00887427" w:rsidRDefault="00667835" w:rsidP="00D425FF">
      <w:pPr>
        <w:widowControl w:val="0"/>
        <w:spacing w:after="240"/>
        <w:rPr>
          <w:rFonts w:ascii="Times New Roman" w:hAnsi="Times New Roman"/>
          <w:color w:val="000000"/>
          <w:sz w:val="24"/>
        </w:rPr>
      </w:pPr>
      <w:bookmarkStart w:id="400" w:name="_DV_C1281"/>
      <w:r>
        <w:rPr>
          <w:rFonts w:ascii="Times New Roman" w:hAnsi="Times New Roman"/>
          <w:color w:val="000000"/>
          <w:sz w:val="24"/>
        </w:rPr>
        <w:t>[</w:t>
      </w:r>
      <w:r w:rsidR="00887427">
        <w:rPr>
          <w:rFonts w:ascii="Times New Roman" w:hAnsi="Times New Roman"/>
          <w:color w:val="000000"/>
          <w:sz w:val="24"/>
        </w:rPr>
        <w:t xml:space="preserve">Set out below are the </w:t>
      </w:r>
      <w:r w:rsidR="00ED5678">
        <w:rPr>
          <w:rFonts w:ascii="Times New Roman" w:hAnsi="Times New Roman"/>
          <w:color w:val="000000"/>
          <w:sz w:val="24"/>
        </w:rPr>
        <w:t>Sub-</w:t>
      </w:r>
      <w:r w:rsidR="00422E9E">
        <w:rPr>
          <w:rFonts w:ascii="Times New Roman" w:hAnsi="Times New Roman"/>
          <w:color w:val="000000"/>
          <w:sz w:val="24"/>
        </w:rPr>
        <w:t>F</w:t>
      </w:r>
      <w:r w:rsidR="00ED5678">
        <w:rPr>
          <w:rFonts w:ascii="Times New Roman" w:hAnsi="Times New Roman"/>
          <w:color w:val="000000"/>
          <w:sz w:val="24"/>
        </w:rPr>
        <w:t>unds</w:t>
      </w:r>
      <w:r w:rsidR="00887427">
        <w:rPr>
          <w:rFonts w:ascii="Times New Roman" w:hAnsi="Times New Roman"/>
          <w:color w:val="000000"/>
          <w:sz w:val="24"/>
        </w:rPr>
        <w:t xml:space="preserve"> which are available in the Company and their respective investment objectives (and any special investment powers).</w:t>
      </w:r>
      <w:bookmarkEnd w:id="400"/>
    </w:p>
    <w:p w:rsidR="00887427" w:rsidRDefault="00887427" w:rsidP="00D425FF">
      <w:pPr>
        <w:tabs>
          <w:tab w:val="left" w:pos="-1440"/>
          <w:tab w:val="left" w:pos="-720"/>
          <w:tab w:val="left" w:pos="1"/>
          <w:tab w:val="left"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jc w:val="both"/>
        <w:rPr>
          <w:rFonts w:ascii="Times New Roman" w:hAnsi="Times New Roman"/>
          <w:color w:val="000000"/>
          <w:sz w:val="24"/>
        </w:rPr>
      </w:pPr>
      <w:r>
        <w:rPr>
          <w:rFonts w:ascii="Times New Roman" w:hAnsi="Times New Roman"/>
          <w:color w:val="000000"/>
          <w:sz w:val="24"/>
        </w:rPr>
        <w:t xml:space="preserve">Each </w:t>
      </w:r>
      <w:r w:rsidR="00745AE7">
        <w:rPr>
          <w:rFonts w:ascii="Times New Roman" w:hAnsi="Times New Roman"/>
          <w:color w:val="000000"/>
          <w:sz w:val="24"/>
        </w:rPr>
        <w:t>Sub-</w:t>
      </w:r>
      <w:r w:rsidR="00422E9E">
        <w:rPr>
          <w:rFonts w:ascii="Times New Roman" w:hAnsi="Times New Roman"/>
          <w:color w:val="000000"/>
          <w:sz w:val="24"/>
        </w:rPr>
        <w:t>F</w:t>
      </w:r>
      <w:r w:rsidR="00745AE7">
        <w:rPr>
          <w:rFonts w:ascii="Times New Roman" w:hAnsi="Times New Roman"/>
          <w:color w:val="000000"/>
          <w:sz w:val="24"/>
        </w:rPr>
        <w:t>und</w:t>
      </w:r>
      <w:r>
        <w:rPr>
          <w:rFonts w:ascii="Times New Roman" w:hAnsi="Times New Roman"/>
          <w:color w:val="000000"/>
          <w:sz w:val="24"/>
        </w:rPr>
        <w:t xml:space="preserve"> would </w:t>
      </w:r>
      <w:r w:rsidR="00DB76E0">
        <w:rPr>
          <w:rFonts w:ascii="Times New Roman" w:hAnsi="Times New Roman"/>
          <w:color w:val="000000"/>
          <w:sz w:val="24"/>
        </w:rPr>
        <w:t xml:space="preserve">be a </w:t>
      </w:r>
      <w:r w:rsidR="004F52A2">
        <w:rPr>
          <w:rFonts w:ascii="Times New Roman" w:hAnsi="Times New Roman"/>
          <w:color w:val="000000"/>
          <w:sz w:val="24"/>
        </w:rPr>
        <w:t xml:space="preserve">public </w:t>
      </w:r>
      <w:r w:rsidR="00DB76E0">
        <w:rPr>
          <w:rFonts w:ascii="Times New Roman" w:hAnsi="Times New Roman"/>
          <w:color w:val="000000"/>
          <w:sz w:val="24"/>
        </w:rPr>
        <w:t>OFC for the purposes</w:t>
      </w:r>
      <w:r w:rsidR="00DB76E0" w:rsidRPr="00033419">
        <w:rPr>
          <w:rFonts w:ascii="Times New Roman" w:hAnsi="Times New Roman"/>
          <w:color w:val="000000"/>
          <w:sz w:val="24"/>
        </w:rPr>
        <w:t xml:space="preserve"> of </w:t>
      </w:r>
      <w:r w:rsidR="00DB76E0">
        <w:rPr>
          <w:rFonts w:ascii="Times New Roman" w:hAnsi="Times New Roman"/>
          <w:color w:val="000000"/>
          <w:sz w:val="24"/>
        </w:rPr>
        <w:t>the Code</w:t>
      </w:r>
      <w:r>
        <w:rPr>
          <w:rFonts w:ascii="Times New Roman" w:hAnsi="Times New Roman"/>
          <w:color w:val="000000"/>
          <w:sz w:val="24"/>
        </w:rPr>
        <w:t xml:space="preserve"> </w:t>
      </w:r>
      <w:r w:rsidR="00DB76E0">
        <w:rPr>
          <w:rFonts w:ascii="Times New Roman" w:hAnsi="Times New Roman"/>
          <w:color w:val="000000"/>
          <w:sz w:val="24"/>
        </w:rPr>
        <w:t xml:space="preserve">as </w:t>
      </w:r>
      <w:r>
        <w:rPr>
          <w:rFonts w:ascii="Times New Roman" w:hAnsi="Times New Roman"/>
          <w:color w:val="000000"/>
          <w:sz w:val="24"/>
        </w:rPr>
        <w:t xml:space="preserve">if it were itself </w:t>
      </w:r>
      <w:r w:rsidRPr="00033419">
        <w:rPr>
          <w:rFonts w:ascii="Times New Roman" w:hAnsi="Times New Roman"/>
          <w:color w:val="000000"/>
          <w:sz w:val="24"/>
        </w:rPr>
        <w:t xml:space="preserve">an </w:t>
      </w:r>
      <w:r w:rsidR="00DB76E0" w:rsidRPr="00033419">
        <w:rPr>
          <w:rFonts w:ascii="Times New Roman" w:hAnsi="Times New Roman"/>
          <w:color w:val="000000"/>
          <w:sz w:val="24"/>
        </w:rPr>
        <w:t xml:space="preserve">open-ended </w:t>
      </w:r>
      <w:r w:rsidR="00DB76E0">
        <w:rPr>
          <w:rFonts w:ascii="Times New Roman" w:hAnsi="Times New Roman"/>
          <w:color w:val="000000"/>
          <w:sz w:val="24"/>
        </w:rPr>
        <w:t>investment</w:t>
      </w:r>
      <w:r w:rsidR="00DB76E0" w:rsidRPr="00033419">
        <w:rPr>
          <w:rFonts w:ascii="Times New Roman" w:hAnsi="Times New Roman"/>
          <w:color w:val="000000"/>
          <w:sz w:val="24"/>
        </w:rPr>
        <w:t xml:space="preserve"> company</w:t>
      </w:r>
      <w:r w:rsidRPr="00033419">
        <w:rPr>
          <w:rFonts w:ascii="Times New Roman" w:hAnsi="Times New Roman"/>
          <w:color w:val="000000"/>
          <w:sz w:val="24"/>
        </w:rPr>
        <w:t xml:space="preserve"> </w:t>
      </w:r>
      <w:r>
        <w:rPr>
          <w:rFonts w:ascii="Times New Roman" w:hAnsi="Times New Roman"/>
          <w:color w:val="000000"/>
          <w:sz w:val="24"/>
        </w:rPr>
        <w:t>in respect</w:t>
      </w:r>
      <w:r w:rsidRPr="00033419">
        <w:rPr>
          <w:rFonts w:ascii="Times New Roman" w:hAnsi="Times New Roman"/>
          <w:color w:val="000000"/>
          <w:sz w:val="24"/>
        </w:rPr>
        <w:t xml:space="preserve"> of </w:t>
      </w:r>
      <w:r>
        <w:rPr>
          <w:rFonts w:ascii="Times New Roman" w:hAnsi="Times New Roman"/>
          <w:color w:val="000000"/>
          <w:sz w:val="24"/>
        </w:rPr>
        <w:t xml:space="preserve">which </w:t>
      </w:r>
      <w:r w:rsidR="00DB76E0">
        <w:rPr>
          <w:rFonts w:ascii="Times New Roman" w:hAnsi="Times New Roman"/>
          <w:color w:val="000000"/>
          <w:sz w:val="24"/>
        </w:rPr>
        <w:t>a registration</w:t>
      </w:r>
      <w:r>
        <w:rPr>
          <w:rFonts w:ascii="Times New Roman" w:hAnsi="Times New Roman"/>
          <w:color w:val="000000"/>
          <w:sz w:val="24"/>
        </w:rPr>
        <w:t xml:space="preserve"> made by the </w:t>
      </w:r>
      <w:r w:rsidR="00DB76E0">
        <w:rPr>
          <w:rFonts w:ascii="Times New Roman" w:hAnsi="Times New Roman"/>
          <w:color w:val="000000"/>
          <w:sz w:val="24"/>
        </w:rPr>
        <w:t>SFC</w:t>
      </w:r>
      <w:r>
        <w:rPr>
          <w:rFonts w:ascii="Times New Roman" w:hAnsi="Times New Roman"/>
          <w:color w:val="000000"/>
          <w:sz w:val="24"/>
        </w:rPr>
        <w:t xml:space="preserve"> were in force.</w:t>
      </w:r>
      <w:r w:rsidR="00CA08F7">
        <w:rPr>
          <w:rFonts w:ascii="Times New Roman" w:hAnsi="Times New Roman"/>
          <w:color w:val="000000"/>
          <w:sz w:val="24"/>
        </w:rPr>
        <w:t>]</w:t>
      </w:r>
    </w:p>
    <w:p w:rsidR="00887427" w:rsidRDefault="00887427" w:rsidP="00D425FF">
      <w:pPr>
        <w:keepLines/>
        <w:tabs>
          <w:tab w:val="left" w:pos="-1440"/>
          <w:tab w:val="left" w:pos="-720"/>
          <w:tab w:val="left" w:pos="1"/>
          <w:tab w:val="left"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rFonts w:ascii="Times New Roman" w:hAnsi="Times New Roman"/>
          <w:color w:val="000000"/>
          <w:sz w:val="24"/>
        </w:rPr>
      </w:pPr>
      <w:r>
        <w:rPr>
          <w:rFonts w:ascii="Times New Roman" w:hAnsi="Times New Roman"/>
          <w:color w:val="000000"/>
          <w:sz w:val="24"/>
        </w:rPr>
        <w:t>1.</w:t>
      </w:r>
      <w:r>
        <w:rPr>
          <w:rFonts w:ascii="Times New Roman" w:hAnsi="Times New Roman"/>
          <w:b/>
          <w:color w:val="000000"/>
          <w:sz w:val="24"/>
        </w:rPr>
        <w:tab/>
      </w:r>
      <w:r w:rsidR="004E32CF">
        <w:rPr>
          <w:rFonts w:ascii="Times New Roman" w:hAnsi="Times New Roman"/>
          <w:color w:val="000000"/>
          <w:sz w:val="24"/>
        </w:rPr>
        <w:t>[</w:t>
      </w:r>
      <w:r w:rsidR="00CA08F7">
        <w:rPr>
          <w:rFonts w:ascii="Times New Roman" w:hAnsi="Times New Roman"/>
          <w:i/>
          <w:color w:val="000000"/>
          <w:sz w:val="24"/>
        </w:rPr>
        <w:t>P</w:t>
      </w:r>
      <w:r w:rsidR="004E32CF" w:rsidRPr="004E32CF">
        <w:rPr>
          <w:rFonts w:ascii="Times New Roman" w:hAnsi="Times New Roman"/>
          <w:i/>
          <w:color w:val="000000"/>
          <w:sz w:val="24"/>
        </w:rPr>
        <w:t>lease insert</w:t>
      </w:r>
      <w:r w:rsidR="00745AE7" w:rsidRPr="004E32CF">
        <w:rPr>
          <w:rFonts w:ascii="Times New Roman" w:hAnsi="Times New Roman"/>
          <w:i/>
          <w:color w:val="000000"/>
          <w:sz w:val="24"/>
        </w:rPr>
        <w:t xml:space="preserve"> name</w:t>
      </w:r>
      <w:r w:rsidR="00745AE7" w:rsidRPr="00033419">
        <w:rPr>
          <w:rFonts w:ascii="Times New Roman" w:hAnsi="Times New Roman"/>
          <w:i/>
          <w:color w:val="000000"/>
          <w:sz w:val="24"/>
        </w:rPr>
        <w:t xml:space="preserve"> of </w:t>
      </w:r>
      <w:r w:rsidR="00745AE7" w:rsidRPr="00ED5678">
        <w:rPr>
          <w:rFonts w:ascii="Times New Roman" w:hAnsi="Times New Roman"/>
          <w:i/>
          <w:color w:val="000000"/>
          <w:sz w:val="24"/>
        </w:rPr>
        <w:t>Sub-</w:t>
      </w:r>
      <w:r w:rsidR="00422E9E">
        <w:rPr>
          <w:rFonts w:ascii="Times New Roman" w:hAnsi="Times New Roman"/>
          <w:i/>
          <w:color w:val="000000"/>
          <w:sz w:val="24"/>
        </w:rPr>
        <w:t>F</w:t>
      </w:r>
      <w:r w:rsidR="00745AE7" w:rsidRPr="00ED5678">
        <w:rPr>
          <w:rFonts w:ascii="Times New Roman" w:hAnsi="Times New Roman"/>
          <w:i/>
          <w:color w:val="000000"/>
          <w:sz w:val="24"/>
        </w:rPr>
        <w:t>und</w:t>
      </w:r>
      <w:r w:rsidR="00745AE7" w:rsidRPr="00ED5678">
        <w:rPr>
          <w:rFonts w:ascii="Times New Roman" w:hAnsi="Times New Roman"/>
          <w:color w:val="000000"/>
          <w:sz w:val="24"/>
        </w:rPr>
        <w:t>]</w:t>
      </w:r>
      <w:r w:rsidR="00745AE7">
        <w:rPr>
          <w:rFonts w:ascii="Times New Roman" w:hAnsi="Times New Roman"/>
          <w:b/>
          <w:color w:val="000000"/>
          <w:sz w:val="24"/>
        </w:rPr>
        <w:t xml:space="preserve"> </w:t>
      </w:r>
    </w:p>
    <w:p w:rsidR="00887427" w:rsidRDefault="004E32CF" w:rsidP="00D425FF">
      <w:pPr>
        <w:keepLines/>
        <w:tabs>
          <w:tab w:val="left" w:pos="-1440"/>
          <w:tab w:val="left" w:pos="-720"/>
          <w:tab w:val="left" w:pos="1"/>
          <w:tab w:val="left"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jc w:val="both"/>
        <w:rPr>
          <w:rFonts w:ascii="Times New Roman" w:hAnsi="Times New Roman"/>
          <w:color w:val="000000"/>
          <w:sz w:val="24"/>
        </w:rPr>
      </w:pPr>
      <w:r>
        <w:rPr>
          <w:rFonts w:ascii="Times New Roman" w:hAnsi="Times New Roman"/>
          <w:color w:val="000000"/>
          <w:sz w:val="24"/>
        </w:rPr>
        <w:t>[</w:t>
      </w:r>
      <w:r w:rsidR="00CA08F7">
        <w:rPr>
          <w:rFonts w:ascii="Times New Roman" w:hAnsi="Times New Roman"/>
          <w:i/>
          <w:color w:val="000000"/>
          <w:sz w:val="24"/>
        </w:rPr>
        <w:t>P</w:t>
      </w:r>
      <w:r w:rsidRPr="004E32CF">
        <w:rPr>
          <w:rFonts w:ascii="Times New Roman" w:hAnsi="Times New Roman"/>
          <w:i/>
          <w:color w:val="000000"/>
          <w:sz w:val="24"/>
        </w:rPr>
        <w:t>lease insert</w:t>
      </w:r>
      <w:r w:rsidR="00952324" w:rsidRPr="004E32CF">
        <w:rPr>
          <w:rFonts w:ascii="Times New Roman" w:hAnsi="Times New Roman"/>
          <w:i/>
          <w:color w:val="000000"/>
          <w:sz w:val="24"/>
        </w:rPr>
        <w:t xml:space="preserve"> investment objective</w:t>
      </w:r>
      <w:r w:rsidR="00952324">
        <w:rPr>
          <w:rFonts w:ascii="Times New Roman" w:hAnsi="Times New Roman"/>
          <w:color w:val="000000"/>
          <w:sz w:val="24"/>
        </w:rPr>
        <w:t>]</w:t>
      </w:r>
    </w:p>
    <w:p w:rsidR="00952324" w:rsidRDefault="004E32CF" w:rsidP="00D425FF">
      <w:pPr>
        <w:keepLines/>
        <w:tabs>
          <w:tab w:val="left" w:pos="-1440"/>
          <w:tab w:val="left" w:pos="-720"/>
          <w:tab w:val="left" w:pos="1"/>
          <w:tab w:val="left"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jc w:val="both"/>
        <w:rPr>
          <w:rFonts w:ascii="Times New Roman" w:hAnsi="Times New Roman"/>
          <w:color w:val="000000"/>
          <w:sz w:val="24"/>
        </w:rPr>
      </w:pPr>
      <w:r>
        <w:rPr>
          <w:rFonts w:ascii="Times New Roman" w:hAnsi="Times New Roman"/>
          <w:color w:val="000000"/>
          <w:sz w:val="24"/>
        </w:rPr>
        <w:t>[</w:t>
      </w:r>
      <w:r w:rsidR="00CA08F7">
        <w:rPr>
          <w:rFonts w:ascii="Times New Roman" w:hAnsi="Times New Roman"/>
          <w:i/>
          <w:color w:val="000000"/>
          <w:sz w:val="24"/>
        </w:rPr>
        <w:t>P</w:t>
      </w:r>
      <w:r w:rsidRPr="004E32CF">
        <w:rPr>
          <w:rFonts w:ascii="Times New Roman" w:hAnsi="Times New Roman"/>
          <w:i/>
          <w:color w:val="000000"/>
          <w:sz w:val="24"/>
        </w:rPr>
        <w:t>lease insert</w:t>
      </w:r>
      <w:r w:rsidR="00A22D2A" w:rsidRPr="004E32CF">
        <w:rPr>
          <w:rFonts w:ascii="Times New Roman" w:hAnsi="Times New Roman"/>
          <w:i/>
          <w:color w:val="000000"/>
          <w:sz w:val="24"/>
        </w:rPr>
        <w:t xml:space="preserve"> Base Currency and other information on the Sub-Fund</w:t>
      </w:r>
      <w:r w:rsidR="00A22D2A">
        <w:rPr>
          <w:rFonts w:ascii="Times New Roman" w:hAnsi="Times New Roman"/>
          <w:color w:val="000000"/>
          <w:sz w:val="24"/>
        </w:rPr>
        <w:t>]</w:t>
      </w:r>
    </w:p>
    <w:p w:rsidR="0045528B" w:rsidRDefault="00887427" w:rsidP="008E5B44">
      <w:pPr>
        <w:pStyle w:val="Heading1"/>
        <w:spacing w:after="240"/>
        <w:ind w:firstLine="273"/>
        <w:jc w:val="center"/>
      </w:pPr>
      <w:bookmarkStart w:id="401" w:name="_Toc520343173"/>
      <w:bookmarkStart w:id="402" w:name="_Toc520482213"/>
      <w:bookmarkStart w:id="403" w:name="_Toc520497821"/>
      <w:bookmarkStart w:id="404" w:name="_Toc520497887"/>
      <w:bookmarkStart w:id="405" w:name="_Toc520498405"/>
      <w:bookmarkStart w:id="406" w:name="_Toc520498471"/>
      <w:bookmarkStart w:id="407" w:name="_Toc520498670"/>
      <w:bookmarkStart w:id="408" w:name="_Toc520344180"/>
      <w:r>
        <w:t xml:space="preserve">Part </w:t>
      </w:r>
      <w:r w:rsidR="00AC4022">
        <w:t>[</w:t>
      </w:r>
      <w:r>
        <w:t>2</w:t>
      </w:r>
      <w:r w:rsidR="00AC4022">
        <w:t>]</w:t>
      </w:r>
      <w:r w:rsidR="00C84714">
        <w:rPr>
          <w:rStyle w:val="FootnoteReference"/>
        </w:rPr>
        <w:footnoteReference w:id="121"/>
      </w:r>
      <w:r>
        <w:cr/>
      </w:r>
      <w:r w:rsidR="00D425FF">
        <w:br/>
      </w:r>
      <w:bookmarkStart w:id="409" w:name="_Toc516173768"/>
      <w:r>
        <w:t>Determination of Net Asset Value</w:t>
      </w:r>
      <w:bookmarkEnd w:id="401"/>
      <w:bookmarkEnd w:id="402"/>
      <w:bookmarkEnd w:id="403"/>
      <w:bookmarkEnd w:id="404"/>
      <w:bookmarkEnd w:id="405"/>
      <w:bookmarkEnd w:id="406"/>
      <w:bookmarkEnd w:id="407"/>
      <w:r w:rsidRPr="00033419">
        <w:rPr>
          <w:b w:val="0"/>
        </w:rPr>
        <w:fldChar w:fldCharType="begin"/>
      </w:r>
      <w:r>
        <w:instrText>tc "</w:instrText>
      </w:r>
      <w:bookmarkStart w:id="410" w:name="_Toc104362961"/>
      <w:bookmarkStart w:id="411" w:name="_Toc105411951"/>
      <w:r>
        <w:instrText>Part 3Determination of Net Asset Value</w:instrText>
      </w:r>
      <w:bookmarkEnd w:id="410"/>
      <w:bookmarkEnd w:id="411"/>
      <w:r>
        <w:instrText>"\l</w:instrText>
      </w:r>
      <w:r w:rsidRPr="00033419">
        <w:rPr>
          <w:b w:val="0"/>
        </w:rPr>
        <w:fldChar w:fldCharType="end"/>
      </w:r>
      <w:bookmarkEnd w:id="408"/>
      <w:bookmarkEnd w:id="409"/>
      <w:r>
        <w:cr/>
      </w:r>
      <w:r w:rsidR="0020144D">
        <w:t xml:space="preserve"> </w:t>
      </w:r>
    </w:p>
    <w:p w:rsidR="0020144D" w:rsidRPr="00033419" w:rsidRDefault="0020144D" w:rsidP="00033419">
      <w:pPr>
        <w:tabs>
          <w:tab w:val="left" w:pos="-1440"/>
          <w:tab w:val="left" w:pos="-720"/>
          <w:tab w:val="left" w:pos="1"/>
          <w:tab w:val="left"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hanging="720"/>
        <w:jc w:val="both"/>
        <w:rPr>
          <w:color w:val="000000"/>
        </w:rPr>
      </w:pPr>
      <w:r w:rsidRPr="00033419">
        <w:rPr>
          <w:rFonts w:ascii="Times New Roman" w:hAnsi="Times New Roman"/>
          <w:color w:val="000000"/>
          <w:sz w:val="24"/>
        </w:rPr>
        <w:t>2.</w:t>
      </w:r>
      <w:r>
        <w:rPr>
          <w:rFonts w:ascii="Times New Roman" w:hAnsi="Times New Roman"/>
          <w:color w:val="000000"/>
          <w:sz w:val="24"/>
        </w:rPr>
        <w:tab/>
        <w:t>[</w:t>
      </w:r>
      <w:r w:rsidR="00CA08F7">
        <w:rPr>
          <w:rFonts w:ascii="Times New Roman" w:hAnsi="Times New Roman"/>
          <w:i/>
          <w:color w:val="000000"/>
          <w:sz w:val="24"/>
        </w:rPr>
        <w:t>P</w:t>
      </w:r>
      <w:r w:rsidRPr="004E32CF">
        <w:rPr>
          <w:rFonts w:ascii="Times New Roman" w:hAnsi="Times New Roman"/>
          <w:i/>
          <w:color w:val="000000"/>
          <w:sz w:val="24"/>
        </w:rPr>
        <w:t>lease insert</w:t>
      </w:r>
      <w:r w:rsidR="006E2064" w:rsidRPr="00033419">
        <w:rPr>
          <w:rFonts w:ascii="Times New Roman" w:hAnsi="Times New Roman"/>
          <w:i/>
          <w:color w:val="000000"/>
          <w:sz w:val="24"/>
        </w:rPr>
        <w:t xml:space="preserve"> (if </w:t>
      </w:r>
      <w:bookmarkStart w:id="412" w:name="_DV_M1011"/>
      <w:bookmarkStart w:id="413" w:name="_DV_M1030"/>
      <w:bookmarkStart w:id="414" w:name="_DV_M1031"/>
      <w:bookmarkEnd w:id="412"/>
      <w:bookmarkEnd w:id="413"/>
      <w:bookmarkEnd w:id="414"/>
      <w:r w:rsidR="006E2064">
        <w:rPr>
          <w:rFonts w:ascii="Times New Roman" w:hAnsi="Times New Roman"/>
          <w:i/>
          <w:color w:val="000000"/>
          <w:sz w:val="24"/>
        </w:rPr>
        <w:t>not detailed in the main text of the Instrument)</w:t>
      </w:r>
      <w:r w:rsidRPr="004E32CF">
        <w:rPr>
          <w:rFonts w:ascii="Times New Roman" w:hAnsi="Times New Roman"/>
          <w:i/>
          <w:color w:val="000000"/>
          <w:sz w:val="24"/>
        </w:rPr>
        <w:t xml:space="preserve">: (a) the </w:t>
      </w:r>
      <w:r w:rsidRPr="00033419">
        <w:rPr>
          <w:rFonts w:ascii="Times New Roman" w:hAnsi="Times New Roman"/>
          <w:i/>
          <w:color w:val="000000"/>
          <w:sz w:val="24"/>
        </w:rPr>
        <w:t xml:space="preserve">method of </w:t>
      </w:r>
      <w:r w:rsidRPr="004E32CF">
        <w:rPr>
          <w:rFonts w:ascii="Times New Roman" w:hAnsi="Times New Roman"/>
          <w:i/>
          <w:color w:val="000000"/>
          <w:sz w:val="24"/>
        </w:rPr>
        <w:t xml:space="preserve">determining the value of the assets and liabilities of the property of </w:t>
      </w:r>
      <w:r w:rsidRPr="00033419">
        <w:rPr>
          <w:rFonts w:ascii="Times New Roman" w:hAnsi="Times New Roman"/>
          <w:i/>
          <w:color w:val="000000"/>
          <w:sz w:val="24"/>
        </w:rPr>
        <w:t xml:space="preserve">the </w:t>
      </w:r>
      <w:r w:rsidR="006E2064" w:rsidRPr="00033419">
        <w:rPr>
          <w:rFonts w:ascii="Times New Roman" w:hAnsi="Times New Roman"/>
          <w:i/>
          <w:color w:val="000000"/>
          <w:sz w:val="24"/>
        </w:rPr>
        <w:t>Company and</w:t>
      </w:r>
      <w:r w:rsidR="006E2064">
        <w:rPr>
          <w:rFonts w:ascii="Times New Roman" w:hAnsi="Times New Roman"/>
          <w:i/>
          <w:color w:val="000000"/>
          <w:sz w:val="24"/>
        </w:rPr>
        <w:t xml:space="preserve"> each of the</w:t>
      </w:r>
      <w:r w:rsidRPr="00033419">
        <w:rPr>
          <w:rFonts w:ascii="Times New Roman" w:hAnsi="Times New Roman"/>
          <w:i/>
          <w:color w:val="000000"/>
          <w:sz w:val="24"/>
        </w:rPr>
        <w:t xml:space="preserve"> Sub-Fund </w:t>
      </w:r>
      <w:r w:rsidRPr="004E32CF">
        <w:rPr>
          <w:rFonts w:ascii="Times New Roman" w:hAnsi="Times New Roman"/>
          <w:i/>
          <w:color w:val="000000"/>
          <w:sz w:val="24"/>
        </w:rPr>
        <w:t>and</w:t>
      </w:r>
      <w:r w:rsidRPr="00033419">
        <w:rPr>
          <w:rFonts w:ascii="Times New Roman" w:hAnsi="Times New Roman"/>
          <w:i/>
          <w:color w:val="000000"/>
          <w:sz w:val="24"/>
        </w:rPr>
        <w:t xml:space="preserve"> the </w:t>
      </w:r>
      <w:r w:rsidR="00AA00BA">
        <w:rPr>
          <w:rFonts w:ascii="Times New Roman" w:hAnsi="Times New Roman"/>
          <w:i/>
          <w:color w:val="000000"/>
          <w:sz w:val="24"/>
        </w:rPr>
        <w:t>N</w:t>
      </w:r>
      <w:r w:rsidRPr="004E32CF">
        <w:rPr>
          <w:rFonts w:ascii="Times New Roman" w:hAnsi="Times New Roman"/>
          <w:i/>
          <w:color w:val="000000"/>
          <w:sz w:val="24"/>
        </w:rPr>
        <w:t xml:space="preserve">et </w:t>
      </w:r>
      <w:r w:rsidR="00AA00BA">
        <w:rPr>
          <w:rFonts w:ascii="Times New Roman" w:hAnsi="Times New Roman"/>
          <w:i/>
          <w:color w:val="000000"/>
          <w:sz w:val="24"/>
        </w:rPr>
        <w:t>A</w:t>
      </w:r>
      <w:r w:rsidRPr="004E32CF">
        <w:rPr>
          <w:rFonts w:ascii="Times New Roman" w:hAnsi="Times New Roman"/>
          <w:i/>
          <w:color w:val="000000"/>
          <w:sz w:val="24"/>
        </w:rPr>
        <w:t xml:space="preserve">sset </w:t>
      </w:r>
      <w:r w:rsidR="00AA00BA">
        <w:rPr>
          <w:rFonts w:ascii="Times New Roman" w:hAnsi="Times New Roman"/>
          <w:i/>
          <w:color w:val="000000"/>
          <w:sz w:val="24"/>
        </w:rPr>
        <w:t>V</w:t>
      </w:r>
      <w:r w:rsidRPr="004E32CF">
        <w:rPr>
          <w:rFonts w:ascii="Times New Roman" w:hAnsi="Times New Roman"/>
          <w:i/>
          <w:color w:val="000000"/>
          <w:sz w:val="24"/>
        </w:rPr>
        <w:t>alue accordingly; and (</w:t>
      </w:r>
      <w:r w:rsidR="00B10310">
        <w:rPr>
          <w:rFonts w:ascii="Times New Roman" w:hAnsi="Times New Roman"/>
          <w:i/>
          <w:color w:val="000000"/>
          <w:sz w:val="24"/>
        </w:rPr>
        <w:t>b</w:t>
      </w:r>
      <w:r w:rsidRPr="004E32CF">
        <w:rPr>
          <w:rFonts w:ascii="Times New Roman" w:hAnsi="Times New Roman"/>
          <w:i/>
          <w:color w:val="000000"/>
          <w:sz w:val="24"/>
        </w:rPr>
        <w:t>)</w:t>
      </w:r>
      <w:r w:rsidRPr="00033419">
        <w:rPr>
          <w:rFonts w:ascii="Times New Roman" w:hAnsi="Times New Roman"/>
          <w:i/>
          <w:color w:val="000000"/>
          <w:sz w:val="24"/>
        </w:rPr>
        <w:t xml:space="preserve"> the </w:t>
      </w:r>
      <w:r w:rsidRPr="004E32CF">
        <w:rPr>
          <w:rFonts w:ascii="Times New Roman" w:hAnsi="Times New Roman"/>
          <w:i/>
          <w:color w:val="000000"/>
          <w:sz w:val="24"/>
        </w:rPr>
        <w:t xml:space="preserve">method of </w:t>
      </w:r>
      <w:r w:rsidR="006E2064">
        <w:rPr>
          <w:rFonts w:ascii="Times New Roman" w:hAnsi="Times New Roman"/>
          <w:i/>
          <w:color w:val="000000"/>
          <w:sz w:val="24"/>
        </w:rPr>
        <w:t>calculating</w:t>
      </w:r>
      <w:r w:rsidR="006E2064" w:rsidRPr="00033419">
        <w:rPr>
          <w:rFonts w:ascii="Times New Roman" w:hAnsi="Times New Roman"/>
          <w:i/>
          <w:color w:val="000000"/>
          <w:sz w:val="24"/>
        </w:rPr>
        <w:t xml:space="preserve"> the </w:t>
      </w:r>
      <w:r w:rsidR="00640B70">
        <w:rPr>
          <w:rFonts w:ascii="Times New Roman" w:hAnsi="Times New Roman"/>
          <w:i/>
          <w:color w:val="000000"/>
          <w:sz w:val="24"/>
        </w:rPr>
        <w:t>Subscription Price</w:t>
      </w:r>
      <w:r w:rsidR="006E2064" w:rsidRPr="00033419">
        <w:rPr>
          <w:rFonts w:ascii="Times New Roman" w:hAnsi="Times New Roman"/>
          <w:i/>
          <w:color w:val="000000"/>
          <w:sz w:val="24"/>
        </w:rPr>
        <w:t xml:space="preserve"> and </w:t>
      </w:r>
      <w:r w:rsidR="00B535E6">
        <w:rPr>
          <w:rFonts w:ascii="Times New Roman" w:hAnsi="Times New Roman"/>
          <w:i/>
          <w:color w:val="000000"/>
          <w:sz w:val="24"/>
        </w:rPr>
        <w:t>R</w:t>
      </w:r>
      <w:r w:rsidR="006E2064" w:rsidRPr="00033419">
        <w:rPr>
          <w:rFonts w:ascii="Times New Roman" w:hAnsi="Times New Roman"/>
          <w:i/>
          <w:color w:val="000000"/>
          <w:sz w:val="24"/>
        </w:rPr>
        <w:t xml:space="preserve">edemption </w:t>
      </w:r>
      <w:r w:rsidR="00640B70">
        <w:rPr>
          <w:rFonts w:ascii="Times New Roman" w:hAnsi="Times New Roman"/>
          <w:i/>
          <w:color w:val="000000"/>
          <w:sz w:val="24"/>
        </w:rPr>
        <w:t>Price</w:t>
      </w:r>
      <w:r w:rsidR="006E2064" w:rsidRPr="00033419">
        <w:rPr>
          <w:rFonts w:ascii="Times New Roman" w:hAnsi="Times New Roman"/>
          <w:i/>
          <w:color w:val="000000"/>
          <w:sz w:val="24"/>
        </w:rPr>
        <w:t xml:space="preserve"> of each Class of Shares</w:t>
      </w:r>
      <w:r w:rsidRPr="004E32CF">
        <w:rPr>
          <w:rFonts w:ascii="Times New Roman" w:hAnsi="Times New Roman"/>
          <w:i/>
          <w:color w:val="000000"/>
          <w:sz w:val="24"/>
        </w:rPr>
        <w:t xml:space="preserve"> and the circumstances un</w:t>
      </w:r>
      <w:r w:rsidR="006E2064">
        <w:rPr>
          <w:rFonts w:ascii="Times New Roman" w:hAnsi="Times New Roman"/>
          <w:i/>
          <w:color w:val="000000"/>
          <w:sz w:val="24"/>
        </w:rPr>
        <w:t>d</w:t>
      </w:r>
      <w:r w:rsidRPr="004E32CF">
        <w:rPr>
          <w:rFonts w:ascii="Times New Roman" w:hAnsi="Times New Roman"/>
          <w:i/>
          <w:color w:val="000000"/>
          <w:sz w:val="24"/>
        </w:rPr>
        <w:t xml:space="preserve">er which it </w:t>
      </w:r>
      <w:r w:rsidR="00640B70">
        <w:rPr>
          <w:rFonts w:ascii="Times New Roman" w:hAnsi="Times New Roman"/>
          <w:i/>
          <w:color w:val="000000"/>
          <w:sz w:val="24"/>
        </w:rPr>
        <w:t>may</w:t>
      </w:r>
      <w:r w:rsidRPr="004E32CF">
        <w:rPr>
          <w:rFonts w:ascii="Times New Roman" w:hAnsi="Times New Roman"/>
          <w:i/>
          <w:color w:val="000000"/>
          <w:sz w:val="24"/>
        </w:rPr>
        <w:t xml:space="preserve"> </w:t>
      </w:r>
      <w:r w:rsidRPr="00033419">
        <w:rPr>
          <w:rFonts w:ascii="Times New Roman" w:hAnsi="Times New Roman"/>
          <w:i/>
          <w:color w:val="000000"/>
          <w:sz w:val="24"/>
        </w:rPr>
        <w:t>change</w:t>
      </w:r>
      <w:bookmarkStart w:id="415" w:name="_DV_M1007"/>
      <w:bookmarkStart w:id="416" w:name="_DV_M572"/>
      <w:bookmarkStart w:id="417" w:name="_DV_M573"/>
      <w:bookmarkStart w:id="418" w:name="_DV_M574"/>
      <w:bookmarkStart w:id="419" w:name="_DV_M575"/>
      <w:bookmarkEnd w:id="415"/>
      <w:bookmarkEnd w:id="416"/>
      <w:bookmarkEnd w:id="417"/>
      <w:bookmarkEnd w:id="418"/>
      <w:bookmarkEnd w:id="419"/>
      <w:r w:rsidRPr="004E32CF">
        <w:rPr>
          <w:rFonts w:ascii="Times New Roman" w:hAnsi="Times New Roman"/>
          <w:i/>
          <w:color w:val="000000"/>
          <w:sz w:val="24"/>
        </w:rPr>
        <w:t xml:space="preserve">, having regard to the applicable </w:t>
      </w:r>
      <w:r w:rsidRPr="00033419">
        <w:rPr>
          <w:rFonts w:ascii="Times New Roman" w:hAnsi="Times New Roman"/>
          <w:i/>
          <w:color w:val="000000"/>
          <w:sz w:val="24"/>
        </w:rPr>
        <w:t xml:space="preserve">requirements under </w:t>
      </w:r>
      <w:bookmarkStart w:id="420" w:name="_Ref345433781"/>
      <w:r w:rsidRPr="00033419">
        <w:rPr>
          <w:rFonts w:ascii="Times New Roman" w:hAnsi="Times New Roman"/>
          <w:i/>
          <w:color w:val="000000"/>
          <w:sz w:val="24"/>
        </w:rPr>
        <w:t xml:space="preserve">the </w:t>
      </w:r>
      <w:r w:rsidR="00F315F9" w:rsidRPr="00033419">
        <w:rPr>
          <w:rFonts w:ascii="Times New Roman" w:hAnsi="Times New Roman"/>
          <w:i/>
          <w:color w:val="000000"/>
          <w:sz w:val="24"/>
        </w:rPr>
        <w:t>Laws and Regulations</w:t>
      </w:r>
      <w:r w:rsidRPr="00033419">
        <w:rPr>
          <w:rFonts w:ascii="Times New Roman" w:hAnsi="Times New Roman"/>
          <w:i/>
          <w:color w:val="000000"/>
          <w:sz w:val="24"/>
        </w:rPr>
        <w:t xml:space="preserve"> </w:t>
      </w:r>
      <w:r w:rsidR="00877D1E">
        <w:rPr>
          <w:rFonts w:ascii="Times New Roman" w:hAnsi="Times New Roman"/>
          <w:i/>
          <w:color w:val="000000"/>
          <w:sz w:val="24"/>
        </w:rPr>
        <w:t>including the FMCC</w:t>
      </w:r>
      <w:bookmarkStart w:id="421" w:name="_DV_C1489"/>
      <w:r w:rsidR="00640B70">
        <w:rPr>
          <w:rFonts w:ascii="Times New Roman" w:hAnsi="Times New Roman"/>
          <w:color w:val="000000"/>
          <w:sz w:val="24"/>
        </w:rPr>
        <w:t>]</w:t>
      </w:r>
      <w:r w:rsidR="00640B70">
        <w:rPr>
          <w:color w:val="000000"/>
        </w:rPr>
        <w:t>.</w:t>
      </w:r>
      <w:r>
        <w:rPr>
          <w:rFonts w:ascii="Times New Roman" w:hAnsi="Times New Roman"/>
          <w:color w:val="000000"/>
          <w:sz w:val="24"/>
        </w:rPr>
        <w:t>]</w:t>
      </w:r>
      <w:r>
        <w:rPr>
          <w:rStyle w:val="FootnoteReference"/>
          <w:rFonts w:ascii="Times New Roman" w:hAnsi="Times New Roman"/>
          <w:color w:val="000000"/>
          <w:sz w:val="24"/>
        </w:rPr>
        <w:footnoteReference w:id="122"/>
      </w:r>
      <w:r w:rsidRPr="00033419">
        <w:rPr>
          <w:color w:val="000000"/>
        </w:rPr>
        <w:t>.</w:t>
      </w:r>
      <w:bookmarkEnd w:id="420"/>
      <w:bookmarkEnd w:id="421"/>
    </w:p>
    <w:p w:rsidR="00B10310" w:rsidRDefault="00B10310" w:rsidP="008E5B44">
      <w:pPr>
        <w:pStyle w:val="Heading1"/>
        <w:spacing w:after="240"/>
        <w:ind w:firstLine="273"/>
        <w:jc w:val="center"/>
        <w:rPr>
          <w:color w:val="000000"/>
        </w:rPr>
      </w:pPr>
      <w:bookmarkStart w:id="422" w:name="_Toc520343175"/>
      <w:bookmarkStart w:id="423" w:name="_Toc520344182"/>
      <w:bookmarkStart w:id="424" w:name="_Toc520482214"/>
      <w:bookmarkStart w:id="425" w:name="_Toc520497822"/>
      <w:bookmarkStart w:id="426" w:name="_Toc520497888"/>
      <w:bookmarkStart w:id="427" w:name="_Toc520498406"/>
      <w:bookmarkStart w:id="428" w:name="_Toc520498472"/>
      <w:bookmarkStart w:id="429" w:name="_Toc520498671"/>
      <w:r w:rsidRPr="008E5B44">
        <w:t>Part</w:t>
      </w:r>
      <w:r w:rsidRPr="0020144D">
        <w:rPr>
          <w:color w:val="000000"/>
        </w:rPr>
        <w:t xml:space="preserve"> </w:t>
      </w:r>
      <w:bookmarkEnd w:id="422"/>
      <w:bookmarkEnd w:id="423"/>
      <w:r w:rsidR="00AC4022">
        <w:rPr>
          <w:color w:val="000000"/>
        </w:rPr>
        <w:t>[</w:t>
      </w:r>
      <w:r w:rsidR="0038242D">
        <w:rPr>
          <w:color w:val="000000"/>
        </w:rPr>
        <w:t>3</w:t>
      </w:r>
      <w:r w:rsidR="00AC4022">
        <w:rPr>
          <w:color w:val="000000"/>
        </w:rPr>
        <w:t>]</w:t>
      </w:r>
      <w:r w:rsidR="00C84714">
        <w:rPr>
          <w:rStyle w:val="FootnoteReference"/>
          <w:color w:val="000000"/>
        </w:rPr>
        <w:footnoteReference w:id="123"/>
      </w:r>
      <w:bookmarkEnd w:id="424"/>
      <w:bookmarkEnd w:id="425"/>
      <w:bookmarkEnd w:id="426"/>
      <w:bookmarkEnd w:id="427"/>
      <w:bookmarkEnd w:id="428"/>
      <w:bookmarkEnd w:id="429"/>
    </w:p>
    <w:p w:rsidR="00B10310" w:rsidRPr="0020144D" w:rsidRDefault="00B10310" w:rsidP="00E30540">
      <w:pPr>
        <w:pStyle w:val="Heading1"/>
        <w:spacing w:after="240"/>
        <w:ind w:firstLine="273"/>
        <w:jc w:val="center"/>
        <w:rPr>
          <w:color w:val="000000"/>
        </w:rPr>
      </w:pPr>
      <w:bookmarkStart w:id="430" w:name="_Toc520343176"/>
      <w:bookmarkStart w:id="431" w:name="_Toc520344183"/>
      <w:bookmarkStart w:id="432" w:name="_Toc520482215"/>
      <w:bookmarkStart w:id="433" w:name="_Toc520497823"/>
      <w:bookmarkStart w:id="434" w:name="_Toc520497889"/>
      <w:bookmarkStart w:id="435" w:name="_Toc520498021"/>
      <w:bookmarkStart w:id="436" w:name="_Toc520498407"/>
      <w:bookmarkStart w:id="437" w:name="_Toc520498473"/>
      <w:bookmarkStart w:id="438" w:name="_Toc520498672"/>
      <w:r>
        <w:rPr>
          <w:color w:val="000000"/>
        </w:rPr>
        <w:t>Borrowing restrictions</w:t>
      </w:r>
      <w:bookmarkEnd w:id="430"/>
      <w:bookmarkEnd w:id="431"/>
      <w:bookmarkEnd w:id="432"/>
      <w:bookmarkEnd w:id="433"/>
      <w:bookmarkEnd w:id="434"/>
      <w:bookmarkEnd w:id="435"/>
      <w:bookmarkEnd w:id="436"/>
      <w:bookmarkEnd w:id="437"/>
      <w:bookmarkEnd w:id="438"/>
      <w:r w:rsidRPr="0020144D">
        <w:rPr>
          <w:color w:val="000000"/>
        </w:rPr>
        <w:t xml:space="preserve"> </w:t>
      </w:r>
    </w:p>
    <w:p w:rsidR="00B10310" w:rsidRPr="009D5DBE" w:rsidRDefault="00B10310" w:rsidP="00172FA6">
      <w:pPr>
        <w:numPr>
          <w:ilvl w:val="0"/>
          <w:numId w:val="53"/>
        </w:numPr>
        <w:tabs>
          <w:tab w:val="left" w:pos="-1440"/>
          <w:tab w:val="left" w:pos="-720"/>
          <w:tab w:val="left" w:pos="1"/>
          <w:tab w:val="left"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rPr>
          <w:rFonts w:ascii="Times New Roman" w:hAnsi="Times New Roman"/>
          <w:b/>
          <w:color w:val="000000"/>
          <w:sz w:val="24"/>
        </w:rPr>
      </w:pPr>
      <w:r w:rsidRPr="00B10310">
        <w:rPr>
          <w:rFonts w:ascii="Times New Roman" w:hAnsi="Times New Roman"/>
          <w:color w:val="000000"/>
          <w:sz w:val="24"/>
        </w:rPr>
        <w:t>[</w:t>
      </w:r>
      <w:r w:rsidRPr="00B10310">
        <w:rPr>
          <w:rFonts w:ascii="Times New Roman" w:hAnsi="Times New Roman"/>
          <w:i/>
          <w:color w:val="000000"/>
          <w:sz w:val="24"/>
        </w:rPr>
        <w:t>Please insert the borrowing restrictions</w:t>
      </w:r>
      <w:r w:rsidR="0038242D">
        <w:rPr>
          <w:rFonts w:ascii="Times New Roman" w:hAnsi="Times New Roman"/>
          <w:i/>
          <w:color w:val="000000"/>
          <w:sz w:val="24"/>
        </w:rPr>
        <w:t xml:space="preserve"> (if not detailed in the main text of the Instrument)</w:t>
      </w:r>
      <w:r w:rsidRPr="00B10310">
        <w:rPr>
          <w:rFonts w:ascii="Times New Roman" w:hAnsi="Times New Roman"/>
          <w:color w:val="000000"/>
          <w:sz w:val="24"/>
        </w:rPr>
        <w:t>]</w:t>
      </w:r>
      <w:r w:rsidRPr="00B10310">
        <w:rPr>
          <w:rStyle w:val="FootnoteReference"/>
          <w:rFonts w:ascii="Times New Roman" w:hAnsi="Times New Roman"/>
          <w:color w:val="000000"/>
          <w:sz w:val="24"/>
        </w:rPr>
        <w:footnoteReference w:id="124"/>
      </w:r>
    </w:p>
    <w:p w:rsidR="0045528B" w:rsidRPr="00033419" w:rsidRDefault="0045528B" w:rsidP="00033419">
      <w:pPr>
        <w:jc w:val="both"/>
        <w:rPr>
          <w:rFonts w:ascii="Times New Roman" w:hAnsi="Times New Roman"/>
          <w:sz w:val="22"/>
        </w:rPr>
      </w:pPr>
    </w:p>
    <w:p w:rsidR="00DE5328" w:rsidRPr="00033419" w:rsidRDefault="00DE5328" w:rsidP="00033419">
      <w:pPr>
        <w:pStyle w:val="Heading1"/>
        <w:tabs>
          <w:tab w:val="clear" w:pos="8789"/>
        </w:tabs>
        <w:spacing w:after="240"/>
        <w:ind w:left="0" w:firstLine="0"/>
        <w:rPr>
          <w:b w:val="0"/>
          <w:color w:val="000000"/>
        </w:rPr>
      </w:pPr>
    </w:p>
    <w:sectPr w:rsidR="00DE5328" w:rsidRPr="00033419" w:rsidSect="00DC38BD">
      <w:footerReference w:type="default" r:id="rId8"/>
      <w:pgSz w:w="11904" w:h="16560"/>
      <w:pgMar w:top="1440" w:right="1440" w:bottom="1202"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0DB" w:rsidRDefault="00B360DB">
      <w:r>
        <w:separator/>
      </w:r>
    </w:p>
  </w:endnote>
  <w:endnote w:type="continuationSeparator" w:id="0">
    <w:p w:rsidR="00B360DB" w:rsidRDefault="00B360DB">
      <w:r>
        <w:continuationSeparator/>
      </w:r>
    </w:p>
  </w:endnote>
  <w:endnote w:type="continuationNotice" w:id="1">
    <w:p w:rsidR="00B360DB" w:rsidRDefault="00B360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LT Std 55">
    <w:altName w:val="Arial"/>
    <w:panose1 w:val="00000000000000000000"/>
    <w:charset w:val="00"/>
    <w:family w:val="swiss"/>
    <w:notTrueType/>
    <w:pitch w:val="variable"/>
    <w:sig w:usb0="00000003" w:usb1="00000000" w:usb2="00000000" w:usb3="00000000" w:csb0="00000001" w:csb1="00000000"/>
  </w:font>
  <w:font w:name="Times NR MT Std">
    <w:altName w:val="新細明體"/>
    <w:panose1 w:val="00000000000000000000"/>
    <w:charset w:val="00"/>
    <w:family w:val="roman"/>
    <w:notTrueType/>
    <w:pitch w:val="variable"/>
    <w:sig w:usb0="00000003" w:usb1="08080000" w:usb2="00000010" w:usb3="00000000" w:csb0="00100001" w:csb1="00000000"/>
  </w:font>
  <w:font w:name="Arial Unicode MS">
    <w:panose1 w:val="020B0604020202020204"/>
    <w:charset w:val="88"/>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1A6" w:rsidRPr="00C9189E" w:rsidRDefault="00D231A6" w:rsidP="00C9189E">
    <w:pPr>
      <w:pStyle w:val="Footer"/>
      <w:jc w:val="center"/>
      <w:rPr>
        <w:rFonts w:ascii="Times New Roman" w:hAnsi="Times New Roman"/>
      </w:rPr>
    </w:pPr>
    <w:r w:rsidRPr="00C9189E">
      <w:rPr>
        <w:rFonts w:ascii="Times New Roman" w:hAnsi="Times New Roman"/>
      </w:rPr>
      <w:fldChar w:fldCharType="begin"/>
    </w:r>
    <w:r w:rsidRPr="00C9189E">
      <w:rPr>
        <w:rFonts w:ascii="Times New Roman" w:hAnsi="Times New Roman"/>
      </w:rPr>
      <w:instrText xml:space="preserve"> PAGE   \* MERGEFORMAT </w:instrText>
    </w:r>
    <w:r w:rsidRPr="00C9189E">
      <w:rPr>
        <w:rFonts w:ascii="Times New Roman" w:hAnsi="Times New Roman"/>
      </w:rPr>
      <w:fldChar w:fldCharType="separate"/>
    </w:r>
    <w:r w:rsidR="00CF49DA">
      <w:rPr>
        <w:rFonts w:ascii="Times New Roman" w:hAnsi="Times New Roman"/>
        <w:noProof/>
      </w:rPr>
      <w:t>1</w:t>
    </w:r>
    <w:r w:rsidRPr="00C9189E">
      <w:rPr>
        <w:rFonts w:ascii="Times New Roman" w:hAnsi="Times New Roman"/>
        <w:noProof/>
      </w:rPr>
      <w:fldChar w:fldCharType="end"/>
    </w:r>
  </w:p>
  <w:p w:rsidR="00D231A6" w:rsidRDefault="00D231A6" w:rsidP="003872A8">
    <w:pPr>
      <w:pStyle w:val="Footer"/>
      <w:tabs>
        <w:tab w:val="clear" w:pos="4819"/>
        <w:tab w:val="clear" w:pos="9071"/>
        <w:tab w:val="right" w:pos="6960"/>
      </w:tabs>
      <w:spacing w:before="120"/>
      <w:rPr>
        <w:rFonts w:ascii="Arial" w:hAnsi="Arial" w:cs="Arial"/>
        <w:sz w:val="12"/>
      </w:rPr>
    </w:pPr>
    <w:bookmarkStart w:id="439" w:name="TitlePages2"/>
    <w:bookmarkEnd w:id="439"/>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0DB" w:rsidRDefault="00B360DB">
      <w:r>
        <w:separator/>
      </w:r>
    </w:p>
  </w:footnote>
  <w:footnote w:type="continuationSeparator" w:id="0">
    <w:p w:rsidR="00B360DB" w:rsidRDefault="00B360DB">
      <w:r>
        <w:continuationSeparator/>
      </w:r>
    </w:p>
  </w:footnote>
  <w:footnote w:type="continuationNotice" w:id="1">
    <w:p w:rsidR="00B360DB" w:rsidRDefault="00B360DB"/>
  </w:footnote>
  <w:footnote w:id="2">
    <w:p w:rsidR="00D231A6" w:rsidRPr="0001403E" w:rsidRDefault="00D231A6" w:rsidP="002026AB">
      <w:pPr>
        <w:pStyle w:val="CommentText"/>
        <w:rPr>
          <w:rFonts w:ascii="Times New Roman" w:hAnsi="Times New Roman"/>
          <w:i/>
          <w:color w:val="000000"/>
          <w:sz w:val="24"/>
          <w:szCs w:val="24"/>
        </w:rPr>
      </w:pPr>
      <w:r w:rsidRPr="0001403E">
        <w:rPr>
          <w:rStyle w:val="FootnoteReference"/>
          <w:rFonts w:ascii="Times New Roman" w:hAnsi="Times New Roman"/>
          <w:i/>
          <w:sz w:val="24"/>
          <w:szCs w:val="24"/>
        </w:rPr>
        <w:footnoteRef/>
      </w:r>
      <w:r w:rsidRPr="0001403E">
        <w:rPr>
          <w:rFonts w:ascii="Times New Roman" w:hAnsi="Times New Roman"/>
          <w:i/>
          <w:sz w:val="24"/>
          <w:szCs w:val="24"/>
        </w:rPr>
        <w:t xml:space="preserve"> </w:t>
      </w:r>
      <w:r w:rsidRPr="00724DD6">
        <w:rPr>
          <w:rFonts w:ascii="Times New Roman" w:hAnsi="Times New Roman"/>
          <w:i/>
          <w:iCs/>
          <w:sz w:val="24"/>
          <w:szCs w:val="24"/>
        </w:rPr>
        <w:t xml:space="preserve">Points to note: (1) A </w:t>
      </w:r>
      <w:r>
        <w:rPr>
          <w:rFonts w:ascii="Times New Roman" w:hAnsi="Times New Roman"/>
          <w:i/>
          <w:iCs/>
          <w:sz w:val="24"/>
          <w:szCs w:val="24"/>
        </w:rPr>
        <w:t>public</w:t>
      </w:r>
      <w:r w:rsidRPr="00724DD6">
        <w:rPr>
          <w:rFonts w:ascii="Times New Roman" w:hAnsi="Times New Roman"/>
          <w:i/>
          <w:iCs/>
          <w:sz w:val="24"/>
          <w:szCs w:val="24"/>
        </w:rPr>
        <w:t xml:space="preserve"> OFC which is a single OFC or without multiple classes of shares should modify the relevant provisions herein as appropriate; (2) this template sets out the baseline requirements of an instrument of incorporation for reference only, applicants may make additions or modifications (in particular to the bracketed parts) to the provisions herein as considered appropriate to suit their own particular OFCs provided that such revisions would not result in non-compliance with the applicable laws and regulations; (3) as each OFC is different, applicants should seek professional legal advice as to the appropriate contents of the instrument of incorporation for their particular OFCs and to ensure due compliance with the applicable laws and regulations. The adoption of this template should not be taken as an endorsement that the instrument of incorporation of a particular OFC is in compliance with all laws and regulations; and (4) this template may be updated from time to time, applicants should refer to the latest template available on the SFC’s website when making an application</w:t>
      </w:r>
      <w:r w:rsidRPr="0001403E">
        <w:rPr>
          <w:rFonts w:ascii="Times New Roman" w:hAnsi="Times New Roman"/>
          <w:i/>
          <w:color w:val="000000"/>
          <w:sz w:val="24"/>
          <w:szCs w:val="24"/>
        </w:rPr>
        <w:t xml:space="preserve">.   </w:t>
      </w:r>
    </w:p>
    <w:p w:rsidR="00D231A6" w:rsidRPr="002026AB" w:rsidRDefault="00D231A6">
      <w:pPr>
        <w:pStyle w:val="FootnoteText"/>
      </w:pPr>
    </w:p>
  </w:footnote>
  <w:footnote w:id="3">
    <w:p w:rsidR="00D231A6" w:rsidRPr="0001403E" w:rsidRDefault="00D231A6">
      <w:pPr>
        <w:pStyle w:val="FootnoteText"/>
        <w:rPr>
          <w:rFonts w:ascii="Times New Roman" w:hAnsi="Times New Roman"/>
          <w:i/>
        </w:rPr>
      </w:pPr>
      <w:r w:rsidRPr="0001403E">
        <w:rPr>
          <w:rStyle w:val="FootnoteReference"/>
          <w:rFonts w:ascii="Times New Roman" w:hAnsi="Times New Roman"/>
          <w:i/>
        </w:rPr>
        <w:footnoteRef/>
      </w:r>
      <w:r w:rsidRPr="0001403E">
        <w:rPr>
          <w:rFonts w:ascii="Times New Roman" w:hAnsi="Times New Roman"/>
          <w:i/>
        </w:rPr>
        <w:t xml:space="preserve"> Please refer to the requirement under D14 of Appendix D to the UT Code. </w:t>
      </w:r>
    </w:p>
  </w:footnote>
  <w:footnote w:id="4">
    <w:p w:rsidR="00D231A6" w:rsidRPr="00BE6BE4" w:rsidRDefault="00D231A6">
      <w:pPr>
        <w:pStyle w:val="FootnoteText"/>
      </w:pPr>
      <w:r w:rsidRPr="0001403E">
        <w:rPr>
          <w:rStyle w:val="FootnoteReference"/>
          <w:rFonts w:ascii="Times New Roman" w:hAnsi="Times New Roman"/>
          <w:i/>
        </w:rPr>
        <w:footnoteRef/>
      </w:r>
      <w:r w:rsidRPr="0001403E">
        <w:rPr>
          <w:rFonts w:ascii="Times New Roman" w:hAnsi="Times New Roman"/>
          <w:i/>
        </w:rPr>
        <w:t xml:space="preserve"> An OFC may or may not have classes of Shares, an OFC should modify the provisions in its instrument of incorporation as appropriate.</w:t>
      </w:r>
      <w:r>
        <w:t xml:space="preserve">  </w:t>
      </w:r>
    </w:p>
  </w:footnote>
  <w:footnote w:id="5">
    <w:p w:rsidR="00D231A6" w:rsidRPr="0001403E" w:rsidRDefault="00D231A6" w:rsidP="00F5137D">
      <w:pPr>
        <w:pStyle w:val="FootnoteText"/>
        <w:rPr>
          <w:rFonts w:ascii="Times New Roman" w:hAnsi="Times New Roman"/>
          <w:i/>
        </w:rPr>
      </w:pPr>
      <w:r w:rsidRPr="0001403E">
        <w:rPr>
          <w:rStyle w:val="FootnoteReference"/>
          <w:rFonts w:ascii="Times New Roman" w:hAnsi="Times New Roman"/>
          <w:i/>
        </w:rPr>
        <w:footnoteRef/>
      </w:r>
      <w:r w:rsidRPr="0001403E">
        <w:rPr>
          <w:rFonts w:ascii="Times New Roman" w:hAnsi="Times New Roman"/>
          <w:i/>
        </w:rPr>
        <w:t xml:space="preserve"> Please refer to the requirement under 3.5(a) of the UT Code.  </w:t>
      </w:r>
    </w:p>
  </w:footnote>
  <w:footnote w:id="6">
    <w:p w:rsidR="00D231A6" w:rsidRPr="0001403E" w:rsidRDefault="00D231A6">
      <w:pPr>
        <w:pStyle w:val="FootnoteText"/>
        <w:rPr>
          <w:rFonts w:ascii="Times New Roman" w:hAnsi="Times New Roman"/>
          <w:i/>
        </w:rPr>
      </w:pPr>
      <w:r w:rsidRPr="0001403E">
        <w:rPr>
          <w:rStyle w:val="FootnoteReference"/>
          <w:rFonts w:ascii="Times New Roman" w:hAnsi="Times New Roman"/>
          <w:i/>
        </w:rPr>
        <w:footnoteRef/>
      </w:r>
      <w:r w:rsidRPr="0001403E">
        <w:rPr>
          <w:rFonts w:ascii="Times New Roman" w:hAnsi="Times New Roman"/>
          <w:i/>
        </w:rPr>
        <w:t xml:space="preserve"> Please refer to the requirement under paragraph D2 of Appendix D to the UT Code. </w:t>
      </w:r>
    </w:p>
  </w:footnote>
  <w:footnote w:id="7">
    <w:p w:rsidR="00D231A6" w:rsidRPr="00887751" w:rsidRDefault="00D231A6" w:rsidP="00412784">
      <w:pPr>
        <w:pStyle w:val="FootnoteText"/>
      </w:pPr>
      <w:r w:rsidRPr="0001403E">
        <w:rPr>
          <w:rStyle w:val="FootnoteReference"/>
          <w:rFonts w:ascii="Times New Roman" w:hAnsi="Times New Roman"/>
          <w:i/>
        </w:rPr>
        <w:footnoteRef/>
      </w:r>
      <w:r w:rsidRPr="0001403E">
        <w:rPr>
          <w:rFonts w:ascii="Times New Roman" w:hAnsi="Times New Roman"/>
          <w:i/>
        </w:rPr>
        <w:t xml:space="preserve"> Please refer to the requirement under paragraph D2 of Appendix D to the UT Code.</w:t>
      </w:r>
      <w:r>
        <w:t xml:space="preserve"> </w:t>
      </w:r>
    </w:p>
  </w:footnote>
  <w:footnote w:id="8">
    <w:p w:rsidR="00D231A6" w:rsidRPr="0001403E" w:rsidRDefault="00D231A6">
      <w:pPr>
        <w:pStyle w:val="FootnoteText"/>
        <w:rPr>
          <w:rFonts w:ascii="Times New Roman" w:hAnsi="Times New Roman"/>
          <w:i/>
        </w:rPr>
      </w:pPr>
      <w:r w:rsidRPr="0001403E">
        <w:rPr>
          <w:rStyle w:val="FootnoteReference"/>
          <w:rFonts w:ascii="Times New Roman" w:hAnsi="Times New Roman"/>
          <w:i/>
        </w:rPr>
        <w:footnoteRef/>
      </w:r>
      <w:r w:rsidRPr="0001403E">
        <w:rPr>
          <w:rFonts w:ascii="Times New Roman" w:hAnsi="Times New Roman"/>
          <w:i/>
        </w:rPr>
        <w:t xml:space="preserve"> Please refer to the requirements under 6.15 of the UT Code.  As the holding of annual general meetings is at the option of the individual OFC depending on its instrument of incorporation, please include/ exclude the reference to annual general meeting as appropriate to the relevant OFC. </w:t>
      </w:r>
    </w:p>
  </w:footnote>
  <w:footnote w:id="9">
    <w:p w:rsidR="00D231A6" w:rsidRPr="0001403E" w:rsidRDefault="00D231A6">
      <w:pPr>
        <w:pStyle w:val="FootnoteText"/>
        <w:rPr>
          <w:rFonts w:ascii="Times New Roman" w:hAnsi="Times New Roman"/>
          <w:i/>
        </w:rPr>
      </w:pPr>
      <w:r w:rsidRPr="0001403E">
        <w:rPr>
          <w:rStyle w:val="FootnoteReference"/>
          <w:rFonts w:ascii="Times New Roman" w:hAnsi="Times New Roman"/>
          <w:i/>
        </w:rPr>
        <w:footnoteRef/>
      </w:r>
      <w:r w:rsidRPr="0001403E">
        <w:rPr>
          <w:rFonts w:ascii="Times New Roman" w:hAnsi="Times New Roman"/>
          <w:i/>
        </w:rPr>
        <w:t xml:space="preserve"> Please refer to the requirement under paragraph D2 of Appendix D to the UT Code for participating parties to be named if there is any investment </w:t>
      </w:r>
      <w:r>
        <w:rPr>
          <w:rFonts w:ascii="Times New Roman" w:hAnsi="Times New Roman"/>
          <w:i/>
        </w:rPr>
        <w:t>delegate</w:t>
      </w:r>
      <w:r w:rsidRPr="0001403E">
        <w:rPr>
          <w:rFonts w:ascii="Times New Roman" w:hAnsi="Times New Roman"/>
          <w:i/>
        </w:rPr>
        <w:t xml:space="preserve"> or a representative as per that paragraph D2, they should also be make known in the Instrument.</w:t>
      </w:r>
    </w:p>
  </w:footnote>
  <w:footnote w:id="10">
    <w:p w:rsidR="00D231A6" w:rsidRPr="00412784" w:rsidRDefault="00D231A6">
      <w:pPr>
        <w:pStyle w:val="FootnoteText"/>
      </w:pPr>
      <w:r w:rsidRPr="0001403E">
        <w:rPr>
          <w:rStyle w:val="FootnoteReference"/>
          <w:rFonts w:ascii="Times New Roman" w:hAnsi="Times New Roman"/>
          <w:i/>
        </w:rPr>
        <w:footnoteRef/>
      </w:r>
      <w:r w:rsidRPr="0001403E">
        <w:rPr>
          <w:rFonts w:ascii="Times New Roman" w:hAnsi="Times New Roman"/>
          <w:i/>
        </w:rPr>
        <w:t xml:space="preserve"> Please refer to the requirement under paragraph D2 of Appendix D to the UT Code.</w:t>
      </w:r>
      <w:r>
        <w:t xml:space="preserve"> </w:t>
      </w:r>
    </w:p>
  </w:footnote>
  <w:footnote w:id="11">
    <w:p w:rsidR="00D231A6" w:rsidRPr="0001403E" w:rsidRDefault="00D231A6">
      <w:pPr>
        <w:pStyle w:val="FootnoteText"/>
        <w:rPr>
          <w:rFonts w:ascii="Times New Roman" w:hAnsi="Times New Roman"/>
          <w:i/>
        </w:rPr>
      </w:pPr>
      <w:r w:rsidRPr="0001403E">
        <w:rPr>
          <w:rStyle w:val="FootnoteReference"/>
          <w:rFonts w:ascii="Times New Roman" w:hAnsi="Times New Roman"/>
          <w:i/>
        </w:rPr>
        <w:footnoteRef/>
      </w:r>
      <w:r w:rsidRPr="0001403E">
        <w:rPr>
          <w:rFonts w:ascii="Times New Roman" w:hAnsi="Times New Roman"/>
          <w:i/>
        </w:rPr>
        <w:t xml:space="preserve"> Please refer to the requirement under section 112K(2)(a) of the SFO.</w:t>
      </w:r>
    </w:p>
  </w:footnote>
  <w:footnote w:id="12">
    <w:p w:rsidR="00D231A6" w:rsidRPr="0001403E" w:rsidRDefault="00D231A6" w:rsidP="00812224">
      <w:pPr>
        <w:pStyle w:val="FootnoteText"/>
        <w:rPr>
          <w:rFonts w:ascii="Times New Roman" w:hAnsi="Times New Roman"/>
          <w:i/>
        </w:rPr>
      </w:pPr>
      <w:r w:rsidRPr="0001403E">
        <w:rPr>
          <w:rStyle w:val="FootnoteReference"/>
          <w:rFonts w:ascii="Times New Roman" w:hAnsi="Times New Roman"/>
          <w:i/>
        </w:rPr>
        <w:footnoteRef/>
      </w:r>
      <w:r w:rsidRPr="0001403E">
        <w:rPr>
          <w:rFonts w:ascii="Times New Roman" w:hAnsi="Times New Roman"/>
          <w:i/>
        </w:rPr>
        <w:t xml:space="preserve"> Please refer to the requirement under section 112K(2)(b) of the SFO.  </w:t>
      </w:r>
    </w:p>
  </w:footnote>
  <w:footnote w:id="13">
    <w:p w:rsidR="00D231A6" w:rsidRPr="0001403E" w:rsidRDefault="00D231A6" w:rsidP="00812224">
      <w:pPr>
        <w:pStyle w:val="FootnoteText"/>
        <w:rPr>
          <w:rFonts w:ascii="Times New Roman" w:hAnsi="Times New Roman"/>
          <w:i/>
        </w:rPr>
      </w:pPr>
      <w:r w:rsidRPr="0001403E">
        <w:rPr>
          <w:rStyle w:val="FootnoteReference"/>
          <w:rFonts w:ascii="Times New Roman" w:hAnsi="Times New Roman"/>
          <w:i/>
        </w:rPr>
        <w:footnoteRef/>
      </w:r>
      <w:r w:rsidRPr="0001403E">
        <w:rPr>
          <w:rFonts w:ascii="Times New Roman" w:hAnsi="Times New Roman"/>
          <w:i/>
        </w:rPr>
        <w:t xml:space="preserve"> Please refer to the requirement under section 112K(2)(e) of the SFO.</w:t>
      </w:r>
    </w:p>
  </w:footnote>
  <w:footnote w:id="14">
    <w:p w:rsidR="00D231A6" w:rsidRPr="009A78E8" w:rsidRDefault="00D231A6" w:rsidP="00812224">
      <w:pPr>
        <w:pStyle w:val="FootnoteText"/>
        <w:rPr>
          <w:i/>
        </w:rPr>
      </w:pPr>
      <w:r w:rsidRPr="0001403E">
        <w:rPr>
          <w:rStyle w:val="FootnoteReference"/>
          <w:rFonts w:ascii="Times New Roman" w:hAnsi="Times New Roman"/>
          <w:i/>
        </w:rPr>
        <w:footnoteRef/>
      </w:r>
      <w:r w:rsidRPr="0001403E">
        <w:rPr>
          <w:rFonts w:ascii="Times New Roman" w:hAnsi="Times New Roman"/>
          <w:i/>
        </w:rPr>
        <w:t xml:space="preserve"> Please refer to the requirement under section 112K(2)(g) of the SFO.</w:t>
      </w:r>
    </w:p>
  </w:footnote>
  <w:footnote w:id="15">
    <w:p w:rsidR="00D231A6" w:rsidRPr="0001403E" w:rsidRDefault="00D231A6" w:rsidP="008D53A0">
      <w:pPr>
        <w:pStyle w:val="FootnoteText"/>
        <w:rPr>
          <w:rFonts w:ascii="Times New Roman" w:hAnsi="Times New Roman"/>
          <w:i/>
        </w:rPr>
      </w:pPr>
      <w:r w:rsidRPr="0001403E">
        <w:rPr>
          <w:rStyle w:val="FootnoteReference"/>
          <w:rFonts w:ascii="Times New Roman" w:hAnsi="Times New Roman"/>
          <w:i/>
        </w:rPr>
        <w:footnoteRef/>
      </w:r>
      <w:r w:rsidRPr="0001403E">
        <w:rPr>
          <w:rFonts w:ascii="Times New Roman" w:hAnsi="Times New Roman"/>
          <w:i/>
        </w:rPr>
        <w:t xml:space="preserve"> Please refer to the requirement under section 112K(2)(h) of the SFO.</w:t>
      </w:r>
    </w:p>
  </w:footnote>
  <w:footnote w:id="16">
    <w:p w:rsidR="00D231A6" w:rsidRPr="0001403E" w:rsidRDefault="00D231A6">
      <w:pPr>
        <w:pStyle w:val="FootnoteText"/>
        <w:rPr>
          <w:rFonts w:ascii="Times New Roman" w:hAnsi="Times New Roman"/>
        </w:rPr>
      </w:pPr>
      <w:r w:rsidRPr="0001403E">
        <w:rPr>
          <w:rStyle w:val="FootnoteReference"/>
          <w:rFonts w:ascii="Times New Roman" w:hAnsi="Times New Roman"/>
          <w:i/>
        </w:rPr>
        <w:footnoteRef/>
      </w:r>
      <w:r w:rsidRPr="0001403E">
        <w:rPr>
          <w:rFonts w:ascii="Times New Roman" w:hAnsi="Times New Roman"/>
        </w:rPr>
        <w:t xml:space="preserve"> </w:t>
      </w:r>
      <w:r w:rsidRPr="0001403E">
        <w:rPr>
          <w:rFonts w:ascii="Times New Roman" w:hAnsi="Times New Roman"/>
          <w:i/>
        </w:rPr>
        <w:t>Please refer to the requirement under section 112K(2)(c) of the SFO.</w:t>
      </w:r>
    </w:p>
  </w:footnote>
  <w:footnote w:id="17">
    <w:p w:rsidR="00D231A6" w:rsidRPr="0001403E" w:rsidRDefault="00D231A6" w:rsidP="00A116F9">
      <w:pPr>
        <w:pStyle w:val="FootnoteText"/>
        <w:rPr>
          <w:rFonts w:ascii="Times New Roman" w:hAnsi="Times New Roman"/>
          <w:i/>
          <w:lang w:val="en-US"/>
        </w:rPr>
      </w:pPr>
      <w:r w:rsidRPr="0001403E">
        <w:rPr>
          <w:rStyle w:val="FootnoteReference"/>
          <w:rFonts w:ascii="Times New Roman" w:hAnsi="Times New Roman"/>
          <w:i/>
        </w:rPr>
        <w:footnoteRef/>
      </w:r>
      <w:r w:rsidRPr="0001403E">
        <w:rPr>
          <w:rFonts w:ascii="Times New Roman" w:hAnsi="Times New Roman"/>
          <w:i/>
        </w:rPr>
        <w:t xml:space="preserve"> Please refer to the requirement under rule 13 of the </w:t>
      </w:r>
      <w:r w:rsidRPr="0001403E">
        <w:rPr>
          <w:rFonts w:ascii="Times New Roman" w:hAnsi="Times New Roman"/>
          <w:i/>
          <w:lang w:val="en-US"/>
        </w:rPr>
        <w:t>OFC Rules.</w:t>
      </w:r>
    </w:p>
  </w:footnote>
  <w:footnote w:id="18">
    <w:p w:rsidR="00D231A6" w:rsidRPr="0001403E" w:rsidRDefault="00D231A6">
      <w:pPr>
        <w:pStyle w:val="FootnoteText"/>
        <w:rPr>
          <w:rFonts w:ascii="Times New Roman" w:hAnsi="Times New Roman"/>
          <w:i/>
        </w:rPr>
      </w:pPr>
      <w:r w:rsidRPr="0001403E">
        <w:rPr>
          <w:rStyle w:val="FootnoteReference"/>
          <w:rFonts w:ascii="Times New Roman" w:hAnsi="Times New Roman"/>
          <w:i/>
        </w:rPr>
        <w:footnoteRef/>
      </w:r>
      <w:r w:rsidRPr="0001403E">
        <w:rPr>
          <w:rFonts w:ascii="Times New Roman" w:hAnsi="Times New Roman"/>
          <w:i/>
        </w:rPr>
        <w:t xml:space="preserve"> Please refer to the requirements under section 112K(2)(d) of the SFO, Chapter 7 and/or Chapter 8 (as applicable) of the UT Code and paragraph D7 of Appendix D to the UT Code.</w:t>
      </w:r>
    </w:p>
  </w:footnote>
  <w:footnote w:id="19">
    <w:p w:rsidR="00D231A6" w:rsidRPr="0001403E" w:rsidRDefault="00D231A6" w:rsidP="00742039">
      <w:pPr>
        <w:pStyle w:val="FootnoteText"/>
        <w:rPr>
          <w:rFonts w:ascii="Times New Roman" w:hAnsi="Times New Roman"/>
        </w:rPr>
      </w:pPr>
      <w:r w:rsidRPr="0001403E">
        <w:rPr>
          <w:rStyle w:val="FootnoteReference"/>
          <w:rFonts w:ascii="Times New Roman" w:hAnsi="Times New Roman"/>
          <w:i/>
        </w:rPr>
        <w:footnoteRef/>
      </w:r>
      <w:r w:rsidRPr="0001403E">
        <w:rPr>
          <w:rFonts w:ascii="Times New Roman" w:hAnsi="Times New Roman"/>
        </w:rPr>
        <w:t xml:space="preserve"> </w:t>
      </w:r>
      <w:r w:rsidRPr="0001403E">
        <w:rPr>
          <w:rFonts w:ascii="Times New Roman" w:hAnsi="Times New Roman"/>
          <w:i/>
        </w:rPr>
        <w:t>Please refer to the requirements under Chapter 7 of the UT Code and paragraph D7 of Appendix D to the UT Code.</w:t>
      </w:r>
      <w:r w:rsidRPr="0001403E">
        <w:rPr>
          <w:rFonts w:ascii="Times New Roman" w:hAnsi="Times New Roman"/>
        </w:rPr>
        <w:t xml:space="preserve">  </w:t>
      </w:r>
    </w:p>
  </w:footnote>
  <w:footnote w:id="20">
    <w:p w:rsidR="00D231A6" w:rsidRPr="0001403E" w:rsidRDefault="00D231A6">
      <w:pPr>
        <w:pStyle w:val="FootnoteText"/>
        <w:rPr>
          <w:rFonts w:ascii="Times New Roman" w:hAnsi="Times New Roman"/>
        </w:rPr>
      </w:pPr>
      <w:r w:rsidRPr="0001403E">
        <w:rPr>
          <w:rStyle w:val="FootnoteReference"/>
          <w:rFonts w:ascii="Times New Roman" w:hAnsi="Times New Roman"/>
          <w:i/>
        </w:rPr>
        <w:footnoteRef/>
      </w:r>
      <w:r w:rsidRPr="0001403E">
        <w:rPr>
          <w:rFonts w:ascii="Times New Roman" w:hAnsi="Times New Roman"/>
          <w:i/>
        </w:rPr>
        <w:t xml:space="preserve"> Please refer to the requirement under paragraph D15 of Appendix D to the UT Code.</w:t>
      </w:r>
      <w:r w:rsidRPr="0001403E">
        <w:rPr>
          <w:rFonts w:ascii="Times New Roman" w:hAnsi="Times New Roman"/>
        </w:rPr>
        <w:t xml:space="preserve"> </w:t>
      </w:r>
    </w:p>
  </w:footnote>
  <w:footnote w:id="21">
    <w:p w:rsidR="00D231A6" w:rsidRPr="009A78E8" w:rsidRDefault="00D231A6" w:rsidP="008D53A0">
      <w:pPr>
        <w:pStyle w:val="FootnoteText"/>
        <w:rPr>
          <w:i/>
        </w:rPr>
      </w:pPr>
      <w:r w:rsidRPr="0001403E">
        <w:rPr>
          <w:rStyle w:val="FootnoteReference"/>
          <w:rFonts w:ascii="Times New Roman" w:hAnsi="Times New Roman"/>
          <w:i/>
        </w:rPr>
        <w:footnoteRef/>
      </w:r>
      <w:r w:rsidRPr="0001403E">
        <w:rPr>
          <w:rFonts w:ascii="Times New Roman" w:hAnsi="Times New Roman"/>
          <w:i/>
        </w:rPr>
        <w:t xml:space="preserve"> Please refer to the requirement under section 112K(2)(f) of the SFO.</w:t>
      </w:r>
      <w:r>
        <w:rPr>
          <w:i/>
        </w:rPr>
        <w:t xml:space="preserve">  </w:t>
      </w:r>
    </w:p>
  </w:footnote>
  <w:footnote w:id="22">
    <w:p w:rsidR="00D231A6" w:rsidRPr="0001403E" w:rsidRDefault="00D231A6" w:rsidP="005B59BA">
      <w:pPr>
        <w:pStyle w:val="FootnoteText"/>
        <w:rPr>
          <w:rFonts w:ascii="Times New Roman" w:hAnsi="Times New Roman"/>
          <w:i/>
        </w:rPr>
      </w:pPr>
      <w:r w:rsidRPr="0001403E">
        <w:rPr>
          <w:rStyle w:val="FootnoteReference"/>
          <w:rFonts w:ascii="Times New Roman" w:hAnsi="Times New Roman"/>
          <w:i/>
        </w:rPr>
        <w:footnoteRef/>
      </w:r>
      <w:r w:rsidRPr="0001403E">
        <w:rPr>
          <w:rFonts w:ascii="Times New Roman" w:hAnsi="Times New Roman"/>
          <w:i/>
        </w:rPr>
        <w:t xml:space="preserve"> Please refer to the requirement under section 112K(3) of the SFO.</w:t>
      </w:r>
    </w:p>
  </w:footnote>
  <w:footnote w:id="23">
    <w:p w:rsidR="00D231A6" w:rsidRPr="0001403E" w:rsidRDefault="00D231A6">
      <w:pPr>
        <w:pStyle w:val="FootnoteText"/>
        <w:rPr>
          <w:rFonts w:ascii="Times New Roman" w:hAnsi="Times New Roman"/>
          <w:i/>
        </w:rPr>
      </w:pPr>
      <w:r w:rsidRPr="0001403E">
        <w:rPr>
          <w:rStyle w:val="FootnoteReference"/>
          <w:rFonts w:ascii="Times New Roman" w:hAnsi="Times New Roman"/>
          <w:i/>
        </w:rPr>
        <w:footnoteRef/>
      </w:r>
      <w:r w:rsidRPr="0001403E">
        <w:rPr>
          <w:rFonts w:ascii="Times New Roman" w:hAnsi="Times New Roman"/>
          <w:i/>
        </w:rPr>
        <w:t xml:space="preserve"> Please refer to the requirement under section 112S of the SFO for segregated liability of sub-funds. Correspondingly, while the wording in the instrument of incorporation may vary, it is generally expected that the OFC will have due mechanisms in place to ensure the separation of the income, expenses, assets and liabilities of each sub-fund as well as in keeping separate records for each sub-fund.</w:t>
      </w:r>
    </w:p>
  </w:footnote>
  <w:footnote w:id="24">
    <w:p w:rsidR="00D231A6" w:rsidRPr="0001403E" w:rsidRDefault="00D231A6">
      <w:pPr>
        <w:pStyle w:val="FootnoteText"/>
        <w:rPr>
          <w:rFonts w:ascii="Times New Roman" w:hAnsi="Times New Roman"/>
          <w:i/>
        </w:rPr>
      </w:pPr>
      <w:r w:rsidRPr="0001403E">
        <w:rPr>
          <w:rStyle w:val="FootnoteReference"/>
          <w:rFonts w:ascii="Times New Roman" w:hAnsi="Times New Roman"/>
          <w:i/>
        </w:rPr>
        <w:footnoteRef/>
      </w:r>
      <w:r w:rsidRPr="0001403E">
        <w:rPr>
          <w:rFonts w:ascii="Times New Roman" w:hAnsi="Times New Roman"/>
          <w:i/>
        </w:rPr>
        <w:t xml:space="preserve"> The OFC may modify the clauses in this part (“Sub-funds”) referring to the Schedule as appropriate depending on whether it will set out the Sub-Fund(s) in the Instrument or by way of directors’ resolution, coupled with appropriate updates to the Offering Documents to reflect the relevant provisions on the Sub-Funds. </w:t>
      </w:r>
    </w:p>
  </w:footnote>
  <w:footnote w:id="25">
    <w:p w:rsidR="00D231A6" w:rsidRPr="0001403E" w:rsidDel="00A167A4" w:rsidRDefault="00D231A6">
      <w:pPr>
        <w:pStyle w:val="FootnoteText"/>
        <w:rPr>
          <w:rFonts w:ascii="Times New Roman" w:hAnsi="Times New Roman"/>
          <w:i/>
          <w:lang w:val="en-US"/>
        </w:rPr>
      </w:pPr>
      <w:r w:rsidRPr="0001403E">
        <w:rPr>
          <w:rStyle w:val="FootnoteReference"/>
          <w:rFonts w:ascii="Times New Roman" w:hAnsi="Times New Roman"/>
          <w:i/>
        </w:rPr>
        <w:footnoteRef/>
      </w:r>
      <w:r w:rsidRPr="0001403E">
        <w:rPr>
          <w:rFonts w:ascii="Times New Roman" w:hAnsi="Times New Roman"/>
          <w:i/>
        </w:rPr>
        <w:t xml:space="preserve"> Please refer to the requirement under rule 160 of the OFC Rules. </w:t>
      </w:r>
    </w:p>
  </w:footnote>
  <w:footnote w:id="26">
    <w:p w:rsidR="00D231A6" w:rsidRPr="0001403E" w:rsidRDefault="00D231A6">
      <w:pPr>
        <w:pStyle w:val="FootnoteText"/>
        <w:rPr>
          <w:rFonts w:ascii="Times New Roman" w:hAnsi="Times New Roman"/>
          <w:i/>
        </w:rPr>
      </w:pPr>
      <w:r w:rsidRPr="0001403E">
        <w:rPr>
          <w:rStyle w:val="FootnoteReference"/>
          <w:rFonts w:ascii="Times New Roman" w:hAnsi="Times New Roman"/>
          <w:i/>
        </w:rPr>
        <w:footnoteRef/>
      </w:r>
      <w:r w:rsidRPr="0001403E">
        <w:rPr>
          <w:rFonts w:ascii="Times New Roman" w:hAnsi="Times New Roman"/>
          <w:i/>
        </w:rPr>
        <w:t xml:space="preserve"> Please refer to 8.1(b) of the Code which requires the OFC to specify the terms of issuance and cancellation of shares in the instrument of incorporation.</w:t>
      </w:r>
    </w:p>
  </w:footnote>
  <w:footnote w:id="27">
    <w:p w:rsidR="00D231A6" w:rsidRPr="0001403E" w:rsidRDefault="00D231A6" w:rsidP="00BE62D3">
      <w:pPr>
        <w:pStyle w:val="FootnoteText"/>
        <w:rPr>
          <w:rFonts w:ascii="Times New Roman" w:hAnsi="Times New Roman"/>
          <w:i/>
          <w:lang w:val="en-US"/>
        </w:rPr>
      </w:pPr>
      <w:r w:rsidRPr="0001403E">
        <w:rPr>
          <w:rStyle w:val="FootnoteReference"/>
          <w:rFonts w:ascii="Times New Roman" w:hAnsi="Times New Roman"/>
          <w:i/>
        </w:rPr>
        <w:footnoteRef/>
      </w:r>
      <w:r w:rsidRPr="0001403E">
        <w:rPr>
          <w:rFonts w:ascii="Times New Roman" w:hAnsi="Times New Roman"/>
          <w:i/>
        </w:rPr>
        <w:t xml:space="preserve"> Please refer to the requirement under 8.1(b) of the Code. </w:t>
      </w:r>
    </w:p>
  </w:footnote>
  <w:footnote w:id="28">
    <w:p w:rsidR="00D231A6" w:rsidRPr="0001403E" w:rsidRDefault="00D231A6">
      <w:pPr>
        <w:pStyle w:val="FootnoteText"/>
        <w:rPr>
          <w:rFonts w:ascii="Times New Roman" w:hAnsi="Times New Roman"/>
          <w:i/>
        </w:rPr>
      </w:pPr>
      <w:r w:rsidRPr="0001403E">
        <w:rPr>
          <w:rStyle w:val="FootnoteReference"/>
          <w:rFonts w:ascii="Times New Roman" w:hAnsi="Times New Roman"/>
          <w:i/>
        </w:rPr>
        <w:footnoteRef/>
      </w:r>
      <w:r w:rsidRPr="0001403E">
        <w:rPr>
          <w:rFonts w:ascii="Times New Roman" w:hAnsi="Times New Roman"/>
          <w:i/>
        </w:rPr>
        <w:t xml:space="preserve"> Please refer to the requirement under 8.1(b) of the Code.</w:t>
      </w:r>
    </w:p>
  </w:footnote>
  <w:footnote w:id="29">
    <w:p w:rsidR="00D231A6" w:rsidRPr="009A78E8" w:rsidRDefault="00D231A6" w:rsidP="00BE62D3">
      <w:pPr>
        <w:pStyle w:val="FootnoteText"/>
        <w:rPr>
          <w:i/>
          <w:lang w:val="en-US"/>
        </w:rPr>
      </w:pPr>
      <w:r w:rsidRPr="0001403E">
        <w:rPr>
          <w:rStyle w:val="FootnoteReference"/>
          <w:rFonts w:ascii="Times New Roman" w:hAnsi="Times New Roman"/>
          <w:i/>
        </w:rPr>
        <w:footnoteRef/>
      </w:r>
      <w:r w:rsidRPr="0001403E">
        <w:rPr>
          <w:rFonts w:ascii="Times New Roman" w:hAnsi="Times New Roman"/>
          <w:i/>
        </w:rPr>
        <w:t xml:space="preserve"> </w:t>
      </w:r>
      <w:r w:rsidR="004257D3">
        <w:rPr>
          <w:rFonts w:ascii="Times New Roman" w:hAnsi="Times New Roman"/>
          <w:i/>
        </w:rPr>
        <w:t>I</w:t>
      </w:r>
      <w:r w:rsidRPr="0001403E">
        <w:rPr>
          <w:rFonts w:ascii="Times New Roman" w:hAnsi="Times New Roman"/>
          <w:i/>
        </w:rPr>
        <w:t>t is generally expected that only Shareholders of that share class can vary the rights of that Class of Shares, the variation needs to obtain consent from that Class of Shareholders.</w:t>
      </w:r>
      <w:r w:rsidRPr="009A78E8">
        <w:rPr>
          <w:i/>
        </w:rPr>
        <w:t xml:space="preserve"> </w:t>
      </w:r>
      <w:r>
        <w:rPr>
          <w:i/>
        </w:rPr>
        <w:t xml:space="preserve"> </w:t>
      </w:r>
    </w:p>
  </w:footnote>
  <w:footnote w:id="30">
    <w:p w:rsidR="00D231A6" w:rsidRPr="00F316D0" w:rsidRDefault="00D231A6">
      <w:pPr>
        <w:pStyle w:val="FootnoteText"/>
        <w:rPr>
          <w:rFonts w:ascii="Times New Roman" w:hAnsi="Times New Roman"/>
          <w:i/>
          <w:lang w:val="en-US"/>
        </w:rPr>
      </w:pPr>
      <w:r w:rsidRPr="00F316D0">
        <w:rPr>
          <w:rStyle w:val="FootnoteReference"/>
          <w:rFonts w:ascii="Times New Roman" w:hAnsi="Times New Roman"/>
          <w:i/>
        </w:rPr>
        <w:footnoteRef/>
      </w:r>
      <w:r w:rsidRPr="00F316D0">
        <w:rPr>
          <w:rFonts w:ascii="Times New Roman" w:hAnsi="Times New Roman"/>
          <w:i/>
        </w:rPr>
        <w:t xml:space="preserve"> </w:t>
      </w:r>
      <w:r w:rsidRPr="00F316D0">
        <w:rPr>
          <w:rFonts w:ascii="Times New Roman" w:hAnsi="Times New Roman"/>
          <w:i/>
          <w:lang w:val="en-US"/>
        </w:rPr>
        <w:t xml:space="preserve">If the OFC imposes any redemption gates or lock-up period, this should be set out clearly in the Offering Documents and the Instrument should also provide for relevant provisions.  </w:t>
      </w:r>
    </w:p>
  </w:footnote>
  <w:footnote w:id="31">
    <w:p w:rsidR="00D231A6" w:rsidRPr="00F316D0" w:rsidRDefault="00D231A6">
      <w:pPr>
        <w:pStyle w:val="FootnoteText"/>
        <w:rPr>
          <w:rFonts w:ascii="Times New Roman" w:hAnsi="Times New Roman"/>
          <w:i/>
        </w:rPr>
      </w:pPr>
      <w:r w:rsidRPr="00F316D0">
        <w:rPr>
          <w:rStyle w:val="FootnoteReference"/>
          <w:rFonts w:ascii="Times New Roman" w:hAnsi="Times New Roman"/>
          <w:i/>
        </w:rPr>
        <w:footnoteRef/>
      </w:r>
      <w:r w:rsidRPr="00F316D0">
        <w:rPr>
          <w:rFonts w:ascii="Times New Roman" w:hAnsi="Times New Roman"/>
          <w:i/>
        </w:rPr>
        <w:t xml:space="preserve"> Please refer to the requirements under Chapter 10 of the UT Code regarding suspension and deferral of dealings, and paragraph D9 of Appendix D to the UT Code. </w:t>
      </w:r>
    </w:p>
  </w:footnote>
  <w:footnote w:id="32">
    <w:p w:rsidR="00D231A6" w:rsidRPr="00B04CB5" w:rsidDel="00567895" w:rsidRDefault="00D231A6">
      <w:pPr>
        <w:pStyle w:val="FootnoteText"/>
      </w:pPr>
      <w:r w:rsidRPr="00F316D0">
        <w:rPr>
          <w:rStyle w:val="FootnoteReference"/>
          <w:rFonts w:ascii="Times New Roman" w:hAnsi="Times New Roman"/>
          <w:i/>
        </w:rPr>
        <w:footnoteRef/>
      </w:r>
      <w:r w:rsidRPr="00F316D0">
        <w:rPr>
          <w:rFonts w:ascii="Times New Roman" w:hAnsi="Times New Roman"/>
          <w:i/>
        </w:rPr>
        <w:t xml:space="preserve"> Please refer to the requirements under Chapter 10 of the UT Code regarding suspension and deferral of dealings, Chapter 6 of the UT Code regarding dealing, and paragraph D9 of Appendix D to the UT Code.  In particular, the maximum interval between receipt of a properly documented request for redemption of shares and the payment of redemption money to the holder may not exceed one calender month, unless the market(s) in which a substantial portion of investments is made is subject to legal or regulatory requirements (such as foreign currency controls) thus rendering the payment of the redemption money within the aforesaid time period not practicable. In such case, the extended time frame for the payment of redemption money shall reflect the additional time needed in light of the specific circumstances in the relevant market(s).</w:t>
      </w:r>
      <w:r>
        <w:rPr>
          <w:i/>
        </w:rPr>
        <w:t xml:space="preserve"> </w:t>
      </w:r>
      <w:r>
        <w:t xml:space="preserve"> </w:t>
      </w:r>
    </w:p>
  </w:footnote>
  <w:footnote w:id="33">
    <w:p w:rsidR="00D231A6" w:rsidRPr="00F316D0" w:rsidRDefault="00D231A6">
      <w:pPr>
        <w:pStyle w:val="FootnoteText"/>
        <w:rPr>
          <w:rFonts w:ascii="Times New Roman" w:hAnsi="Times New Roman"/>
          <w:i/>
        </w:rPr>
      </w:pPr>
      <w:r w:rsidRPr="00F316D0">
        <w:rPr>
          <w:rStyle w:val="FootnoteReference"/>
          <w:rFonts w:ascii="Times New Roman" w:hAnsi="Times New Roman"/>
          <w:i/>
        </w:rPr>
        <w:footnoteRef/>
      </w:r>
      <w:r w:rsidRPr="00F316D0">
        <w:rPr>
          <w:rFonts w:ascii="Times New Roman" w:hAnsi="Times New Roman"/>
          <w:i/>
        </w:rPr>
        <w:t xml:space="preserve"> Please refer to the requirement under 10.8 of the UT Code. </w:t>
      </w:r>
    </w:p>
  </w:footnote>
  <w:footnote w:id="34">
    <w:p w:rsidR="00D231A6" w:rsidRPr="00F316D0" w:rsidDel="00567895" w:rsidRDefault="00D231A6" w:rsidP="00107872">
      <w:pPr>
        <w:pStyle w:val="FootnoteText"/>
        <w:rPr>
          <w:rFonts w:ascii="Times New Roman" w:hAnsi="Times New Roman"/>
          <w:i/>
        </w:rPr>
      </w:pPr>
      <w:r w:rsidRPr="00F316D0">
        <w:rPr>
          <w:rStyle w:val="FootnoteReference"/>
          <w:rFonts w:ascii="Times New Roman" w:hAnsi="Times New Roman"/>
          <w:i/>
        </w:rPr>
        <w:footnoteRef/>
      </w:r>
      <w:r w:rsidRPr="00F316D0">
        <w:rPr>
          <w:rFonts w:ascii="Times New Roman" w:hAnsi="Times New Roman"/>
          <w:i/>
        </w:rPr>
        <w:t xml:space="preserve"> Please refer to the requirement under 6.14 of the UT Code.  In particular, the maximum interval between receipt of a properly documented request for redemption of shares and the payment of redemption money to the holder may not exceed one calender month, unless the market(s) in which a substantial portion of investments is made is subject to legal or regulatory requirements (such as foreign currency controls) thus rendering the payment of the redemption money within the aforesaid time period not practicable. In such case, the extended time frame for the payment of redemption money shall reflect the additional time needed in light of the specific circumstances in the relevant market(s).  </w:t>
      </w:r>
    </w:p>
  </w:footnote>
  <w:footnote w:id="35">
    <w:p w:rsidR="00D231A6" w:rsidRPr="00F316D0" w:rsidRDefault="00D231A6" w:rsidP="004E32CF">
      <w:pPr>
        <w:pStyle w:val="FootnoteText"/>
        <w:rPr>
          <w:rFonts w:ascii="Times New Roman" w:hAnsi="Times New Roman"/>
          <w:i/>
          <w:lang w:val="en-US"/>
        </w:rPr>
      </w:pPr>
      <w:r w:rsidRPr="00F316D0">
        <w:rPr>
          <w:rStyle w:val="FootnoteReference"/>
          <w:rFonts w:ascii="Times New Roman" w:hAnsi="Times New Roman"/>
          <w:i/>
        </w:rPr>
        <w:footnoteRef/>
      </w:r>
      <w:r w:rsidRPr="00F316D0">
        <w:rPr>
          <w:rFonts w:ascii="Times New Roman" w:hAnsi="Times New Roman"/>
          <w:i/>
        </w:rPr>
        <w:t xml:space="preserve"> Please refer to the requirements under section 112P(3) and (4) of the SFO and paragraph D8 of Appendix D to the UT Code. </w:t>
      </w:r>
    </w:p>
  </w:footnote>
  <w:footnote w:id="36">
    <w:p w:rsidR="00D231A6" w:rsidRPr="00804D4E" w:rsidRDefault="00D231A6" w:rsidP="00C00BEA">
      <w:pPr>
        <w:pStyle w:val="FootnoteText"/>
      </w:pPr>
      <w:r w:rsidRPr="00F316D0">
        <w:rPr>
          <w:rStyle w:val="FootnoteReference"/>
          <w:rFonts w:ascii="Times New Roman" w:hAnsi="Times New Roman"/>
          <w:i/>
        </w:rPr>
        <w:footnoteRef/>
      </w:r>
      <w:r w:rsidRPr="00F316D0">
        <w:rPr>
          <w:rFonts w:ascii="Times New Roman" w:hAnsi="Times New Roman"/>
          <w:i/>
        </w:rPr>
        <w:t xml:space="preserve"> Please refer to the requirement under </w:t>
      </w:r>
      <w:r w:rsidRPr="00F316D0">
        <w:rPr>
          <w:rFonts w:ascii="Times New Roman" w:hAnsi="Times New Roman"/>
          <w:i/>
          <w:lang w:val="en-US"/>
        </w:rPr>
        <w:t>Section 5 of Annex 1 to the “Guide on Practices and Procedures for Application for Authorization of Unit Trusts and Mutual Funds”.</w:t>
      </w:r>
    </w:p>
  </w:footnote>
  <w:footnote w:id="37">
    <w:p w:rsidR="00D231A6" w:rsidRPr="00DC0E47" w:rsidRDefault="00D231A6" w:rsidP="00455E86">
      <w:pPr>
        <w:pStyle w:val="FootnoteText"/>
        <w:rPr>
          <w:rFonts w:ascii="Times New Roman" w:hAnsi="Times New Roman"/>
          <w:i/>
        </w:rPr>
      </w:pPr>
      <w:r w:rsidRPr="00DC0E47">
        <w:rPr>
          <w:rStyle w:val="FootnoteReference"/>
          <w:rFonts w:ascii="Times New Roman" w:hAnsi="Times New Roman"/>
          <w:i/>
        </w:rPr>
        <w:footnoteRef/>
      </w:r>
      <w:r w:rsidRPr="00DC0E47">
        <w:rPr>
          <w:rFonts w:ascii="Times New Roman" w:hAnsi="Times New Roman"/>
          <w:i/>
        </w:rPr>
        <w:t xml:space="preserve"> Please refer to the requirements under </w:t>
      </w:r>
      <w:r w:rsidRPr="00DC0E47">
        <w:rPr>
          <w:rFonts w:ascii="Times New Roman" w:hAnsi="Times New Roman"/>
          <w:i/>
          <w:lang w:val="en-US"/>
        </w:rPr>
        <w:t>10.7 of the UT Code.</w:t>
      </w:r>
    </w:p>
  </w:footnote>
  <w:footnote w:id="38">
    <w:p w:rsidR="00D231A6" w:rsidRPr="00F316D0" w:rsidRDefault="00D231A6">
      <w:pPr>
        <w:pStyle w:val="FootnoteText"/>
      </w:pPr>
      <w:r w:rsidRPr="00DC0E47">
        <w:rPr>
          <w:rStyle w:val="FootnoteReference"/>
          <w:rFonts w:ascii="Times New Roman" w:hAnsi="Times New Roman"/>
          <w:i/>
        </w:rPr>
        <w:footnoteRef/>
      </w:r>
      <w:r w:rsidRPr="00DC0E47">
        <w:rPr>
          <w:rFonts w:ascii="Times New Roman" w:hAnsi="Times New Roman"/>
          <w:i/>
        </w:rPr>
        <w:t xml:space="preserve"> Please refer to the requirements under rules 60 to 72 of the OFC Rules.</w:t>
      </w:r>
    </w:p>
  </w:footnote>
  <w:footnote w:id="39">
    <w:p w:rsidR="00D231A6" w:rsidRPr="00A044F5" w:rsidRDefault="00D231A6">
      <w:pPr>
        <w:pStyle w:val="FootnoteText"/>
        <w:rPr>
          <w:rFonts w:ascii="Times New Roman" w:hAnsi="Times New Roman"/>
          <w:i/>
        </w:rPr>
      </w:pPr>
      <w:r w:rsidRPr="00A044F5">
        <w:rPr>
          <w:rStyle w:val="FootnoteReference"/>
          <w:rFonts w:ascii="Times New Roman" w:hAnsi="Times New Roman"/>
          <w:i/>
        </w:rPr>
        <w:footnoteRef/>
      </w:r>
      <w:r w:rsidRPr="00A044F5">
        <w:rPr>
          <w:rFonts w:ascii="Times New Roman" w:hAnsi="Times New Roman"/>
          <w:i/>
        </w:rPr>
        <w:t xml:space="preserve"> Please refer to the requirements under rules 60 to 72 of the OFC Rules.</w:t>
      </w:r>
    </w:p>
  </w:footnote>
  <w:footnote w:id="40">
    <w:p w:rsidR="00D231A6" w:rsidRPr="004F52A2" w:rsidRDefault="00D231A6">
      <w:pPr>
        <w:pStyle w:val="FootnoteText"/>
        <w:rPr>
          <w:lang w:val="en-US"/>
        </w:rPr>
      </w:pPr>
      <w:r w:rsidRPr="00A044F5">
        <w:rPr>
          <w:rStyle w:val="FootnoteReference"/>
          <w:rFonts w:ascii="Times New Roman" w:hAnsi="Times New Roman"/>
          <w:i/>
        </w:rPr>
        <w:footnoteRef/>
      </w:r>
      <w:r w:rsidRPr="00A044F5">
        <w:rPr>
          <w:rFonts w:ascii="Times New Roman" w:hAnsi="Times New Roman"/>
          <w:i/>
        </w:rPr>
        <w:t xml:space="preserve"> </w:t>
      </w:r>
      <w:r w:rsidRPr="00A044F5">
        <w:rPr>
          <w:rFonts w:ascii="Times New Roman" w:hAnsi="Times New Roman"/>
          <w:i/>
          <w:lang w:val="en-US"/>
        </w:rPr>
        <w:t>If the OFC is to impose any fee for such registration, such fee should be a reasonable fee.</w:t>
      </w:r>
      <w:r>
        <w:rPr>
          <w:lang w:val="en-US"/>
        </w:rPr>
        <w:t xml:space="preserve"> </w:t>
      </w:r>
    </w:p>
  </w:footnote>
  <w:footnote w:id="41">
    <w:p w:rsidR="00D231A6" w:rsidRPr="00113DA2" w:rsidRDefault="00D231A6">
      <w:pPr>
        <w:pStyle w:val="FootnoteText"/>
        <w:rPr>
          <w:rFonts w:ascii="Times New Roman" w:hAnsi="Times New Roman"/>
          <w:i/>
        </w:rPr>
      </w:pPr>
      <w:r w:rsidRPr="00113DA2">
        <w:rPr>
          <w:rStyle w:val="FootnoteReference"/>
          <w:rFonts w:ascii="Times New Roman" w:hAnsi="Times New Roman"/>
          <w:i/>
        </w:rPr>
        <w:footnoteRef/>
      </w:r>
      <w:r w:rsidRPr="00113DA2">
        <w:rPr>
          <w:rFonts w:ascii="Times New Roman" w:hAnsi="Times New Roman"/>
          <w:i/>
        </w:rPr>
        <w:t xml:space="preserve"> Please refer to the requirement under rule 69 of the OFC Rules.  Please also take note of the requirement under rule 70 of the OFC Rules.  </w:t>
      </w:r>
    </w:p>
  </w:footnote>
  <w:footnote w:id="42">
    <w:p w:rsidR="00D231A6" w:rsidRPr="00113DA2" w:rsidRDefault="00D231A6">
      <w:pPr>
        <w:pStyle w:val="FootnoteText"/>
        <w:rPr>
          <w:rFonts w:ascii="Times New Roman" w:hAnsi="Times New Roman"/>
        </w:rPr>
      </w:pPr>
      <w:r w:rsidRPr="00113DA2">
        <w:rPr>
          <w:rStyle w:val="FootnoteReference"/>
          <w:rFonts w:ascii="Times New Roman" w:hAnsi="Times New Roman"/>
          <w:i/>
        </w:rPr>
        <w:footnoteRef/>
      </w:r>
      <w:r w:rsidRPr="00113DA2">
        <w:rPr>
          <w:rFonts w:ascii="Times New Roman" w:hAnsi="Times New Roman"/>
          <w:i/>
        </w:rPr>
        <w:t xml:space="preserve"> Please refer to the requirement under rule 70 of the OFC Rules. </w:t>
      </w:r>
    </w:p>
  </w:footnote>
  <w:footnote w:id="43">
    <w:p w:rsidR="00D231A6" w:rsidRPr="00113DA2" w:rsidRDefault="00D231A6" w:rsidP="001A0ED2">
      <w:pPr>
        <w:pStyle w:val="FootnoteText"/>
        <w:rPr>
          <w:rFonts w:ascii="Times New Roman" w:hAnsi="Times New Roman"/>
          <w:i/>
        </w:rPr>
      </w:pPr>
      <w:r w:rsidRPr="00113DA2">
        <w:rPr>
          <w:rStyle w:val="FootnoteReference"/>
          <w:rFonts w:ascii="Times New Roman" w:hAnsi="Times New Roman"/>
          <w:i/>
        </w:rPr>
        <w:footnoteRef/>
      </w:r>
      <w:r w:rsidRPr="00113DA2">
        <w:rPr>
          <w:rFonts w:ascii="Times New Roman" w:hAnsi="Times New Roman"/>
          <w:i/>
        </w:rPr>
        <w:t xml:space="preserve"> Please refer to the requirements under rules 73 to 77 of the OFC Rules, and 8.1(a) of the Code. </w:t>
      </w:r>
    </w:p>
  </w:footnote>
  <w:footnote w:id="44">
    <w:p w:rsidR="00D231A6" w:rsidRPr="00754A0E" w:rsidRDefault="00D231A6">
      <w:pPr>
        <w:pStyle w:val="FootnoteText"/>
        <w:rPr>
          <w:i/>
        </w:rPr>
      </w:pPr>
      <w:r w:rsidRPr="00113DA2">
        <w:rPr>
          <w:rStyle w:val="FootnoteReference"/>
          <w:rFonts w:ascii="Times New Roman" w:hAnsi="Times New Roman"/>
          <w:i/>
        </w:rPr>
        <w:footnoteRef/>
      </w:r>
      <w:r w:rsidRPr="00113DA2">
        <w:rPr>
          <w:rFonts w:ascii="Times New Roman" w:hAnsi="Times New Roman"/>
          <w:i/>
        </w:rPr>
        <w:t xml:space="preserve"> Please refer to the requirement under 6.15(e) of the UT Code and paragraph D11 of the UT Code.</w:t>
      </w:r>
      <w:r w:rsidRPr="00754A0E">
        <w:rPr>
          <w:i/>
        </w:rPr>
        <w:t xml:space="preserve"> </w:t>
      </w:r>
    </w:p>
  </w:footnote>
  <w:footnote w:id="45">
    <w:p w:rsidR="00D231A6" w:rsidRPr="00636E52" w:rsidRDefault="00D231A6">
      <w:pPr>
        <w:pStyle w:val="FootnoteText"/>
        <w:rPr>
          <w:rFonts w:ascii="Times New Roman" w:hAnsi="Times New Roman"/>
          <w:i/>
        </w:rPr>
      </w:pPr>
      <w:r w:rsidRPr="00636E52">
        <w:rPr>
          <w:rStyle w:val="FootnoteReference"/>
          <w:rFonts w:ascii="Times New Roman" w:hAnsi="Times New Roman"/>
          <w:i/>
        </w:rPr>
        <w:footnoteRef/>
      </w:r>
      <w:r w:rsidRPr="00636E52">
        <w:rPr>
          <w:rFonts w:ascii="Times New Roman" w:hAnsi="Times New Roman"/>
          <w:i/>
        </w:rPr>
        <w:t xml:space="preserve"> For a public OFC which will hold annual general meetings, it is generally expected that such meetings will be held within 6 months or shorter after the end of its Accounting Period. </w:t>
      </w:r>
    </w:p>
  </w:footnote>
  <w:footnote w:id="46">
    <w:p w:rsidR="00D231A6" w:rsidRPr="00636E52" w:rsidRDefault="00D231A6">
      <w:pPr>
        <w:pStyle w:val="FootnoteText"/>
        <w:rPr>
          <w:rFonts w:ascii="Times New Roman" w:hAnsi="Times New Roman"/>
          <w:i/>
        </w:rPr>
      </w:pPr>
      <w:r w:rsidRPr="00636E52">
        <w:rPr>
          <w:rStyle w:val="FootnoteReference"/>
          <w:rFonts w:ascii="Times New Roman" w:hAnsi="Times New Roman"/>
          <w:i/>
        </w:rPr>
        <w:footnoteRef/>
      </w:r>
      <w:r w:rsidRPr="00636E52">
        <w:rPr>
          <w:rFonts w:ascii="Times New Roman" w:hAnsi="Times New Roman"/>
          <w:i/>
        </w:rPr>
        <w:t xml:space="preserve"> Please refer to the requirements under 6.15(f) of the UT Code and paragraph D11 of Appendix D to the UT Code. </w:t>
      </w:r>
    </w:p>
  </w:footnote>
  <w:footnote w:id="47">
    <w:p w:rsidR="00D231A6" w:rsidRPr="00636E52" w:rsidRDefault="00D231A6">
      <w:pPr>
        <w:pStyle w:val="FootnoteText"/>
        <w:rPr>
          <w:rFonts w:ascii="Times New Roman" w:hAnsi="Times New Roman"/>
          <w:i/>
        </w:rPr>
      </w:pPr>
      <w:r w:rsidRPr="00636E52">
        <w:rPr>
          <w:rStyle w:val="FootnoteReference"/>
          <w:rFonts w:ascii="Times New Roman" w:hAnsi="Times New Roman"/>
          <w:i/>
        </w:rPr>
        <w:footnoteRef/>
      </w:r>
      <w:r w:rsidRPr="00636E52">
        <w:rPr>
          <w:rFonts w:ascii="Times New Roman" w:hAnsi="Times New Roman"/>
          <w:i/>
        </w:rPr>
        <w:t xml:space="preserve"> The reference clauses should be the same in effect to 6.7 of the UT Code. </w:t>
      </w:r>
    </w:p>
  </w:footnote>
  <w:footnote w:id="48">
    <w:p w:rsidR="00D231A6" w:rsidRPr="00636E52" w:rsidDel="005A12EA" w:rsidRDefault="00D231A6" w:rsidP="00702A7C">
      <w:pPr>
        <w:pStyle w:val="FootnoteText"/>
        <w:rPr>
          <w:rFonts w:ascii="Times New Roman" w:hAnsi="Times New Roman"/>
          <w:i/>
        </w:rPr>
      </w:pPr>
      <w:r w:rsidRPr="00636E52">
        <w:rPr>
          <w:rStyle w:val="FootnoteReference"/>
          <w:rFonts w:ascii="Times New Roman" w:hAnsi="Times New Roman"/>
          <w:i/>
        </w:rPr>
        <w:footnoteRef/>
      </w:r>
      <w:r w:rsidRPr="00636E52">
        <w:rPr>
          <w:rFonts w:ascii="Times New Roman" w:hAnsi="Times New Roman"/>
          <w:i/>
        </w:rPr>
        <w:t xml:space="preserve"> Please refer to the requirement under 6.15(f)(ii) of the UT Code, which requires a general meeting to be called for terminating the scheme (unless the means of termination of the scheme are set out in the constitutive documents, in which case termination must be effected as required). </w:t>
      </w:r>
    </w:p>
  </w:footnote>
  <w:footnote w:id="49">
    <w:p w:rsidR="00D231A6" w:rsidRPr="00636E52" w:rsidDel="003717CE" w:rsidRDefault="00D231A6">
      <w:pPr>
        <w:pStyle w:val="FootnoteText"/>
        <w:rPr>
          <w:rFonts w:ascii="Times New Roman" w:hAnsi="Times New Roman"/>
          <w:i/>
        </w:rPr>
      </w:pPr>
      <w:r w:rsidRPr="00636E52">
        <w:rPr>
          <w:rStyle w:val="FootnoteReference"/>
          <w:rFonts w:ascii="Times New Roman" w:hAnsi="Times New Roman"/>
          <w:i/>
        </w:rPr>
        <w:footnoteRef/>
      </w:r>
      <w:r w:rsidRPr="00636E52">
        <w:rPr>
          <w:rFonts w:ascii="Times New Roman" w:hAnsi="Times New Roman"/>
          <w:i/>
        </w:rPr>
        <w:t xml:space="preserve"> Please refer to the requirements under rules 78 to 83 of the OFC Rules and 8.1 and 8.2 of the Code.</w:t>
      </w:r>
    </w:p>
  </w:footnote>
  <w:footnote w:id="50">
    <w:p w:rsidR="00D231A6" w:rsidRPr="00636E52" w:rsidRDefault="00D231A6">
      <w:pPr>
        <w:pStyle w:val="FootnoteText"/>
        <w:rPr>
          <w:rFonts w:ascii="Times New Roman" w:hAnsi="Times New Roman"/>
          <w:i/>
          <w:lang w:val="en-US"/>
        </w:rPr>
      </w:pPr>
      <w:r w:rsidRPr="00636E52">
        <w:rPr>
          <w:rStyle w:val="FootnoteReference"/>
          <w:rFonts w:ascii="Times New Roman" w:hAnsi="Times New Roman"/>
          <w:i/>
        </w:rPr>
        <w:footnoteRef/>
      </w:r>
      <w:r w:rsidRPr="00636E52">
        <w:rPr>
          <w:rFonts w:ascii="Times New Roman" w:hAnsi="Times New Roman"/>
          <w:i/>
        </w:rPr>
        <w:t xml:space="preserve"> Please refer to the requirements under </w:t>
      </w:r>
      <w:r>
        <w:rPr>
          <w:rFonts w:ascii="Times New Roman" w:hAnsi="Times New Roman"/>
          <w:i/>
        </w:rPr>
        <w:t>note to 6.15(j)</w:t>
      </w:r>
      <w:r w:rsidRPr="00636E52">
        <w:rPr>
          <w:rFonts w:ascii="Times New Roman" w:hAnsi="Times New Roman"/>
          <w:i/>
        </w:rPr>
        <w:t xml:space="preserve"> of the UT Code and rule 78(2) of the OFC Rules. </w:t>
      </w:r>
    </w:p>
  </w:footnote>
  <w:footnote w:id="51">
    <w:p w:rsidR="00D231A6" w:rsidRPr="009A78E8" w:rsidRDefault="00D231A6">
      <w:pPr>
        <w:pStyle w:val="FootnoteText"/>
        <w:rPr>
          <w:i/>
          <w:lang w:val="en-US"/>
        </w:rPr>
      </w:pPr>
      <w:r w:rsidRPr="00636E52">
        <w:rPr>
          <w:rStyle w:val="FootnoteReference"/>
          <w:rFonts w:ascii="Times New Roman" w:hAnsi="Times New Roman"/>
          <w:i/>
        </w:rPr>
        <w:footnoteRef/>
      </w:r>
      <w:r w:rsidRPr="00636E52">
        <w:rPr>
          <w:rFonts w:ascii="Times New Roman" w:hAnsi="Times New Roman"/>
          <w:i/>
        </w:rPr>
        <w:t xml:space="preserve"> </w:t>
      </w:r>
      <w:r w:rsidRPr="00636E52">
        <w:rPr>
          <w:rFonts w:ascii="Times New Roman" w:hAnsi="Times New Roman"/>
          <w:i/>
          <w:lang w:val="en-US"/>
        </w:rPr>
        <w:t>For the avoidance of doubt, an OFC is not required to include this Clause if it does not hold an annual general meeting, but is mandatory if it holds an annual general meeting, corresponding to the requirement under 8.2(b) of the Code.</w:t>
      </w:r>
      <w:r w:rsidRPr="009A78E8">
        <w:rPr>
          <w:i/>
          <w:lang w:val="en-US"/>
        </w:rPr>
        <w:t xml:space="preserve"> </w:t>
      </w:r>
    </w:p>
  </w:footnote>
  <w:footnote w:id="52">
    <w:p w:rsidR="00D231A6" w:rsidRPr="008F5EEC" w:rsidRDefault="00D231A6">
      <w:pPr>
        <w:pStyle w:val="FootnoteText"/>
        <w:rPr>
          <w:rFonts w:ascii="Times New Roman" w:hAnsi="Times New Roman"/>
          <w:i/>
          <w:lang w:val="en-US"/>
        </w:rPr>
      </w:pPr>
      <w:r w:rsidRPr="008F5EEC">
        <w:rPr>
          <w:rStyle w:val="FootnoteReference"/>
          <w:rFonts w:ascii="Times New Roman" w:hAnsi="Times New Roman"/>
          <w:i/>
        </w:rPr>
        <w:footnoteRef/>
      </w:r>
      <w:r w:rsidRPr="008F5EEC">
        <w:rPr>
          <w:rFonts w:ascii="Times New Roman" w:hAnsi="Times New Roman"/>
          <w:i/>
        </w:rPr>
        <w:t xml:space="preserve"> Please refer to the requirement under r</w:t>
      </w:r>
      <w:r w:rsidRPr="008F5EEC">
        <w:rPr>
          <w:rFonts w:ascii="Times New Roman" w:hAnsi="Times New Roman"/>
          <w:i/>
          <w:lang w:val="en-US"/>
        </w:rPr>
        <w:t xml:space="preserve">ule 79 of OFC Rules. </w:t>
      </w:r>
    </w:p>
  </w:footnote>
  <w:footnote w:id="53">
    <w:p w:rsidR="00D231A6" w:rsidRPr="004B5B72" w:rsidRDefault="00D231A6">
      <w:pPr>
        <w:pStyle w:val="FootnoteText"/>
      </w:pPr>
      <w:r w:rsidRPr="008F5EEC">
        <w:rPr>
          <w:rStyle w:val="FootnoteReference"/>
          <w:rFonts w:ascii="Times New Roman" w:hAnsi="Times New Roman"/>
          <w:i/>
        </w:rPr>
        <w:footnoteRef/>
      </w:r>
      <w:r w:rsidRPr="008F5EEC">
        <w:rPr>
          <w:rFonts w:ascii="Times New Roman" w:hAnsi="Times New Roman"/>
          <w:i/>
        </w:rPr>
        <w:t xml:space="preserve"> Please refer to the requirement under 6.15(a) of the UT Code.</w:t>
      </w:r>
      <w:r>
        <w:t xml:space="preserve"> </w:t>
      </w:r>
    </w:p>
  </w:footnote>
  <w:footnote w:id="54">
    <w:p w:rsidR="00D231A6" w:rsidRPr="008F5EEC" w:rsidRDefault="00D231A6" w:rsidP="007B1F47">
      <w:pPr>
        <w:pStyle w:val="FootnoteText"/>
        <w:rPr>
          <w:rFonts w:ascii="Times New Roman" w:hAnsi="Times New Roman"/>
          <w:i/>
        </w:rPr>
      </w:pPr>
      <w:r w:rsidRPr="008F5EEC">
        <w:rPr>
          <w:rStyle w:val="FootnoteReference"/>
          <w:rFonts w:ascii="Times New Roman" w:hAnsi="Times New Roman"/>
          <w:i/>
        </w:rPr>
        <w:footnoteRef/>
      </w:r>
      <w:r w:rsidRPr="008F5EEC">
        <w:rPr>
          <w:rFonts w:ascii="Times New Roman" w:hAnsi="Times New Roman"/>
          <w:i/>
        </w:rPr>
        <w:t xml:space="preserve"> Please refer to the requirement under rule 85 of OFC Rules. </w:t>
      </w:r>
    </w:p>
  </w:footnote>
  <w:footnote w:id="55">
    <w:p w:rsidR="00D231A6" w:rsidRPr="008F5EEC" w:rsidRDefault="00D231A6">
      <w:pPr>
        <w:pStyle w:val="FootnoteText"/>
        <w:rPr>
          <w:rFonts w:ascii="Times New Roman" w:hAnsi="Times New Roman"/>
          <w:i/>
        </w:rPr>
      </w:pPr>
      <w:r w:rsidRPr="008F5EEC">
        <w:rPr>
          <w:rStyle w:val="FootnoteReference"/>
          <w:rFonts w:ascii="Times New Roman" w:hAnsi="Times New Roman"/>
          <w:i/>
        </w:rPr>
        <w:footnoteRef/>
      </w:r>
      <w:r w:rsidRPr="008F5EEC">
        <w:rPr>
          <w:rFonts w:ascii="Times New Roman" w:hAnsi="Times New Roman"/>
          <w:i/>
        </w:rPr>
        <w:t xml:space="preserve"> The term shall have the meaning in the context of the UT Code. </w:t>
      </w:r>
    </w:p>
  </w:footnote>
  <w:footnote w:id="56">
    <w:p w:rsidR="00D231A6" w:rsidRPr="008F5EEC" w:rsidRDefault="00D231A6">
      <w:pPr>
        <w:pStyle w:val="FootnoteText"/>
        <w:rPr>
          <w:rFonts w:ascii="Times New Roman" w:hAnsi="Times New Roman"/>
          <w:i/>
        </w:rPr>
      </w:pPr>
      <w:r w:rsidRPr="008F5EEC">
        <w:rPr>
          <w:rStyle w:val="FootnoteReference"/>
          <w:rFonts w:ascii="Times New Roman" w:hAnsi="Times New Roman"/>
          <w:i/>
        </w:rPr>
        <w:footnoteRef/>
      </w:r>
      <w:r w:rsidRPr="008F5EEC">
        <w:rPr>
          <w:rFonts w:ascii="Times New Roman" w:hAnsi="Times New Roman"/>
          <w:i/>
        </w:rPr>
        <w:t xml:space="preserve"> </w:t>
      </w:r>
      <w:r w:rsidRPr="008F5EEC">
        <w:rPr>
          <w:rFonts w:ascii="Times New Roman" w:hAnsi="Times New Roman"/>
          <w:i/>
          <w:lang w:val="en-US"/>
        </w:rPr>
        <w:t>For the meaning of material interest, please refer to the Laws and Regulations including the Common Law as applicable.</w:t>
      </w:r>
      <w:r w:rsidRPr="008F5EEC">
        <w:rPr>
          <w:rFonts w:ascii="Times New Roman" w:hAnsi="Times New Roman"/>
          <w:i/>
        </w:rPr>
        <w:t xml:space="preserve">  </w:t>
      </w:r>
    </w:p>
  </w:footnote>
  <w:footnote w:id="57">
    <w:p w:rsidR="00D231A6" w:rsidRPr="008F5EEC" w:rsidRDefault="00D231A6" w:rsidP="00F339B3">
      <w:pPr>
        <w:pStyle w:val="FootnoteText"/>
        <w:rPr>
          <w:rFonts w:ascii="Times New Roman" w:hAnsi="Times New Roman"/>
          <w:i/>
          <w:lang w:val="en-US"/>
        </w:rPr>
      </w:pPr>
      <w:r w:rsidRPr="008F5EEC">
        <w:rPr>
          <w:rStyle w:val="FootnoteReference"/>
          <w:rFonts w:ascii="Times New Roman" w:hAnsi="Times New Roman"/>
          <w:i/>
        </w:rPr>
        <w:footnoteRef/>
      </w:r>
      <w:r w:rsidRPr="008F5EEC">
        <w:rPr>
          <w:rFonts w:ascii="Times New Roman" w:hAnsi="Times New Roman"/>
          <w:i/>
        </w:rPr>
        <w:t xml:space="preserve"> </w:t>
      </w:r>
      <w:r w:rsidRPr="008F5EEC">
        <w:rPr>
          <w:rFonts w:ascii="Times New Roman" w:hAnsi="Times New Roman"/>
          <w:i/>
          <w:lang w:val="en-US"/>
        </w:rPr>
        <w:t xml:space="preserve">Please refer to the requirement under 6.15(h) of the UT Code. </w:t>
      </w:r>
    </w:p>
  </w:footnote>
  <w:footnote w:id="58">
    <w:p w:rsidR="00D231A6" w:rsidRPr="008F5EEC" w:rsidRDefault="00D231A6">
      <w:pPr>
        <w:pStyle w:val="FootnoteText"/>
        <w:rPr>
          <w:rFonts w:ascii="Times New Roman" w:hAnsi="Times New Roman"/>
          <w:i/>
        </w:rPr>
      </w:pPr>
      <w:r w:rsidRPr="008F5EEC">
        <w:rPr>
          <w:rStyle w:val="FootnoteReference"/>
          <w:rFonts w:ascii="Times New Roman" w:hAnsi="Times New Roman"/>
          <w:i/>
        </w:rPr>
        <w:footnoteRef/>
      </w:r>
      <w:r w:rsidRPr="008F5EEC">
        <w:rPr>
          <w:rFonts w:ascii="Times New Roman" w:hAnsi="Times New Roman"/>
          <w:i/>
        </w:rPr>
        <w:t xml:space="preserve"> Please refer to the requirement under 8.1(a) of the Code.</w:t>
      </w:r>
    </w:p>
  </w:footnote>
  <w:footnote w:id="59">
    <w:p w:rsidR="00D231A6" w:rsidRPr="008F5EEC" w:rsidRDefault="00D231A6">
      <w:pPr>
        <w:pStyle w:val="FootnoteText"/>
        <w:rPr>
          <w:rFonts w:ascii="Times New Roman" w:hAnsi="Times New Roman"/>
          <w:i/>
        </w:rPr>
      </w:pPr>
      <w:r w:rsidRPr="008F5EEC">
        <w:rPr>
          <w:rStyle w:val="FootnoteReference"/>
          <w:rFonts w:ascii="Times New Roman" w:hAnsi="Times New Roman"/>
          <w:i/>
        </w:rPr>
        <w:footnoteRef/>
      </w:r>
      <w:r w:rsidRPr="008F5EEC">
        <w:rPr>
          <w:rFonts w:ascii="Times New Roman" w:hAnsi="Times New Roman"/>
          <w:i/>
        </w:rPr>
        <w:t xml:space="preserve"> Please refer to the requirement under 8.1(a) of the Code.</w:t>
      </w:r>
    </w:p>
  </w:footnote>
  <w:footnote w:id="60">
    <w:p w:rsidR="00D231A6" w:rsidRPr="008F5EEC" w:rsidRDefault="00D231A6">
      <w:pPr>
        <w:pStyle w:val="FootnoteText"/>
        <w:rPr>
          <w:rFonts w:ascii="Times New Roman" w:hAnsi="Times New Roman"/>
          <w:i/>
          <w:lang w:val="en-US"/>
        </w:rPr>
      </w:pPr>
      <w:r w:rsidRPr="008F5EEC">
        <w:rPr>
          <w:rStyle w:val="FootnoteReference"/>
          <w:rFonts w:ascii="Times New Roman" w:hAnsi="Times New Roman"/>
          <w:i/>
        </w:rPr>
        <w:footnoteRef/>
      </w:r>
      <w:r w:rsidRPr="008F5EEC">
        <w:rPr>
          <w:rFonts w:ascii="Times New Roman" w:hAnsi="Times New Roman"/>
          <w:i/>
        </w:rPr>
        <w:t xml:space="preserve"> </w:t>
      </w:r>
      <w:r w:rsidRPr="008F5EEC">
        <w:rPr>
          <w:rFonts w:ascii="Times New Roman" w:hAnsi="Times New Roman"/>
          <w:i/>
          <w:lang w:val="en-US"/>
        </w:rPr>
        <w:t xml:space="preserve">Please refer to the requirement under 6.15(c) of the UT Code. </w:t>
      </w:r>
    </w:p>
  </w:footnote>
  <w:footnote w:id="61">
    <w:p w:rsidR="00D231A6" w:rsidRPr="008F5EEC" w:rsidRDefault="00D231A6" w:rsidP="00051551">
      <w:pPr>
        <w:pStyle w:val="FootnoteText"/>
        <w:rPr>
          <w:rFonts w:ascii="Times New Roman" w:hAnsi="Times New Roman"/>
          <w:i/>
        </w:rPr>
      </w:pPr>
      <w:r w:rsidRPr="008F5EEC">
        <w:rPr>
          <w:rStyle w:val="FootnoteReference"/>
          <w:rFonts w:ascii="Times New Roman" w:hAnsi="Times New Roman"/>
          <w:i/>
        </w:rPr>
        <w:footnoteRef/>
      </w:r>
      <w:r w:rsidRPr="008F5EEC">
        <w:rPr>
          <w:rFonts w:ascii="Times New Roman" w:hAnsi="Times New Roman"/>
          <w:i/>
        </w:rPr>
        <w:t xml:space="preserve"> Please refer to the requirement under 8.2(a) of the Code.</w:t>
      </w:r>
    </w:p>
  </w:footnote>
  <w:footnote w:id="62">
    <w:p w:rsidR="00D231A6" w:rsidRPr="00761458" w:rsidRDefault="00D231A6" w:rsidP="006B7020">
      <w:pPr>
        <w:pStyle w:val="FootnoteText"/>
        <w:rPr>
          <w:lang w:val="en-US"/>
        </w:rPr>
      </w:pPr>
      <w:r w:rsidRPr="008F5EEC">
        <w:rPr>
          <w:rStyle w:val="FootnoteReference"/>
          <w:rFonts w:ascii="Times New Roman" w:hAnsi="Times New Roman"/>
          <w:i/>
        </w:rPr>
        <w:footnoteRef/>
      </w:r>
      <w:r w:rsidRPr="008F5EEC">
        <w:rPr>
          <w:rFonts w:ascii="Times New Roman" w:hAnsi="Times New Roman"/>
          <w:i/>
        </w:rPr>
        <w:t xml:space="preserve"> </w:t>
      </w:r>
      <w:r w:rsidRPr="008F5EEC">
        <w:rPr>
          <w:rFonts w:ascii="Times New Roman" w:hAnsi="Times New Roman"/>
          <w:i/>
          <w:lang w:val="en-US"/>
        </w:rPr>
        <w:t>Please refer to the requirement under 6.15(h) of the UT Code.</w:t>
      </w:r>
      <w:r>
        <w:rPr>
          <w:lang w:val="en-US"/>
        </w:rPr>
        <w:t xml:space="preserve"> </w:t>
      </w:r>
    </w:p>
  </w:footnote>
  <w:footnote w:id="63">
    <w:p w:rsidR="00D231A6" w:rsidRPr="008F5EEC" w:rsidRDefault="00D231A6">
      <w:pPr>
        <w:pStyle w:val="FootnoteText"/>
        <w:rPr>
          <w:rFonts w:ascii="Times New Roman" w:hAnsi="Times New Roman"/>
          <w:i/>
        </w:rPr>
      </w:pPr>
      <w:r w:rsidRPr="008F5EEC">
        <w:rPr>
          <w:rStyle w:val="FootnoteReference"/>
          <w:rFonts w:ascii="Times New Roman" w:hAnsi="Times New Roman"/>
          <w:i/>
        </w:rPr>
        <w:footnoteRef/>
      </w:r>
      <w:r w:rsidRPr="008F5EEC">
        <w:rPr>
          <w:rFonts w:ascii="Times New Roman" w:hAnsi="Times New Roman"/>
          <w:i/>
        </w:rPr>
        <w:t xml:space="preserve"> Please refer to the requirement under 6.15(d) of the UT Code. </w:t>
      </w:r>
    </w:p>
  </w:footnote>
  <w:footnote w:id="64">
    <w:p w:rsidR="00D231A6" w:rsidRPr="008F5EEC" w:rsidRDefault="00D231A6">
      <w:pPr>
        <w:pStyle w:val="FootnoteText"/>
        <w:rPr>
          <w:rFonts w:ascii="Times New Roman" w:hAnsi="Times New Roman"/>
          <w:i/>
        </w:rPr>
      </w:pPr>
      <w:r w:rsidRPr="008F5EEC">
        <w:rPr>
          <w:rStyle w:val="FootnoteReference"/>
          <w:rFonts w:ascii="Times New Roman" w:hAnsi="Times New Roman"/>
          <w:i/>
        </w:rPr>
        <w:footnoteRef/>
      </w:r>
      <w:r w:rsidRPr="008F5EEC">
        <w:rPr>
          <w:rFonts w:ascii="Times New Roman" w:hAnsi="Times New Roman"/>
          <w:i/>
        </w:rPr>
        <w:t xml:space="preserve"> Please refer to the requirement under rule 87(2) of the OFC Rules, which provide that for the purpose of the valid passing of a resolution, the OFC Rules will prevail in the event of any inconsistency between the instrument of incorporation and the OFC Rules. </w:t>
      </w:r>
    </w:p>
  </w:footnote>
  <w:footnote w:id="65">
    <w:p w:rsidR="00D231A6" w:rsidRPr="008F5EEC" w:rsidRDefault="00D231A6">
      <w:pPr>
        <w:pStyle w:val="FootnoteText"/>
        <w:rPr>
          <w:rFonts w:ascii="Times New Roman" w:hAnsi="Times New Roman"/>
          <w:i/>
        </w:rPr>
      </w:pPr>
      <w:r w:rsidRPr="008F5EEC">
        <w:rPr>
          <w:rStyle w:val="FootnoteReference"/>
          <w:rFonts w:ascii="Times New Roman" w:hAnsi="Times New Roman"/>
          <w:i/>
        </w:rPr>
        <w:footnoteRef/>
      </w:r>
      <w:r w:rsidRPr="008F5EEC">
        <w:rPr>
          <w:rFonts w:ascii="Times New Roman" w:hAnsi="Times New Roman"/>
          <w:i/>
        </w:rPr>
        <w:t xml:space="preserve"> Please refer to the requirement under 6.15(b) of the UT Code.</w:t>
      </w:r>
    </w:p>
  </w:footnote>
  <w:footnote w:id="66">
    <w:p w:rsidR="00D231A6" w:rsidRPr="00761458" w:rsidRDefault="00D231A6" w:rsidP="009A7930">
      <w:pPr>
        <w:pStyle w:val="FootnoteText"/>
        <w:rPr>
          <w:lang w:val="en-US"/>
        </w:rPr>
      </w:pPr>
      <w:r w:rsidRPr="008F5EEC">
        <w:rPr>
          <w:rStyle w:val="FootnoteReference"/>
          <w:rFonts w:ascii="Times New Roman" w:hAnsi="Times New Roman"/>
          <w:i/>
        </w:rPr>
        <w:footnoteRef/>
      </w:r>
      <w:r w:rsidRPr="008F5EEC">
        <w:rPr>
          <w:rFonts w:ascii="Times New Roman" w:hAnsi="Times New Roman"/>
          <w:i/>
        </w:rPr>
        <w:t xml:space="preserve"> It is generally expected that the instrument of incorporation would not have a provision the effect of which is to exclude the right to demand a poll at a general meeting on any question other than (a) the election of the chairperson of the meeting; or (b) the adjournment of the meeting.  The provisions are also not expected to have the effect of making ineffective a demand for a poll at a general meeting made (i) by at least 5 shareholders having the right to vote at the meeting; or (ii) by a shareholder or shareholders representing at least 5% of the total voting rights of all the shareholders having the right to vote at the meeting; or (iii) by the chairperson of the meeting (save for a question in respect of chairperson-election of the meeting and meeting-adjournment).</w:t>
      </w:r>
      <w:r>
        <w:rPr>
          <w:i/>
        </w:rPr>
        <w:t xml:space="preserve"> </w:t>
      </w:r>
    </w:p>
  </w:footnote>
  <w:footnote w:id="67">
    <w:p w:rsidR="00D231A6" w:rsidRPr="009A78E8" w:rsidRDefault="00D231A6" w:rsidP="00CA389B">
      <w:pPr>
        <w:pStyle w:val="FootnoteText"/>
        <w:rPr>
          <w:i/>
        </w:rPr>
      </w:pPr>
      <w:r w:rsidRPr="008F5EEC">
        <w:rPr>
          <w:rStyle w:val="FootnoteReference"/>
          <w:rFonts w:ascii="Times New Roman" w:hAnsi="Times New Roman"/>
          <w:i/>
        </w:rPr>
        <w:footnoteRef/>
      </w:r>
      <w:r w:rsidRPr="008F5EEC">
        <w:rPr>
          <w:rFonts w:ascii="Times New Roman" w:hAnsi="Times New Roman"/>
          <w:i/>
        </w:rPr>
        <w:t xml:space="preserve"> Please refer to the requirements under rules 90 to 95 of the OFC Rules.</w:t>
      </w:r>
      <w:r w:rsidRPr="009A78E8">
        <w:rPr>
          <w:i/>
        </w:rPr>
        <w:t xml:space="preserve"> </w:t>
      </w:r>
    </w:p>
  </w:footnote>
  <w:footnote w:id="68">
    <w:p w:rsidR="00D231A6" w:rsidRPr="008F5EEC" w:rsidRDefault="00D231A6">
      <w:pPr>
        <w:pStyle w:val="FootnoteText"/>
        <w:rPr>
          <w:rFonts w:ascii="Times New Roman" w:hAnsi="Times New Roman"/>
          <w:i/>
          <w:lang w:val="en-US"/>
        </w:rPr>
      </w:pPr>
      <w:r w:rsidRPr="008F5EEC">
        <w:rPr>
          <w:rStyle w:val="FootnoteReference"/>
          <w:rFonts w:ascii="Times New Roman" w:hAnsi="Times New Roman"/>
          <w:i/>
        </w:rPr>
        <w:footnoteRef/>
      </w:r>
      <w:r w:rsidRPr="008F5EEC">
        <w:rPr>
          <w:rFonts w:ascii="Times New Roman" w:hAnsi="Times New Roman"/>
          <w:i/>
        </w:rPr>
        <w:t xml:space="preserve"> </w:t>
      </w:r>
      <w:r w:rsidRPr="008F5EEC">
        <w:rPr>
          <w:rFonts w:ascii="Times New Roman" w:hAnsi="Times New Roman"/>
          <w:i/>
          <w:lang w:val="en-US"/>
        </w:rPr>
        <w:t>Please refer to the requirements under rule 96 of the OFC Rules and 8.1(a) of the Code.</w:t>
      </w:r>
    </w:p>
  </w:footnote>
  <w:footnote w:id="69">
    <w:p w:rsidR="00D231A6" w:rsidRPr="008F5EEC" w:rsidRDefault="00D231A6">
      <w:pPr>
        <w:pStyle w:val="FootnoteText"/>
        <w:rPr>
          <w:rFonts w:ascii="Times New Roman" w:hAnsi="Times New Roman"/>
          <w:i/>
        </w:rPr>
      </w:pPr>
      <w:r w:rsidRPr="008F5EEC">
        <w:rPr>
          <w:rStyle w:val="FootnoteReference"/>
          <w:rFonts w:ascii="Times New Roman" w:hAnsi="Times New Roman"/>
          <w:i/>
        </w:rPr>
        <w:footnoteRef/>
      </w:r>
      <w:r w:rsidRPr="008F5EEC">
        <w:rPr>
          <w:rFonts w:ascii="Times New Roman" w:hAnsi="Times New Roman"/>
          <w:i/>
        </w:rPr>
        <w:t xml:space="preserve"> Please refer to the requirement under section 112ZC of the SFO.</w:t>
      </w:r>
    </w:p>
  </w:footnote>
  <w:footnote w:id="70">
    <w:p w:rsidR="00D231A6" w:rsidRPr="002E1FCE" w:rsidRDefault="00D231A6">
      <w:pPr>
        <w:pStyle w:val="FootnoteText"/>
      </w:pPr>
      <w:r w:rsidRPr="008F5EEC">
        <w:rPr>
          <w:rStyle w:val="FootnoteReference"/>
          <w:rFonts w:ascii="Times New Roman" w:hAnsi="Times New Roman"/>
          <w:i/>
        </w:rPr>
        <w:footnoteRef/>
      </w:r>
      <w:r w:rsidRPr="008F5EEC">
        <w:rPr>
          <w:rFonts w:ascii="Times New Roman" w:hAnsi="Times New Roman"/>
          <w:i/>
        </w:rPr>
        <w:t xml:space="preserve"> Please refer to the requirements under section 112ZC of the SFO, 6.6 of the UT Code and</w:t>
      </w:r>
      <w:r w:rsidRPr="008F5EEC">
        <w:rPr>
          <w:rFonts w:ascii="Times New Roman" w:hAnsi="Times New Roman"/>
          <w:i/>
          <w:lang w:val="en-US"/>
        </w:rPr>
        <w:t xml:space="preserve"> Section 5 of Annex 1 to the “Guide on Practices and Procedures for Application for Authorization of Unit Trusts and Mutual Funds”.</w:t>
      </w:r>
      <w:r w:rsidRPr="00742039">
        <w:rPr>
          <w:i/>
        </w:rPr>
        <w:t xml:space="preserve"> </w:t>
      </w:r>
    </w:p>
  </w:footnote>
  <w:footnote w:id="71">
    <w:p w:rsidR="00D231A6" w:rsidRPr="008F5EEC" w:rsidRDefault="00D231A6" w:rsidP="00F3559E">
      <w:pPr>
        <w:pStyle w:val="FootnoteText"/>
        <w:rPr>
          <w:rFonts w:ascii="Times New Roman" w:hAnsi="Times New Roman"/>
          <w:i/>
        </w:rPr>
      </w:pPr>
      <w:r w:rsidRPr="008F5EEC">
        <w:rPr>
          <w:rStyle w:val="FootnoteReference"/>
          <w:rFonts w:ascii="Times New Roman" w:hAnsi="Times New Roman"/>
          <w:i/>
        </w:rPr>
        <w:footnoteRef/>
      </w:r>
      <w:r w:rsidRPr="008F5EEC">
        <w:rPr>
          <w:rFonts w:ascii="Times New Roman" w:hAnsi="Times New Roman"/>
          <w:i/>
        </w:rPr>
        <w:t xml:space="preserve"> Please refer to the requirement under 8.1(a) of the Code which requires the procedures and notices for holding directors’ meetings, exercise of votes, quorum required, matters which require approval, as well as the thresholds for and manner of approval and record-keeping to be set out in the instrument of incorporation. </w:t>
      </w:r>
    </w:p>
  </w:footnote>
  <w:footnote w:id="72">
    <w:p w:rsidR="00D231A6" w:rsidRPr="008F5EEC" w:rsidRDefault="00D231A6" w:rsidP="004572BC">
      <w:pPr>
        <w:pStyle w:val="FootnoteText"/>
        <w:rPr>
          <w:rFonts w:ascii="Times New Roman" w:hAnsi="Times New Roman"/>
          <w:i/>
        </w:rPr>
      </w:pPr>
      <w:r w:rsidRPr="008F5EEC">
        <w:rPr>
          <w:rStyle w:val="FootnoteReference"/>
          <w:rFonts w:ascii="Times New Roman" w:hAnsi="Times New Roman"/>
          <w:i/>
        </w:rPr>
        <w:footnoteRef/>
      </w:r>
      <w:r w:rsidRPr="008F5EEC">
        <w:rPr>
          <w:rFonts w:ascii="Times New Roman" w:hAnsi="Times New Roman"/>
          <w:i/>
        </w:rPr>
        <w:t xml:space="preserve"> Please refer to the requirement under rule 112 of the OFC Rules.</w:t>
      </w:r>
    </w:p>
  </w:footnote>
  <w:footnote w:id="73">
    <w:p w:rsidR="00D231A6" w:rsidRPr="009A78E8" w:rsidRDefault="00D231A6">
      <w:pPr>
        <w:pStyle w:val="FootnoteText"/>
        <w:rPr>
          <w:i/>
        </w:rPr>
      </w:pPr>
      <w:r w:rsidRPr="008F5EEC">
        <w:rPr>
          <w:rStyle w:val="FootnoteReference"/>
          <w:rFonts w:ascii="Times New Roman" w:hAnsi="Times New Roman"/>
          <w:i/>
        </w:rPr>
        <w:footnoteRef/>
      </w:r>
      <w:r w:rsidRPr="008F5EEC">
        <w:rPr>
          <w:rFonts w:ascii="Times New Roman" w:hAnsi="Times New Roman"/>
          <w:i/>
        </w:rPr>
        <w:t xml:space="preserve"> Please refer to the requirements under rules 110 and 111 of the OFC Rules.</w:t>
      </w:r>
    </w:p>
  </w:footnote>
  <w:footnote w:id="74">
    <w:p w:rsidR="00D231A6" w:rsidRPr="008F5EEC" w:rsidDel="00424109" w:rsidRDefault="00D231A6">
      <w:pPr>
        <w:pStyle w:val="FootnoteText"/>
        <w:rPr>
          <w:rFonts w:ascii="Times New Roman" w:hAnsi="Times New Roman"/>
          <w:i/>
        </w:rPr>
      </w:pPr>
      <w:r w:rsidRPr="008F5EEC">
        <w:rPr>
          <w:rStyle w:val="FootnoteReference"/>
          <w:rFonts w:ascii="Times New Roman" w:hAnsi="Times New Roman"/>
          <w:i/>
        </w:rPr>
        <w:footnoteRef/>
      </w:r>
      <w:r w:rsidRPr="008F5EEC">
        <w:rPr>
          <w:rFonts w:ascii="Times New Roman" w:hAnsi="Times New Roman"/>
          <w:i/>
        </w:rPr>
        <w:t xml:space="preserve"> The OFC may provide in its instrument of incorporation the method in which materiality of a Director’s interest will be determined, such provision should not be inconsistent with the Laws and Regulations including the Common Law.</w:t>
      </w:r>
    </w:p>
  </w:footnote>
  <w:footnote w:id="75">
    <w:p w:rsidR="00D231A6" w:rsidRPr="008F5EEC" w:rsidRDefault="00D231A6">
      <w:pPr>
        <w:pStyle w:val="FootnoteText"/>
        <w:rPr>
          <w:rFonts w:ascii="Times New Roman" w:hAnsi="Times New Roman"/>
          <w:i/>
          <w:lang w:val="en-US"/>
        </w:rPr>
      </w:pPr>
      <w:r w:rsidRPr="008F5EEC">
        <w:rPr>
          <w:rStyle w:val="FootnoteReference"/>
          <w:rFonts w:ascii="Times New Roman" w:hAnsi="Times New Roman"/>
          <w:i/>
        </w:rPr>
        <w:footnoteRef/>
      </w:r>
      <w:r w:rsidRPr="008F5EEC">
        <w:rPr>
          <w:rFonts w:ascii="Times New Roman" w:hAnsi="Times New Roman"/>
          <w:i/>
        </w:rPr>
        <w:t xml:space="preserve"> Please refer to the requirements under </w:t>
      </w:r>
      <w:r w:rsidRPr="008F5EEC">
        <w:rPr>
          <w:rFonts w:ascii="Times New Roman" w:hAnsi="Times New Roman"/>
          <w:i/>
          <w:lang w:val="en-US"/>
        </w:rPr>
        <w:t>section 112U(1) of the SFO and 5.2 of the Code.</w:t>
      </w:r>
    </w:p>
  </w:footnote>
  <w:footnote w:id="76">
    <w:p w:rsidR="00D231A6" w:rsidRPr="00F01462" w:rsidRDefault="00D231A6">
      <w:pPr>
        <w:pStyle w:val="FootnoteText"/>
      </w:pPr>
      <w:r w:rsidRPr="008F5EEC">
        <w:rPr>
          <w:rStyle w:val="FootnoteReference"/>
          <w:rFonts w:ascii="Times New Roman" w:hAnsi="Times New Roman"/>
        </w:rPr>
        <w:footnoteRef/>
      </w:r>
      <w:r w:rsidRPr="008F5EEC">
        <w:rPr>
          <w:rFonts w:ascii="Times New Roman" w:hAnsi="Times New Roman"/>
        </w:rPr>
        <w:t xml:space="preserve"> </w:t>
      </w:r>
      <w:r w:rsidRPr="008F5EEC">
        <w:rPr>
          <w:rFonts w:ascii="Times New Roman" w:hAnsi="Times New Roman"/>
          <w:i/>
        </w:rPr>
        <w:t>Please refer to rule 101 of the OFC Rules for appointment of directors for a company with or without an annual general meeting.</w:t>
      </w:r>
      <w:r>
        <w:t xml:space="preserve"> </w:t>
      </w:r>
    </w:p>
  </w:footnote>
  <w:footnote w:id="77">
    <w:p w:rsidR="00D231A6" w:rsidRPr="008F5EEC" w:rsidRDefault="00D231A6">
      <w:pPr>
        <w:pStyle w:val="FootnoteText"/>
        <w:rPr>
          <w:rFonts w:ascii="Times New Roman" w:hAnsi="Times New Roman"/>
          <w:i/>
        </w:rPr>
      </w:pPr>
      <w:r w:rsidRPr="008F5EEC">
        <w:rPr>
          <w:rStyle w:val="FootnoteReference"/>
          <w:rFonts w:ascii="Times New Roman" w:hAnsi="Times New Roman"/>
          <w:i/>
        </w:rPr>
        <w:footnoteRef/>
      </w:r>
      <w:r w:rsidRPr="008F5EEC">
        <w:rPr>
          <w:rFonts w:ascii="Times New Roman" w:hAnsi="Times New Roman"/>
          <w:i/>
        </w:rPr>
        <w:t xml:space="preserve"> Please refer to the requirement under rule 101(2) of OFC Rules. </w:t>
      </w:r>
    </w:p>
  </w:footnote>
  <w:footnote w:id="78">
    <w:p w:rsidR="00D231A6" w:rsidRPr="008F5EEC" w:rsidRDefault="00D231A6" w:rsidP="00F20E78">
      <w:pPr>
        <w:pStyle w:val="FootnoteText"/>
        <w:rPr>
          <w:rFonts w:ascii="Times New Roman" w:hAnsi="Times New Roman"/>
          <w:i/>
          <w:lang w:val="en-US"/>
        </w:rPr>
      </w:pPr>
      <w:r w:rsidRPr="008F5EEC">
        <w:rPr>
          <w:rStyle w:val="FootnoteReference"/>
          <w:rFonts w:ascii="Times New Roman" w:hAnsi="Times New Roman"/>
          <w:i/>
        </w:rPr>
        <w:footnoteRef/>
      </w:r>
      <w:r w:rsidRPr="008F5EEC">
        <w:rPr>
          <w:rFonts w:ascii="Times New Roman" w:hAnsi="Times New Roman"/>
          <w:i/>
        </w:rPr>
        <w:t xml:space="preserve"> Please refer to the requirements under </w:t>
      </w:r>
      <w:r w:rsidRPr="008F5EEC">
        <w:rPr>
          <w:rFonts w:ascii="Times New Roman" w:hAnsi="Times New Roman"/>
          <w:i/>
          <w:lang w:val="en-US"/>
        </w:rPr>
        <w:t xml:space="preserve">5.5 and 5.6 of the Code, which require that the circumstances under which the directors must cease to hold office and the procedures of removal from office to be included in the instrument of incorporation, and that the OFC is required to put in place appropriate arrangements as far as reasonably practicable for the purpose of complying with the applicable regulatory requirements for the OFC to have at least two individual directors including at least one independent director, for example, there should be a termination notice requirement of sufficient length of time to enable the OFC to effect a replacement to meet the applicable regulatory requirements. </w:t>
      </w:r>
    </w:p>
  </w:footnote>
  <w:footnote w:id="79">
    <w:p w:rsidR="00D231A6" w:rsidRPr="008F5EEC" w:rsidRDefault="00D231A6">
      <w:pPr>
        <w:pStyle w:val="FootnoteText"/>
        <w:rPr>
          <w:rFonts w:ascii="Times New Roman" w:hAnsi="Times New Roman"/>
          <w:i/>
          <w:lang w:val="en-US"/>
        </w:rPr>
      </w:pPr>
      <w:r w:rsidRPr="008F5EEC">
        <w:rPr>
          <w:rStyle w:val="FootnoteReference"/>
          <w:rFonts w:ascii="Times New Roman" w:hAnsi="Times New Roman"/>
          <w:i/>
        </w:rPr>
        <w:footnoteRef/>
      </w:r>
      <w:r w:rsidRPr="008F5EEC">
        <w:rPr>
          <w:rFonts w:ascii="Times New Roman" w:hAnsi="Times New Roman"/>
          <w:i/>
        </w:rPr>
        <w:t xml:space="preserve"> Please refer to the requirement under rule </w:t>
      </w:r>
      <w:r w:rsidRPr="008F5EEC">
        <w:rPr>
          <w:rFonts w:ascii="Times New Roman" w:hAnsi="Times New Roman"/>
          <w:i/>
          <w:lang w:val="en-US"/>
        </w:rPr>
        <w:t xml:space="preserve">103(3) of OFC Rules. </w:t>
      </w:r>
    </w:p>
  </w:footnote>
  <w:footnote w:id="80">
    <w:p w:rsidR="00D231A6" w:rsidRPr="008F5EEC" w:rsidRDefault="00D231A6">
      <w:pPr>
        <w:pStyle w:val="FootnoteText"/>
        <w:rPr>
          <w:rFonts w:ascii="Times New Roman" w:hAnsi="Times New Roman"/>
          <w:i/>
          <w:lang w:val="en-US"/>
        </w:rPr>
      </w:pPr>
      <w:r w:rsidRPr="008F5EEC">
        <w:rPr>
          <w:rStyle w:val="FootnoteReference"/>
          <w:rFonts w:ascii="Times New Roman" w:hAnsi="Times New Roman"/>
          <w:i/>
        </w:rPr>
        <w:footnoteRef/>
      </w:r>
      <w:r w:rsidRPr="008F5EEC">
        <w:rPr>
          <w:rFonts w:ascii="Times New Roman" w:hAnsi="Times New Roman"/>
          <w:i/>
        </w:rPr>
        <w:t xml:space="preserve"> Please refer to the requirements under </w:t>
      </w:r>
      <w:r w:rsidRPr="008F5EEC">
        <w:rPr>
          <w:rFonts w:ascii="Times New Roman" w:hAnsi="Times New Roman"/>
          <w:i/>
          <w:lang w:val="en-US"/>
        </w:rPr>
        <w:t>rule 103(4) and 103(5) of OFC Rules.</w:t>
      </w:r>
      <w:r w:rsidRPr="009A78E8">
        <w:rPr>
          <w:i/>
          <w:lang w:val="en-US"/>
        </w:rPr>
        <w:t xml:space="preserve"> </w:t>
      </w:r>
    </w:p>
  </w:footnote>
  <w:footnote w:id="81">
    <w:p w:rsidR="00D231A6" w:rsidRPr="009A78E8" w:rsidRDefault="00D231A6">
      <w:pPr>
        <w:pStyle w:val="FootnoteText"/>
        <w:rPr>
          <w:i/>
        </w:rPr>
      </w:pPr>
      <w:r w:rsidRPr="008F5EEC">
        <w:rPr>
          <w:rStyle w:val="FootnoteReference"/>
          <w:rFonts w:ascii="Times New Roman" w:hAnsi="Times New Roman"/>
          <w:i/>
        </w:rPr>
        <w:footnoteRef/>
      </w:r>
      <w:r w:rsidRPr="008F5EEC">
        <w:rPr>
          <w:rFonts w:ascii="Times New Roman" w:hAnsi="Times New Roman"/>
          <w:i/>
        </w:rPr>
        <w:t xml:space="preserve"> Please refer to the requirement under rule 103(6) of OFC Rules.</w:t>
      </w:r>
      <w:r w:rsidRPr="009A78E8">
        <w:rPr>
          <w:i/>
        </w:rPr>
        <w:t xml:space="preserve"> </w:t>
      </w:r>
    </w:p>
  </w:footnote>
  <w:footnote w:id="82">
    <w:p w:rsidR="00D231A6" w:rsidRPr="00BC6DF9" w:rsidRDefault="00D231A6">
      <w:pPr>
        <w:pStyle w:val="FootnoteText"/>
        <w:rPr>
          <w:rFonts w:ascii="Times New Roman" w:hAnsi="Times New Roman"/>
          <w:i/>
        </w:rPr>
      </w:pPr>
      <w:r w:rsidRPr="00BC6DF9">
        <w:rPr>
          <w:rStyle w:val="FootnoteReference"/>
          <w:rFonts w:ascii="Times New Roman" w:hAnsi="Times New Roman"/>
          <w:i/>
        </w:rPr>
        <w:footnoteRef/>
      </w:r>
      <w:r w:rsidRPr="00BC6DF9">
        <w:rPr>
          <w:rFonts w:ascii="Times New Roman" w:hAnsi="Times New Roman"/>
          <w:i/>
        </w:rPr>
        <w:t xml:space="preserve"> Please refer to the requirements under Chapter 5 of the UT Code (including 5.10 on the duties of the Investment Manager), paragraph D6 of Appendix D to the UT Code, and Chapter 6 of the Code.  </w:t>
      </w:r>
      <w:r w:rsidRPr="00BC6DF9">
        <w:rPr>
          <w:rFonts w:ascii="Times New Roman" w:hAnsi="Times New Roman"/>
          <w:i/>
          <w:lang w:val="en-US"/>
        </w:rPr>
        <w:t>Please also refer to</w:t>
      </w:r>
      <w:r w:rsidRPr="00BC6DF9">
        <w:rPr>
          <w:rFonts w:ascii="Times New Roman" w:hAnsi="Times New Roman"/>
          <w:i/>
        </w:rPr>
        <w:t xml:space="preserve"> the requirement under</w:t>
      </w:r>
      <w:r w:rsidRPr="00BC6DF9">
        <w:rPr>
          <w:rFonts w:ascii="Times New Roman" w:hAnsi="Times New Roman"/>
          <w:i/>
          <w:lang w:val="en-US"/>
        </w:rPr>
        <w:t xml:space="preserve"> Section 5 of Annex 1 to the “Guide on Practices and Procedures for Application for Authorization of Unit Trusts and Mutual Funds”.</w:t>
      </w:r>
    </w:p>
  </w:footnote>
  <w:footnote w:id="83">
    <w:p w:rsidR="00D231A6" w:rsidRPr="009A78E8" w:rsidRDefault="00D231A6" w:rsidP="008A1A9E">
      <w:pPr>
        <w:pStyle w:val="FootnoteText"/>
        <w:rPr>
          <w:i/>
          <w:lang w:val="en-US"/>
        </w:rPr>
      </w:pPr>
      <w:r w:rsidRPr="00BC6DF9">
        <w:rPr>
          <w:rStyle w:val="FootnoteReference"/>
          <w:rFonts w:ascii="Times New Roman" w:hAnsi="Times New Roman"/>
          <w:i/>
        </w:rPr>
        <w:footnoteRef/>
      </w:r>
      <w:r w:rsidRPr="00BC6DF9">
        <w:rPr>
          <w:rFonts w:ascii="Times New Roman" w:hAnsi="Times New Roman"/>
          <w:i/>
        </w:rPr>
        <w:t xml:space="preserve"> Please refer to the requirement under 5.3 of Code.</w:t>
      </w:r>
      <w:r w:rsidRPr="009A78E8">
        <w:rPr>
          <w:i/>
        </w:rPr>
        <w:t xml:space="preserve"> </w:t>
      </w:r>
    </w:p>
  </w:footnote>
  <w:footnote w:id="84">
    <w:p w:rsidR="00D231A6" w:rsidRPr="00BC6DF9" w:rsidDel="00D24028" w:rsidRDefault="00D231A6">
      <w:pPr>
        <w:pStyle w:val="FootnoteText"/>
        <w:rPr>
          <w:rFonts w:ascii="Times New Roman" w:hAnsi="Times New Roman"/>
          <w:i/>
          <w:lang w:val="en-HK"/>
        </w:rPr>
      </w:pPr>
      <w:r w:rsidRPr="00BC6DF9">
        <w:rPr>
          <w:rStyle w:val="FootnoteReference"/>
          <w:rFonts w:ascii="Times New Roman" w:hAnsi="Times New Roman"/>
          <w:i/>
        </w:rPr>
        <w:footnoteRef/>
      </w:r>
      <w:r w:rsidRPr="00BC6DF9">
        <w:rPr>
          <w:rFonts w:ascii="Times New Roman" w:hAnsi="Times New Roman"/>
          <w:i/>
        </w:rPr>
        <w:t xml:space="preserve"> Please refer to the requirement under Section 5 of Annex 1 to the “Guide on Practices and Procedures for application for Authorization of Unit Trusts and Mutual Funds”.</w:t>
      </w:r>
    </w:p>
  </w:footnote>
  <w:footnote w:id="85">
    <w:p w:rsidR="00D231A6" w:rsidRPr="00BC6DF9" w:rsidRDefault="00D231A6">
      <w:pPr>
        <w:pStyle w:val="FootnoteText"/>
        <w:rPr>
          <w:rFonts w:ascii="Times New Roman" w:hAnsi="Times New Roman"/>
          <w:i/>
        </w:rPr>
      </w:pPr>
      <w:r w:rsidRPr="00BC6DF9">
        <w:rPr>
          <w:rStyle w:val="FootnoteReference"/>
          <w:rFonts w:ascii="Times New Roman" w:hAnsi="Times New Roman"/>
          <w:i/>
        </w:rPr>
        <w:footnoteRef/>
      </w:r>
      <w:r w:rsidRPr="00BC6DF9">
        <w:rPr>
          <w:rFonts w:ascii="Times New Roman" w:hAnsi="Times New Roman"/>
          <w:i/>
        </w:rPr>
        <w:t xml:space="preserve"> Please refer to the requirement under section 112ZC of the SFO.</w:t>
      </w:r>
    </w:p>
  </w:footnote>
  <w:footnote w:id="86">
    <w:p w:rsidR="00D231A6" w:rsidRPr="00BC6DF9" w:rsidRDefault="00D231A6">
      <w:pPr>
        <w:pStyle w:val="FootnoteText"/>
        <w:rPr>
          <w:rFonts w:ascii="Times New Roman" w:hAnsi="Times New Roman"/>
          <w:i/>
          <w:lang w:val="en-US"/>
        </w:rPr>
      </w:pPr>
      <w:r w:rsidRPr="00BC6DF9">
        <w:rPr>
          <w:rStyle w:val="FootnoteReference"/>
          <w:rFonts w:ascii="Times New Roman" w:hAnsi="Times New Roman"/>
          <w:i/>
        </w:rPr>
        <w:footnoteRef/>
      </w:r>
      <w:r w:rsidRPr="00BC6DF9">
        <w:rPr>
          <w:rFonts w:ascii="Times New Roman" w:hAnsi="Times New Roman"/>
          <w:i/>
        </w:rPr>
        <w:t xml:space="preserve"> Please refer to the requirements under section 112ZC of the SFO, 6.6 of the UT Code and</w:t>
      </w:r>
      <w:r w:rsidRPr="00BC6DF9">
        <w:rPr>
          <w:rFonts w:ascii="Times New Roman" w:hAnsi="Times New Roman"/>
          <w:i/>
          <w:lang w:val="en-US"/>
        </w:rPr>
        <w:t xml:space="preserve"> Section 5 of Annex 1 to the “Guide on Practices and Procedures for Application for Authorization of Unit Trusts and Mutual Funds”</w:t>
      </w:r>
      <w:r w:rsidRPr="00BC6DF9">
        <w:rPr>
          <w:rFonts w:ascii="Times New Roman" w:hAnsi="Times New Roman"/>
          <w:i/>
        </w:rPr>
        <w:t>.</w:t>
      </w:r>
    </w:p>
  </w:footnote>
  <w:footnote w:id="87">
    <w:p w:rsidR="00D231A6" w:rsidRPr="009A78E8" w:rsidRDefault="00D231A6" w:rsidP="00C30DE3">
      <w:pPr>
        <w:pStyle w:val="FootnoteText"/>
        <w:rPr>
          <w:i/>
          <w:lang w:val="en-US"/>
        </w:rPr>
      </w:pPr>
      <w:r w:rsidRPr="00BC6DF9">
        <w:rPr>
          <w:rStyle w:val="FootnoteReference"/>
          <w:rFonts w:ascii="Times New Roman" w:hAnsi="Times New Roman"/>
          <w:i/>
        </w:rPr>
        <w:footnoteRef/>
      </w:r>
      <w:r w:rsidRPr="00BC6DF9">
        <w:rPr>
          <w:rFonts w:ascii="Times New Roman" w:hAnsi="Times New Roman"/>
          <w:i/>
        </w:rPr>
        <w:t xml:space="preserve"> Please refer to the requirements under 6.5 of the Code, 5.11 and 5.12 of the UT Code and paragraph D6 of Appendix D to the UT Code</w:t>
      </w:r>
      <w:r w:rsidRPr="00BC6DF9">
        <w:rPr>
          <w:rFonts w:ascii="Times New Roman" w:hAnsi="Times New Roman"/>
          <w:i/>
          <w:lang w:val="en-US"/>
        </w:rPr>
        <w:t>.</w:t>
      </w:r>
    </w:p>
  </w:footnote>
  <w:footnote w:id="88">
    <w:p w:rsidR="00D231A6" w:rsidRPr="00BC6DF9" w:rsidRDefault="00D231A6">
      <w:pPr>
        <w:pStyle w:val="FootnoteText"/>
        <w:rPr>
          <w:rFonts w:ascii="Times New Roman" w:hAnsi="Times New Roman"/>
          <w:i/>
        </w:rPr>
      </w:pPr>
      <w:r w:rsidRPr="00BC6DF9">
        <w:rPr>
          <w:rStyle w:val="FootnoteReference"/>
          <w:rFonts w:ascii="Times New Roman" w:hAnsi="Times New Roman"/>
          <w:i/>
        </w:rPr>
        <w:footnoteRef/>
      </w:r>
      <w:r w:rsidRPr="00BC6DF9">
        <w:rPr>
          <w:rFonts w:ascii="Times New Roman" w:hAnsi="Times New Roman"/>
          <w:i/>
        </w:rPr>
        <w:t xml:space="preserve"> Please refer to the requirement under 6.4 of the Code, which  requires the OFC to put in place appropriate arrangement as far as reasonably practicable for the purpose of complying with the applicable regulatory requirements for the OFC to have at least one investment manager licensed or registered for Type 9 regulated activity, for example, there should be a termination notice requirement of sufficient length of time to enable the OFC to effect a replacement to meet the applicable regulatory requirements, and the OFC should establish appropriate procedures to prepare for and facilitate a replacement in the event of any retirement or removal of the investment manager.</w:t>
      </w:r>
    </w:p>
  </w:footnote>
  <w:footnote w:id="89">
    <w:p w:rsidR="00D231A6" w:rsidRPr="00BC6DF9" w:rsidRDefault="00D231A6" w:rsidP="00661CBA">
      <w:pPr>
        <w:pStyle w:val="FootnoteText"/>
        <w:rPr>
          <w:rFonts w:ascii="Times New Roman" w:hAnsi="Times New Roman"/>
          <w:i/>
          <w:lang w:val="en-US"/>
        </w:rPr>
      </w:pPr>
      <w:r w:rsidRPr="00BC6DF9">
        <w:rPr>
          <w:rStyle w:val="FootnoteReference"/>
          <w:rFonts w:ascii="Times New Roman" w:hAnsi="Times New Roman"/>
          <w:i/>
        </w:rPr>
        <w:footnoteRef/>
      </w:r>
      <w:r w:rsidRPr="00BC6DF9">
        <w:rPr>
          <w:rFonts w:ascii="Times New Roman" w:hAnsi="Times New Roman"/>
          <w:i/>
        </w:rPr>
        <w:t xml:space="preserve"> </w:t>
      </w:r>
      <w:r w:rsidRPr="00BC6DF9">
        <w:rPr>
          <w:rFonts w:ascii="Times New Roman" w:hAnsi="Times New Roman"/>
          <w:i/>
          <w:lang w:val="en-US"/>
        </w:rPr>
        <w:t xml:space="preserve">Please refer to the requirements under Chapter 4 of the UT Code </w:t>
      </w:r>
      <w:r w:rsidRPr="00BC6DF9">
        <w:rPr>
          <w:rFonts w:ascii="Times New Roman" w:hAnsi="Times New Roman"/>
          <w:i/>
        </w:rPr>
        <w:t>(including 4.5 on the duties of the Custodian), paragraph D5 of Appendix D to the UT Code, and Chapter 7 of the Code</w:t>
      </w:r>
      <w:r w:rsidRPr="00BC6DF9">
        <w:rPr>
          <w:rFonts w:ascii="Times New Roman" w:hAnsi="Times New Roman"/>
          <w:i/>
          <w:lang w:val="en-US"/>
        </w:rPr>
        <w:t xml:space="preserve">.  Please also refer to </w:t>
      </w:r>
      <w:r w:rsidRPr="00BC6DF9">
        <w:rPr>
          <w:rFonts w:ascii="Times New Roman" w:hAnsi="Times New Roman"/>
          <w:i/>
        </w:rPr>
        <w:t xml:space="preserve">the requirement under </w:t>
      </w:r>
      <w:r w:rsidRPr="00BC6DF9">
        <w:rPr>
          <w:rFonts w:ascii="Times New Roman" w:hAnsi="Times New Roman"/>
          <w:i/>
          <w:lang w:val="en-US"/>
        </w:rPr>
        <w:t xml:space="preserve">Section 5 of Annex 1 to the “Guide on Practices and Procedures for Application for Authorization of Unit Trusts and Mutual Funds”. </w:t>
      </w:r>
    </w:p>
  </w:footnote>
  <w:footnote w:id="90">
    <w:p w:rsidR="00D231A6" w:rsidRPr="00AF7600" w:rsidDel="005E04F6" w:rsidRDefault="00D231A6" w:rsidP="001D257C">
      <w:pPr>
        <w:pStyle w:val="FootnoteText"/>
        <w:rPr>
          <w:i/>
        </w:rPr>
      </w:pPr>
      <w:r w:rsidRPr="00BC6DF9">
        <w:rPr>
          <w:rStyle w:val="FootnoteReference"/>
          <w:rFonts w:ascii="Times New Roman" w:hAnsi="Times New Roman"/>
          <w:i/>
        </w:rPr>
        <w:footnoteRef/>
      </w:r>
      <w:r w:rsidRPr="00BC6DF9">
        <w:rPr>
          <w:rFonts w:ascii="Times New Roman" w:hAnsi="Times New Roman"/>
          <w:i/>
        </w:rPr>
        <w:t xml:space="preserve"> Please refer to the requirements under paragraph D5 of Appendix D to the UT Code and</w:t>
      </w:r>
      <w:r w:rsidRPr="00BC6DF9">
        <w:rPr>
          <w:rFonts w:ascii="Times New Roman" w:hAnsi="Times New Roman"/>
          <w:i/>
          <w:lang w:val="en-US"/>
        </w:rPr>
        <w:t xml:space="preserve"> Section 5 of Annex 1 to the “Guide on Practices and Procedures for Application for Authorization of Unit Trusts and Mutual Funds”</w:t>
      </w:r>
      <w:r w:rsidRPr="00BC6DF9">
        <w:rPr>
          <w:rFonts w:ascii="Times New Roman" w:hAnsi="Times New Roman"/>
          <w:i/>
        </w:rPr>
        <w:t>.</w:t>
      </w:r>
      <w:r w:rsidRPr="00AF7600">
        <w:rPr>
          <w:i/>
        </w:rPr>
        <w:t xml:space="preserve"> </w:t>
      </w:r>
    </w:p>
  </w:footnote>
  <w:footnote w:id="91">
    <w:p w:rsidR="00D231A6" w:rsidRPr="00BC6DF9" w:rsidRDefault="00D231A6">
      <w:pPr>
        <w:pStyle w:val="FootnoteText"/>
        <w:rPr>
          <w:rFonts w:ascii="Times New Roman" w:hAnsi="Times New Roman"/>
          <w:i/>
        </w:rPr>
      </w:pPr>
      <w:r w:rsidRPr="00BC6DF9">
        <w:rPr>
          <w:rStyle w:val="FootnoteReference"/>
          <w:rFonts w:ascii="Times New Roman" w:hAnsi="Times New Roman"/>
          <w:i/>
        </w:rPr>
        <w:footnoteRef/>
      </w:r>
      <w:r w:rsidRPr="00BC6DF9">
        <w:rPr>
          <w:rFonts w:ascii="Times New Roman" w:hAnsi="Times New Roman"/>
          <w:i/>
        </w:rPr>
        <w:t xml:space="preserve"> Please refer to the requirement under </w:t>
      </w:r>
      <w:r w:rsidRPr="00BC6DF9">
        <w:rPr>
          <w:rFonts w:ascii="Times New Roman" w:hAnsi="Times New Roman"/>
          <w:i/>
          <w:lang w:val="en-US"/>
        </w:rPr>
        <w:t>Section 5 of Annex 1 to the “Guide on Practices and Procedures for Application for Authorization of Unit Trusts and Mutual Funds”.</w:t>
      </w:r>
    </w:p>
  </w:footnote>
  <w:footnote w:id="92">
    <w:p w:rsidR="00D231A6" w:rsidRPr="00BC6DF9" w:rsidRDefault="00D231A6" w:rsidP="007E3139">
      <w:pPr>
        <w:pStyle w:val="FootnoteText"/>
        <w:rPr>
          <w:rFonts w:ascii="Times New Roman" w:hAnsi="Times New Roman"/>
          <w:i/>
        </w:rPr>
      </w:pPr>
      <w:r w:rsidRPr="00BC6DF9">
        <w:rPr>
          <w:rStyle w:val="FootnoteReference"/>
          <w:rFonts w:ascii="Times New Roman" w:hAnsi="Times New Roman"/>
          <w:i/>
        </w:rPr>
        <w:footnoteRef/>
      </w:r>
      <w:r w:rsidRPr="00BC6DF9">
        <w:rPr>
          <w:rFonts w:ascii="Times New Roman" w:hAnsi="Times New Roman"/>
          <w:i/>
        </w:rPr>
        <w:t xml:space="preserve"> Please refer to the requirement under </w:t>
      </w:r>
      <w:r w:rsidRPr="00BC6DF9">
        <w:rPr>
          <w:rFonts w:ascii="Times New Roman" w:hAnsi="Times New Roman"/>
          <w:i/>
          <w:lang w:val="en-US"/>
        </w:rPr>
        <w:t>Section 5 of Annex 1 to the “Guide on Practices and Procedures for Application for Authorization of Unit Trusts and Mutual Funds”.</w:t>
      </w:r>
    </w:p>
  </w:footnote>
  <w:footnote w:id="93">
    <w:p w:rsidR="00D231A6" w:rsidRPr="00BC6DF9" w:rsidRDefault="00D231A6" w:rsidP="00635FBE">
      <w:pPr>
        <w:pStyle w:val="FootnoteText"/>
        <w:rPr>
          <w:rFonts w:ascii="Times New Roman" w:hAnsi="Times New Roman"/>
          <w:i/>
        </w:rPr>
      </w:pPr>
      <w:r w:rsidRPr="00BC6DF9">
        <w:rPr>
          <w:rStyle w:val="FootnoteReference"/>
          <w:rFonts w:ascii="Times New Roman" w:hAnsi="Times New Roman"/>
          <w:i/>
        </w:rPr>
        <w:footnoteRef/>
      </w:r>
      <w:r w:rsidRPr="00BC6DF9">
        <w:rPr>
          <w:rFonts w:ascii="Times New Roman" w:hAnsi="Times New Roman"/>
          <w:i/>
        </w:rPr>
        <w:t xml:space="preserve"> Please refer to the requirement under Section 5 of Annex 1 to the “Guide on Practices and Procedures for application for Authorization of Unit Trusts and Mutual Funds”.</w:t>
      </w:r>
    </w:p>
  </w:footnote>
  <w:footnote w:id="94">
    <w:p w:rsidR="00D231A6" w:rsidRPr="00635FBE" w:rsidRDefault="00D231A6">
      <w:pPr>
        <w:pStyle w:val="FootnoteText"/>
      </w:pPr>
      <w:r w:rsidRPr="00BC6DF9">
        <w:rPr>
          <w:rStyle w:val="FootnoteReference"/>
          <w:rFonts w:ascii="Times New Roman" w:hAnsi="Times New Roman"/>
          <w:i/>
        </w:rPr>
        <w:footnoteRef/>
      </w:r>
      <w:r w:rsidRPr="00BC6DF9">
        <w:rPr>
          <w:rFonts w:ascii="Times New Roman" w:hAnsi="Times New Roman"/>
          <w:i/>
        </w:rPr>
        <w:t xml:space="preserve"> Please refer to the requirement under Section 5 of Annex 1 to the “Guide on Practices and Procedures for application for Authorization of Unit Trusts and Mutual Funds”.</w:t>
      </w:r>
    </w:p>
  </w:footnote>
  <w:footnote w:id="95">
    <w:p w:rsidR="00D231A6" w:rsidRPr="00BC6DF9" w:rsidRDefault="00D231A6">
      <w:pPr>
        <w:pStyle w:val="FootnoteText"/>
        <w:rPr>
          <w:rFonts w:ascii="Times New Roman" w:hAnsi="Times New Roman"/>
          <w:i/>
        </w:rPr>
      </w:pPr>
      <w:r w:rsidRPr="00BC6DF9">
        <w:rPr>
          <w:rStyle w:val="FootnoteReference"/>
          <w:rFonts w:ascii="Times New Roman" w:hAnsi="Times New Roman"/>
          <w:i/>
        </w:rPr>
        <w:footnoteRef/>
      </w:r>
      <w:r w:rsidRPr="00BC6DF9">
        <w:rPr>
          <w:rFonts w:ascii="Times New Roman" w:hAnsi="Times New Roman"/>
          <w:i/>
        </w:rPr>
        <w:t xml:space="preserve"> The duties of custodian set out in this Instrument should be set out in the custodian agreement.</w:t>
      </w:r>
    </w:p>
  </w:footnote>
  <w:footnote w:id="96">
    <w:p w:rsidR="00D231A6" w:rsidRPr="00BC6DF9" w:rsidRDefault="00D231A6">
      <w:pPr>
        <w:pStyle w:val="FootnoteText"/>
        <w:rPr>
          <w:rFonts w:ascii="Times New Roman" w:hAnsi="Times New Roman"/>
          <w:i/>
        </w:rPr>
      </w:pPr>
      <w:r w:rsidRPr="00BC6DF9">
        <w:rPr>
          <w:rStyle w:val="FootnoteReference"/>
          <w:rFonts w:ascii="Times New Roman" w:hAnsi="Times New Roman"/>
          <w:i/>
        </w:rPr>
        <w:footnoteRef/>
      </w:r>
      <w:r w:rsidRPr="00BC6DF9">
        <w:rPr>
          <w:rFonts w:ascii="Times New Roman" w:hAnsi="Times New Roman"/>
          <w:i/>
        </w:rPr>
        <w:t xml:space="preserve"> Please refer to the requirement under section 112ZC of the SFO. </w:t>
      </w:r>
    </w:p>
  </w:footnote>
  <w:footnote w:id="97">
    <w:p w:rsidR="00D231A6" w:rsidRPr="00BC6DF9" w:rsidRDefault="00D231A6">
      <w:pPr>
        <w:pStyle w:val="FootnoteText"/>
        <w:rPr>
          <w:rFonts w:ascii="Times New Roman" w:hAnsi="Times New Roman"/>
          <w:i/>
        </w:rPr>
      </w:pPr>
      <w:r w:rsidRPr="00BC6DF9">
        <w:rPr>
          <w:rStyle w:val="FootnoteReference"/>
          <w:rFonts w:ascii="Times New Roman" w:hAnsi="Times New Roman"/>
          <w:i/>
        </w:rPr>
        <w:footnoteRef/>
      </w:r>
      <w:r w:rsidRPr="00BC6DF9">
        <w:rPr>
          <w:rFonts w:ascii="Times New Roman" w:hAnsi="Times New Roman"/>
          <w:i/>
        </w:rPr>
        <w:t xml:space="preserve"> Please refer to the requirements under </w:t>
      </w:r>
      <w:r>
        <w:rPr>
          <w:rFonts w:ascii="Times New Roman" w:hAnsi="Times New Roman"/>
          <w:i/>
        </w:rPr>
        <w:t xml:space="preserve">section </w:t>
      </w:r>
      <w:r w:rsidRPr="00BC6DF9">
        <w:rPr>
          <w:rFonts w:ascii="Times New Roman" w:hAnsi="Times New Roman"/>
          <w:i/>
        </w:rPr>
        <w:t>112ZC of the SFO, 6.6 of the UT Code and</w:t>
      </w:r>
      <w:r w:rsidRPr="00BC6DF9">
        <w:rPr>
          <w:rFonts w:ascii="Times New Roman" w:hAnsi="Times New Roman"/>
          <w:i/>
          <w:lang w:val="en-US"/>
        </w:rPr>
        <w:t xml:space="preserve"> Section 5 of Annex 1 to the “Guide on Practices and Procedures for Application for Authorization of Unit Trusts and Mutual Funds”</w:t>
      </w:r>
      <w:r w:rsidRPr="00BC6DF9">
        <w:rPr>
          <w:rFonts w:ascii="Times New Roman" w:hAnsi="Times New Roman"/>
          <w:i/>
        </w:rPr>
        <w:t>.</w:t>
      </w:r>
    </w:p>
  </w:footnote>
  <w:footnote w:id="98">
    <w:p w:rsidR="00D231A6" w:rsidRPr="00BC6DF9" w:rsidRDefault="00D231A6">
      <w:pPr>
        <w:pStyle w:val="FootnoteText"/>
        <w:rPr>
          <w:rFonts w:ascii="Times New Roman" w:hAnsi="Times New Roman"/>
          <w:i/>
        </w:rPr>
      </w:pPr>
      <w:r w:rsidRPr="00BC6DF9">
        <w:rPr>
          <w:rStyle w:val="FootnoteReference"/>
          <w:rFonts w:ascii="Times New Roman" w:hAnsi="Times New Roman"/>
          <w:i/>
        </w:rPr>
        <w:footnoteRef/>
      </w:r>
      <w:r w:rsidRPr="00BC6DF9">
        <w:rPr>
          <w:rFonts w:ascii="Times New Roman" w:hAnsi="Times New Roman"/>
          <w:i/>
        </w:rPr>
        <w:t xml:space="preserve"> Please refer to the requirements under 4.6 of the UT Code and paragraph D5 of Appendix D to the UT Code</w:t>
      </w:r>
      <w:r w:rsidRPr="00BC6DF9">
        <w:rPr>
          <w:rFonts w:ascii="Times New Roman" w:hAnsi="Times New Roman"/>
          <w:i/>
          <w:lang w:val="en-US"/>
        </w:rPr>
        <w:t>.</w:t>
      </w:r>
    </w:p>
  </w:footnote>
  <w:footnote w:id="99">
    <w:p w:rsidR="00D231A6" w:rsidRPr="00BC6DF9" w:rsidRDefault="00D231A6" w:rsidP="00F37BA6">
      <w:pPr>
        <w:pStyle w:val="FootnoteText"/>
        <w:rPr>
          <w:rFonts w:ascii="Times New Roman" w:hAnsi="Times New Roman"/>
          <w:i/>
        </w:rPr>
      </w:pPr>
      <w:r w:rsidRPr="00BC6DF9">
        <w:rPr>
          <w:rStyle w:val="FootnoteReference"/>
          <w:rFonts w:ascii="Times New Roman" w:hAnsi="Times New Roman"/>
          <w:i/>
        </w:rPr>
        <w:footnoteRef/>
      </w:r>
      <w:r w:rsidRPr="00BC6DF9">
        <w:rPr>
          <w:rFonts w:ascii="Times New Roman" w:hAnsi="Times New Roman"/>
          <w:i/>
        </w:rPr>
        <w:t xml:space="preserve"> Please refer to the requirement under 7.6 of the Code, which requires the OFC to put in place appropriate arrangement as far as reasonably practicable for the purpose of complying with the applicable regulatory requirements for the OFC to have at least one custodian, for example, there should be a termination notice requirement of sufficient length of time to enable the OFC to effect a replacement to meet the applicable regulatory requirements, and the OFC should establish appropriate procedures to prepare for and facilitate a replacement in the event of any retirement or removal of the custodian.</w:t>
      </w:r>
    </w:p>
  </w:footnote>
  <w:footnote w:id="100">
    <w:p w:rsidR="00D231A6" w:rsidRDefault="00D231A6">
      <w:pPr>
        <w:pStyle w:val="FootnoteText"/>
      </w:pPr>
      <w:r w:rsidRPr="00BC6DF9">
        <w:rPr>
          <w:rStyle w:val="FootnoteReference"/>
          <w:rFonts w:ascii="Times New Roman" w:hAnsi="Times New Roman"/>
          <w:i/>
        </w:rPr>
        <w:footnoteRef/>
      </w:r>
      <w:r w:rsidRPr="00BC6DF9">
        <w:rPr>
          <w:rFonts w:ascii="Times New Roman" w:hAnsi="Times New Roman"/>
          <w:i/>
        </w:rPr>
        <w:t xml:space="preserve"> Please refer to the requirements under 4.6 of the UT Code, paragraph D5 of Appendix D to the UT Code, and 7.5 and 7.6 </w:t>
      </w:r>
      <w:r>
        <w:rPr>
          <w:rFonts w:ascii="Times New Roman" w:hAnsi="Times New Roman"/>
          <w:i/>
        </w:rPr>
        <w:t>o</w:t>
      </w:r>
      <w:r w:rsidRPr="00BC6DF9">
        <w:rPr>
          <w:rFonts w:ascii="Times New Roman" w:hAnsi="Times New Roman"/>
          <w:i/>
        </w:rPr>
        <w:t>f the Code</w:t>
      </w:r>
      <w:r w:rsidRPr="00BC6DF9">
        <w:rPr>
          <w:rFonts w:ascii="Times New Roman" w:hAnsi="Times New Roman"/>
          <w:i/>
          <w:lang w:val="en-US"/>
        </w:rPr>
        <w:t>.</w:t>
      </w:r>
    </w:p>
  </w:footnote>
  <w:footnote w:id="101">
    <w:p w:rsidR="00D231A6" w:rsidRPr="00BC6DF9" w:rsidRDefault="00D231A6">
      <w:pPr>
        <w:pStyle w:val="FootnoteText"/>
        <w:rPr>
          <w:rFonts w:ascii="Times New Roman" w:hAnsi="Times New Roman"/>
          <w:i/>
        </w:rPr>
      </w:pPr>
      <w:r w:rsidRPr="00BC6DF9">
        <w:rPr>
          <w:rStyle w:val="FootnoteReference"/>
          <w:rFonts w:ascii="Times New Roman" w:hAnsi="Times New Roman"/>
          <w:i/>
        </w:rPr>
        <w:footnoteRef/>
      </w:r>
      <w:r w:rsidRPr="00BC6DF9">
        <w:rPr>
          <w:rFonts w:ascii="Times New Roman" w:hAnsi="Times New Roman"/>
          <w:i/>
        </w:rPr>
        <w:t xml:space="preserve"> Please refer to the requirement under paragraph D16 of the UT Code. </w:t>
      </w:r>
    </w:p>
  </w:footnote>
  <w:footnote w:id="102">
    <w:p w:rsidR="00D231A6" w:rsidRPr="00BC6DF9" w:rsidRDefault="00D231A6">
      <w:pPr>
        <w:pStyle w:val="FootnoteText"/>
        <w:rPr>
          <w:rFonts w:ascii="Times New Roman" w:hAnsi="Times New Roman"/>
          <w:i/>
        </w:rPr>
      </w:pPr>
      <w:r w:rsidRPr="00BC6DF9">
        <w:rPr>
          <w:rStyle w:val="FootnoteReference"/>
          <w:rFonts w:ascii="Times New Roman" w:hAnsi="Times New Roman"/>
          <w:i/>
        </w:rPr>
        <w:footnoteRef/>
      </w:r>
      <w:r w:rsidRPr="00BC6DF9">
        <w:rPr>
          <w:rFonts w:ascii="Times New Roman" w:hAnsi="Times New Roman"/>
          <w:i/>
        </w:rPr>
        <w:t xml:space="preserve"> Please refer to the requirements under</w:t>
      </w:r>
      <w:r>
        <w:rPr>
          <w:rFonts w:ascii="Times New Roman" w:hAnsi="Times New Roman"/>
          <w:i/>
        </w:rPr>
        <w:t xml:space="preserve"> 6.7 and 6.15(f) of the UT Code</w:t>
      </w:r>
      <w:r w:rsidRPr="00BC6DF9">
        <w:rPr>
          <w:rFonts w:ascii="Times New Roman" w:hAnsi="Times New Roman"/>
          <w:i/>
        </w:rPr>
        <w:t xml:space="preserve">.  </w:t>
      </w:r>
    </w:p>
  </w:footnote>
  <w:footnote w:id="103">
    <w:p w:rsidR="00D231A6" w:rsidRPr="009E2EBB" w:rsidRDefault="00D231A6">
      <w:pPr>
        <w:pStyle w:val="FootnoteText"/>
      </w:pPr>
      <w:r w:rsidRPr="009E2EBB">
        <w:rPr>
          <w:rStyle w:val="FootnoteReference"/>
          <w:i/>
        </w:rPr>
        <w:footnoteRef/>
      </w:r>
      <w:r>
        <w:t xml:space="preserve"> </w:t>
      </w:r>
      <w:r w:rsidRPr="009E2EBB">
        <w:rPr>
          <w:rFonts w:ascii="Times New Roman" w:hAnsi="Times New Roman"/>
          <w:i/>
        </w:rPr>
        <w:t xml:space="preserve">Please refer to 6.7 of the UT Code, </w:t>
      </w:r>
      <w:r>
        <w:rPr>
          <w:rFonts w:ascii="Times New Roman" w:hAnsi="Times New Roman"/>
          <w:i/>
        </w:rPr>
        <w:t xml:space="preserve">which refers to the requirement for </w:t>
      </w:r>
      <w:r w:rsidRPr="009E2EBB">
        <w:rPr>
          <w:rFonts w:ascii="Times New Roman" w:hAnsi="Times New Roman"/>
          <w:i/>
        </w:rPr>
        <w:t xml:space="preserve">a special resolution of holders or approval of the </w:t>
      </w:r>
      <w:r>
        <w:rPr>
          <w:rFonts w:ascii="Times New Roman" w:hAnsi="Times New Roman"/>
          <w:i/>
        </w:rPr>
        <w:t>SFC</w:t>
      </w:r>
      <w:r w:rsidRPr="009E2EBB">
        <w:rPr>
          <w:rFonts w:ascii="Times New Roman" w:hAnsi="Times New Roman"/>
          <w:i/>
        </w:rPr>
        <w:t xml:space="preserve"> in cases (other than 6.7(a) to (c)) involving any material changes.</w:t>
      </w:r>
      <w:r>
        <w:t xml:space="preserve"> </w:t>
      </w:r>
    </w:p>
  </w:footnote>
  <w:footnote w:id="104">
    <w:p w:rsidR="00D231A6" w:rsidRPr="00BC6DF9" w:rsidRDefault="00D231A6">
      <w:pPr>
        <w:pStyle w:val="FootnoteText"/>
        <w:rPr>
          <w:rFonts w:ascii="Times New Roman" w:hAnsi="Times New Roman"/>
          <w:i/>
        </w:rPr>
      </w:pPr>
      <w:r w:rsidRPr="00BC6DF9">
        <w:rPr>
          <w:rStyle w:val="FootnoteReference"/>
          <w:rFonts w:ascii="Times New Roman" w:hAnsi="Times New Roman"/>
          <w:i/>
        </w:rPr>
        <w:footnoteRef/>
      </w:r>
      <w:r w:rsidRPr="00BC6DF9">
        <w:rPr>
          <w:rFonts w:ascii="Times New Roman" w:hAnsi="Times New Roman"/>
          <w:i/>
        </w:rPr>
        <w:t xml:space="preserve"> Please refer to the requirement under paragraph D16 of Appendix D to the UT Code, which requires a statement of the means by which modifications to the constitutive documents can be effected.  Please also refer to the requirements under section 112K of the SFO and rule 14 of the OFC Rules for statutory provisions on matters in the instrument of incorporation which must not be altered. </w:t>
      </w:r>
    </w:p>
  </w:footnote>
  <w:footnote w:id="105">
    <w:p w:rsidR="00D231A6" w:rsidRPr="00A44C7A" w:rsidRDefault="00D231A6">
      <w:pPr>
        <w:pStyle w:val="FootnoteText"/>
        <w:rPr>
          <w:i/>
        </w:rPr>
      </w:pPr>
      <w:r w:rsidRPr="00A44C7A">
        <w:rPr>
          <w:rStyle w:val="FootnoteReference"/>
          <w:rFonts w:ascii="Times New Roman" w:hAnsi="Times New Roman"/>
          <w:i/>
        </w:rPr>
        <w:footnoteRef/>
      </w:r>
      <w:r>
        <w:rPr>
          <w:i/>
        </w:rPr>
        <w:t xml:space="preserve"> Please refer to</w:t>
      </w:r>
      <w:r w:rsidRPr="00A44C7A">
        <w:rPr>
          <w:rFonts w:ascii="Times New Roman" w:hAnsi="Times New Roman"/>
          <w:i/>
        </w:rPr>
        <w:t xml:space="preserve"> </w:t>
      </w:r>
      <w:r w:rsidRPr="00BC6DF9">
        <w:rPr>
          <w:rFonts w:ascii="Times New Roman" w:hAnsi="Times New Roman"/>
          <w:i/>
        </w:rPr>
        <w:t>11</w:t>
      </w:r>
      <w:r>
        <w:rPr>
          <w:rFonts w:ascii="Times New Roman" w:hAnsi="Times New Roman"/>
          <w:i/>
        </w:rPr>
        <w:t>.1</w:t>
      </w:r>
      <w:r w:rsidRPr="00BC6DF9">
        <w:rPr>
          <w:rFonts w:ascii="Times New Roman" w:hAnsi="Times New Roman"/>
          <w:i/>
        </w:rPr>
        <w:t xml:space="preserve"> of the UT Code</w:t>
      </w:r>
      <w:r>
        <w:rPr>
          <w:rFonts w:ascii="Times New Roman" w:hAnsi="Times New Roman"/>
          <w:i/>
        </w:rPr>
        <w:t xml:space="preserve"> for the changes which require SFC’s approval</w:t>
      </w:r>
      <w:r w:rsidRPr="00BC6DF9">
        <w:rPr>
          <w:rFonts w:ascii="Times New Roman" w:hAnsi="Times New Roman"/>
          <w:i/>
        </w:rPr>
        <w:t>.</w:t>
      </w:r>
    </w:p>
  </w:footnote>
  <w:footnote w:id="106">
    <w:p w:rsidR="00D231A6" w:rsidRPr="000F4A03" w:rsidRDefault="00D231A6">
      <w:pPr>
        <w:pStyle w:val="FootnoteText"/>
      </w:pPr>
      <w:r w:rsidRPr="000F4A03">
        <w:rPr>
          <w:rStyle w:val="FootnoteReference"/>
          <w:rFonts w:ascii="Times New Roman" w:hAnsi="Times New Roman"/>
          <w:i/>
        </w:rPr>
        <w:footnoteRef/>
      </w:r>
      <w:r w:rsidRPr="000F4A03">
        <w:rPr>
          <w:rStyle w:val="FootnoteReference"/>
          <w:rFonts w:ascii="Times New Roman" w:hAnsi="Times New Roman"/>
          <w:i/>
        </w:rPr>
        <w:t xml:space="preserve"> </w:t>
      </w:r>
      <w:r>
        <w:rPr>
          <w:i/>
        </w:rPr>
        <w:t>Please refer to</w:t>
      </w:r>
      <w:r w:rsidRPr="00A44C7A">
        <w:rPr>
          <w:rFonts w:ascii="Times New Roman" w:hAnsi="Times New Roman"/>
          <w:i/>
        </w:rPr>
        <w:t xml:space="preserve"> </w:t>
      </w:r>
      <w:r w:rsidRPr="00BC6DF9">
        <w:rPr>
          <w:rFonts w:ascii="Times New Roman" w:hAnsi="Times New Roman"/>
          <w:i/>
        </w:rPr>
        <w:t>11</w:t>
      </w:r>
      <w:r>
        <w:rPr>
          <w:rFonts w:ascii="Times New Roman" w:hAnsi="Times New Roman"/>
          <w:i/>
        </w:rPr>
        <w:t>.1(a)</w:t>
      </w:r>
      <w:r w:rsidRPr="00BC6DF9">
        <w:rPr>
          <w:rFonts w:ascii="Times New Roman" w:hAnsi="Times New Roman"/>
          <w:i/>
        </w:rPr>
        <w:t xml:space="preserve"> of the UT Code.</w:t>
      </w:r>
    </w:p>
  </w:footnote>
  <w:footnote w:id="107">
    <w:p w:rsidR="00D231A6" w:rsidRPr="00BC6DF9" w:rsidRDefault="00D231A6">
      <w:pPr>
        <w:pStyle w:val="FootnoteText"/>
        <w:rPr>
          <w:rFonts w:ascii="Times New Roman" w:hAnsi="Times New Roman"/>
          <w:i/>
        </w:rPr>
      </w:pPr>
      <w:r w:rsidRPr="00BC6DF9">
        <w:rPr>
          <w:rStyle w:val="FootnoteReference"/>
          <w:rFonts w:ascii="Times New Roman" w:hAnsi="Times New Roman"/>
          <w:i/>
        </w:rPr>
        <w:footnoteRef/>
      </w:r>
      <w:r w:rsidRPr="00BC6DF9">
        <w:rPr>
          <w:rFonts w:ascii="Times New Roman" w:hAnsi="Times New Roman"/>
          <w:i/>
        </w:rPr>
        <w:t xml:space="preserve"> Please refer to the requirement under Chapter 11 of the UT Code. </w:t>
      </w:r>
    </w:p>
  </w:footnote>
  <w:footnote w:id="108">
    <w:p w:rsidR="00D231A6" w:rsidRPr="001E20D6" w:rsidRDefault="00D231A6">
      <w:pPr>
        <w:pStyle w:val="FootnoteText"/>
      </w:pPr>
      <w:r w:rsidRPr="00BC6DF9">
        <w:rPr>
          <w:rStyle w:val="FootnoteReference"/>
          <w:rFonts w:ascii="Times New Roman" w:hAnsi="Times New Roman"/>
          <w:i/>
        </w:rPr>
        <w:footnoteRef/>
      </w:r>
      <w:r w:rsidRPr="00BC6DF9">
        <w:rPr>
          <w:rFonts w:ascii="Times New Roman" w:hAnsi="Times New Roman"/>
          <w:i/>
        </w:rPr>
        <w:t xml:space="preserve"> Please refer to the requirements under paragraph D12 of Appendix D to the UT Code.</w:t>
      </w:r>
      <w:r>
        <w:t xml:space="preserve"> </w:t>
      </w:r>
    </w:p>
  </w:footnote>
  <w:footnote w:id="109">
    <w:p w:rsidR="00D231A6" w:rsidRPr="00BC6DF9" w:rsidDel="006D581B" w:rsidRDefault="00D231A6" w:rsidP="00483F28">
      <w:pPr>
        <w:pStyle w:val="FootnoteText"/>
        <w:rPr>
          <w:rFonts w:ascii="Times New Roman" w:hAnsi="Times New Roman"/>
          <w:i/>
        </w:rPr>
      </w:pPr>
      <w:r w:rsidRPr="00BC6DF9">
        <w:rPr>
          <w:rStyle w:val="FootnoteReference"/>
          <w:rFonts w:ascii="Times New Roman" w:hAnsi="Times New Roman"/>
          <w:i/>
        </w:rPr>
        <w:footnoteRef/>
      </w:r>
      <w:r w:rsidRPr="00BC6DF9">
        <w:rPr>
          <w:rFonts w:ascii="Times New Roman" w:hAnsi="Times New Roman"/>
          <w:i/>
        </w:rPr>
        <w:t xml:space="preserve"> Please refer to the requirements under paragraph D13 of Appendix D to the UT Code. </w:t>
      </w:r>
    </w:p>
  </w:footnote>
  <w:footnote w:id="110">
    <w:p w:rsidR="00D231A6" w:rsidRPr="00BC6DF9" w:rsidRDefault="00D231A6">
      <w:pPr>
        <w:pStyle w:val="FootnoteText"/>
        <w:rPr>
          <w:rFonts w:ascii="Times New Roman" w:hAnsi="Times New Roman"/>
          <w:i/>
        </w:rPr>
      </w:pPr>
      <w:r w:rsidRPr="00BC6DF9">
        <w:rPr>
          <w:rStyle w:val="FootnoteReference"/>
          <w:rFonts w:ascii="Times New Roman" w:hAnsi="Times New Roman"/>
          <w:i/>
        </w:rPr>
        <w:footnoteRef/>
      </w:r>
      <w:r w:rsidRPr="00BC6DF9">
        <w:rPr>
          <w:rFonts w:ascii="Times New Roman" w:hAnsi="Times New Roman"/>
          <w:i/>
        </w:rPr>
        <w:t xml:space="preserve"> Note to 9.1 of the Code requires the procedures and requirements for appointment and removal of a person from the office of auditor must be included in the instrument of incorporation.</w:t>
      </w:r>
    </w:p>
  </w:footnote>
  <w:footnote w:id="111">
    <w:p w:rsidR="00D231A6" w:rsidRPr="00BC6DF9" w:rsidRDefault="00D231A6" w:rsidP="00A22D2A">
      <w:pPr>
        <w:pStyle w:val="FootnoteText"/>
        <w:rPr>
          <w:rFonts w:ascii="Times New Roman" w:hAnsi="Times New Roman"/>
          <w:i/>
        </w:rPr>
      </w:pPr>
      <w:r w:rsidRPr="00BC6DF9">
        <w:rPr>
          <w:rStyle w:val="FootnoteReference"/>
          <w:rFonts w:ascii="Times New Roman" w:hAnsi="Times New Roman"/>
          <w:i/>
        </w:rPr>
        <w:footnoteRef/>
      </w:r>
      <w:r w:rsidRPr="00BC6DF9">
        <w:rPr>
          <w:rFonts w:ascii="Times New Roman" w:hAnsi="Times New Roman"/>
          <w:i/>
        </w:rPr>
        <w:t xml:space="preserve"> Please refer to the requirement under rule 128 of the OFC Rules. </w:t>
      </w:r>
    </w:p>
  </w:footnote>
  <w:footnote w:id="112">
    <w:p w:rsidR="00D231A6" w:rsidRDefault="00D231A6">
      <w:pPr>
        <w:pStyle w:val="FootnoteText"/>
      </w:pPr>
      <w:r w:rsidRPr="00BC6DF9">
        <w:rPr>
          <w:rStyle w:val="FootnoteReference"/>
          <w:rFonts w:ascii="Times New Roman" w:hAnsi="Times New Roman"/>
          <w:i/>
        </w:rPr>
        <w:footnoteRef/>
      </w:r>
      <w:r w:rsidRPr="00BC6DF9">
        <w:rPr>
          <w:rFonts w:ascii="Times New Roman" w:hAnsi="Times New Roman"/>
          <w:i/>
        </w:rPr>
        <w:t xml:space="preserve"> Please refer to the requirement under rules 130 and 131 of the OFC Rules. In the case where (a) the company holds an annual general meeting and provides for appointment of auditors by shareholders at annual general meeting, the instrument of incorporation should provide for how such appointment by shareholders is to take place; and where (b) the company does not hold annual general meeting but nonetheless provides for shareholders’ right to appoint auditors, the instrument of incorporation should similarly set out the relevant procedures.</w:t>
      </w:r>
    </w:p>
  </w:footnote>
  <w:footnote w:id="113">
    <w:p w:rsidR="00D231A6" w:rsidRPr="00BC6DF9" w:rsidRDefault="00D231A6">
      <w:pPr>
        <w:pStyle w:val="FootnoteText"/>
        <w:rPr>
          <w:rFonts w:ascii="Times New Roman" w:hAnsi="Times New Roman"/>
          <w:i/>
          <w:lang w:val="en-US"/>
        </w:rPr>
      </w:pPr>
      <w:r w:rsidRPr="00BC6DF9">
        <w:rPr>
          <w:rStyle w:val="FootnoteReference"/>
          <w:rFonts w:ascii="Times New Roman" w:hAnsi="Times New Roman"/>
        </w:rPr>
        <w:footnoteRef/>
      </w:r>
      <w:r w:rsidRPr="00BC6DF9">
        <w:rPr>
          <w:rFonts w:ascii="Times New Roman" w:hAnsi="Times New Roman"/>
        </w:rPr>
        <w:t xml:space="preserve"> </w:t>
      </w:r>
      <w:r w:rsidRPr="00BC6DF9">
        <w:rPr>
          <w:rFonts w:ascii="Times New Roman" w:hAnsi="Times New Roman"/>
          <w:i/>
          <w:lang w:val="en-US"/>
        </w:rPr>
        <w:t xml:space="preserve">Please refer to the requirement under rule 140 of the OFC Rules. </w:t>
      </w:r>
    </w:p>
  </w:footnote>
  <w:footnote w:id="114">
    <w:p w:rsidR="00D231A6" w:rsidRPr="00BC6DF9" w:rsidRDefault="00D231A6">
      <w:pPr>
        <w:pStyle w:val="FootnoteText"/>
        <w:rPr>
          <w:rFonts w:ascii="Times New Roman" w:hAnsi="Times New Roman"/>
          <w:i/>
          <w:lang w:eastAsia="zh-TW"/>
        </w:rPr>
      </w:pPr>
      <w:r w:rsidRPr="00BC6DF9">
        <w:rPr>
          <w:rStyle w:val="FootnoteReference"/>
          <w:rFonts w:ascii="Times New Roman" w:hAnsi="Times New Roman"/>
          <w:i/>
        </w:rPr>
        <w:footnoteRef/>
      </w:r>
      <w:r w:rsidRPr="00BC6DF9">
        <w:rPr>
          <w:rFonts w:ascii="Times New Roman" w:hAnsi="Times New Roman"/>
          <w:i/>
        </w:rPr>
        <w:t xml:space="preserve"> Please refer to the requirement under paragraph D14 of Appendix D to the UT Code and under rule 149 of the OFC Rules.</w:t>
      </w:r>
    </w:p>
  </w:footnote>
  <w:footnote w:id="115">
    <w:p w:rsidR="00D231A6" w:rsidRPr="005F0BCF" w:rsidDel="003A7B68" w:rsidRDefault="00D231A6" w:rsidP="00F86CF2">
      <w:pPr>
        <w:pStyle w:val="FootnoteText"/>
        <w:rPr>
          <w:lang w:val="en-US"/>
        </w:rPr>
      </w:pPr>
      <w:r w:rsidRPr="00BC6DF9">
        <w:rPr>
          <w:rStyle w:val="FootnoteReference"/>
          <w:rFonts w:ascii="Times New Roman" w:hAnsi="Times New Roman"/>
          <w:i/>
        </w:rPr>
        <w:footnoteRef/>
      </w:r>
      <w:r w:rsidRPr="00BC6DF9">
        <w:rPr>
          <w:rFonts w:ascii="Times New Roman" w:hAnsi="Times New Roman"/>
          <w:i/>
        </w:rPr>
        <w:t xml:space="preserve"> </w:t>
      </w:r>
      <w:r w:rsidRPr="00BC6DF9">
        <w:rPr>
          <w:rFonts w:ascii="Times New Roman" w:hAnsi="Times New Roman"/>
          <w:i/>
          <w:lang w:val="en-US"/>
        </w:rPr>
        <w:t xml:space="preserve">Please refer to the requirement under paragraph D10 of Appendix D to the UT Code, the Instrument should set out </w:t>
      </w:r>
      <w:r>
        <w:rPr>
          <w:rFonts w:ascii="Times New Roman" w:hAnsi="Times New Roman"/>
          <w:i/>
          <w:lang w:val="en-US"/>
        </w:rPr>
        <w:t xml:space="preserve">a statement to list out the </w:t>
      </w:r>
      <w:r w:rsidRPr="00BC6DF9">
        <w:rPr>
          <w:rFonts w:ascii="Times New Roman" w:hAnsi="Times New Roman"/>
          <w:i/>
          <w:lang w:val="en-US"/>
        </w:rPr>
        <w:t>fees and charges payable out of the Scheme Property.</w:t>
      </w:r>
      <w:r>
        <w:rPr>
          <w:lang w:val="en-US"/>
        </w:rPr>
        <w:t xml:space="preserve">  </w:t>
      </w:r>
    </w:p>
  </w:footnote>
  <w:footnote w:id="116">
    <w:p w:rsidR="00D231A6" w:rsidRPr="004F52A2" w:rsidRDefault="00D231A6">
      <w:pPr>
        <w:pStyle w:val="FootnoteText"/>
        <w:rPr>
          <w:lang w:val="en-US"/>
        </w:rPr>
      </w:pPr>
      <w:r w:rsidRPr="00BC6DF9">
        <w:rPr>
          <w:rStyle w:val="FootnoteReference"/>
          <w:rFonts w:ascii="Times New Roman" w:hAnsi="Times New Roman"/>
          <w:i/>
        </w:rPr>
        <w:footnoteRef/>
      </w:r>
      <w:r w:rsidRPr="00BC6DF9">
        <w:rPr>
          <w:rFonts w:ascii="Times New Roman" w:hAnsi="Times New Roman"/>
          <w:i/>
        </w:rPr>
        <w:t xml:space="preserve"> </w:t>
      </w:r>
      <w:r w:rsidRPr="00BC6DF9">
        <w:rPr>
          <w:rFonts w:ascii="Times New Roman" w:hAnsi="Times New Roman"/>
          <w:i/>
          <w:lang w:val="en-US"/>
        </w:rPr>
        <w:t>Please refer to the requirement under rule 67(6) of the OFC Rules.</w:t>
      </w:r>
      <w:r w:rsidRPr="00951503">
        <w:rPr>
          <w:i/>
          <w:lang w:val="en-US"/>
        </w:rPr>
        <w:t xml:space="preserve"> </w:t>
      </w:r>
    </w:p>
  </w:footnote>
  <w:footnote w:id="117">
    <w:p w:rsidR="00D231A6" w:rsidRPr="00BC6DF9" w:rsidRDefault="00D231A6">
      <w:pPr>
        <w:pStyle w:val="FootnoteText"/>
        <w:rPr>
          <w:rFonts w:ascii="Times New Roman" w:hAnsi="Times New Roman"/>
          <w:i/>
        </w:rPr>
      </w:pPr>
      <w:r w:rsidRPr="00BC6DF9">
        <w:rPr>
          <w:rStyle w:val="FootnoteReference"/>
          <w:rFonts w:ascii="Times New Roman" w:hAnsi="Times New Roman"/>
          <w:i/>
        </w:rPr>
        <w:footnoteRef/>
      </w:r>
      <w:r w:rsidRPr="00BC6DF9">
        <w:rPr>
          <w:rFonts w:ascii="Times New Roman" w:hAnsi="Times New Roman"/>
          <w:i/>
        </w:rPr>
        <w:t xml:space="preserve"> Please refer to the requirement under 10.6 of the Code which requires the instrument of incorporation of an OFC to clearly disclose the circumstances and procedures to be followed for conducting the termination and arrangements for distribution of assets to shareholders, including a reasonable notice to its shareholders containing relevant and key particulars and procedures of the termination and impact on shareholders.  There should be adequate disclosure of the termination process to the investors at the same time and in an appropriate and timely manner.  Please also refer to the requirements under Chapter 11 of the UT Code and paragraph D17 of Appendix D to the UT Code with regards to requirements concerning termination including notices to Shareholders and approval by the SFC. The Company is expected to devise appropriate provisions under this heading accordingly pursuant to such requirements under the Code and UT Code. </w:t>
      </w:r>
    </w:p>
  </w:footnote>
  <w:footnote w:id="118">
    <w:p w:rsidR="00D231A6" w:rsidRPr="00BC6DF9" w:rsidRDefault="00D231A6">
      <w:pPr>
        <w:pStyle w:val="FootnoteText"/>
        <w:rPr>
          <w:rFonts w:ascii="Times New Roman" w:hAnsi="Times New Roman"/>
          <w:i/>
        </w:rPr>
      </w:pPr>
      <w:r w:rsidRPr="00BC6DF9">
        <w:rPr>
          <w:rStyle w:val="FootnoteReference"/>
          <w:rFonts w:ascii="Times New Roman" w:hAnsi="Times New Roman"/>
          <w:i/>
        </w:rPr>
        <w:footnoteRef/>
      </w:r>
      <w:r w:rsidRPr="00BC6DF9">
        <w:rPr>
          <w:rFonts w:ascii="Times New Roman" w:hAnsi="Times New Roman"/>
          <w:i/>
        </w:rPr>
        <w:t xml:space="preserve"> Please refer to the requirement under 10.6 of the Code</w:t>
      </w:r>
      <w:r>
        <w:rPr>
          <w:rFonts w:ascii="Times New Roman" w:hAnsi="Times New Roman"/>
          <w:i/>
        </w:rPr>
        <w:t xml:space="preserve"> and </w:t>
      </w:r>
      <w:r w:rsidRPr="009501B3">
        <w:rPr>
          <w:rFonts w:ascii="Times New Roman" w:hAnsi="Times New Roman"/>
          <w:i/>
        </w:rPr>
        <w:t xml:space="preserve">11.5 of </w:t>
      </w:r>
      <w:r>
        <w:rPr>
          <w:rFonts w:ascii="Times New Roman" w:hAnsi="Times New Roman"/>
          <w:i/>
        </w:rPr>
        <w:t xml:space="preserve">the </w:t>
      </w:r>
      <w:r w:rsidRPr="009501B3">
        <w:rPr>
          <w:rFonts w:ascii="Times New Roman" w:hAnsi="Times New Roman"/>
          <w:i/>
        </w:rPr>
        <w:t>UT Code</w:t>
      </w:r>
      <w:r w:rsidRPr="00BC6DF9">
        <w:rPr>
          <w:rFonts w:ascii="Times New Roman" w:hAnsi="Times New Roman"/>
          <w:i/>
        </w:rPr>
        <w:t xml:space="preserve">. </w:t>
      </w:r>
    </w:p>
  </w:footnote>
  <w:footnote w:id="119">
    <w:p w:rsidR="00D231A6" w:rsidRPr="00BC6DF9" w:rsidRDefault="00D231A6">
      <w:pPr>
        <w:pStyle w:val="FootnoteText"/>
        <w:rPr>
          <w:rFonts w:ascii="Times New Roman" w:hAnsi="Times New Roman"/>
          <w:i/>
        </w:rPr>
      </w:pPr>
      <w:r w:rsidRPr="00BC6DF9">
        <w:rPr>
          <w:rStyle w:val="FootnoteReference"/>
          <w:rFonts w:ascii="Times New Roman" w:hAnsi="Times New Roman"/>
          <w:i/>
        </w:rPr>
        <w:footnoteRef/>
      </w:r>
      <w:r w:rsidRPr="00BC6DF9">
        <w:rPr>
          <w:rFonts w:ascii="Times New Roman" w:hAnsi="Times New Roman"/>
          <w:i/>
        </w:rPr>
        <w:t xml:space="preserve"> Please refer to the requirements under paragraph D3 of Appendix D to the UT Code, and Section 5 of Annex 1 to the “Guide on Practices and Procedures for Application for Authorization of Unit Trusts and Mutual Funds”.</w:t>
      </w:r>
    </w:p>
  </w:footnote>
  <w:footnote w:id="120">
    <w:p w:rsidR="00D231A6" w:rsidRPr="00BC6DF9" w:rsidRDefault="00D231A6">
      <w:pPr>
        <w:pStyle w:val="FootnoteText"/>
        <w:rPr>
          <w:rFonts w:ascii="Times New Roman" w:hAnsi="Times New Roman"/>
          <w:i/>
        </w:rPr>
      </w:pPr>
      <w:r w:rsidRPr="00BC6DF9">
        <w:rPr>
          <w:rStyle w:val="FootnoteReference"/>
          <w:rFonts w:ascii="Times New Roman" w:hAnsi="Times New Roman"/>
          <w:i/>
        </w:rPr>
        <w:footnoteRef/>
      </w:r>
      <w:r w:rsidRPr="00BC6DF9">
        <w:rPr>
          <w:rFonts w:ascii="Times New Roman" w:hAnsi="Times New Roman"/>
          <w:i/>
        </w:rPr>
        <w:t xml:space="preserve"> Depending on whether the Sub-Fund(s) would be set out in the Instrument, this Schedule may be modified as appropriate.  </w:t>
      </w:r>
    </w:p>
  </w:footnote>
  <w:footnote w:id="121">
    <w:p w:rsidR="00D231A6" w:rsidRPr="00BC6DF9" w:rsidRDefault="00D231A6">
      <w:pPr>
        <w:pStyle w:val="FootnoteText"/>
        <w:rPr>
          <w:rFonts w:ascii="Times New Roman" w:hAnsi="Times New Roman"/>
          <w:i/>
        </w:rPr>
      </w:pPr>
      <w:r w:rsidRPr="00BC6DF9">
        <w:rPr>
          <w:rStyle w:val="FootnoteReference"/>
          <w:rFonts w:ascii="Times New Roman" w:hAnsi="Times New Roman"/>
          <w:i/>
        </w:rPr>
        <w:footnoteRef/>
      </w:r>
      <w:r w:rsidRPr="00BC6DF9">
        <w:rPr>
          <w:rFonts w:ascii="Times New Roman" w:hAnsi="Times New Roman"/>
          <w:i/>
        </w:rPr>
        <w:t xml:space="preserve"> Please refer to Clause 69 of this Instrument.</w:t>
      </w:r>
    </w:p>
  </w:footnote>
  <w:footnote w:id="122">
    <w:p w:rsidR="00D231A6" w:rsidRPr="00BC6DF9" w:rsidRDefault="00D231A6" w:rsidP="0020144D">
      <w:pPr>
        <w:pStyle w:val="FootnoteText"/>
        <w:rPr>
          <w:rFonts w:ascii="Times New Roman" w:hAnsi="Times New Roman"/>
          <w:i/>
          <w:lang w:val="en-US"/>
        </w:rPr>
      </w:pPr>
      <w:r w:rsidRPr="00BC6DF9">
        <w:rPr>
          <w:rStyle w:val="FootnoteReference"/>
          <w:rFonts w:ascii="Times New Roman" w:hAnsi="Times New Roman"/>
          <w:i/>
        </w:rPr>
        <w:footnoteRef/>
      </w:r>
      <w:r w:rsidRPr="00BC6DF9">
        <w:rPr>
          <w:rFonts w:ascii="Times New Roman" w:hAnsi="Times New Roman"/>
          <w:i/>
        </w:rPr>
        <w:t xml:space="preserve"> Please refer to the requirements under Chapter 6 of the UT Code regarding valuation and pricing, and paragraph D8 of Appendix D to the UT Code.</w:t>
      </w:r>
    </w:p>
  </w:footnote>
  <w:footnote w:id="123">
    <w:p w:rsidR="00D231A6" w:rsidRPr="00BC6DF9" w:rsidRDefault="00D231A6">
      <w:pPr>
        <w:pStyle w:val="FootnoteText"/>
        <w:rPr>
          <w:rFonts w:ascii="Times New Roman" w:hAnsi="Times New Roman"/>
          <w:i/>
        </w:rPr>
      </w:pPr>
      <w:r w:rsidRPr="00BC6DF9">
        <w:rPr>
          <w:rStyle w:val="FootnoteReference"/>
          <w:rFonts w:ascii="Times New Roman" w:hAnsi="Times New Roman"/>
          <w:i/>
        </w:rPr>
        <w:footnoteRef/>
      </w:r>
      <w:r w:rsidRPr="00BC6DF9">
        <w:rPr>
          <w:rFonts w:ascii="Times New Roman" w:hAnsi="Times New Roman"/>
          <w:i/>
        </w:rPr>
        <w:t xml:space="preserve"> Please refer to Clause 20 of this Instrument.</w:t>
      </w:r>
    </w:p>
  </w:footnote>
  <w:footnote w:id="124">
    <w:p w:rsidR="00D231A6" w:rsidRDefault="00D231A6">
      <w:r w:rsidRPr="00BC6DF9">
        <w:rPr>
          <w:rStyle w:val="FootnoteReference"/>
          <w:rFonts w:ascii="Times New Roman" w:hAnsi="Times New Roman"/>
          <w:i/>
        </w:rPr>
        <w:footnoteRef/>
      </w:r>
      <w:r w:rsidRPr="00BC6DF9">
        <w:rPr>
          <w:rFonts w:ascii="Times New Roman" w:hAnsi="Times New Roman"/>
          <w:i/>
        </w:rPr>
        <w:t xml:space="preserve"> Please refer to the requirements under Chapter 7 of the UT Code and paragraph D7 of Appendix D to the UT Code.</w:t>
      </w:r>
      <w:r w:rsidRPr="00BC6DF9">
        <w:rPr>
          <w:rFonts w:ascii="Times New Roman" w:hAnsi="Times New Roman"/>
          <w:i/>
          <w:lang w:val="en-U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A4CFA"/>
    <w:multiLevelType w:val="multilevel"/>
    <w:tmpl w:val="D07E0E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37E1F54"/>
    <w:multiLevelType w:val="hybridMultilevel"/>
    <w:tmpl w:val="6F4C19C8"/>
    <w:lvl w:ilvl="0" w:tplc="95E26E9E">
      <w:start w:val="3"/>
      <w:numFmt w:val="decimal"/>
      <w:lvlText w:val="%1."/>
      <w:lvlJc w:val="left"/>
      <w:pPr>
        <w:ind w:left="720" w:hanging="360"/>
      </w:pPr>
      <w:rPr>
        <w:rFonts w:hint="eastAsia"/>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EF0698"/>
    <w:multiLevelType w:val="hybridMultilevel"/>
    <w:tmpl w:val="61743238"/>
    <w:lvl w:ilvl="0" w:tplc="F572CD9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A3A11DD"/>
    <w:multiLevelType w:val="hybridMultilevel"/>
    <w:tmpl w:val="CAC8D6D2"/>
    <w:lvl w:ilvl="0" w:tplc="F572CD94">
      <w:start w:val="1"/>
      <w:numFmt w:val="lowerLetter"/>
      <w:lvlText w:val="(%1)"/>
      <w:lvlJc w:val="left"/>
      <w:pPr>
        <w:ind w:left="1070" w:hanging="360"/>
      </w:pPr>
      <w:rPr>
        <w:rFonts w:hint="default"/>
      </w:rPr>
    </w:lvl>
    <w:lvl w:ilvl="1" w:tplc="F572CD94">
      <w:start w:val="1"/>
      <w:numFmt w:val="lowerLetter"/>
      <w:lvlText w:val="(%2)"/>
      <w:lvlJc w:val="left"/>
      <w:pPr>
        <w:ind w:left="1070" w:hanging="360"/>
      </w:pPr>
      <w:rPr>
        <w:rFonts w:hint="default"/>
      </w:r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 w15:restartNumberingAfterBreak="0">
    <w:nsid w:val="0BF97317"/>
    <w:multiLevelType w:val="hybridMultilevel"/>
    <w:tmpl w:val="E1DA1304"/>
    <w:lvl w:ilvl="0" w:tplc="F572CD94">
      <w:start w:val="1"/>
      <w:numFmt w:val="lowerLetter"/>
      <w:lvlText w:val="(%1)"/>
      <w:lvlJc w:val="left"/>
      <w:pPr>
        <w:ind w:left="1070" w:hanging="360"/>
      </w:pPr>
      <w:rPr>
        <w:rFonts w:hint="default"/>
      </w:rPr>
    </w:lvl>
    <w:lvl w:ilvl="1" w:tplc="F572CD94">
      <w:start w:val="1"/>
      <w:numFmt w:val="lowerLetter"/>
      <w:lvlText w:val="(%2)"/>
      <w:lvlJc w:val="left"/>
      <w:pPr>
        <w:ind w:left="1070" w:hanging="360"/>
      </w:pPr>
      <w:rPr>
        <w:rFonts w:hint="default"/>
      </w:r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 w15:restartNumberingAfterBreak="0">
    <w:nsid w:val="12172C14"/>
    <w:multiLevelType w:val="hybridMultilevel"/>
    <w:tmpl w:val="1B70E8CE"/>
    <w:lvl w:ilvl="0" w:tplc="5A3873C4">
      <w:start w:val="1"/>
      <w:numFmt w:val="lowerRoman"/>
      <w:lvlText w:val="(%1)"/>
      <w:lvlJc w:val="left"/>
      <w:pPr>
        <w:ind w:left="1490" w:hanging="360"/>
      </w:pPr>
      <w:rPr>
        <w:rFonts w:hint="default"/>
      </w:rPr>
    </w:lvl>
    <w:lvl w:ilvl="1" w:tplc="08090019">
      <w:start w:val="1"/>
      <w:numFmt w:val="lowerLetter"/>
      <w:lvlText w:val="%2."/>
      <w:lvlJc w:val="left"/>
      <w:pPr>
        <w:ind w:left="2210" w:hanging="360"/>
      </w:pPr>
    </w:lvl>
    <w:lvl w:ilvl="2" w:tplc="0809001B">
      <w:start w:val="1"/>
      <w:numFmt w:val="lowerRoman"/>
      <w:lvlText w:val="%3."/>
      <w:lvlJc w:val="right"/>
      <w:pPr>
        <w:ind w:left="2930" w:hanging="180"/>
      </w:pPr>
    </w:lvl>
    <w:lvl w:ilvl="3" w:tplc="0809000F">
      <w:start w:val="1"/>
      <w:numFmt w:val="decimal"/>
      <w:lvlText w:val="%4."/>
      <w:lvlJc w:val="left"/>
      <w:pPr>
        <w:ind w:left="3650" w:hanging="360"/>
      </w:pPr>
    </w:lvl>
    <w:lvl w:ilvl="4" w:tplc="08090019" w:tentative="1">
      <w:start w:val="1"/>
      <w:numFmt w:val="lowerLetter"/>
      <w:lvlText w:val="%5."/>
      <w:lvlJc w:val="left"/>
      <w:pPr>
        <w:ind w:left="4370" w:hanging="360"/>
      </w:pPr>
    </w:lvl>
    <w:lvl w:ilvl="5" w:tplc="0809001B" w:tentative="1">
      <w:start w:val="1"/>
      <w:numFmt w:val="lowerRoman"/>
      <w:lvlText w:val="%6."/>
      <w:lvlJc w:val="right"/>
      <w:pPr>
        <w:ind w:left="5090" w:hanging="180"/>
      </w:pPr>
    </w:lvl>
    <w:lvl w:ilvl="6" w:tplc="0809000F" w:tentative="1">
      <w:start w:val="1"/>
      <w:numFmt w:val="decimal"/>
      <w:lvlText w:val="%7."/>
      <w:lvlJc w:val="left"/>
      <w:pPr>
        <w:ind w:left="5810" w:hanging="360"/>
      </w:pPr>
    </w:lvl>
    <w:lvl w:ilvl="7" w:tplc="08090019" w:tentative="1">
      <w:start w:val="1"/>
      <w:numFmt w:val="lowerLetter"/>
      <w:lvlText w:val="%8."/>
      <w:lvlJc w:val="left"/>
      <w:pPr>
        <w:ind w:left="6530" w:hanging="360"/>
      </w:pPr>
    </w:lvl>
    <w:lvl w:ilvl="8" w:tplc="0809001B" w:tentative="1">
      <w:start w:val="1"/>
      <w:numFmt w:val="lowerRoman"/>
      <w:lvlText w:val="%9."/>
      <w:lvlJc w:val="right"/>
      <w:pPr>
        <w:ind w:left="7250" w:hanging="180"/>
      </w:pPr>
    </w:lvl>
  </w:abstractNum>
  <w:abstractNum w:abstractNumId="6" w15:restartNumberingAfterBreak="0">
    <w:nsid w:val="13183F7D"/>
    <w:multiLevelType w:val="hybridMultilevel"/>
    <w:tmpl w:val="B92A2D66"/>
    <w:lvl w:ilvl="0" w:tplc="5A3873C4">
      <w:start w:val="1"/>
      <w:numFmt w:val="lowerRoman"/>
      <w:lvlText w:val="(%1)"/>
      <w:lvlJc w:val="left"/>
      <w:pPr>
        <w:ind w:left="1071" w:hanging="360"/>
      </w:pPr>
      <w:rPr>
        <w:rFonts w:hint="default"/>
      </w:rPr>
    </w:lvl>
    <w:lvl w:ilvl="1" w:tplc="04090019" w:tentative="1">
      <w:start w:val="1"/>
      <w:numFmt w:val="ideographTraditional"/>
      <w:lvlText w:val="%2、"/>
      <w:lvlJc w:val="left"/>
      <w:pPr>
        <w:ind w:left="1671" w:hanging="480"/>
      </w:pPr>
    </w:lvl>
    <w:lvl w:ilvl="2" w:tplc="0409001B" w:tentative="1">
      <w:start w:val="1"/>
      <w:numFmt w:val="lowerRoman"/>
      <w:lvlText w:val="%3."/>
      <w:lvlJc w:val="right"/>
      <w:pPr>
        <w:ind w:left="2151" w:hanging="480"/>
      </w:pPr>
    </w:lvl>
    <w:lvl w:ilvl="3" w:tplc="0409000F" w:tentative="1">
      <w:start w:val="1"/>
      <w:numFmt w:val="decimal"/>
      <w:lvlText w:val="%4."/>
      <w:lvlJc w:val="left"/>
      <w:pPr>
        <w:ind w:left="2631" w:hanging="480"/>
      </w:pPr>
    </w:lvl>
    <w:lvl w:ilvl="4" w:tplc="04090019" w:tentative="1">
      <w:start w:val="1"/>
      <w:numFmt w:val="ideographTraditional"/>
      <w:lvlText w:val="%5、"/>
      <w:lvlJc w:val="left"/>
      <w:pPr>
        <w:ind w:left="3111" w:hanging="480"/>
      </w:pPr>
    </w:lvl>
    <w:lvl w:ilvl="5" w:tplc="0409001B" w:tentative="1">
      <w:start w:val="1"/>
      <w:numFmt w:val="lowerRoman"/>
      <w:lvlText w:val="%6."/>
      <w:lvlJc w:val="right"/>
      <w:pPr>
        <w:ind w:left="3591" w:hanging="480"/>
      </w:pPr>
    </w:lvl>
    <w:lvl w:ilvl="6" w:tplc="0409000F" w:tentative="1">
      <w:start w:val="1"/>
      <w:numFmt w:val="decimal"/>
      <w:lvlText w:val="%7."/>
      <w:lvlJc w:val="left"/>
      <w:pPr>
        <w:ind w:left="4071" w:hanging="480"/>
      </w:pPr>
    </w:lvl>
    <w:lvl w:ilvl="7" w:tplc="04090019" w:tentative="1">
      <w:start w:val="1"/>
      <w:numFmt w:val="ideographTraditional"/>
      <w:lvlText w:val="%8、"/>
      <w:lvlJc w:val="left"/>
      <w:pPr>
        <w:ind w:left="4551" w:hanging="480"/>
      </w:pPr>
    </w:lvl>
    <w:lvl w:ilvl="8" w:tplc="0409001B" w:tentative="1">
      <w:start w:val="1"/>
      <w:numFmt w:val="lowerRoman"/>
      <w:lvlText w:val="%9."/>
      <w:lvlJc w:val="right"/>
      <w:pPr>
        <w:ind w:left="5031" w:hanging="480"/>
      </w:pPr>
    </w:lvl>
  </w:abstractNum>
  <w:abstractNum w:abstractNumId="7" w15:restartNumberingAfterBreak="0">
    <w:nsid w:val="15BD344B"/>
    <w:multiLevelType w:val="hybridMultilevel"/>
    <w:tmpl w:val="B03C5ED8"/>
    <w:lvl w:ilvl="0" w:tplc="CD7A4E84">
      <w:start w:val="1"/>
      <w:numFmt w:val="lowerLetter"/>
      <w:lvlText w:val="(%1)"/>
      <w:lvlJc w:val="left"/>
      <w:pPr>
        <w:ind w:left="1069" w:hanging="360"/>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16934C77"/>
    <w:multiLevelType w:val="hybridMultilevel"/>
    <w:tmpl w:val="8350F1B4"/>
    <w:lvl w:ilvl="0" w:tplc="F572CD94">
      <w:start w:val="1"/>
      <w:numFmt w:val="lowerLetter"/>
      <w:lvlText w:val="(%1)"/>
      <w:lvlJc w:val="left"/>
      <w:pPr>
        <w:ind w:left="1070" w:hanging="360"/>
      </w:pPr>
      <w:rPr>
        <w:rFonts w:hint="default"/>
      </w:rPr>
    </w:lvl>
    <w:lvl w:ilvl="1" w:tplc="F572CD94">
      <w:start w:val="1"/>
      <w:numFmt w:val="lowerLetter"/>
      <w:lvlText w:val="(%2)"/>
      <w:lvlJc w:val="left"/>
      <w:pPr>
        <w:ind w:left="1070" w:hanging="360"/>
      </w:pPr>
      <w:rPr>
        <w:rFonts w:hint="default"/>
      </w:rPr>
    </w:lvl>
    <w:lvl w:ilvl="2" w:tplc="0809001B" w:tentative="1">
      <w:start w:val="1"/>
      <w:numFmt w:val="lowerRoman"/>
      <w:lvlText w:val="%3."/>
      <w:lvlJc w:val="right"/>
      <w:pPr>
        <w:ind w:left="3589" w:hanging="180"/>
      </w:pPr>
    </w:lvl>
    <w:lvl w:ilvl="3" w:tplc="0809000F" w:tentative="1">
      <w:start w:val="1"/>
      <w:numFmt w:val="decimal"/>
      <w:lvlText w:val="%4."/>
      <w:lvlJc w:val="left"/>
      <w:pPr>
        <w:ind w:left="4309" w:hanging="360"/>
      </w:pPr>
    </w:lvl>
    <w:lvl w:ilvl="4" w:tplc="08090019" w:tentative="1">
      <w:start w:val="1"/>
      <w:numFmt w:val="lowerLetter"/>
      <w:lvlText w:val="%5."/>
      <w:lvlJc w:val="left"/>
      <w:pPr>
        <w:ind w:left="5029" w:hanging="360"/>
      </w:pPr>
    </w:lvl>
    <w:lvl w:ilvl="5" w:tplc="0809001B" w:tentative="1">
      <w:start w:val="1"/>
      <w:numFmt w:val="lowerRoman"/>
      <w:lvlText w:val="%6."/>
      <w:lvlJc w:val="right"/>
      <w:pPr>
        <w:ind w:left="5749" w:hanging="180"/>
      </w:pPr>
    </w:lvl>
    <w:lvl w:ilvl="6" w:tplc="0809000F" w:tentative="1">
      <w:start w:val="1"/>
      <w:numFmt w:val="decimal"/>
      <w:lvlText w:val="%7."/>
      <w:lvlJc w:val="left"/>
      <w:pPr>
        <w:ind w:left="6469" w:hanging="360"/>
      </w:pPr>
    </w:lvl>
    <w:lvl w:ilvl="7" w:tplc="08090019" w:tentative="1">
      <w:start w:val="1"/>
      <w:numFmt w:val="lowerLetter"/>
      <w:lvlText w:val="%8."/>
      <w:lvlJc w:val="left"/>
      <w:pPr>
        <w:ind w:left="7189" w:hanging="360"/>
      </w:pPr>
    </w:lvl>
    <w:lvl w:ilvl="8" w:tplc="0809001B" w:tentative="1">
      <w:start w:val="1"/>
      <w:numFmt w:val="lowerRoman"/>
      <w:lvlText w:val="%9."/>
      <w:lvlJc w:val="right"/>
      <w:pPr>
        <w:ind w:left="7909" w:hanging="180"/>
      </w:pPr>
    </w:lvl>
  </w:abstractNum>
  <w:abstractNum w:abstractNumId="9" w15:restartNumberingAfterBreak="0">
    <w:nsid w:val="174447D2"/>
    <w:multiLevelType w:val="hybridMultilevel"/>
    <w:tmpl w:val="D73EE844"/>
    <w:lvl w:ilvl="0" w:tplc="602E2AA2">
      <w:start w:val="1"/>
      <w:numFmt w:val="lowerLetter"/>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0" w15:restartNumberingAfterBreak="0">
    <w:nsid w:val="1B123721"/>
    <w:multiLevelType w:val="hybridMultilevel"/>
    <w:tmpl w:val="B8E4B1A0"/>
    <w:lvl w:ilvl="0" w:tplc="688C398A">
      <w:start w:val="1"/>
      <w:numFmt w:val="lowerLetter"/>
      <w:lvlText w:val="(%1)"/>
      <w:lvlJc w:val="left"/>
      <w:pPr>
        <w:ind w:left="2160" w:hanging="720"/>
      </w:pPr>
      <w:rPr>
        <w:rFonts w:hint="default"/>
        <w:color w:val="00000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1" w15:restartNumberingAfterBreak="0">
    <w:nsid w:val="1F163AFC"/>
    <w:multiLevelType w:val="hybridMultilevel"/>
    <w:tmpl w:val="435A1DFA"/>
    <w:lvl w:ilvl="0" w:tplc="F572CD94">
      <w:start w:val="1"/>
      <w:numFmt w:val="lowerLetter"/>
      <w:lvlText w:val="(%1)"/>
      <w:lvlJc w:val="left"/>
      <w:pPr>
        <w:ind w:left="4860" w:hanging="360"/>
      </w:pPr>
      <w:rPr>
        <w:rFonts w:hint="default"/>
      </w:rPr>
    </w:lvl>
    <w:lvl w:ilvl="1" w:tplc="08090019" w:tentative="1">
      <w:start w:val="1"/>
      <w:numFmt w:val="lowerLetter"/>
      <w:lvlText w:val="%2."/>
      <w:lvlJc w:val="left"/>
      <w:pPr>
        <w:ind w:left="5580" w:hanging="360"/>
      </w:pPr>
    </w:lvl>
    <w:lvl w:ilvl="2" w:tplc="0809001B" w:tentative="1">
      <w:start w:val="1"/>
      <w:numFmt w:val="lowerRoman"/>
      <w:lvlText w:val="%3."/>
      <w:lvlJc w:val="right"/>
      <w:pPr>
        <w:ind w:left="6300" w:hanging="180"/>
      </w:pPr>
    </w:lvl>
    <w:lvl w:ilvl="3" w:tplc="0809000F" w:tentative="1">
      <w:start w:val="1"/>
      <w:numFmt w:val="decimal"/>
      <w:lvlText w:val="%4."/>
      <w:lvlJc w:val="left"/>
      <w:pPr>
        <w:ind w:left="7020" w:hanging="360"/>
      </w:pPr>
    </w:lvl>
    <w:lvl w:ilvl="4" w:tplc="08090019" w:tentative="1">
      <w:start w:val="1"/>
      <w:numFmt w:val="lowerLetter"/>
      <w:lvlText w:val="%5."/>
      <w:lvlJc w:val="left"/>
      <w:pPr>
        <w:ind w:left="7740" w:hanging="360"/>
      </w:pPr>
    </w:lvl>
    <w:lvl w:ilvl="5" w:tplc="0809001B" w:tentative="1">
      <w:start w:val="1"/>
      <w:numFmt w:val="lowerRoman"/>
      <w:lvlText w:val="%6."/>
      <w:lvlJc w:val="right"/>
      <w:pPr>
        <w:ind w:left="8460" w:hanging="180"/>
      </w:pPr>
    </w:lvl>
    <w:lvl w:ilvl="6" w:tplc="0809000F" w:tentative="1">
      <w:start w:val="1"/>
      <w:numFmt w:val="decimal"/>
      <w:lvlText w:val="%7."/>
      <w:lvlJc w:val="left"/>
      <w:pPr>
        <w:ind w:left="9180" w:hanging="360"/>
      </w:pPr>
    </w:lvl>
    <w:lvl w:ilvl="7" w:tplc="08090019" w:tentative="1">
      <w:start w:val="1"/>
      <w:numFmt w:val="lowerLetter"/>
      <w:lvlText w:val="%8."/>
      <w:lvlJc w:val="left"/>
      <w:pPr>
        <w:ind w:left="9900" w:hanging="360"/>
      </w:pPr>
    </w:lvl>
    <w:lvl w:ilvl="8" w:tplc="0809001B" w:tentative="1">
      <w:start w:val="1"/>
      <w:numFmt w:val="lowerRoman"/>
      <w:lvlText w:val="%9."/>
      <w:lvlJc w:val="right"/>
      <w:pPr>
        <w:ind w:left="10620" w:hanging="180"/>
      </w:pPr>
    </w:lvl>
  </w:abstractNum>
  <w:abstractNum w:abstractNumId="12" w15:restartNumberingAfterBreak="0">
    <w:nsid w:val="1F8454E4"/>
    <w:multiLevelType w:val="hybridMultilevel"/>
    <w:tmpl w:val="D7402964"/>
    <w:lvl w:ilvl="0" w:tplc="F572CD9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24592A5D"/>
    <w:multiLevelType w:val="hybridMultilevel"/>
    <w:tmpl w:val="D3BA3A80"/>
    <w:lvl w:ilvl="0" w:tplc="0B983E5C">
      <w:start w:val="1"/>
      <w:numFmt w:val="lowerLetter"/>
      <w:lvlText w:val="(%1)"/>
      <w:lvlJc w:val="left"/>
      <w:pPr>
        <w:ind w:left="1069" w:hanging="360"/>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4" w15:restartNumberingAfterBreak="0">
    <w:nsid w:val="246D1A1D"/>
    <w:multiLevelType w:val="hybridMultilevel"/>
    <w:tmpl w:val="3D289BCC"/>
    <w:lvl w:ilvl="0" w:tplc="019E43D2">
      <w:start w:val="1"/>
      <w:numFmt w:val="lowerLetter"/>
      <w:lvlText w:val="(%1)"/>
      <w:lvlJc w:val="left"/>
      <w:pPr>
        <w:ind w:left="1069"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5" w15:restartNumberingAfterBreak="0">
    <w:nsid w:val="249814F1"/>
    <w:multiLevelType w:val="hybridMultilevel"/>
    <w:tmpl w:val="1B70E8CE"/>
    <w:lvl w:ilvl="0" w:tplc="5A3873C4">
      <w:start w:val="1"/>
      <w:numFmt w:val="lowerRoman"/>
      <w:lvlText w:val="(%1)"/>
      <w:lvlJc w:val="left"/>
      <w:pPr>
        <w:ind w:left="1490" w:hanging="360"/>
      </w:pPr>
      <w:rPr>
        <w:rFonts w:hint="default"/>
      </w:rPr>
    </w:lvl>
    <w:lvl w:ilvl="1" w:tplc="08090019">
      <w:start w:val="1"/>
      <w:numFmt w:val="lowerLetter"/>
      <w:lvlText w:val="%2."/>
      <w:lvlJc w:val="left"/>
      <w:pPr>
        <w:ind w:left="2210" w:hanging="360"/>
      </w:pPr>
    </w:lvl>
    <w:lvl w:ilvl="2" w:tplc="0809001B">
      <w:start w:val="1"/>
      <w:numFmt w:val="lowerRoman"/>
      <w:lvlText w:val="%3."/>
      <w:lvlJc w:val="right"/>
      <w:pPr>
        <w:ind w:left="2930" w:hanging="180"/>
      </w:pPr>
    </w:lvl>
    <w:lvl w:ilvl="3" w:tplc="0809000F">
      <w:start w:val="1"/>
      <w:numFmt w:val="decimal"/>
      <w:lvlText w:val="%4."/>
      <w:lvlJc w:val="left"/>
      <w:pPr>
        <w:ind w:left="3650" w:hanging="360"/>
      </w:pPr>
    </w:lvl>
    <w:lvl w:ilvl="4" w:tplc="08090019" w:tentative="1">
      <w:start w:val="1"/>
      <w:numFmt w:val="lowerLetter"/>
      <w:lvlText w:val="%5."/>
      <w:lvlJc w:val="left"/>
      <w:pPr>
        <w:ind w:left="4370" w:hanging="360"/>
      </w:pPr>
    </w:lvl>
    <w:lvl w:ilvl="5" w:tplc="0809001B" w:tentative="1">
      <w:start w:val="1"/>
      <w:numFmt w:val="lowerRoman"/>
      <w:lvlText w:val="%6."/>
      <w:lvlJc w:val="right"/>
      <w:pPr>
        <w:ind w:left="5090" w:hanging="180"/>
      </w:pPr>
    </w:lvl>
    <w:lvl w:ilvl="6" w:tplc="0809000F" w:tentative="1">
      <w:start w:val="1"/>
      <w:numFmt w:val="decimal"/>
      <w:lvlText w:val="%7."/>
      <w:lvlJc w:val="left"/>
      <w:pPr>
        <w:ind w:left="5810" w:hanging="360"/>
      </w:pPr>
    </w:lvl>
    <w:lvl w:ilvl="7" w:tplc="08090019" w:tentative="1">
      <w:start w:val="1"/>
      <w:numFmt w:val="lowerLetter"/>
      <w:lvlText w:val="%8."/>
      <w:lvlJc w:val="left"/>
      <w:pPr>
        <w:ind w:left="6530" w:hanging="360"/>
      </w:pPr>
    </w:lvl>
    <w:lvl w:ilvl="8" w:tplc="0809001B" w:tentative="1">
      <w:start w:val="1"/>
      <w:numFmt w:val="lowerRoman"/>
      <w:lvlText w:val="%9."/>
      <w:lvlJc w:val="right"/>
      <w:pPr>
        <w:ind w:left="7250" w:hanging="180"/>
      </w:pPr>
    </w:lvl>
  </w:abstractNum>
  <w:abstractNum w:abstractNumId="16" w15:restartNumberingAfterBreak="0">
    <w:nsid w:val="262D4299"/>
    <w:multiLevelType w:val="hybridMultilevel"/>
    <w:tmpl w:val="A0E4DEF2"/>
    <w:lvl w:ilvl="0" w:tplc="3470075C">
      <w:start w:val="1"/>
      <w:numFmt w:val="lowerLetter"/>
      <w:lvlText w:val="(%1)"/>
      <w:lvlJc w:val="left"/>
      <w:pPr>
        <w:ind w:left="1069" w:hanging="360"/>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7" w15:restartNumberingAfterBreak="0">
    <w:nsid w:val="26432384"/>
    <w:multiLevelType w:val="hybridMultilevel"/>
    <w:tmpl w:val="30162898"/>
    <w:lvl w:ilvl="0" w:tplc="F572CD94">
      <w:start w:val="1"/>
      <w:numFmt w:val="lowerLetter"/>
      <w:lvlText w:val="(%1)"/>
      <w:lvlJc w:val="left"/>
      <w:pPr>
        <w:ind w:left="1070" w:hanging="360"/>
      </w:pPr>
      <w:rPr>
        <w:rFonts w:hint="default"/>
      </w:rPr>
    </w:lvl>
    <w:lvl w:ilvl="1" w:tplc="F572CD94">
      <w:start w:val="1"/>
      <w:numFmt w:val="lowerLetter"/>
      <w:lvlText w:val="(%2)"/>
      <w:lvlJc w:val="left"/>
      <w:pPr>
        <w:ind w:left="107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76750A8"/>
    <w:multiLevelType w:val="hybridMultilevel"/>
    <w:tmpl w:val="888AA68A"/>
    <w:lvl w:ilvl="0" w:tplc="F78EBD80">
      <w:start w:val="1"/>
      <w:numFmt w:val="lowerLetter"/>
      <w:lvlText w:val="(%1)"/>
      <w:lvlJc w:val="left"/>
      <w:pPr>
        <w:ind w:left="1069"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9" w15:restartNumberingAfterBreak="0">
    <w:nsid w:val="2A3F67AF"/>
    <w:multiLevelType w:val="hybridMultilevel"/>
    <w:tmpl w:val="9906EB96"/>
    <w:lvl w:ilvl="0" w:tplc="6E10EFC2">
      <w:start w:val="1"/>
      <w:numFmt w:val="lowerLetter"/>
      <w:lvlText w:val="(%1)"/>
      <w:lvlJc w:val="left"/>
      <w:pPr>
        <w:ind w:left="1429" w:hanging="360"/>
      </w:pPr>
      <w:rPr>
        <w:rFonts w:hint="default"/>
      </w:rPr>
    </w:lvl>
    <w:lvl w:ilvl="1" w:tplc="08090019">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0" w15:restartNumberingAfterBreak="0">
    <w:nsid w:val="2E802945"/>
    <w:multiLevelType w:val="hybridMultilevel"/>
    <w:tmpl w:val="02EA2D72"/>
    <w:lvl w:ilvl="0" w:tplc="6B727C60">
      <w:start w:val="1"/>
      <w:numFmt w:val="lowerLetter"/>
      <w:lvlText w:val="(%1)"/>
      <w:lvlJc w:val="left"/>
      <w:pPr>
        <w:ind w:left="1069" w:hanging="360"/>
      </w:pPr>
      <w:rPr>
        <w:rFonts w:hint="default"/>
      </w:rPr>
    </w:lvl>
    <w:lvl w:ilvl="1" w:tplc="5A3873C4">
      <w:start w:val="1"/>
      <w:numFmt w:val="lowerRoman"/>
      <w:lvlText w:val="(%2)"/>
      <w:lvlJc w:val="left"/>
      <w:pPr>
        <w:ind w:left="1789" w:hanging="360"/>
      </w:pPr>
      <w:rPr>
        <w:rFonts w:hint="default"/>
      </w:r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1" w15:restartNumberingAfterBreak="0">
    <w:nsid w:val="30AA2310"/>
    <w:multiLevelType w:val="hybridMultilevel"/>
    <w:tmpl w:val="5A2A8194"/>
    <w:lvl w:ilvl="0" w:tplc="574684E2">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2" w15:restartNumberingAfterBreak="0">
    <w:nsid w:val="314C621D"/>
    <w:multiLevelType w:val="hybridMultilevel"/>
    <w:tmpl w:val="8C0E5F26"/>
    <w:lvl w:ilvl="0" w:tplc="699E3CA8">
      <w:start w:val="3"/>
      <w:numFmt w:val="lowerLetter"/>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87468AF"/>
    <w:multiLevelType w:val="multilevel"/>
    <w:tmpl w:val="99643874"/>
    <w:lvl w:ilvl="0">
      <w:start w:val="1"/>
      <w:numFmt w:val="decimal"/>
      <w:lvlText w:val="%1."/>
      <w:lvlJc w:val="left"/>
      <w:pPr>
        <w:tabs>
          <w:tab w:val="num" w:pos="3905"/>
        </w:tabs>
        <w:ind w:left="3905" w:hanging="360"/>
      </w:pPr>
      <w:rPr>
        <w:rFonts w:hint="default"/>
        <w:b w:val="0"/>
        <w:i w:val="0"/>
        <w:sz w:val="24"/>
        <w:szCs w:val="24"/>
      </w:rPr>
    </w:lvl>
    <w:lvl w:ilvl="1">
      <w:start w:val="1"/>
      <w:numFmt w:val="lowerLetter"/>
      <w:lvlText w:val="(%2)"/>
      <w:lvlJc w:val="left"/>
      <w:pPr>
        <w:ind w:left="1130" w:hanging="420"/>
      </w:pPr>
      <w:rPr>
        <w:rFonts w:ascii="Times New Roman" w:eastAsia="新細明體" w:hAnsi="Times New Roman" w:cs="Times New Roman" w:hint="default"/>
        <w:i w:val="0"/>
      </w:rPr>
    </w:lvl>
    <w:lvl w:ilvl="2">
      <w:start w:val="1"/>
      <w:numFmt w:val="decimal"/>
      <w:isLgl/>
      <w:lvlText w:val="%1.%2.%3"/>
      <w:lvlJc w:val="left"/>
      <w:pPr>
        <w:ind w:left="3240" w:hanging="720"/>
      </w:pPr>
      <w:rPr>
        <w:rFonts w:hint="default"/>
      </w:rPr>
    </w:lvl>
    <w:lvl w:ilvl="3">
      <w:start w:val="1"/>
      <w:numFmt w:val="lowerLetter"/>
      <w:isLgl/>
      <w:lvlText w:val="(%4)"/>
      <w:lvlJc w:val="left"/>
      <w:pPr>
        <w:ind w:left="4320" w:hanging="720"/>
      </w:pPr>
      <w:rPr>
        <w:rFonts w:ascii="Arial" w:eastAsia="SimSun" w:hAnsi="Arial" w:cs="Arial"/>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4" w15:restartNumberingAfterBreak="0">
    <w:nsid w:val="3ACD160D"/>
    <w:multiLevelType w:val="hybridMultilevel"/>
    <w:tmpl w:val="44667F80"/>
    <w:lvl w:ilvl="0" w:tplc="F572CD94">
      <w:start w:val="1"/>
      <w:numFmt w:val="lowerLetter"/>
      <w:lvlText w:val="(%1)"/>
      <w:lvlJc w:val="left"/>
      <w:pPr>
        <w:ind w:left="1463" w:hanging="360"/>
      </w:pPr>
      <w:rPr>
        <w:rFonts w:hint="default"/>
      </w:rPr>
    </w:lvl>
    <w:lvl w:ilvl="1" w:tplc="08090019" w:tentative="1">
      <w:start w:val="1"/>
      <w:numFmt w:val="lowerLetter"/>
      <w:lvlText w:val="%2."/>
      <w:lvlJc w:val="left"/>
      <w:pPr>
        <w:ind w:left="2183" w:hanging="360"/>
      </w:pPr>
    </w:lvl>
    <w:lvl w:ilvl="2" w:tplc="0809001B" w:tentative="1">
      <w:start w:val="1"/>
      <w:numFmt w:val="lowerRoman"/>
      <w:lvlText w:val="%3."/>
      <w:lvlJc w:val="right"/>
      <w:pPr>
        <w:ind w:left="2903" w:hanging="180"/>
      </w:pPr>
    </w:lvl>
    <w:lvl w:ilvl="3" w:tplc="0809000F" w:tentative="1">
      <w:start w:val="1"/>
      <w:numFmt w:val="decimal"/>
      <w:lvlText w:val="%4."/>
      <w:lvlJc w:val="left"/>
      <w:pPr>
        <w:ind w:left="3623" w:hanging="360"/>
      </w:pPr>
    </w:lvl>
    <w:lvl w:ilvl="4" w:tplc="08090019" w:tentative="1">
      <w:start w:val="1"/>
      <w:numFmt w:val="lowerLetter"/>
      <w:lvlText w:val="%5."/>
      <w:lvlJc w:val="left"/>
      <w:pPr>
        <w:ind w:left="4343" w:hanging="360"/>
      </w:pPr>
    </w:lvl>
    <w:lvl w:ilvl="5" w:tplc="0809001B" w:tentative="1">
      <w:start w:val="1"/>
      <w:numFmt w:val="lowerRoman"/>
      <w:lvlText w:val="%6."/>
      <w:lvlJc w:val="right"/>
      <w:pPr>
        <w:ind w:left="5063" w:hanging="180"/>
      </w:pPr>
    </w:lvl>
    <w:lvl w:ilvl="6" w:tplc="0809000F" w:tentative="1">
      <w:start w:val="1"/>
      <w:numFmt w:val="decimal"/>
      <w:lvlText w:val="%7."/>
      <w:lvlJc w:val="left"/>
      <w:pPr>
        <w:ind w:left="5783" w:hanging="360"/>
      </w:pPr>
    </w:lvl>
    <w:lvl w:ilvl="7" w:tplc="08090019" w:tentative="1">
      <w:start w:val="1"/>
      <w:numFmt w:val="lowerLetter"/>
      <w:lvlText w:val="%8."/>
      <w:lvlJc w:val="left"/>
      <w:pPr>
        <w:ind w:left="6503" w:hanging="360"/>
      </w:pPr>
    </w:lvl>
    <w:lvl w:ilvl="8" w:tplc="0809001B" w:tentative="1">
      <w:start w:val="1"/>
      <w:numFmt w:val="lowerRoman"/>
      <w:lvlText w:val="%9."/>
      <w:lvlJc w:val="right"/>
      <w:pPr>
        <w:ind w:left="7223" w:hanging="180"/>
      </w:pPr>
    </w:lvl>
  </w:abstractNum>
  <w:abstractNum w:abstractNumId="25" w15:restartNumberingAfterBreak="0">
    <w:nsid w:val="3EA46C89"/>
    <w:multiLevelType w:val="hybridMultilevel"/>
    <w:tmpl w:val="31981B80"/>
    <w:lvl w:ilvl="0" w:tplc="8F1A6392">
      <w:start w:val="1"/>
      <w:numFmt w:val="lowerLetter"/>
      <w:lvlText w:val="(%1)"/>
      <w:lvlJc w:val="left"/>
      <w:pPr>
        <w:ind w:left="1069" w:hanging="360"/>
      </w:pPr>
      <w:rPr>
        <w:rFonts w:hint="default"/>
        <w:color w:val="00000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6" w15:restartNumberingAfterBreak="0">
    <w:nsid w:val="41441649"/>
    <w:multiLevelType w:val="hybridMultilevel"/>
    <w:tmpl w:val="E76CB150"/>
    <w:lvl w:ilvl="0" w:tplc="6B727C60">
      <w:start w:val="1"/>
      <w:numFmt w:val="lowerLetter"/>
      <w:lvlText w:val="(%1)"/>
      <w:lvlJc w:val="left"/>
      <w:pPr>
        <w:ind w:left="1069" w:hanging="360"/>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7" w15:restartNumberingAfterBreak="0">
    <w:nsid w:val="42393F7E"/>
    <w:multiLevelType w:val="multilevel"/>
    <w:tmpl w:val="3DFC4B4C"/>
    <w:lvl w:ilvl="0">
      <w:start w:val="1"/>
      <w:numFmt w:val="none"/>
      <w:lvlText w:val="%1"/>
      <w:lvlJc w:val="left"/>
      <w:pPr>
        <w:tabs>
          <w:tab w:val="num" w:pos="360"/>
        </w:tabs>
        <w:ind w:left="360" w:hanging="360"/>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1560"/>
        </w:tabs>
        <w:ind w:left="1560" w:hanging="709"/>
      </w:pPr>
      <w:rPr>
        <w:rFonts w:hint="default"/>
      </w:rPr>
    </w:lvl>
    <w:lvl w:ilvl="3">
      <w:start w:val="1"/>
      <w:numFmt w:val="lowerLetter"/>
      <w:lvlText w:val="(%4)"/>
      <w:lvlJc w:val="left"/>
      <w:pPr>
        <w:tabs>
          <w:tab w:val="num" w:pos="2126"/>
        </w:tabs>
        <w:ind w:left="2126" w:hanging="708"/>
      </w:pPr>
      <w:rPr>
        <w:rFonts w:hint="default"/>
      </w:rPr>
    </w:lvl>
    <w:lvl w:ilvl="4">
      <w:start w:val="1"/>
      <w:numFmt w:val="lowerRoman"/>
      <w:lvlText w:val="%1(%5)"/>
      <w:lvlJc w:val="left"/>
      <w:pPr>
        <w:tabs>
          <w:tab w:val="num" w:pos="4908"/>
        </w:tabs>
        <w:ind w:left="4537" w:hanging="709"/>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42574AE5"/>
    <w:multiLevelType w:val="hybridMultilevel"/>
    <w:tmpl w:val="367EF7BE"/>
    <w:lvl w:ilvl="0" w:tplc="746818C8">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9" w15:restartNumberingAfterBreak="0">
    <w:nsid w:val="44D32749"/>
    <w:multiLevelType w:val="multilevel"/>
    <w:tmpl w:val="AB22D2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462D01E7"/>
    <w:multiLevelType w:val="hybridMultilevel"/>
    <w:tmpl w:val="62B647FE"/>
    <w:lvl w:ilvl="0" w:tplc="AE7076E6">
      <w:start w:val="1"/>
      <w:numFmt w:val="lowerRoman"/>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66721B8"/>
    <w:multiLevelType w:val="multilevel"/>
    <w:tmpl w:val="6E88C0F4"/>
    <w:lvl w:ilvl="0">
      <w:start w:val="1"/>
      <w:numFmt w:val="lowerLetter"/>
      <w:lvlText w:val="(%1)"/>
      <w:lvlJc w:val="left"/>
      <w:pPr>
        <w:tabs>
          <w:tab w:val="num" w:pos="1080"/>
        </w:tabs>
        <w:ind w:left="1080" w:hanging="360"/>
      </w:pPr>
      <w:rPr>
        <w:rFonts w:hint="default"/>
      </w:rPr>
    </w:lvl>
    <w:lvl w:ilvl="1">
      <w:start w:val="1"/>
      <w:numFmt w:val="lowerLetter"/>
      <w:isLgl/>
      <w:lvlText w:val="(%2)"/>
      <w:lvlJc w:val="left"/>
      <w:pPr>
        <w:ind w:left="2220" w:hanging="420"/>
      </w:pPr>
      <w:rPr>
        <w:rFonts w:ascii="Times New Roman" w:eastAsia="Times New Roman" w:hAnsi="Times New Roman" w:cs="Times New Roman"/>
      </w:rPr>
    </w:lvl>
    <w:lvl w:ilvl="2">
      <w:start w:val="1"/>
      <w:numFmt w:val="decimal"/>
      <w:isLgl/>
      <w:lvlText w:val="%1.%2.%3"/>
      <w:lvlJc w:val="left"/>
      <w:pPr>
        <w:ind w:left="360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120" w:hanging="1080"/>
      </w:pPr>
      <w:rPr>
        <w:rFonts w:hint="default"/>
      </w:rPr>
    </w:lvl>
    <w:lvl w:ilvl="5">
      <w:start w:val="1"/>
      <w:numFmt w:val="decimal"/>
      <w:isLgl/>
      <w:lvlText w:val="%1.%2.%3.%4.%5.%6"/>
      <w:lvlJc w:val="left"/>
      <w:pPr>
        <w:ind w:left="7200" w:hanging="1080"/>
      </w:pPr>
      <w:rPr>
        <w:rFonts w:hint="default"/>
      </w:rPr>
    </w:lvl>
    <w:lvl w:ilvl="6">
      <w:start w:val="1"/>
      <w:numFmt w:val="decimal"/>
      <w:isLgl/>
      <w:lvlText w:val="%1.%2.%3.%4.%5.%6.%7"/>
      <w:lvlJc w:val="left"/>
      <w:pPr>
        <w:ind w:left="8640" w:hanging="1440"/>
      </w:pPr>
      <w:rPr>
        <w:rFonts w:hint="default"/>
      </w:rPr>
    </w:lvl>
    <w:lvl w:ilvl="7">
      <w:start w:val="1"/>
      <w:numFmt w:val="decimal"/>
      <w:isLgl/>
      <w:lvlText w:val="%1.%2.%3.%4.%5.%6.%7.%8"/>
      <w:lvlJc w:val="left"/>
      <w:pPr>
        <w:ind w:left="9720" w:hanging="1440"/>
      </w:pPr>
      <w:rPr>
        <w:rFonts w:hint="default"/>
      </w:rPr>
    </w:lvl>
    <w:lvl w:ilvl="8">
      <w:start w:val="1"/>
      <w:numFmt w:val="decimal"/>
      <w:isLgl/>
      <w:lvlText w:val="%1.%2.%3.%4.%5.%6.%7.%8.%9"/>
      <w:lvlJc w:val="left"/>
      <w:pPr>
        <w:ind w:left="11160" w:hanging="1800"/>
      </w:pPr>
      <w:rPr>
        <w:rFonts w:hint="default"/>
      </w:rPr>
    </w:lvl>
  </w:abstractNum>
  <w:abstractNum w:abstractNumId="32" w15:restartNumberingAfterBreak="0">
    <w:nsid w:val="47542735"/>
    <w:multiLevelType w:val="hybridMultilevel"/>
    <w:tmpl w:val="5ECC316E"/>
    <w:lvl w:ilvl="0" w:tplc="D5D00B5C">
      <w:start w:val="1"/>
      <w:numFmt w:val="lowerLetter"/>
      <w:lvlText w:val="(%1)"/>
      <w:lvlJc w:val="left"/>
      <w:pPr>
        <w:ind w:left="1070" w:hanging="360"/>
      </w:pPr>
      <w:rPr>
        <w:rFonts w:hint="default"/>
        <w:i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7973A9A"/>
    <w:multiLevelType w:val="hybridMultilevel"/>
    <w:tmpl w:val="A0E4DEF2"/>
    <w:lvl w:ilvl="0" w:tplc="3470075C">
      <w:start w:val="1"/>
      <w:numFmt w:val="lowerLetter"/>
      <w:lvlText w:val="(%1)"/>
      <w:lvlJc w:val="left"/>
      <w:pPr>
        <w:ind w:left="1069" w:hanging="360"/>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4" w15:restartNumberingAfterBreak="0">
    <w:nsid w:val="4D4C1828"/>
    <w:multiLevelType w:val="hybridMultilevel"/>
    <w:tmpl w:val="A0E4DEF2"/>
    <w:lvl w:ilvl="0" w:tplc="3470075C">
      <w:start w:val="1"/>
      <w:numFmt w:val="lowerLetter"/>
      <w:lvlText w:val="(%1)"/>
      <w:lvlJc w:val="left"/>
      <w:pPr>
        <w:ind w:left="1069" w:hanging="360"/>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5" w15:restartNumberingAfterBreak="0">
    <w:nsid w:val="4F8A18AC"/>
    <w:multiLevelType w:val="multilevel"/>
    <w:tmpl w:val="8DC08C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4FD97734"/>
    <w:multiLevelType w:val="hybridMultilevel"/>
    <w:tmpl w:val="CD7A7764"/>
    <w:lvl w:ilvl="0" w:tplc="F572CD94">
      <w:start w:val="1"/>
      <w:numFmt w:val="lowerLetter"/>
      <w:lvlText w:val="(%1)"/>
      <w:lvlJc w:val="left"/>
      <w:pPr>
        <w:ind w:left="1080" w:hanging="360"/>
      </w:pPr>
      <w:rPr>
        <w:rFonts w:hint="default"/>
      </w:rPr>
    </w:lvl>
    <w:lvl w:ilvl="1" w:tplc="F572CD94">
      <w:start w:val="1"/>
      <w:numFmt w:val="lowerLetter"/>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53EE18D6"/>
    <w:multiLevelType w:val="hybridMultilevel"/>
    <w:tmpl w:val="F984DA64"/>
    <w:lvl w:ilvl="0" w:tplc="5A3873C4">
      <w:start w:val="1"/>
      <w:numFmt w:val="lowerRoman"/>
      <w:lvlText w:val="(%1)"/>
      <w:lvlJc w:val="left"/>
      <w:pPr>
        <w:ind w:left="1789" w:hanging="720"/>
      </w:pPr>
      <w:rPr>
        <w:rFonts w:hint="default"/>
      </w:rPr>
    </w:lvl>
    <w:lvl w:ilvl="1" w:tplc="BD866FF8">
      <w:start w:val="1"/>
      <w:numFmt w:val="lowerLetter"/>
      <w:lvlText w:val="(%2)"/>
      <w:lvlJc w:val="left"/>
      <w:pPr>
        <w:ind w:left="2149" w:hanging="360"/>
      </w:pPr>
      <w:rPr>
        <w:rFonts w:hint="default"/>
      </w:r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8" w15:restartNumberingAfterBreak="0">
    <w:nsid w:val="547E344A"/>
    <w:multiLevelType w:val="hybridMultilevel"/>
    <w:tmpl w:val="8B98D9FE"/>
    <w:lvl w:ilvl="0" w:tplc="F572CD94">
      <w:start w:val="1"/>
      <w:numFmt w:val="lowerLetter"/>
      <w:lvlText w:val="(%1)"/>
      <w:lvlJc w:val="left"/>
      <w:pPr>
        <w:ind w:left="1426" w:hanging="360"/>
      </w:pPr>
      <w:rPr>
        <w:rFonts w:hint="default"/>
      </w:rPr>
    </w:lvl>
    <w:lvl w:ilvl="1" w:tplc="08090019" w:tentative="1">
      <w:start w:val="1"/>
      <w:numFmt w:val="lowerLetter"/>
      <w:lvlText w:val="%2."/>
      <w:lvlJc w:val="left"/>
      <w:pPr>
        <w:ind w:left="2146" w:hanging="360"/>
      </w:pPr>
    </w:lvl>
    <w:lvl w:ilvl="2" w:tplc="0809001B" w:tentative="1">
      <w:start w:val="1"/>
      <w:numFmt w:val="lowerRoman"/>
      <w:lvlText w:val="%3."/>
      <w:lvlJc w:val="right"/>
      <w:pPr>
        <w:ind w:left="2866" w:hanging="180"/>
      </w:pPr>
    </w:lvl>
    <w:lvl w:ilvl="3" w:tplc="0809000F" w:tentative="1">
      <w:start w:val="1"/>
      <w:numFmt w:val="decimal"/>
      <w:lvlText w:val="%4."/>
      <w:lvlJc w:val="left"/>
      <w:pPr>
        <w:ind w:left="3586" w:hanging="360"/>
      </w:pPr>
    </w:lvl>
    <w:lvl w:ilvl="4" w:tplc="08090019" w:tentative="1">
      <w:start w:val="1"/>
      <w:numFmt w:val="lowerLetter"/>
      <w:lvlText w:val="%5."/>
      <w:lvlJc w:val="left"/>
      <w:pPr>
        <w:ind w:left="4306" w:hanging="360"/>
      </w:pPr>
    </w:lvl>
    <w:lvl w:ilvl="5" w:tplc="0809001B" w:tentative="1">
      <w:start w:val="1"/>
      <w:numFmt w:val="lowerRoman"/>
      <w:lvlText w:val="%6."/>
      <w:lvlJc w:val="right"/>
      <w:pPr>
        <w:ind w:left="5026" w:hanging="180"/>
      </w:pPr>
    </w:lvl>
    <w:lvl w:ilvl="6" w:tplc="0809000F" w:tentative="1">
      <w:start w:val="1"/>
      <w:numFmt w:val="decimal"/>
      <w:lvlText w:val="%7."/>
      <w:lvlJc w:val="left"/>
      <w:pPr>
        <w:ind w:left="5746" w:hanging="360"/>
      </w:pPr>
    </w:lvl>
    <w:lvl w:ilvl="7" w:tplc="08090019" w:tentative="1">
      <w:start w:val="1"/>
      <w:numFmt w:val="lowerLetter"/>
      <w:lvlText w:val="%8."/>
      <w:lvlJc w:val="left"/>
      <w:pPr>
        <w:ind w:left="6466" w:hanging="360"/>
      </w:pPr>
    </w:lvl>
    <w:lvl w:ilvl="8" w:tplc="0809001B" w:tentative="1">
      <w:start w:val="1"/>
      <w:numFmt w:val="lowerRoman"/>
      <w:lvlText w:val="%9."/>
      <w:lvlJc w:val="right"/>
      <w:pPr>
        <w:ind w:left="7186" w:hanging="180"/>
      </w:pPr>
    </w:lvl>
  </w:abstractNum>
  <w:abstractNum w:abstractNumId="39" w15:restartNumberingAfterBreak="0">
    <w:nsid w:val="56B52474"/>
    <w:multiLevelType w:val="hybridMultilevel"/>
    <w:tmpl w:val="A0E4DEF2"/>
    <w:lvl w:ilvl="0" w:tplc="3470075C">
      <w:start w:val="1"/>
      <w:numFmt w:val="lowerLetter"/>
      <w:lvlText w:val="(%1)"/>
      <w:lvlJc w:val="left"/>
      <w:pPr>
        <w:ind w:left="1069" w:hanging="360"/>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0" w15:restartNumberingAfterBreak="0">
    <w:nsid w:val="593A4572"/>
    <w:multiLevelType w:val="hybridMultilevel"/>
    <w:tmpl w:val="86E0A6B0"/>
    <w:lvl w:ilvl="0" w:tplc="F572CD94">
      <w:start w:val="1"/>
      <w:numFmt w:val="lowerLetter"/>
      <w:lvlText w:val="(%1)"/>
      <w:lvlJc w:val="left"/>
      <w:pPr>
        <w:ind w:left="1070" w:hanging="360"/>
      </w:pPr>
      <w:rPr>
        <w:rFonts w:hint="default"/>
      </w:rPr>
    </w:lvl>
    <w:lvl w:ilvl="1" w:tplc="F572CD94">
      <w:start w:val="1"/>
      <w:numFmt w:val="lowerLetter"/>
      <w:lvlText w:val="(%2)"/>
      <w:lvlJc w:val="left"/>
      <w:pPr>
        <w:ind w:left="1070" w:hanging="360"/>
      </w:pPr>
      <w:rPr>
        <w:rFonts w:hint="default"/>
      </w:rPr>
    </w:lvl>
    <w:lvl w:ilvl="2" w:tplc="0809001B" w:tentative="1">
      <w:start w:val="1"/>
      <w:numFmt w:val="lowerRoman"/>
      <w:lvlText w:val="%3."/>
      <w:lvlJc w:val="right"/>
      <w:pPr>
        <w:ind w:left="3589" w:hanging="180"/>
      </w:pPr>
    </w:lvl>
    <w:lvl w:ilvl="3" w:tplc="0809000F" w:tentative="1">
      <w:start w:val="1"/>
      <w:numFmt w:val="decimal"/>
      <w:lvlText w:val="%4."/>
      <w:lvlJc w:val="left"/>
      <w:pPr>
        <w:ind w:left="4309" w:hanging="360"/>
      </w:pPr>
    </w:lvl>
    <w:lvl w:ilvl="4" w:tplc="08090019" w:tentative="1">
      <w:start w:val="1"/>
      <w:numFmt w:val="lowerLetter"/>
      <w:lvlText w:val="%5."/>
      <w:lvlJc w:val="left"/>
      <w:pPr>
        <w:ind w:left="5029" w:hanging="360"/>
      </w:pPr>
    </w:lvl>
    <w:lvl w:ilvl="5" w:tplc="0809001B" w:tentative="1">
      <w:start w:val="1"/>
      <w:numFmt w:val="lowerRoman"/>
      <w:lvlText w:val="%6."/>
      <w:lvlJc w:val="right"/>
      <w:pPr>
        <w:ind w:left="5749" w:hanging="180"/>
      </w:pPr>
    </w:lvl>
    <w:lvl w:ilvl="6" w:tplc="0809000F" w:tentative="1">
      <w:start w:val="1"/>
      <w:numFmt w:val="decimal"/>
      <w:lvlText w:val="%7."/>
      <w:lvlJc w:val="left"/>
      <w:pPr>
        <w:ind w:left="6469" w:hanging="360"/>
      </w:pPr>
    </w:lvl>
    <w:lvl w:ilvl="7" w:tplc="08090019" w:tentative="1">
      <w:start w:val="1"/>
      <w:numFmt w:val="lowerLetter"/>
      <w:lvlText w:val="%8."/>
      <w:lvlJc w:val="left"/>
      <w:pPr>
        <w:ind w:left="7189" w:hanging="360"/>
      </w:pPr>
    </w:lvl>
    <w:lvl w:ilvl="8" w:tplc="0809001B" w:tentative="1">
      <w:start w:val="1"/>
      <w:numFmt w:val="lowerRoman"/>
      <w:lvlText w:val="%9."/>
      <w:lvlJc w:val="right"/>
      <w:pPr>
        <w:ind w:left="7909" w:hanging="180"/>
      </w:pPr>
    </w:lvl>
  </w:abstractNum>
  <w:abstractNum w:abstractNumId="41" w15:restartNumberingAfterBreak="0">
    <w:nsid w:val="5BC60177"/>
    <w:multiLevelType w:val="hybridMultilevel"/>
    <w:tmpl w:val="0AD60ADE"/>
    <w:lvl w:ilvl="0" w:tplc="F572CD94">
      <w:start w:val="1"/>
      <w:numFmt w:val="lowerLetter"/>
      <w:lvlText w:val="(%1)"/>
      <w:lvlJc w:val="left"/>
      <w:pPr>
        <w:ind w:left="1069" w:hanging="360"/>
      </w:pPr>
      <w:rPr>
        <w:rFonts w:hint="default"/>
      </w:r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2" w15:restartNumberingAfterBreak="0">
    <w:nsid w:val="5BCF7000"/>
    <w:multiLevelType w:val="hybridMultilevel"/>
    <w:tmpl w:val="61743238"/>
    <w:lvl w:ilvl="0" w:tplc="F572CD9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3" w15:restartNumberingAfterBreak="0">
    <w:nsid w:val="5E133BC9"/>
    <w:multiLevelType w:val="hybridMultilevel"/>
    <w:tmpl w:val="38241BD0"/>
    <w:lvl w:ilvl="0" w:tplc="F572CD94">
      <w:start w:val="1"/>
      <w:numFmt w:val="lowerLetter"/>
      <w:lvlText w:val="(%1)"/>
      <w:lvlJc w:val="left"/>
      <w:pPr>
        <w:tabs>
          <w:tab w:val="num" w:pos="1778"/>
        </w:tabs>
        <w:ind w:left="1778" w:hanging="360"/>
      </w:pPr>
      <w:rPr>
        <w:rFonts w:hint="default"/>
      </w:rPr>
    </w:lvl>
    <w:lvl w:ilvl="1" w:tplc="0C090019" w:tentative="1">
      <w:start w:val="1"/>
      <w:numFmt w:val="lowerLetter"/>
      <w:lvlText w:val="%2."/>
      <w:lvlJc w:val="left"/>
      <w:pPr>
        <w:tabs>
          <w:tab w:val="num" w:pos="2498"/>
        </w:tabs>
        <w:ind w:left="2498" w:hanging="360"/>
      </w:pPr>
    </w:lvl>
    <w:lvl w:ilvl="2" w:tplc="0C09001B" w:tentative="1">
      <w:start w:val="1"/>
      <w:numFmt w:val="lowerRoman"/>
      <w:lvlText w:val="%3."/>
      <w:lvlJc w:val="right"/>
      <w:pPr>
        <w:tabs>
          <w:tab w:val="num" w:pos="3218"/>
        </w:tabs>
        <w:ind w:left="3218" w:hanging="180"/>
      </w:pPr>
    </w:lvl>
    <w:lvl w:ilvl="3" w:tplc="0C09000F" w:tentative="1">
      <w:start w:val="1"/>
      <w:numFmt w:val="decimal"/>
      <w:lvlText w:val="%4."/>
      <w:lvlJc w:val="left"/>
      <w:pPr>
        <w:tabs>
          <w:tab w:val="num" w:pos="3938"/>
        </w:tabs>
        <w:ind w:left="3938" w:hanging="360"/>
      </w:pPr>
    </w:lvl>
    <w:lvl w:ilvl="4" w:tplc="0C090019" w:tentative="1">
      <w:start w:val="1"/>
      <w:numFmt w:val="lowerLetter"/>
      <w:lvlText w:val="%5."/>
      <w:lvlJc w:val="left"/>
      <w:pPr>
        <w:tabs>
          <w:tab w:val="num" w:pos="4658"/>
        </w:tabs>
        <w:ind w:left="4658" w:hanging="360"/>
      </w:pPr>
    </w:lvl>
    <w:lvl w:ilvl="5" w:tplc="0C09001B" w:tentative="1">
      <w:start w:val="1"/>
      <w:numFmt w:val="lowerRoman"/>
      <w:lvlText w:val="%6."/>
      <w:lvlJc w:val="right"/>
      <w:pPr>
        <w:tabs>
          <w:tab w:val="num" w:pos="5378"/>
        </w:tabs>
        <w:ind w:left="5378" w:hanging="180"/>
      </w:pPr>
    </w:lvl>
    <w:lvl w:ilvl="6" w:tplc="0C09000F" w:tentative="1">
      <w:start w:val="1"/>
      <w:numFmt w:val="decimal"/>
      <w:lvlText w:val="%7."/>
      <w:lvlJc w:val="left"/>
      <w:pPr>
        <w:tabs>
          <w:tab w:val="num" w:pos="6098"/>
        </w:tabs>
        <w:ind w:left="6098" w:hanging="360"/>
      </w:pPr>
    </w:lvl>
    <w:lvl w:ilvl="7" w:tplc="0C090019" w:tentative="1">
      <w:start w:val="1"/>
      <w:numFmt w:val="lowerLetter"/>
      <w:lvlText w:val="%8."/>
      <w:lvlJc w:val="left"/>
      <w:pPr>
        <w:tabs>
          <w:tab w:val="num" w:pos="6818"/>
        </w:tabs>
        <w:ind w:left="6818" w:hanging="360"/>
      </w:pPr>
    </w:lvl>
    <w:lvl w:ilvl="8" w:tplc="0C09001B" w:tentative="1">
      <w:start w:val="1"/>
      <w:numFmt w:val="lowerRoman"/>
      <w:lvlText w:val="%9."/>
      <w:lvlJc w:val="right"/>
      <w:pPr>
        <w:tabs>
          <w:tab w:val="num" w:pos="7538"/>
        </w:tabs>
        <w:ind w:left="7538" w:hanging="180"/>
      </w:pPr>
    </w:lvl>
  </w:abstractNum>
  <w:abstractNum w:abstractNumId="44" w15:restartNumberingAfterBreak="0">
    <w:nsid w:val="5EA76E7C"/>
    <w:multiLevelType w:val="hybridMultilevel"/>
    <w:tmpl w:val="94BEBC42"/>
    <w:lvl w:ilvl="0" w:tplc="984C21AA">
      <w:start w:val="1"/>
      <w:numFmt w:val="lowerLetter"/>
      <w:lvlText w:val="(%1)"/>
      <w:lvlJc w:val="left"/>
      <w:pPr>
        <w:ind w:left="1520" w:hanging="360"/>
      </w:pPr>
      <w:rPr>
        <w:rFonts w:hint="default"/>
      </w:rPr>
    </w:lvl>
    <w:lvl w:ilvl="1" w:tplc="0C090019" w:tentative="1">
      <w:start w:val="1"/>
      <w:numFmt w:val="lowerLetter"/>
      <w:lvlText w:val="%2."/>
      <w:lvlJc w:val="left"/>
      <w:pPr>
        <w:ind w:left="2240" w:hanging="360"/>
      </w:pPr>
    </w:lvl>
    <w:lvl w:ilvl="2" w:tplc="0C09001B" w:tentative="1">
      <w:start w:val="1"/>
      <w:numFmt w:val="lowerRoman"/>
      <w:lvlText w:val="%3."/>
      <w:lvlJc w:val="right"/>
      <w:pPr>
        <w:ind w:left="2960" w:hanging="180"/>
      </w:pPr>
    </w:lvl>
    <w:lvl w:ilvl="3" w:tplc="0C09000F" w:tentative="1">
      <w:start w:val="1"/>
      <w:numFmt w:val="decimal"/>
      <w:lvlText w:val="%4."/>
      <w:lvlJc w:val="left"/>
      <w:pPr>
        <w:ind w:left="3680" w:hanging="360"/>
      </w:pPr>
    </w:lvl>
    <w:lvl w:ilvl="4" w:tplc="0C090019" w:tentative="1">
      <w:start w:val="1"/>
      <w:numFmt w:val="lowerLetter"/>
      <w:lvlText w:val="%5."/>
      <w:lvlJc w:val="left"/>
      <w:pPr>
        <w:ind w:left="4400" w:hanging="360"/>
      </w:pPr>
    </w:lvl>
    <w:lvl w:ilvl="5" w:tplc="0C09001B" w:tentative="1">
      <w:start w:val="1"/>
      <w:numFmt w:val="lowerRoman"/>
      <w:lvlText w:val="%6."/>
      <w:lvlJc w:val="right"/>
      <w:pPr>
        <w:ind w:left="5120" w:hanging="180"/>
      </w:pPr>
    </w:lvl>
    <w:lvl w:ilvl="6" w:tplc="0C09000F" w:tentative="1">
      <w:start w:val="1"/>
      <w:numFmt w:val="decimal"/>
      <w:lvlText w:val="%7."/>
      <w:lvlJc w:val="left"/>
      <w:pPr>
        <w:ind w:left="5840" w:hanging="360"/>
      </w:pPr>
    </w:lvl>
    <w:lvl w:ilvl="7" w:tplc="0C090019" w:tentative="1">
      <w:start w:val="1"/>
      <w:numFmt w:val="lowerLetter"/>
      <w:lvlText w:val="%8."/>
      <w:lvlJc w:val="left"/>
      <w:pPr>
        <w:ind w:left="6560" w:hanging="360"/>
      </w:pPr>
    </w:lvl>
    <w:lvl w:ilvl="8" w:tplc="0C09001B" w:tentative="1">
      <w:start w:val="1"/>
      <w:numFmt w:val="lowerRoman"/>
      <w:lvlText w:val="%9."/>
      <w:lvlJc w:val="right"/>
      <w:pPr>
        <w:ind w:left="7280" w:hanging="180"/>
      </w:pPr>
    </w:lvl>
  </w:abstractNum>
  <w:abstractNum w:abstractNumId="45" w15:restartNumberingAfterBreak="0">
    <w:nsid w:val="63033727"/>
    <w:multiLevelType w:val="hybridMultilevel"/>
    <w:tmpl w:val="CAC8D6D2"/>
    <w:lvl w:ilvl="0" w:tplc="F572CD94">
      <w:start w:val="1"/>
      <w:numFmt w:val="lowerLetter"/>
      <w:lvlText w:val="(%1)"/>
      <w:lvlJc w:val="left"/>
      <w:pPr>
        <w:ind w:left="1070" w:hanging="360"/>
      </w:pPr>
      <w:rPr>
        <w:rFonts w:hint="default"/>
      </w:rPr>
    </w:lvl>
    <w:lvl w:ilvl="1" w:tplc="F572CD94">
      <w:start w:val="1"/>
      <w:numFmt w:val="lowerLetter"/>
      <w:lvlText w:val="(%2)"/>
      <w:lvlJc w:val="left"/>
      <w:pPr>
        <w:ind w:left="1070" w:hanging="360"/>
      </w:pPr>
      <w:rPr>
        <w:rFonts w:hint="default"/>
      </w:r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6" w15:restartNumberingAfterBreak="0">
    <w:nsid w:val="650B169C"/>
    <w:multiLevelType w:val="hybridMultilevel"/>
    <w:tmpl w:val="25CA153C"/>
    <w:lvl w:ilvl="0" w:tplc="F572CD94">
      <w:start w:val="1"/>
      <w:numFmt w:val="lowerLetter"/>
      <w:lvlText w:val="(%1)"/>
      <w:lvlJc w:val="left"/>
      <w:pPr>
        <w:ind w:left="1070" w:hanging="360"/>
      </w:pPr>
      <w:rPr>
        <w:rFonts w:hint="default"/>
      </w:rPr>
    </w:lvl>
    <w:lvl w:ilvl="1" w:tplc="F572CD94">
      <w:start w:val="1"/>
      <w:numFmt w:val="lowerLetter"/>
      <w:lvlText w:val="(%2)"/>
      <w:lvlJc w:val="left"/>
      <w:pPr>
        <w:ind w:left="1070" w:hanging="360"/>
      </w:pPr>
      <w:rPr>
        <w:rFonts w:hint="default"/>
      </w:rPr>
    </w:lvl>
    <w:lvl w:ilvl="2" w:tplc="0809001B" w:tentative="1">
      <w:start w:val="1"/>
      <w:numFmt w:val="lowerRoman"/>
      <w:lvlText w:val="%3."/>
      <w:lvlJc w:val="right"/>
      <w:pPr>
        <w:ind w:left="3589" w:hanging="180"/>
      </w:pPr>
    </w:lvl>
    <w:lvl w:ilvl="3" w:tplc="0809000F" w:tentative="1">
      <w:start w:val="1"/>
      <w:numFmt w:val="decimal"/>
      <w:lvlText w:val="%4."/>
      <w:lvlJc w:val="left"/>
      <w:pPr>
        <w:ind w:left="4309" w:hanging="360"/>
      </w:pPr>
    </w:lvl>
    <w:lvl w:ilvl="4" w:tplc="08090019" w:tentative="1">
      <w:start w:val="1"/>
      <w:numFmt w:val="lowerLetter"/>
      <w:lvlText w:val="%5."/>
      <w:lvlJc w:val="left"/>
      <w:pPr>
        <w:ind w:left="5029" w:hanging="360"/>
      </w:pPr>
    </w:lvl>
    <w:lvl w:ilvl="5" w:tplc="0809001B" w:tentative="1">
      <w:start w:val="1"/>
      <w:numFmt w:val="lowerRoman"/>
      <w:lvlText w:val="%6."/>
      <w:lvlJc w:val="right"/>
      <w:pPr>
        <w:ind w:left="5749" w:hanging="180"/>
      </w:pPr>
    </w:lvl>
    <w:lvl w:ilvl="6" w:tplc="0809000F" w:tentative="1">
      <w:start w:val="1"/>
      <w:numFmt w:val="decimal"/>
      <w:lvlText w:val="%7."/>
      <w:lvlJc w:val="left"/>
      <w:pPr>
        <w:ind w:left="6469" w:hanging="360"/>
      </w:pPr>
    </w:lvl>
    <w:lvl w:ilvl="7" w:tplc="08090019" w:tentative="1">
      <w:start w:val="1"/>
      <w:numFmt w:val="lowerLetter"/>
      <w:lvlText w:val="%8."/>
      <w:lvlJc w:val="left"/>
      <w:pPr>
        <w:ind w:left="7189" w:hanging="360"/>
      </w:pPr>
    </w:lvl>
    <w:lvl w:ilvl="8" w:tplc="0809001B" w:tentative="1">
      <w:start w:val="1"/>
      <w:numFmt w:val="lowerRoman"/>
      <w:lvlText w:val="%9."/>
      <w:lvlJc w:val="right"/>
      <w:pPr>
        <w:ind w:left="7909" w:hanging="180"/>
      </w:pPr>
    </w:lvl>
  </w:abstractNum>
  <w:abstractNum w:abstractNumId="47" w15:restartNumberingAfterBreak="0">
    <w:nsid w:val="69CB4CF8"/>
    <w:multiLevelType w:val="hybridMultilevel"/>
    <w:tmpl w:val="F4A89CEA"/>
    <w:lvl w:ilvl="0" w:tplc="F572CD9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8" w15:restartNumberingAfterBreak="0">
    <w:nsid w:val="6B015D01"/>
    <w:multiLevelType w:val="hybridMultilevel"/>
    <w:tmpl w:val="B1F2314A"/>
    <w:lvl w:ilvl="0" w:tplc="5AAA83DA">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9" w15:restartNumberingAfterBreak="0">
    <w:nsid w:val="6B600277"/>
    <w:multiLevelType w:val="hybridMultilevel"/>
    <w:tmpl w:val="3EB4FFDE"/>
    <w:lvl w:ilvl="0" w:tplc="F572CD94">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0" w15:restartNumberingAfterBreak="0">
    <w:nsid w:val="6CD451AC"/>
    <w:multiLevelType w:val="hybridMultilevel"/>
    <w:tmpl w:val="8F1A5FAA"/>
    <w:lvl w:ilvl="0" w:tplc="001443CE">
      <w:start w:val="1"/>
      <w:numFmt w:val="lowerLetter"/>
      <w:lvlText w:val="(%1)"/>
      <w:lvlJc w:val="left"/>
      <w:pPr>
        <w:ind w:left="1495" w:hanging="360"/>
      </w:pPr>
      <w:rPr>
        <w:rFonts w:hint="default"/>
      </w:rPr>
    </w:lvl>
    <w:lvl w:ilvl="1" w:tplc="08090019" w:tentative="1">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51" w15:restartNumberingAfterBreak="0">
    <w:nsid w:val="6FFD1DC2"/>
    <w:multiLevelType w:val="hybridMultilevel"/>
    <w:tmpl w:val="1B10BC4A"/>
    <w:lvl w:ilvl="0" w:tplc="F572CD94">
      <w:start w:val="1"/>
      <w:numFmt w:val="lowerLetter"/>
      <w:lvlText w:val="(%1)"/>
      <w:lvlJc w:val="left"/>
      <w:pPr>
        <w:ind w:left="1429" w:hanging="360"/>
      </w:pPr>
      <w:rPr>
        <w:rFonts w:hint="default"/>
      </w:rPr>
    </w:lvl>
    <w:lvl w:ilvl="1" w:tplc="F572CD94">
      <w:start w:val="1"/>
      <w:numFmt w:val="lowerLetter"/>
      <w:lvlText w:val="(%2)"/>
      <w:lvlJc w:val="left"/>
      <w:pPr>
        <w:ind w:left="1070" w:hanging="360"/>
      </w:pPr>
      <w:rPr>
        <w:rFonts w:hint="default"/>
      </w:rPr>
    </w:lvl>
    <w:lvl w:ilvl="2" w:tplc="14FA0C42">
      <w:start w:val="130"/>
      <w:numFmt w:val="decimal"/>
      <w:lvlText w:val="%3"/>
      <w:lvlJc w:val="left"/>
      <w:pPr>
        <w:ind w:left="3409" w:hanging="720"/>
      </w:pPr>
      <w:rPr>
        <w:rFonts w:hint="default"/>
      </w:r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2" w15:restartNumberingAfterBreak="0">
    <w:nsid w:val="70792ACC"/>
    <w:multiLevelType w:val="hybridMultilevel"/>
    <w:tmpl w:val="3D289BCC"/>
    <w:lvl w:ilvl="0" w:tplc="019E43D2">
      <w:start w:val="1"/>
      <w:numFmt w:val="lowerLetter"/>
      <w:lvlText w:val="(%1)"/>
      <w:lvlJc w:val="left"/>
      <w:pPr>
        <w:ind w:left="1069"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53" w15:restartNumberingAfterBreak="0">
    <w:nsid w:val="72F73A3C"/>
    <w:multiLevelType w:val="hybridMultilevel"/>
    <w:tmpl w:val="1B70E8CE"/>
    <w:lvl w:ilvl="0" w:tplc="5A3873C4">
      <w:start w:val="1"/>
      <w:numFmt w:val="lowerRoman"/>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4" w15:restartNumberingAfterBreak="0">
    <w:nsid w:val="752B37AC"/>
    <w:multiLevelType w:val="multilevel"/>
    <w:tmpl w:val="1EB67046"/>
    <w:name w:val="Simmons&amp;Simmons"/>
    <w:lvl w:ilvl="0">
      <w:start w:val="1"/>
      <w:numFmt w:val="none"/>
      <w:suff w:val="nothing"/>
      <w:lvlText w:val=""/>
      <w:lvlJc w:val="left"/>
      <w:rPr>
        <w:rFonts w:cs="Times New Roman" w:hint="default"/>
      </w:rPr>
    </w:lvl>
    <w:lvl w:ilvl="1">
      <w:start w:val="1"/>
      <w:numFmt w:val="decimal"/>
      <w:lvlText w:val="%2."/>
      <w:lvlJc w:val="left"/>
      <w:pPr>
        <w:tabs>
          <w:tab w:val="num" w:pos="709"/>
        </w:tabs>
        <w:ind w:left="709" w:hanging="709"/>
      </w:pPr>
      <w:rPr>
        <w:rFonts w:cs="Times New Roman" w:hint="default"/>
        <w:b w:val="0"/>
      </w:rPr>
    </w:lvl>
    <w:lvl w:ilvl="2">
      <w:start w:val="1"/>
      <w:numFmt w:val="decimal"/>
      <w:lvlText w:val="%2.%3"/>
      <w:lvlJc w:val="left"/>
      <w:pPr>
        <w:tabs>
          <w:tab w:val="num" w:pos="709"/>
        </w:tabs>
        <w:ind w:left="709" w:hanging="709"/>
      </w:pPr>
      <w:rPr>
        <w:rFonts w:cs="Times New Roman" w:hint="default"/>
        <w:b w:val="0"/>
        <w:bCs w:val="0"/>
      </w:rPr>
    </w:lvl>
    <w:lvl w:ilvl="3">
      <w:start w:val="1"/>
      <w:numFmt w:val="upperLetter"/>
      <w:lvlText w:val="(%4)"/>
      <w:lvlJc w:val="left"/>
      <w:pPr>
        <w:tabs>
          <w:tab w:val="num" w:pos="1418"/>
        </w:tabs>
        <w:ind w:left="1418" w:hanging="709"/>
      </w:pPr>
      <w:rPr>
        <w:rFonts w:cs="Times New Roman" w:hint="default"/>
        <w:b w:val="0"/>
        <w:color w:val="000000" w:themeColor="text1"/>
        <w:sz w:val="22"/>
      </w:rPr>
    </w:lvl>
    <w:lvl w:ilvl="4">
      <w:start w:val="1"/>
      <w:numFmt w:val="decimal"/>
      <w:lvlText w:val="(%5)"/>
      <w:lvlJc w:val="left"/>
      <w:pPr>
        <w:tabs>
          <w:tab w:val="num" w:pos="1985"/>
        </w:tabs>
        <w:ind w:left="1985" w:hanging="567"/>
      </w:pPr>
      <w:rPr>
        <w:rFonts w:cs="Times New Roman" w:hint="default"/>
        <w:b w:val="0"/>
      </w:rPr>
    </w:lvl>
    <w:lvl w:ilvl="5">
      <w:start w:val="1"/>
      <w:numFmt w:val="lowerLetter"/>
      <w:lvlText w:val="(%6)"/>
      <w:lvlJc w:val="left"/>
      <w:pPr>
        <w:tabs>
          <w:tab w:val="num" w:pos="2552"/>
        </w:tabs>
        <w:ind w:left="2552" w:hanging="567"/>
      </w:pPr>
      <w:rPr>
        <w:rFonts w:cs="Times New Roman" w:hint="default"/>
        <w:b w:val="0"/>
      </w:rPr>
    </w:lvl>
    <w:lvl w:ilvl="6">
      <w:start w:val="1"/>
      <w:numFmt w:val="lowerRoman"/>
      <w:lvlText w:val="(%7)"/>
      <w:lvlJc w:val="left"/>
      <w:pPr>
        <w:tabs>
          <w:tab w:val="num" w:pos="3119"/>
        </w:tabs>
        <w:ind w:left="3119" w:hanging="567"/>
      </w:pPr>
      <w:rPr>
        <w:rFonts w:cs="Times New Roman" w:hint="default"/>
        <w:b w:val="0"/>
      </w:rPr>
    </w:lvl>
    <w:lvl w:ilvl="7">
      <w:start w:val="1"/>
      <w:numFmt w:val="none"/>
      <w:suff w:val="nothing"/>
      <w:lvlText w:val=""/>
      <w:lvlJc w:val="left"/>
      <w:rPr>
        <w:rFonts w:cs="Times New Roman" w:hint="default"/>
        <w:b w:val="0"/>
      </w:rPr>
    </w:lvl>
    <w:lvl w:ilvl="8">
      <w:start w:val="1"/>
      <w:numFmt w:val="none"/>
      <w:suff w:val="nothing"/>
      <w:lvlText w:val=""/>
      <w:lvlJc w:val="left"/>
      <w:rPr>
        <w:rFonts w:cs="Times New Roman" w:hint="default"/>
        <w:b w:val="0"/>
      </w:rPr>
    </w:lvl>
  </w:abstractNum>
  <w:abstractNum w:abstractNumId="55" w15:restartNumberingAfterBreak="0">
    <w:nsid w:val="76FA14D9"/>
    <w:multiLevelType w:val="hybridMultilevel"/>
    <w:tmpl w:val="1B584548"/>
    <w:lvl w:ilvl="0" w:tplc="F572CD9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6" w15:restartNumberingAfterBreak="0">
    <w:nsid w:val="783F5E0F"/>
    <w:multiLevelType w:val="hybridMultilevel"/>
    <w:tmpl w:val="AC7450C4"/>
    <w:lvl w:ilvl="0" w:tplc="EDEE8758">
      <w:start w:val="1"/>
      <w:numFmt w:val="lowerLetter"/>
      <w:lvlText w:val="(%1)"/>
      <w:lvlJc w:val="left"/>
      <w:pPr>
        <w:ind w:left="1069"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57" w15:restartNumberingAfterBreak="0">
    <w:nsid w:val="7BF549FB"/>
    <w:multiLevelType w:val="hybridMultilevel"/>
    <w:tmpl w:val="B6AA4EA8"/>
    <w:lvl w:ilvl="0" w:tplc="6A3876F2">
      <w:start w:val="1"/>
      <w:numFmt w:val="lowerLetter"/>
      <w:lvlText w:val="(%1)"/>
      <w:lvlJc w:val="left"/>
      <w:pPr>
        <w:ind w:left="1070" w:hanging="360"/>
      </w:pPr>
      <w:rPr>
        <w:rFonts w:hint="default"/>
      </w:rPr>
    </w:lvl>
    <w:lvl w:ilvl="1" w:tplc="08090019">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58" w15:restartNumberingAfterBreak="0">
    <w:nsid w:val="7E333098"/>
    <w:multiLevelType w:val="hybridMultilevel"/>
    <w:tmpl w:val="7C484C44"/>
    <w:lvl w:ilvl="0" w:tplc="7124F4A8">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9" w15:restartNumberingAfterBreak="0">
    <w:nsid w:val="7E513200"/>
    <w:multiLevelType w:val="hybridMultilevel"/>
    <w:tmpl w:val="90FA63D0"/>
    <w:lvl w:ilvl="0" w:tplc="F572CD94">
      <w:start w:val="1"/>
      <w:numFmt w:val="lowerLetter"/>
      <w:lvlText w:val="(%1)"/>
      <w:lvlJc w:val="left"/>
      <w:pPr>
        <w:ind w:left="1070" w:hanging="360"/>
      </w:pPr>
      <w:rPr>
        <w:rFonts w:hint="default"/>
      </w:rPr>
    </w:lvl>
    <w:lvl w:ilvl="1" w:tplc="F572CD94">
      <w:start w:val="1"/>
      <w:numFmt w:val="lowerLetter"/>
      <w:lvlText w:val="(%2)"/>
      <w:lvlJc w:val="left"/>
      <w:pPr>
        <w:ind w:left="1070" w:hanging="360"/>
      </w:pPr>
      <w:rPr>
        <w:rFonts w:hint="default"/>
      </w:r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60" w15:restartNumberingAfterBreak="0">
    <w:nsid w:val="7EEA1A40"/>
    <w:multiLevelType w:val="hybridMultilevel"/>
    <w:tmpl w:val="5A2A8194"/>
    <w:lvl w:ilvl="0" w:tplc="574684E2">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23"/>
  </w:num>
  <w:num w:numId="2">
    <w:abstractNumId w:val="49"/>
  </w:num>
  <w:num w:numId="3">
    <w:abstractNumId w:val="37"/>
  </w:num>
  <w:num w:numId="4">
    <w:abstractNumId w:val="25"/>
  </w:num>
  <w:num w:numId="5">
    <w:abstractNumId w:val="58"/>
  </w:num>
  <w:num w:numId="6">
    <w:abstractNumId w:val="39"/>
  </w:num>
  <w:num w:numId="7">
    <w:abstractNumId w:val="7"/>
  </w:num>
  <w:num w:numId="8">
    <w:abstractNumId w:val="13"/>
  </w:num>
  <w:num w:numId="9">
    <w:abstractNumId w:val="19"/>
  </w:num>
  <w:num w:numId="10">
    <w:abstractNumId w:val="28"/>
  </w:num>
  <w:num w:numId="11">
    <w:abstractNumId w:val="57"/>
  </w:num>
  <w:num w:numId="12">
    <w:abstractNumId w:val="41"/>
  </w:num>
  <w:num w:numId="13">
    <w:abstractNumId w:val="21"/>
  </w:num>
  <w:num w:numId="14">
    <w:abstractNumId w:val="48"/>
  </w:num>
  <w:num w:numId="15">
    <w:abstractNumId w:val="9"/>
  </w:num>
  <w:num w:numId="16">
    <w:abstractNumId w:val="56"/>
  </w:num>
  <w:num w:numId="17">
    <w:abstractNumId w:val="18"/>
  </w:num>
  <w:num w:numId="18">
    <w:abstractNumId w:val="34"/>
  </w:num>
  <w:num w:numId="19">
    <w:abstractNumId w:val="33"/>
  </w:num>
  <w:num w:numId="20">
    <w:abstractNumId w:val="36"/>
  </w:num>
  <w:num w:numId="21">
    <w:abstractNumId w:val="45"/>
  </w:num>
  <w:num w:numId="22">
    <w:abstractNumId w:val="59"/>
  </w:num>
  <w:num w:numId="23">
    <w:abstractNumId w:val="17"/>
  </w:num>
  <w:num w:numId="24">
    <w:abstractNumId w:val="4"/>
  </w:num>
  <w:num w:numId="25">
    <w:abstractNumId w:val="51"/>
  </w:num>
  <w:num w:numId="26">
    <w:abstractNumId w:val="40"/>
  </w:num>
  <w:num w:numId="27">
    <w:abstractNumId w:val="8"/>
  </w:num>
  <w:num w:numId="28">
    <w:abstractNumId w:val="46"/>
  </w:num>
  <w:num w:numId="29">
    <w:abstractNumId w:val="26"/>
  </w:num>
  <w:num w:numId="30">
    <w:abstractNumId w:val="2"/>
  </w:num>
  <w:num w:numId="31">
    <w:abstractNumId w:val="47"/>
  </w:num>
  <w:num w:numId="32">
    <w:abstractNumId w:val="42"/>
  </w:num>
  <w:num w:numId="33">
    <w:abstractNumId w:val="12"/>
  </w:num>
  <w:num w:numId="34">
    <w:abstractNumId w:val="55"/>
  </w:num>
  <w:num w:numId="35">
    <w:abstractNumId w:val="50"/>
  </w:num>
  <w:num w:numId="36">
    <w:abstractNumId w:val="60"/>
  </w:num>
  <w:num w:numId="37">
    <w:abstractNumId w:val="31"/>
  </w:num>
  <w:num w:numId="38">
    <w:abstractNumId w:val="16"/>
  </w:num>
  <w:num w:numId="39">
    <w:abstractNumId w:val="32"/>
  </w:num>
  <w:num w:numId="40">
    <w:abstractNumId w:val="52"/>
  </w:num>
  <w:num w:numId="41">
    <w:abstractNumId w:val="44"/>
  </w:num>
  <w:num w:numId="42">
    <w:abstractNumId w:val="0"/>
  </w:num>
  <w:num w:numId="43">
    <w:abstractNumId w:val="30"/>
  </w:num>
  <w:num w:numId="44">
    <w:abstractNumId w:val="43"/>
  </w:num>
  <w:num w:numId="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num>
  <w:num w:numId="47">
    <w:abstractNumId w:val="3"/>
  </w:num>
  <w:num w:numId="48">
    <w:abstractNumId w:val="20"/>
  </w:num>
  <w:num w:numId="49">
    <w:abstractNumId w:val="53"/>
  </w:num>
  <w:num w:numId="50">
    <w:abstractNumId w:val="5"/>
  </w:num>
  <w:num w:numId="51">
    <w:abstractNumId w:val="15"/>
  </w:num>
  <w:num w:numId="52">
    <w:abstractNumId w:val="6"/>
  </w:num>
  <w:num w:numId="53">
    <w:abstractNumId w:val="1"/>
  </w:num>
  <w:num w:numId="54">
    <w:abstractNumId w:val="22"/>
  </w:num>
  <w:num w:numId="55">
    <w:abstractNumId w:val="35"/>
  </w:num>
  <w:num w:numId="5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9"/>
  </w:num>
  <w:num w:numId="5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1"/>
  </w:num>
  <w:num w:numId="60">
    <w:abstractNumId w:val="24"/>
  </w:num>
  <w:num w:numId="61">
    <w:abstractNumId w:val="38"/>
  </w:num>
  <w:num w:numId="62">
    <w:abstractNumId w:val="1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hyphenationZone w:val="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Author" w:val="etsang\"/>
    <w:docVar w:name="Database" w:val="main\"/>
    <w:docVar w:name="DocumentNumber" w:val="8467783"/>
    <w:docVar w:name="DocumentVersion" w:val="_1"/>
    <w:docVar w:name="FileExtension" w:val=".doc"/>
  </w:docVars>
  <w:rsids>
    <w:rsidRoot w:val="00CB0A34"/>
    <w:rsid w:val="00000479"/>
    <w:rsid w:val="00001868"/>
    <w:rsid w:val="0000280C"/>
    <w:rsid w:val="000034CB"/>
    <w:rsid w:val="00003742"/>
    <w:rsid w:val="00005006"/>
    <w:rsid w:val="00006A7E"/>
    <w:rsid w:val="00007632"/>
    <w:rsid w:val="0001140A"/>
    <w:rsid w:val="0001171D"/>
    <w:rsid w:val="000118D7"/>
    <w:rsid w:val="00012D97"/>
    <w:rsid w:val="0001306E"/>
    <w:rsid w:val="00013366"/>
    <w:rsid w:val="0001403E"/>
    <w:rsid w:val="000145B1"/>
    <w:rsid w:val="00014A8F"/>
    <w:rsid w:val="00015788"/>
    <w:rsid w:val="000203BF"/>
    <w:rsid w:val="00021F1E"/>
    <w:rsid w:val="00023D5F"/>
    <w:rsid w:val="0002462B"/>
    <w:rsid w:val="00024EFB"/>
    <w:rsid w:val="00025F9C"/>
    <w:rsid w:val="000269DD"/>
    <w:rsid w:val="00026B2D"/>
    <w:rsid w:val="00026EDB"/>
    <w:rsid w:val="000300B1"/>
    <w:rsid w:val="0003105F"/>
    <w:rsid w:val="000313E8"/>
    <w:rsid w:val="00031CB9"/>
    <w:rsid w:val="0003298B"/>
    <w:rsid w:val="00032AF5"/>
    <w:rsid w:val="00033419"/>
    <w:rsid w:val="0003396B"/>
    <w:rsid w:val="000348F7"/>
    <w:rsid w:val="00035456"/>
    <w:rsid w:val="000364F9"/>
    <w:rsid w:val="00036791"/>
    <w:rsid w:val="0004009A"/>
    <w:rsid w:val="00041FA7"/>
    <w:rsid w:val="0004205D"/>
    <w:rsid w:val="000439FF"/>
    <w:rsid w:val="0004453C"/>
    <w:rsid w:val="00044556"/>
    <w:rsid w:val="000462A4"/>
    <w:rsid w:val="0004703E"/>
    <w:rsid w:val="00050297"/>
    <w:rsid w:val="00051529"/>
    <w:rsid w:val="00051551"/>
    <w:rsid w:val="00052032"/>
    <w:rsid w:val="00052309"/>
    <w:rsid w:val="0005314A"/>
    <w:rsid w:val="000535C1"/>
    <w:rsid w:val="00054211"/>
    <w:rsid w:val="0005545B"/>
    <w:rsid w:val="00056FF2"/>
    <w:rsid w:val="000571F7"/>
    <w:rsid w:val="000576FC"/>
    <w:rsid w:val="00062BA2"/>
    <w:rsid w:val="00063168"/>
    <w:rsid w:val="00064DF2"/>
    <w:rsid w:val="00064F4C"/>
    <w:rsid w:val="00065E54"/>
    <w:rsid w:val="000661E8"/>
    <w:rsid w:val="000664A5"/>
    <w:rsid w:val="0007050C"/>
    <w:rsid w:val="00072526"/>
    <w:rsid w:val="00073162"/>
    <w:rsid w:val="0007441E"/>
    <w:rsid w:val="00074DCB"/>
    <w:rsid w:val="000754A8"/>
    <w:rsid w:val="00075547"/>
    <w:rsid w:val="00076244"/>
    <w:rsid w:val="00076735"/>
    <w:rsid w:val="00080BA9"/>
    <w:rsid w:val="00084702"/>
    <w:rsid w:val="00086667"/>
    <w:rsid w:val="00087D58"/>
    <w:rsid w:val="00090439"/>
    <w:rsid w:val="00091415"/>
    <w:rsid w:val="00091419"/>
    <w:rsid w:val="0009183E"/>
    <w:rsid w:val="000919AB"/>
    <w:rsid w:val="00091C26"/>
    <w:rsid w:val="00092760"/>
    <w:rsid w:val="00092F78"/>
    <w:rsid w:val="00093512"/>
    <w:rsid w:val="000935E6"/>
    <w:rsid w:val="00094278"/>
    <w:rsid w:val="000957B4"/>
    <w:rsid w:val="00095FA4"/>
    <w:rsid w:val="00097F3F"/>
    <w:rsid w:val="000A207C"/>
    <w:rsid w:val="000A2775"/>
    <w:rsid w:val="000A2C20"/>
    <w:rsid w:val="000A3990"/>
    <w:rsid w:val="000A65E3"/>
    <w:rsid w:val="000A69C2"/>
    <w:rsid w:val="000A6C90"/>
    <w:rsid w:val="000A75C0"/>
    <w:rsid w:val="000B044F"/>
    <w:rsid w:val="000B174C"/>
    <w:rsid w:val="000B179A"/>
    <w:rsid w:val="000B3108"/>
    <w:rsid w:val="000B3F34"/>
    <w:rsid w:val="000B5524"/>
    <w:rsid w:val="000B5A37"/>
    <w:rsid w:val="000B6512"/>
    <w:rsid w:val="000B6594"/>
    <w:rsid w:val="000B6597"/>
    <w:rsid w:val="000C01BE"/>
    <w:rsid w:val="000C04D6"/>
    <w:rsid w:val="000C07DC"/>
    <w:rsid w:val="000C0892"/>
    <w:rsid w:val="000C192F"/>
    <w:rsid w:val="000C1D10"/>
    <w:rsid w:val="000C2A72"/>
    <w:rsid w:val="000C3886"/>
    <w:rsid w:val="000C3A47"/>
    <w:rsid w:val="000C3E6E"/>
    <w:rsid w:val="000C480D"/>
    <w:rsid w:val="000C52E3"/>
    <w:rsid w:val="000C53C7"/>
    <w:rsid w:val="000C5DB2"/>
    <w:rsid w:val="000C6101"/>
    <w:rsid w:val="000C6812"/>
    <w:rsid w:val="000C7830"/>
    <w:rsid w:val="000D1306"/>
    <w:rsid w:val="000D15AA"/>
    <w:rsid w:val="000D25A7"/>
    <w:rsid w:val="000D2E5B"/>
    <w:rsid w:val="000D3CB3"/>
    <w:rsid w:val="000D47EF"/>
    <w:rsid w:val="000D5752"/>
    <w:rsid w:val="000D58FA"/>
    <w:rsid w:val="000D5E6B"/>
    <w:rsid w:val="000D6363"/>
    <w:rsid w:val="000D7717"/>
    <w:rsid w:val="000E09DE"/>
    <w:rsid w:val="000E0D24"/>
    <w:rsid w:val="000E1B6A"/>
    <w:rsid w:val="000E235B"/>
    <w:rsid w:val="000E2B01"/>
    <w:rsid w:val="000E2EDC"/>
    <w:rsid w:val="000E373A"/>
    <w:rsid w:val="000E4D12"/>
    <w:rsid w:val="000E4FF4"/>
    <w:rsid w:val="000E536A"/>
    <w:rsid w:val="000E564A"/>
    <w:rsid w:val="000E5D3D"/>
    <w:rsid w:val="000E677E"/>
    <w:rsid w:val="000E72B3"/>
    <w:rsid w:val="000F03E9"/>
    <w:rsid w:val="000F2217"/>
    <w:rsid w:val="000F2B26"/>
    <w:rsid w:val="000F2D1E"/>
    <w:rsid w:val="000F4A03"/>
    <w:rsid w:val="000F5ADB"/>
    <w:rsid w:val="000F5FEF"/>
    <w:rsid w:val="000F6420"/>
    <w:rsid w:val="000F7252"/>
    <w:rsid w:val="000F738E"/>
    <w:rsid w:val="00100CF1"/>
    <w:rsid w:val="001013E6"/>
    <w:rsid w:val="00101A58"/>
    <w:rsid w:val="00102DB4"/>
    <w:rsid w:val="00103166"/>
    <w:rsid w:val="00103474"/>
    <w:rsid w:val="001037AF"/>
    <w:rsid w:val="00104C97"/>
    <w:rsid w:val="001056E4"/>
    <w:rsid w:val="00105F74"/>
    <w:rsid w:val="001067C4"/>
    <w:rsid w:val="00107872"/>
    <w:rsid w:val="0011066C"/>
    <w:rsid w:val="001119A9"/>
    <w:rsid w:val="00111E07"/>
    <w:rsid w:val="00112D49"/>
    <w:rsid w:val="00113DA2"/>
    <w:rsid w:val="0011425B"/>
    <w:rsid w:val="00114D09"/>
    <w:rsid w:val="00115287"/>
    <w:rsid w:val="00115B8E"/>
    <w:rsid w:val="001202F6"/>
    <w:rsid w:val="00120483"/>
    <w:rsid w:val="0012073C"/>
    <w:rsid w:val="00121A21"/>
    <w:rsid w:val="001225F8"/>
    <w:rsid w:val="00123380"/>
    <w:rsid w:val="00124265"/>
    <w:rsid w:val="001244E5"/>
    <w:rsid w:val="001252E3"/>
    <w:rsid w:val="00125BBF"/>
    <w:rsid w:val="00126523"/>
    <w:rsid w:val="00130B9C"/>
    <w:rsid w:val="00131139"/>
    <w:rsid w:val="0013178C"/>
    <w:rsid w:val="00135422"/>
    <w:rsid w:val="0013580B"/>
    <w:rsid w:val="00136687"/>
    <w:rsid w:val="001367E7"/>
    <w:rsid w:val="00137D3F"/>
    <w:rsid w:val="00140029"/>
    <w:rsid w:val="00140950"/>
    <w:rsid w:val="0014191A"/>
    <w:rsid w:val="0014344A"/>
    <w:rsid w:val="00144436"/>
    <w:rsid w:val="00144B70"/>
    <w:rsid w:val="00145A8C"/>
    <w:rsid w:val="00145D24"/>
    <w:rsid w:val="001460BD"/>
    <w:rsid w:val="00146BEE"/>
    <w:rsid w:val="00147599"/>
    <w:rsid w:val="00147A15"/>
    <w:rsid w:val="001503D2"/>
    <w:rsid w:val="00152986"/>
    <w:rsid w:val="0015309C"/>
    <w:rsid w:val="001535E6"/>
    <w:rsid w:val="00153732"/>
    <w:rsid w:val="00153E1C"/>
    <w:rsid w:val="00153FFA"/>
    <w:rsid w:val="001570CA"/>
    <w:rsid w:val="001579DA"/>
    <w:rsid w:val="00157C66"/>
    <w:rsid w:val="00157CC6"/>
    <w:rsid w:val="001608AD"/>
    <w:rsid w:val="00160E55"/>
    <w:rsid w:val="0016206E"/>
    <w:rsid w:val="00163EB5"/>
    <w:rsid w:val="00164911"/>
    <w:rsid w:val="00165D96"/>
    <w:rsid w:val="001667E2"/>
    <w:rsid w:val="00167207"/>
    <w:rsid w:val="0017117A"/>
    <w:rsid w:val="001728EB"/>
    <w:rsid w:val="00172BD6"/>
    <w:rsid w:val="00172EF6"/>
    <w:rsid w:val="00172FA6"/>
    <w:rsid w:val="0017366E"/>
    <w:rsid w:val="001765B9"/>
    <w:rsid w:val="00176FD8"/>
    <w:rsid w:val="00177A88"/>
    <w:rsid w:val="00177E03"/>
    <w:rsid w:val="001802A7"/>
    <w:rsid w:val="00181663"/>
    <w:rsid w:val="00181ABB"/>
    <w:rsid w:val="00183408"/>
    <w:rsid w:val="00183BB1"/>
    <w:rsid w:val="00185F91"/>
    <w:rsid w:val="00186E93"/>
    <w:rsid w:val="001870B0"/>
    <w:rsid w:val="001904CE"/>
    <w:rsid w:val="00190FE8"/>
    <w:rsid w:val="00193527"/>
    <w:rsid w:val="0019362A"/>
    <w:rsid w:val="001939F1"/>
    <w:rsid w:val="00193BC3"/>
    <w:rsid w:val="00194D6F"/>
    <w:rsid w:val="00197848"/>
    <w:rsid w:val="001A084D"/>
    <w:rsid w:val="001A0BCD"/>
    <w:rsid w:val="001A0ED2"/>
    <w:rsid w:val="001A0F7B"/>
    <w:rsid w:val="001A1196"/>
    <w:rsid w:val="001A254A"/>
    <w:rsid w:val="001A2C3F"/>
    <w:rsid w:val="001A6374"/>
    <w:rsid w:val="001A65D4"/>
    <w:rsid w:val="001B0075"/>
    <w:rsid w:val="001B0C20"/>
    <w:rsid w:val="001B0C4D"/>
    <w:rsid w:val="001B145A"/>
    <w:rsid w:val="001B2EF1"/>
    <w:rsid w:val="001B40E6"/>
    <w:rsid w:val="001B45F9"/>
    <w:rsid w:val="001B4BA9"/>
    <w:rsid w:val="001B4EAD"/>
    <w:rsid w:val="001B54E7"/>
    <w:rsid w:val="001B5AE4"/>
    <w:rsid w:val="001B6969"/>
    <w:rsid w:val="001C07CC"/>
    <w:rsid w:val="001C407C"/>
    <w:rsid w:val="001C4355"/>
    <w:rsid w:val="001C49DD"/>
    <w:rsid w:val="001C5C18"/>
    <w:rsid w:val="001C66B2"/>
    <w:rsid w:val="001D084A"/>
    <w:rsid w:val="001D0AE9"/>
    <w:rsid w:val="001D1147"/>
    <w:rsid w:val="001D257C"/>
    <w:rsid w:val="001D5AF3"/>
    <w:rsid w:val="001D5C3B"/>
    <w:rsid w:val="001D5E30"/>
    <w:rsid w:val="001D695B"/>
    <w:rsid w:val="001E0C54"/>
    <w:rsid w:val="001E11AE"/>
    <w:rsid w:val="001E129C"/>
    <w:rsid w:val="001E20D6"/>
    <w:rsid w:val="001E262D"/>
    <w:rsid w:val="001E31C9"/>
    <w:rsid w:val="001E36F2"/>
    <w:rsid w:val="001E48EA"/>
    <w:rsid w:val="001E4B78"/>
    <w:rsid w:val="001E613A"/>
    <w:rsid w:val="001E732A"/>
    <w:rsid w:val="001E7E5E"/>
    <w:rsid w:val="001E7F30"/>
    <w:rsid w:val="001F1809"/>
    <w:rsid w:val="001F21C4"/>
    <w:rsid w:val="001F30B5"/>
    <w:rsid w:val="001F4219"/>
    <w:rsid w:val="001F4DDC"/>
    <w:rsid w:val="001F56D7"/>
    <w:rsid w:val="001F701D"/>
    <w:rsid w:val="00200833"/>
    <w:rsid w:val="0020144D"/>
    <w:rsid w:val="002026AB"/>
    <w:rsid w:val="00202EA0"/>
    <w:rsid w:val="00203623"/>
    <w:rsid w:val="00203A12"/>
    <w:rsid w:val="002054F4"/>
    <w:rsid w:val="00206C2E"/>
    <w:rsid w:val="002110C4"/>
    <w:rsid w:val="00211142"/>
    <w:rsid w:val="00212BDD"/>
    <w:rsid w:val="00213B82"/>
    <w:rsid w:val="002169C1"/>
    <w:rsid w:val="00216E6F"/>
    <w:rsid w:val="00217CC5"/>
    <w:rsid w:val="00221357"/>
    <w:rsid w:val="002218ED"/>
    <w:rsid w:val="00221F77"/>
    <w:rsid w:val="0022204B"/>
    <w:rsid w:val="00222097"/>
    <w:rsid w:val="00222E4A"/>
    <w:rsid w:val="002249D3"/>
    <w:rsid w:val="0022621C"/>
    <w:rsid w:val="00226AED"/>
    <w:rsid w:val="0022772D"/>
    <w:rsid w:val="00227C5A"/>
    <w:rsid w:val="0023038C"/>
    <w:rsid w:val="002307BB"/>
    <w:rsid w:val="002309CF"/>
    <w:rsid w:val="002310D2"/>
    <w:rsid w:val="0023469E"/>
    <w:rsid w:val="00234BC5"/>
    <w:rsid w:val="00237213"/>
    <w:rsid w:val="00237A48"/>
    <w:rsid w:val="002403CE"/>
    <w:rsid w:val="00240449"/>
    <w:rsid w:val="002415C3"/>
    <w:rsid w:val="00242AE3"/>
    <w:rsid w:val="00242F40"/>
    <w:rsid w:val="002436C7"/>
    <w:rsid w:val="00243B7B"/>
    <w:rsid w:val="00243D8C"/>
    <w:rsid w:val="00244D52"/>
    <w:rsid w:val="002463A0"/>
    <w:rsid w:val="002463C3"/>
    <w:rsid w:val="00250510"/>
    <w:rsid w:val="00251897"/>
    <w:rsid w:val="00252869"/>
    <w:rsid w:val="00252A21"/>
    <w:rsid w:val="002532C6"/>
    <w:rsid w:val="002535DB"/>
    <w:rsid w:val="00255BE2"/>
    <w:rsid w:val="00255DE7"/>
    <w:rsid w:val="0026091D"/>
    <w:rsid w:val="00263524"/>
    <w:rsid w:val="002637CB"/>
    <w:rsid w:val="002647C0"/>
    <w:rsid w:val="00264A08"/>
    <w:rsid w:val="00265344"/>
    <w:rsid w:val="002655CB"/>
    <w:rsid w:val="00265A9D"/>
    <w:rsid w:val="002666E5"/>
    <w:rsid w:val="002668DD"/>
    <w:rsid w:val="00266CC8"/>
    <w:rsid w:val="00267D7E"/>
    <w:rsid w:val="00271507"/>
    <w:rsid w:val="00271ADD"/>
    <w:rsid w:val="00272701"/>
    <w:rsid w:val="00272DC5"/>
    <w:rsid w:val="0027313A"/>
    <w:rsid w:val="00273E85"/>
    <w:rsid w:val="002740C0"/>
    <w:rsid w:val="002755F1"/>
    <w:rsid w:val="00275AE8"/>
    <w:rsid w:val="0027663E"/>
    <w:rsid w:val="00281A03"/>
    <w:rsid w:val="002821E0"/>
    <w:rsid w:val="00282598"/>
    <w:rsid w:val="00282C5A"/>
    <w:rsid w:val="00285392"/>
    <w:rsid w:val="00286A01"/>
    <w:rsid w:val="00287406"/>
    <w:rsid w:val="00287825"/>
    <w:rsid w:val="00287CAF"/>
    <w:rsid w:val="002920DD"/>
    <w:rsid w:val="002920E2"/>
    <w:rsid w:val="0029411E"/>
    <w:rsid w:val="002946BA"/>
    <w:rsid w:val="00294B01"/>
    <w:rsid w:val="00295361"/>
    <w:rsid w:val="002958F5"/>
    <w:rsid w:val="002960BD"/>
    <w:rsid w:val="00296472"/>
    <w:rsid w:val="00297888"/>
    <w:rsid w:val="00297D47"/>
    <w:rsid w:val="002A0280"/>
    <w:rsid w:val="002A04E0"/>
    <w:rsid w:val="002A15C5"/>
    <w:rsid w:val="002A1B7F"/>
    <w:rsid w:val="002A2CC6"/>
    <w:rsid w:val="002A53C2"/>
    <w:rsid w:val="002A6706"/>
    <w:rsid w:val="002B061E"/>
    <w:rsid w:val="002B25A7"/>
    <w:rsid w:val="002B26A7"/>
    <w:rsid w:val="002B2EE0"/>
    <w:rsid w:val="002B3235"/>
    <w:rsid w:val="002B4085"/>
    <w:rsid w:val="002B740C"/>
    <w:rsid w:val="002B776B"/>
    <w:rsid w:val="002C0585"/>
    <w:rsid w:val="002C0BDA"/>
    <w:rsid w:val="002C192C"/>
    <w:rsid w:val="002C291C"/>
    <w:rsid w:val="002C42DE"/>
    <w:rsid w:val="002C4617"/>
    <w:rsid w:val="002C7649"/>
    <w:rsid w:val="002C7A71"/>
    <w:rsid w:val="002D1202"/>
    <w:rsid w:val="002D1FA0"/>
    <w:rsid w:val="002D2C15"/>
    <w:rsid w:val="002D2C82"/>
    <w:rsid w:val="002D37AD"/>
    <w:rsid w:val="002D3D88"/>
    <w:rsid w:val="002D3ED6"/>
    <w:rsid w:val="002D3FBD"/>
    <w:rsid w:val="002D4673"/>
    <w:rsid w:val="002D4883"/>
    <w:rsid w:val="002D7709"/>
    <w:rsid w:val="002D7B47"/>
    <w:rsid w:val="002E0601"/>
    <w:rsid w:val="002E1FCE"/>
    <w:rsid w:val="002E27E6"/>
    <w:rsid w:val="002E2B07"/>
    <w:rsid w:val="002E2ECF"/>
    <w:rsid w:val="002E3DD5"/>
    <w:rsid w:val="002E46F4"/>
    <w:rsid w:val="002E5220"/>
    <w:rsid w:val="002E57C2"/>
    <w:rsid w:val="002E5F00"/>
    <w:rsid w:val="002E62AC"/>
    <w:rsid w:val="002E6A81"/>
    <w:rsid w:val="002E7570"/>
    <w:rsid w:val="002F177D"/>
    <w:rsid w:val="002F2194"/>
    <w:rsid w:val="002F2AF1"/>
    <w:rsid w:val="002F4584"/>
    <w:rsid w:val="002F47BE"/>
    <w:rsid w:val="002F47E2"/>
    <w:rsid w:val="002F5B62"/>
    <w:rsid w:val="002F60A9"/>
    <w:rsid w:val="002F70FF"/>
    <w:rsid w:val="00300143"/>
    <w:rsid w:val="00300307"/>
    <w:rsid w:val="00301883"/>
    <w:rsid w:val="00302107"/>
    <w:rsid w:val="00303979"/>
    <w:rsid w:val="00303F13"/>
    <w:rsid w:val="003053EB"/>
    <w:rsid w:val="00306132"/>
    <w:rsid w:val="003061A8"/>
    <w:rsid w:val="00306C99"/>
    <w:rsid w:val="003071A5"/>
    <w:rsid w:val="00307D18"/>
    <w:rsid w:val="003111C5"/>
    <w:rsid w:val="0031158E"/>
    <w:rsid w:val="003115A3"/>
    <w:rsid w:val="00313218"/>
    <w:rsid w:val="00313C58"/>
    <w:rsid w:val="00316429"/>
    <w:rsid w:val="00316772"/>
    <w:rsid w:val="00320464"/>
    <w:rsid w:val="00321933"/>
    <w:rsid w:val="00322798"/>
    <w:rsid w:val="00323100"/>
    <w:rsid w:val="00323AB2"/>
    <w:rsid w:val="00324EA7"/>
    <w:rsid w:val="00327357"/>
    <w:rsid w:val="0033183E"/>
    <w:rsid w:val="0033185C"/>
    <w:rsid w:val="003320F7"/>
    <w:rsid w:val="00335580"/>
    <w:rsid w:val="003368BE"/>
    <w:rsid w:val="003368FF"/>
    <w:rsid w:val="00340B64"/>
    <w:rsid w:val="00340D5B"/>
    <w:rsid w:val="00340D8E"/>
    <w:rsid w:val="00340E90"/>
    <w:rsid w:val="00341351"/>
    <w:rsid w:val="003424E1"/>
    <w:rsid w:val="00343271"/>
    <w:rsid w:val="003433E0"/>
    <w:rsid w:val="00343C98"/>
    <w:rsid w:val="00343CF0"/>
    <w:rsid w:val="00343F22"/>
    <w:rsid w:val="003441A7"/>
    <w:rsid w:val="00345809"/>
    <w:rsid w:val="00346A32"/>
    <w:rsid w:val="00346E07"/>
    <w:rsid w:val="0035101E"/>
    <w:rsid w:val="00351AF4"/>
    <w:rsid w:val="0035216A"/>
    <w:rsid w:val="003529EC"/>
    <w:rsid w:val="003534A1"/>
    <w:rsid w:val="003548C4"/>
    <w:rsid w:val="003548EE"/>
    <w:rsid w:val="0035774F"/>
    <w:rsid w:val="003609AA"/>
    <w:rsid w:val="003609D6"/>
    <w:rsid w:val="003609FA"/>
    <w:rsid w:val="0036207D"/>
    <w:rsid w:val="003633CD"/>
    <w:rsid w:val="00363793"/>
    <w:rsid w:val="0036466F"/>
    <w:rsid w:val="00365EF4"/>
    <w:rsid w:val="00365FCB"/>
    <w:rsid w:val="0036610E"/>
    <w:rsid w:val="00370E56"/>
    <w:rsid w:val="003712FE"/>
    <w:rsid w:val="00371797"/>
    <w:rsid w:val="003717CE"/>
    <w:rsid w:val="00371BB3"/>
    <w:rsid w:val="00372A5F"/>
    <w:rsid w:val="00373C5B"/>
    <w:rsid w:val="003769E7"/>
    <w:rsid w:val="00377A44"/>
    <w:rsid w:val="003801CB"/>
    <w:rsid w:val="00381684"/>
    <w:rsid w:val="003817AC"/>
    <w:rsid w:val="0038242D"/>
    <w:rsid w:val="00382F12"/>
    <w:rsid w:val="00382FA4"/>
    <w:rsid w:val="00384EB4"/>
    <w:rsid w:val="0038542E"/>
    <w:rsid w:val="00385A4F"/>
    <w:rsid w:val="00386B3F"/>
    <w:rsid w:val="00386D9B"/>
    <w:rsid w:val="003872A8"/>
    <w:rsid w:val="00387402"/>
    <w:rsid w:val="00387406"/>
    <w:rsid w:val="00387C36"/>
    <w:rsid w:val="00390699"/>
    <w:rsid w:val="00391008"/>
    <w:rsid w:val="003914CF"/>
    <w:rsid w:val="00392036"/>
    <w:rsid w:val="003921DF"/>
    <w:rsid w:val="0039517A"/>
    <w:rsid w:val="003964EF"/>
    <w:rsid w:val="00397B28"/>
    <w:rsid w:val="003A042E"/>
    <w:rsid w:val="003A08B6"/>
    <w:rsid w:val="003A16EE"/>
    <w:rsid w:val="003A1791"/>
    <w:rsid w:val="003A1828"/>
    <w:rsid w:val="003A18C2"/>
    <w:rsid w:val="003A1B5A"/>
    <w:rsid w:val="003A234E"/>
    <w:rsid w:val="003A2B62"/>
    <w:rsid w:val="003A5093"/>
    <w:rsid w:val="003A7B68"/>
    <w:rsid w:val="003B1D43"/>
    <w:rsid w:val="003B547D"/>
    <w:rsid w:val="003B619D"/>
    <w:rsid w:val="003B682F"/>
    <w:rsid w:val="003B69F3"/>
    <w:rsid w:val="003B7FE8"/>
    <w:rsid w:val="003C0204"/>
    <w:rsid w:val="003C0390"/>
    <w:rsid w:val="003C0FB4"/>
    <w:rsid w:val="003C3E3E"/>
    <w:rsid w:val="003C4E94"/>
    <w:rsid w:val="003C5D14"/>
    <w:rsid w:val="003C622E"/>
    <w:rsid w:val="003C748A"/>
    <w:rsid w:val="003C79A6"/>
    <w:rsid w:val="003D1556"/>
    <w:rsid w:val="003D1859"/>
    <w:rsid w:val="003D1911"/>
    <w:rsid w:val="003D1C67"/>
    <w:rsid w:val="003D4A25"/>
    <w:rsid w:val="003D78E5"/>
    <w:rsid w:val="003E11F5"/>
    <w:rsid w:val="003E1383"/>
    <w:rsid w:val="003E182F"/>
    <w:rsid w:val="003E20E4"/>
    <w:rsid w:val="003E34A3"/>
    <w:rsid w:val="003E4435"/>
    <w:rsid w:val="003E4557"/>
    <w:rsid w:val="003E5526"/>
    <w:rsid w:val="003E5F9D"/>
    <w:rsid w:val="003E6DD0"/>
    <w:rsid w:val="003F0278"/>
    <w:rsid w:val="003F1732"/>
    <w:rsid w:val="003F17CF"/>
    <w:rsid w:val="003F2753"/>
    <w:rsid w:val="003F30C8"/>
    <w:rsid w:val="003F3463"/>
    <w:rsid w:val="003F36C6"/>
    <w:rsid w:val="003F3D0C"/>
    <w:rsid w:val="003F4D5A"/>
    <w:rsid w:val="003F4EC8"/>
    <w:rsid w:val="003F72F9"/>
    <w:rsid w:val="003F7A95"/>
    <w:rsid w:val="00401A61"/>
    <w:rsid w:val="004028FD"/>
    <w:rsid w:val="00403103"/>
    <w:rsid w:val="004033DC"/>
    <w:rsid w:val="004038EC"/>
    <w:rsid w:val="00403F38"/>
    <w:rsid w:val="004040DD"/>
    <w:rsid w:val="00405200"/>
    <w:rsid w:val="00405AD7"/>
    <w:rsid w:val="0040634C"/>
    <w:rsid w:val="00407E7A"/>
    <w:rsid w:val="00410622"/>
    <w:rsid w:val="004109E1"/>
    <w:rsid w:val="00410D79"/>
    <w:rsid w:val="00410E37"/>
    <w:rsid w:val="00411F1D"/>
    <w:rsid w:val="0041272D"/>
    <w:rsid w:val="00412784"/>
    <w:rsid w:val="004143CC"/>
    <w:rsid w:val="004155E1"/>
    <w:rsid w:val="00416D16"/>
    <w:rsid w:val="00420827"/>
    <w:rsid w:val="00421F30"/>
    <w:rsid w:val="004220BC"/>
    <w:rsid w:val="00422446"/>
    <w:rsid w:val="00422E9E"/>
    <w:rsid w:val="00422F1D"/>
    <w:rsid w:val="00424109"/>
    <w:rsid w:val="00424439"/>
    <w:rsid w:val="00424EC5"/>
    <w:rsid w:val="00425387"/>
    <w:rsid w:val="004257D3"/>
    <w:rsid w:val="004261AF"/>
    <w:rsid w:val="004264F8"/>
    <w:rsid w:val="00426C18"/>
    <w:rsid w:val="004271B5"/>
    <w:rsid w:val="00430C80"/>
    <w:rsid w:val="004310AF"/>
    <w:rsid w:val="0043118E"/>
    <w:rsid w:val="00431B9D"/>
    <w:rsid w:val="00431D73"/>
    <w:rsid w:val="00432579"/>
    <w:rsid w:val="00432AC7"/>
    <w:rsid w:val="004335A2"/>
    <w:rsid w:val="00434D6E"/>
    <w:rsid w:val="00435889"/>
    <w:rsid w:val="00440D28"/>
    <w:rsid w:val="00444454"/>
    <w:rsid w:val="00447CC4"/>
    <w:rsid w:val="00451AB0"/>
    <w:rsid w:val="004528D8"/>
    <w:rsid w:val="00452F9F"/>
    <w:rsid w:val="00452FC4"/>
    <w:rsid w:val="00453B1B"/>
    <w:rsid w:val="0045431B"/>
    <w:rsid w:val="0045528B"/>
    <w:rsid w:val="00455E86"/>
    <w:rsid w:val="00456304"/>
    <w:rsid w:val="004572BC"/>
    <w:rsid w:val="004572D6"/>
    <w:rsid w:val="004572EE"/>
    <w:rsid w:val="0046119C"/>
    <w:rsid w:val="00461D2C"/>
    <w:rsid w:val="00462804"/>
    <w:rsid w:val="00462CD4"/>
    <w:rsid w:val="0046469E"/>
    <w:rsid w:val="00465338"/>
    <w:rsid w:val="00467527"/>
    <w:rsid w:val="004675CE"/>
    <w:rsid w:val="004678DB"/>
    <w:rsid w:val="00467A8C"/>
    <w:rsid w:val="004701FE"/>
    <w:rsid w:val="004702CC"/>
    <w:rsid w:val="00470E88"/>
    <w:rsid w:val="00473981"/>
    <w:rsid w:val="00474B7E"/>
    <w:rsid w:val="00474C8F"/>
    <w:rsid w:val="0047706D"/>
    <w:rsid w:val="00480BFC"/>
    <w:rsid w:val="0048255F"/>
    <w:rsid w:val="00482566"/>
    <w:rsid w:val="004827F1"/>
    <w:rsid w:val="00482C5D"/>
    <w:rsid w:val="00483F28"/>
    <w:rsid w:val="00483F36"/>
    <w:rsid w:val="0048541C"/>
    <w:rsid w:val="0048602D"/>
    <w:rsid w:val="00487523"/>
    <w:rsid w:val="00487BBD"/>
    <w:rsid w:val="00487FEF"/>
    <w:rsid w:val="00490981"/>
    <w:rsid w:val="00490DF6"/>
    <w:rsid w:val="00491A97"/>
    <w:rsid w:val="004932C3"/>
    <w:rsid w:val="004941A1"/>
    <w:rsid w:val="0049426F"/>
    <w:rsid w:val="0049566A"/>
    <w:rsid w:val="004960F9"/>
    <w:rsid w:val="004A21D3"/>
    <w:rsid w:val="004A5672"/>
    <w:rsid w:val="004A567C"/>
    <w:rsid w:val="004B1D55"/>
    <w:rsid w:val="004B1DEB"/>
    <w:rsid w:val="004B2762"/>
    <w:rsid w:val="004B3A11"/>
    <w:rsid w:val="004B445A"/>
    <w:rsid w:val="004B58D5"/>
    <w:rsid w:val="004B598D"/>
    <w:rsid w:val="004B5B72"/>
    <w:rsid w:val="004B60DC"/>
    <w:rsid w:val="004B628D"/>
    <w:rsid w:val="004B7720"/>
    <w:rsid w:val="004C0437"/>
    <w:rsid w:val="004C0C6C"/>
    <w:rsid w:val="004C29EB"/>
    <w:rsid w:val="004C303A"/>
    <w:rsid w:val="004C43E7"/>
    <w:rsid w:val="004C45AD"/>
    <w:rsid w:val="004C46A7"/>
    <w:rsid w:val="004C56DD"/>
    <w:rsid w:val="004C5D56"/>
    <w:rsid w:val="004C5D80"/>
    <w:rsid w:val="004C6ED6"/>
    <w:rsid w:val="004C7FF9"/>
    <w:rsid w:val="004D0BD2"/>
    <w:rsid w:val="004D108F"/>
    <w:rsid w:val="004D24E5"/>
    <w:rsid w:val="004D275D"/>
    <w:rsid w:val="004D2827"/>
    <w:rsid w:val="004D29D4"/>
    <w:rsid w:val="004D3008"/>
    <w:rsid w:val="004D32F4"/>
    <w:rsid w:val="004D5B8B"/>
    <w:rsid w:val="004D6DF0"/>
    <w:rsid w:val="004D7942"/>
    <w:rsid w:val="004E09CB"/>
    <w:rsid w:val="004E24CB"/>
    <w:rsid w:val="004E277B"/>
    <w:rsid w:val="004E2DAF"/>
    <w:rsid w:val="004E31EB"/>
    <w:rsid w:val="004E32CF"/>
    <w:rsid w:val="004E3A2C"/>
    <w:rsid w:val="004E3EF4"/>
    <w:rsid w:val="004E5FA7"/>
    <w:rsid w:val="004E69B0"/>
    <w:rsid w:val="004E767D"/>
    <w:rsid w:val="004F0265"/>
    <w:rsid w:val="004F211E"/>
    <w:rsid w:val="004F2624"/>
    <w:rsid w:val="004F305D"/>
    <w:rsid w:val="004F34F4"/>
    <w:rsid w:val="004F425F"/>
    <w:rsid w:val="004F52A2"/>
    <w:rsid w:val="004F5788"/>
    <w:rsid w:val="004F670D"/>
    <w:rsid w:val="004F723F"/>
    <w:rsid w:val="004F7365"/>
    <w:rsid w:val="004F7458"/>
    <w:rsid w:val="004F7D37"/>
    <w:rsid w:val="004F7DB9"/>
    <w:rsid w:val="004F7EFA"/>
    <w:rsid w:val="005008B0"/>
    <w:rsid w:val="005024AC"/>
    <w:rsid w:val="00502B64"/>
    <w:rsid w:val="00503171"/>
    <w:rsid w:val="00504C4D"/>
    <w:rsid w:val="00505CDD"/>
    <w:rsid w:val="00505F06"/>
    <w:rsid w:val="005074F1"/>
    <w:rsid w:val="00507B9B"/>
    <w:rsid w:val="00510CFB"/>
    <w:rsid w:val="00510D46"/>
    <w:rsid w:val="005111B5"/>
    <w:rsid w:val="00514F81"/>
    <w:rsid w:val="00515774"/>
    <w:rsid w:val="00515A50"/>
    <w:rsid w:val="00517BC2"/>
    <w:rsid w:val="00520575"/>
    <w:rsid w:val="005207B0"/>
    <w:rsid w:val="00520B59"/>
    <w:rsid w:val="00520F43"/>
    <w:rsid w:val="00522016"/>
    <w:rsid w:val="00524288"/>
    <w:rsid w:val="00524BE1"/>
    <w:rsid w:val="00524DFE"/>
    <w:rsid w:val="00525944"/>
    <w:rsid w:val="005259B9"/>
    <w:rsid w:val="00525BF3"/>
    <w:rsid w:val="00525DB1"/>
    <w:rsid w:val="00531DEB"/>
    <w:rsid w:val="005322B5"/>
    <w:rsid w:val="00532CD6"/>
    <w:rsid w:val="00533D63"/>
    <w:rsid w:val="00534108"/>
    <w:rsid w:val="00534271"/>
    <w:rsid w:val="0053564D"/>
    <w:rsid w:val="00535BF3"/>
    <w:rsid w:val="00536B6C"/>
    <w:rsid w:val="00536CD1"/>
    <w:rsid w:val="005371B3"/>
    <w:rsid w:val="00544E02"/>
    <w:rsid w:val="00550591"/>
    <w:rsid w:val="00551D2C"/>
    <w:rsid w:val="005522F5"/>
    <w:rsid w:val="00552772"/>
    <w:rsid w:val="00554FB8"/>
    <w:rsid w:val="005565AF"/>
    <w:rsid w:val="0055678C"/>
    <w:rsid w:val="00557BBA"/>
    <w:rsid w:val="00560D42"/>
    <w:rsid w:val="00561153"/>
    <w:rsid w:val="005616AE"/>
    <w:rsid w:val="00562210"/>
    <w:rsid w:val="00563A33"/>
    <w:rsid w:val="00564EA0"/>
    <w:rsid w:val="0056606A"/>
    <w:rsid w:val="0056615D"/>
    <w:rsid w:val="00567895"/>
    <w:rsid w:val="00571218"/>
    <w:rsid w:val="005743F2"/>
    <w:rsid w:val="00576964"/>
    <w:rsid w:val="00576EE4"/>
    <w:rsid w:val="005771C8"/>
    <w:rsid w:val="00577248"/>
    <w:rsid w:val="0058100D"/>
    <w:rsid w:val="0058140B"/>
    <w:rsid w:val="00582929"/>
    <w:rsid w:val="005868A6"/>
    <w:rsid w:val="00587741"/>
    <w:rsid w:val="0058781F"/>
    <w:rsid w:val="00590121"/>
    <w:rsid w:val="005911E0"/>
    <w:rsid w:val="005941EC"/>
    <w:rsid w:val="0059422D"/>
    <w:rsid w:val="00597DD6"/>
    <w:rsid w:val="005A12EA"/>
    <w:rsid w:val="005A3338"/>
    <w:rsid w:val="005A34AA"/>
    <w:rsid w:val="005A4FCF"/>
    <w:rsid w:val="005A50DD"/>
    <w:rsid w:val="005A5158"/>
    <w:rsid w:val="005A5DC9"/>
    <w:rsid w:val="005A6C6F"/>
    <w:rsid w:val="005B0B9B"/>
    <w:rsid w:val="005B1CA0"/>
    <w:rsid w:val="005B238E"/>
    <w:rsid w:val="005B3A6A"/>
    <w:rsid w:val="005B3B6F"/>
    <w:rsid w:val="005B4654"/>
    <w:rsid w:val="005B4929"/>
    <w:rsid w:val="005B5357"/>
    <w:rsid w:val="005B53B2"/>
    <w:rsid w:val="005B59BA"/>
    <w:rsid w:val="005B616A"/>
    <w:rsid w:val="005B670F"/>
    <w:rsid w:val="005B733E"/>
    <w:rsid w:val="005C2702"/>
    <w:rsid w:val="005C3D01"/>
    <w:rsid w:val="005C43E5"/>
    <w:rsid w:val="005C45E2"/>
    <w:rsid w:val="005C4821"/>
    <w:rsid w:val="005C557D"/>
    <w:rsid w:val="005C5E63"/>
    <w:rsid w:val="005C63EF"/>
    <w:rsid w:val="005C63F5"/>
    <w:rsid w:val="005C65AE"/>
    <w:rsid w:val="005C6E23"/>
    <w:rsid w:val="005C7541"/>
    <w:rsid w:val="005C7CB8"/>
    <w:rsid w:val="005D2DA2"/>
    <w:rsid w:val="005D4D59"/>
    <w:rsid w:val="005D524A"/>
    <w:rsid w:val="005D530C"/>
    <w:rsid w:val="005D59C8"/>
    <w:rsid w:val="005D5C18"/>
    <w:rsid w:val="005E0280"/>
    <w:rsid w:val="005E04F6"/>
    <w:rsid w:val="005E08CC"/>
    <w:rsid w:val="005E1026"/>
    <w:rsid w:val="005E2250"/>
    <w:rsid w:val="005E3CD3"/>
    <w:rsid w:val="005E61E3"/>
    <w:rsid w:val="005F01FC"/>
    <w:rsid w:val="005F093D"/>
    <w:rsid w:val="005F0BCF"/>
    <w:rsid w:val="005F12BC"/>
    <w:rsid w:val="005F2705"/>
    <w:rsid w:val="005F2A84"/>
    <w:rsid w:val="005F310A"/>
    <w:rsid w:val="005F35E2"/>
    <w:rsid w:val="005F366B"/>
    <w:rsid w:val="005F52DB"/>
    <w:rsid w:val="005F53EA"/>
    <w:rsid w:val="005F5B43"/>
    <w:rsid w:val="005F5DBB"/>
    <w:rsid w:val="005F6BE4"/>
    <w:rsid w:val="00600887"/>
    <w:rsid w:val="00600A52"/>
    <w:rsid w:val="00600DC3"/>
    <w:rsid w:val="00601388"/>
    <w:rsid w:val="0060175B"/>
    <w:rsid w:val="00603533"/>
    <w:rsid w:val="00604015"/>
    <w:rsid w:val="00604155"/>
    <w:rsid w:val="00605231"/>
    <w:rsid w:val="006057A3"/>
    <w:rsid w:val="00605F73"/>
    <w:rsid w:val="006067C2"/>
    <w:rsid w:val="00607726"/>
    <w:rsid w:val="006117A1"/>
    <w:rsid w:val="00611BF9"/>
    <w:rsid w:val="00612336"/>
    <w:rsid w:val="0061276B"/>
    <w:rsid w:val="00612988"/>
    <w:rsid w:val="00616765"/>
    <w:rsid w:val="00616ECB"/>
    <w:rsid w:val="00620188"/>
    <w:rsid w:val="00621699"/>
    <w:rsid w:val="006220AA"/>
    <w:rsid w:val="006237BA"/>
    <w:rsid w:val="00624415"/>
    <w:rsid w:val="006244DB"/>
    <w:rsid w:val="0062470C"/>
    <w:rsid w:val="00624B91"/>
    <w:rsid w:val="0062543C"/>
    <w:rsid w:val="00625ADD"/>
    <w:rsid w:val="00626D91"/>
    <w:rsid w:val="006276A2"/>
    <w:rsid w:val="006306BE"/>
    <w:rsid w:val="00630F75"/>
    <w:rsid w:val="006317F2"/>
    <w:rsid w:val="00632B19"/>
    <w:rsid w:val="00633B86"/>
    <w:rsid w:val="00634601"/>
    <w:rsid w:val="0063481B"/>
    <w:rsid w:val="0063564F"/>
    <w:rsid w:val="00635FBE"/>
    <w:rsid w:val="006369FB"/>
    <w:rsid w:val="00636E52"/>
    <w:rsid w:val="00637260"/>
    <w:rsid w:val="00640B70"/>
    <w:rsid w:val="00641BCC"/>
    <w:rsid w:val="00643564"/>
    <w:rsid w:val="0064427A"/>
    <w:rsid w:val="00644E3F"/>
    <w:rsid w:val="00644F8A"/>
    <w:rsid w:val="00645190"/>
    <w:rsid w:val="00646FFD"/>
    <w:rsid w:val="00650150"/>
    <w:rsid w:val="00650895"/>
    <w:rsid w:val="00651785"/>
    <w:rsid w:val="0065190C"/>
    <w:rsid w:val="006549C9"/>
    <w:rsid w:val="00654EF6"/>
    <w:rsid w:val="006556E6"/>
    <w:rsid w:val="0065597F"/>
    <w:rsid w:val="00661CBA"/>
    <w:rsid w:val="006622B4"/>
    <w:rsid w:val="0066459A"/>
    <w:rsid w:val="006654DD"/>
    <w:rsid w:val="00666305"/>
    <w:rsid w:val="00667835"/>
    <w:rsid w:val="00667F91"/>
    <w:rsid w:val="00670897"/>
    <w:rsid w:val="0067104B"/>
    <w:rsid w:val="00672B20"/>
    <w:rsid w:val="006735AA"/>
    <w:rsid w:val="00676FF6"/>
    <w:rsid w:val="00677AFF"/>
    <w:rsid w:val="00677F74"/>
    <w:rsid w:val="006807CC"/>
    <w:rsid w:val="0068177B"/>
    <w:rsid w:val="00682BDC"/>
    <w:rsid w:val="00686917"/>
    <w:rsid w:val="006906E4"/>
    <w:rsid w:val="00690B12"/>
    <w:rsid w:val="00690CFB"/>
    <w:rsid w:val="006918AC"/>
    <w:rsid w:val="0069229F"/>
    <w:rsid w:val="006925BA"/>
    <w:rsid w:val="006940F4"/>
    <w:rsid w:val="00694758"/>
    <w:rsid w:val="0069508D"/>
    <w:rsid w:val="00696FBF"/>
    <w:rsid w:val="006975B6"/>
    <w:rsid w:val="006A16FA"/>
    <w:rsid w:val="006A3013"/>
    <w:rsid w:val="006A348B"/>
    <w:rsid w:val="006A5D88"/>
    <w:rsid w:val="006A6DAE"/>
    <w:rsid w:val="006B0850"/>
    <w:rsid w:val="006B34F1"/>
    <w:rsid w:val="006B4156"/>
    <w:rsid w:val="006B4DD8"/>
    <w:rsid w:val="006B7020"/>
    <w:rsid w:val="006C08BE"/>
    <w:rsid w:val="006C1214"/>
    <w:rsid w:val="006C2BEE"/>
    <w:rsid w:val="006C42D4"/>
    <w:rsid w:val="006C446B"/>
    <w:rsid w:val="006C4C97"/>
    <w:rsid w:val="006D1567"/>
    <w:rsid w:val="006D2C53"/>
    <w:rsid w:val="006D30B7"/>
    <w:rsid w:val="006D3274"/>
    <w:rsid w:val="006D338F"/>
    <w:rsid w:val="006D349E"/>
    <w:rsid w:val="006D3E7A"/>
    <w:rsid w:val="006D566B"/>
    <w:rsid w:val="006D581B"/>
    <w:rsid w:val="006D62E1"/>
    <w:rsid w:val="006D7349"/>
    <w:rsid w:val="006D73DE"/>
    <w:rsid w:val="006D7EC1"/>
    <w:rsid w:val="006E03C5"/>
    <w:rsid w:val="006E056F"/>
    <w:rsid w:val="006E0CC3"/>
    <w:rsid w:val="006E13B2"/>
    <w:rsid w:val="006E1AF1"/>
    <w:rsid w:val="006E2064"/>
    <w:rsid w:val="006E2B7A"/>
    <w:rsid w:val="006E38DD"/>
    <w:rsid w:val="006E49D9"/>
    <w:rsid w:val="006E5477"/>
    <w:rsid w:val="006E5F58"/>
    <w:rsid w:val="006E7AD3"/>
    <w:rsid w:val="006F0B8A"/>
    <w:rsid w:val="006F38F2"/>
    <w:rsid w:val="006F4007"/>
    <w:rsid w:val="006F4CD3"/>
    <w:rsid w:val="006F4DAE"/>
    <w:rsid w:val="006F4E63"/>
    <w:rsid w:val="006F5635"/>
    <w:rsid w:val="006F6006"/>
    <w:rsid w:val="006F6AB0"/>
    <w:rsid w:val="00700FC0"/>
    <w:rsid w:val="00702846"/>
    <w:rsid w:val="00702A7C"/>
    <w:rsid w:val="0070368F"/>
    <w:rsid w:val="00703A4D"/>
    <w:rsid w:val="00703B28"/>
    <w:rsid w:val="00703BA5"/>
    <w:rsid w:val="00704EE2"/>
    <w:rsid w:val="007052B3"/>
    <w:rsid w:val="00705B84"/>
    <w:rsid w:val="00711251"/>
    <w:rsid w:val="007113EE"/>
    <w:rsid w:val="00712F13"/>
    <w:rsid w:val="00713411"/>
    <w:rsid w:val="00713DB9"/>
    <w:rsid w:val="00713ED0"/>
    <w:rsid w:val="00714B30"/>
    <w:rsid w:val="0071580A"/>
    <w:rsid w:val="00720CCA"/>
    <w:rsid w:val="00720ED6"/>
    <w:rsid w:val="007227B3"/>
    <w:rsid w:val="00723BE0"/>
    <w:rsid w:val="00723E97"/>
    <w:rsid w:val="0072484B"/>
    <w:rsid w:val="00724C28"/>
    <w:rsid w:val="00726CCA"/>
    <w:rsid w:val="0072759F"/>
    <w:rsid w:val="0072795A"/>
    <w:rsid w:val="00727D1B"/>
    <w:rsid w:val="007303A4"/>
    <w:rsid w:val="00730839"/>
    <w:rsid w:val="007314F8"/>
    <w:rsid w:val="007317B7"/>
    <w:rsid w:val="0073473D"/>
    <w:rsid w:val="007350B9"/>
    <w:rsid w:val="007356B1"/>
    <w:rsid w:val="00741005"/>
    <w:rsid w:val="00741171"/>
    <w:rsid w:val="00741817"/>
    <w:rsid w:val="00742039"/>
    <w:rsid w:val="00742543"/>
    <w:rsid w:val="00744221"/>
    <w:rsid w:val="007458D8"/>
    <w:rsid w:val="00745AE7"/>
    <w:rsid w:val="00746303"/>
    <w:rsid w:val="0074657F"/>
    <w:rsid w:val="00747D79"/>
    <w:rsid w:val="0075091E"/>
    <w:rsid w:val="0075094E"/>
    <w:rsid w:val="00750984"/>
    <w:rsid w:val="007516E9"/>
    <w:rsid w:val="00752D72"/>
    <w:rsid w:val="00753B9F"/>
    <w:rsid w:val="00753CAA"/>
    <w:rsid w:val="00753F40"/>
    <w:rsid w:val="007543A3"/>
    <w:rsid w:val="00754A0E"/>
    <w:rsid w:val="00754A7A"/>
    <w:rsid w:val="00755A29"/>
    <w:rsid w:val="00756210"/>
    <w:rsid w:val="007568CD"/>
    <w:rsid w:val="0075718D"/>
    <w:rsid w:val="00757988"/>
    <w:rsid w:val="007605BA"/>
    <w:rsid w:val="00761FF2"/>
    <w:rsid w:val="00764D49"/>
    <w:rsid w:val="007654D4"/>
    <w:rsid w:val="0076690D"/>
    <w:rsid w:val="00767EC3"/>
    <w:rsid w:val="0077110F"/>
    <w:rsid w:val="00771C66"/>
    <w:rsid w:val="00771E43"/>
    <w:rsid w:val="007721CE"/>
    <w:rsid w:val="00772DF2"/>
    <w:rsid w:val="00772E40"/>
    <w:rsid w:val="007731F5"/>
    <w:rsid w:val="00773287"/>
    <w:rsid w:val="0077351F"/>
    <w:rsid w:val="00774353"/>
    <w:rsid w:val="00774406"/>
    <w:rsid w:val="0077486D"/>
    <w:rsid w:val="00774903"/>
    <w:rsid w:val="00775B0E"/>
    <w:rsid w:val="00781279"/>
    <w:rsid w:val="007813C1"/>
    <w:rsid w:val="00782B93"/>
    <w:rsid w:val="00783C60"/>
    <w:rsid w:val="00785DE7"/>
    <w:rsid w:val="00785E4F"/>
    <w:rsid w:val="00791399"/>
    <w:rsid w:val="0079192E"/>
    <w:rsid w:val="007932C6"/>
    <w:rsid w:val="007933B9"/>
    <w:rsid w:val="007943BC"/>
    <w:rsid w:val="00794643"/>
    <w:rsid w:val="0079621F"/>
    <w:rsid w:val="007967F5"/>
    <w:rsid w:val="00797B63"/>
    <w:rsid w:val="007A171D"/>
    <w:rsid w:val="007A1D94"/>
    <w:rsid w:val="007A21F1"/>
    <w:rsid w:val="007A2400"/>
    <w:rsid w:val="007A509A"/>
    <w:rsid w:val="007A660E"/>
    <w:rsid w:val="007A6965"/>
    <w:rsid w:val="007B0252"/>
    <w:rsid w:val="007B1F47"/>
    <w:rsid w:val="007B22B8"/>
    <w:rsid w:val="007B24C0"/>
    <w:rsid w:val="007B5611"/>
    <w:rsid w:val="007B7C8C"/>
    <w:rsid w:val="007C06A8"/>
    <w:rsid w:val="007C19F7"/>
    <w:rsid w:val="007C2603"/>
    <w:rsid w:val="007C261B"/>
    <w:rsid w:val="007C2620"/>
    <w:rsid w:val="007C50B1"/>
    <w:rsid w:val="007C6EC8"/>
    <w:rsid w:val="007D0636"/>
    <w:rsid w:val="007D11D6"/>
    <w:rsid w:val="007D14AE"/>
    <w:rsid w:val="007D19C6"/>
    <w:rsid w:val="007D61A8"/>
    <w:rsid w:val="007D74D1"/>
    <w:rsid w:val="007D7AC8"/>
    <w:rsid w:val="007E0335"/>
    <w:rsid w:val="007E0EB8"/>
    <w:rsid w:val="007E1C83"/>
    <w:rsid w:val="007E3139"/>
    <w:rsid w:val="007E3937"/>
    <w:rsid w:val="007E5619"/>
    <w:rsid w:val="007E5EEC"/>
    <w:rsid w:val="007E68DA"/>
    <w:rsid w:val="007E6BBC"/>
    <w:rsid w:val="007F001C"/>
    <w:rsid w:val="007F08DA"/>
    <w:rsid w:val="007F0B27"/>
    <w:rsid w:val="007F0DF0"/>
    <w:rsid w:val="007F0E7B"/>
    <w:rsid w:val="007F2ADD"/>
    <w:rsid w:val="007F2AF9"/>
    <w:rsid w:val="007F2F37"/>
    <w:rsid w:val="007F3060"/>
    <w:rsid w:val="007F465D"/>
    <w:rsid w:val="007F4EB6"/>
    <w:rsid w:val="007F501A"/>
    <w:rsid w:val="007F51F1"/>
    <w:rsid w:val="007F5F6D"/>
    <w:rsid w:val="007F5FBF"/>
    <w:rsid w:val="007F639C"/>
    <w:rsid w:val="007F689F"/>
    <w:rsid w:val="007F7043"/>
    <w:rsid w:val="007F73D4"/>
    <w:rsid w:val="007F759F"/>
    <w:rsid w:val="007F7744"/>
    <w:rsid w:val="007F7A3F"/>
    <w:rsid w:val="007F7E78"/>
    <w:rsid w:val="007F7F8F"/>
    <w:rsid w:val="00800F4A"/>
    <w:rsid w:val="008017B8"/>
    <w:rsid w:val="00802103"/>
    <w:rsid w:val="00802782"/>
    <w:rsid w:val="00802C15"/>
    <w:rsid w:val="00802C2B"/>
    <w:rsid w:val="00803E9A"/>
    <w:rsid w:val="00804D4E"/>
    <w:rsid w:val="00805671"/>
    <w:rsid w:val="008059CB"/>
    <w:rsid w:val="00805AD8"/>
    <w:rsid w:val="00807E4C"/>
    <w:rsid w:val="00810104"/>
    <w:rsid w:val="00810F9E"/>
    <w:rsid w:val="00812224"/>
    <w:rsid w:val="00813A73"/>
    <w:rsid w:val="00816D53"/>
    <w:rsid w:val="008177C3"/>
    <w:rsid w:val="0082001C"/>
    <w:rsid w:val="008200A0"/>
    <w:rsid w:val="0082073B"/>
    <w:rsid w:val="00820DA6"/>
    <w:rsid w:val="0082105F"/>
    <w:rsid w:val="0082125F"/>
    <w:rsid w:val="00821CC0"/>
    <w:rsid w:val="00822067"/>
    <w:rsid w:val="00822FA8"/>
    <w:rsid w:val="00825FB0"/>
    <w:rsid w:val="00826170"/>
    <w:rsid w:val="00827A07"/>
    <w:rsid w:val="00827B4B"/>
    <w:rsid w:val="00830F2F"/>
    <w:rsid w:val="008348B9"/>
    <w:rsid w:val="00835881"/>
    <w:rsid w:val="008362BA"/>
    <w:rsid w:val="008366F1"/>
    <w:rsid w:val="00837118"/>
    <w:rsid w:val="0084082E"/>
    <w:rsid w:val="008409F9"/>
    <w:rsid w:val="008410DF"/>
    <w:rsid w:val="00841647"/>
    <w:rsid w:val="00841FAD"/>
    <w:rsid w:val="00842F56"/>
    <w:rsid w:val="008435A1"/>
    <w:rsid w:val="0084521A"/>
    <w:rsid w:val="0084579B"/>
    <w:rsid w:val="00845CA2"/>
    <w:rsid w:val="008461AF"/>
    <w:rsid w:val="00846DCD"/>
    <w:rsid w:val="00851175"/>
    <w:rsid w:val="00853F56"/>
    <w:rsid w:val="00854509"/>
    <w:rsid w:val="008546B9"/>
    <w:rsid w:val="008551CD"/>
    <w:rsid w:val="008559EC"/>
    <w:rsid w:val="00855BFF"/>
    <w:rsid w:val="008562BC"/>
    <w:rsid w:val="00857B97"/>
    <w:rsid w:val="0086090B"/>
    <w:rsid w:val="008619FB"/>
    <w:rsid w:val="008627CA"/>
    <w:rsid w:val="008629EC"/>
    <w:rsid w:val="008643EA"/>
    <w:rsid w:val="0086497D"/>
    <w:rsid w:val="008658EE"/>
    <w:rsid w:val="008660F0"/>
    <w:rsid w:val="008661DB"/>
    <w:rsid w:val="00866F16"/>
    <w:rsid w:val="00867732"/>
    <w:rsid w:val="00872A30"/>
    <w:rsid w:val="00872B87"/>
    <w:rsid w:val="00874E71"/>
    <w:rsid w:val="00875C2C"/>
    <w:rsid w:val="00875D28"/>
    <w:rsid w:val="008768AF"/>
    <w:rsid w:val="008770A2"/>
    <w:rsid w:val="00877D1E"/>
    <w:rsid w:val="008802AE"/>
    <w:rsid w:val="00882E5C"/>
    <w:rsid w:val="00884694"/>
    <w:rsid w:val="008850E9"/>
    <w:rsid w:val="00885FEC"/>
    <w:rsid w:val="00886149"/>
    <w:rsid w:val="00887427"/>
    <w:rsid w:val="00887751"/>
    <w:rsid w:val="00890CE9"/>
    <w:rsid w:val="00890DD9"/>
    <w:rsid w:val="00890E29"/>
    <w:rsid w:val="00890EA7"/>
    <w:rsid w:val="008914D3"/>
    <w:rsid w:val="008922EA"/>
    <w:rsid w:val="00892530"/>
    <w:rsid w:val="00892D92"/>
    <w:rsid w:val="008935D3"/>
    <w:rsid w:val="00893C3B"/>
    <w:rsid w:val="00893DB6"/>
    <w:rsid w:val="00894E2E"/>
    <w:rsid w:val="0089505D"/>
    <w:rsid w:val="00895848"/>
    <w:rsid w:val="00896995"/>
    <w:rsid w:val="00897759"/>
    <w:rsid w:val="008A0505"/>
    <w:rsid w:val="008A18E3"/>
    <w:rsid w:val="008A1A9E"/>
    <w:rsid w:val="008A1CFA"/>
    <w:rsid w:val="008A3FA0"/>
    <w:rsid w:val="008A4364"/>
    <w:rsid w:val="008A4758"/>
    <w:rsid w:val="008A4AA2"/>
    <w:rsid w:val="008A4EFE"/>
    <w:rsid w:val="008A663C"/>
    <w:rsid w:val="008A67C1"/>
    <w:rsid w:val="008A7D20"/>
    <w:rsid w:val="008A7DB5"/>
    <w:rsid w:val="008B0B4F"/>
    <w:rsid w:val="008B140B"/>
    <w:rsid w:val="008B4F0A"/>
    <w:rsid w:val="008B553C"/>
    <w:rsid w:val="008B55E3"/>
    <w:rsid w:val="008B5F61"/>
    <w:rsid w:val="008B6F1B"/>
    <w:rsid w:val="008B7388"/>
    <w:rsid w:val="008C02A7"/>
    <w:rsid w:val="008C0594"/>
    <w:rsid w:val="008C0772"/>
    <w:rsid w:val="008C0A9B"/>
    <w:rsid w:val="008C0F60"/>
    <w:rsid w:val="008C3670"/>
    <w:rsid w:val="008C3D19"/>
    <w:rsid w:val="008C520E"/>
    <w:rsid w:val="008C5552"/>
    <w:rsid w:val="008C70C4"/>
    <w:rsid w:val="008C7B78"/>
    <w:rsid w:val="008D1DFF"/>
    <w:rsid w:val="008D38CF"/>
    <w:rsid w:val="008D53A0"/>
    <w:rsid w:val="008D5C09"/>
    <w:rsid w:val="008D60A3"/>
    <w:rsid w:val="008D6FEC"/>
    <w:rsid w:val="008D7F7A"/>
    <w:rsid w:val="008E1958"/>
    <w:rsid w:val="008E1B28"/>
    <w:rsid w:val="008E355F"/>
    <w:rsid w:val="008E5B44"/>
    <w:rsid w:val="008E61D0"/>
    <w:rsid w:val="008E6E37"/>
    <w:rsid w:val="008E7143"/>
    <w:rsid w:val="008E766D"/>
    <w:rsid w:val="008F095E"/>
    <w:rsid w:val="008F0C13"/>
    <w:rsid w:val="008F2398"/>
    <w:rsid w:val="008F2534"/>
    <w:rsid w:val="008F2C33"/>
    <w:rsid w:val="008F2E66"/>
    <w:rsid w:val="008F38AF"/>
    <w:rsid w:val="008F4890"/>
    <w:rsid w:val="008F5263"/>
    <w:rsid w:val="008F5CCD"/>
    <w:rsid w:val="008F5EEC"/>
    <w:rsid w:val="008F790A"/>
    <w:rsid w:val="00900687"/>
    <w:rsid w:val="00900B66"/>
    <w:rsid w:val="00903E35"/>
    <w:rsid w:val="00903F56"/>
    <w:rsid w:val="0090602F"/>
    <w:rsid w:val="00906194"/>
    <w:rsid w:val="009064E5"/>
    <w:rsid w:val="009079DA"/>
    <w:rsid w:val="00907FA8"/>
    <w:rsid w:val="00910A25"/>
    <w:rsid w:val="009111B8"/>
    <w:rsid w:val="00912D79"/>
    <w:rsid w:val="009131DE"/>
    <w:rsid w:val="00914585"/>
    <w:rsid w:val="00914E5F"/>
    <w:rsid w:val="00916714"/>
    <w:rsid w:val="00916E3D"/>
    <w:rsid w:val="00917570"/>
    <w:rsid w:val="00917D17"/>
    <w:rsid w:val="00922963"/>
    <w:rsid w:val="00922C81"/>
    <w:rsid w:val="009247C3"/>
    <w:rsid w:val="009278D6"/>
    <w:rsid w:val="00930007"/>
    <w:rsid w:val="00930721"/>
    <w:rsid w:val="00931492"/>
    <w:rsid w:val="00932A4F"/>
    <w:rsid w:val="00932B0D"/>
    <w:rsid w:val="00933B9D"/>
    <w:rsid w:val="00934AB6"/>
    <w:rsid w:val="009351D3"/>
    <w:rsid w:val="00935472"/>
    <w:rsid w:val="00935C04"/>
    <w:rsid w:val="00936456"/>
    <w:rsid w:val="00941ACA"/>
    <w:rsid w:val="00941F4B"/>
    <w:rsid w:val="009440A9"/>
    <w:rsid w:val="0094483A"/>
    <w:rsid w:val="00944CEB"/>
    <w:rsid w:val="009451C1"/>
    <w:rsid w:val="00945A17"/>
    <w:rsid w:val="00946EE9"/>
    <w:rsid w:val="009471E6"/>
    <w:rsid w:val="009501B3"/>
    <w:rsid w:val="00951503"/>
    <w:rsid w:val="00951BB3"/>
    <w:rsid w:val="00952324"/>
    <w:rsid w:val="009541DD"/>
    <w:rsid w:val="009546D1"/>
    <w:rsid w:val="00954F46"/>
    <w:rsid w:val="00955C37"/>
    <w:rsid w:val="00956227"/>
    <w:rsid w:val="00956EF4"/>
    <w:rsid w:val="0096011C"/>
    <w:rsid w:val="00960AEC"/>
    <w:rsid w:val="0096193C"/>
    <w:rsid w:val="00962473"/>
    <w:rsid w:val="00963FD1"/>
    <w:rsid w:val="009643AF"/>
    <w:rsid w:val="00964475"/>
    <w:rsid w:val="00964B5B"/>
    <w:rsid w:val="009706FE"/>
    <w:rsid w:val="00971F5F"/>
    <w:rsid w:val="00973150"/>
    <w:rsid w:val="009740C0"/>
    <w:rsid w:val="00976F6A"/>
    <w:rsid w:val="00977BDE"/>
    <w:rsid w:val="00980442"/>
    <w:rsid w:val="009813B6"/>
    <w:rsid w:val="00981D84"/>
    <w:rsid w:val="00982F99"/>
    <w:rsid w:val="009840E1"/>
    <w:rsid w:val="00984793"/>
    <w:rsid w:val="00984A75"/>
    <w:rsid w:val="00985733"/>
    <w:rsid w:val="0098580B"/>
    <w:rsid w:val="009859A4"/>
    <w:rsid w:val="00986693"/>
    <w:rsid w:val="00987614"/>
    <w:rsid w:val="009878AB"/>
    <w:rsid w:val="00990169"/>
    <w:rsid w:val="00990942"/>
    <w:rsid w:val="00992786"/>
    <w:rsid w:val="009933BB"/>
    <w:rsid w:val="00993512"/>
    <w:rsid w:val="009942D5"/>
    <w:rsid w:val="00996250"/>
    <w:rsid w:val="009968C9"/>
    <w:rsid w:val="009970D7"/>
    <w:rsid w:val="009A1C06"/>
    <w:rsid w:val="009A2517"/>
    <w:rsid w:val="009A6012"/>
    <w:rsid w:val="009A6563"/>
    <w:rsid w:val="009A6C56"/>
    <w:rsid w:val="009A6D03"/>
    <w:rsid w:val="009A6D65"/>
    <w:rsid w:val="009A78E8"/>
    <w:rsid w:val="009A7930"/>
    <w:rsid w:val="009A7E8D"/>
    <w:rsid w:val="009B035F"/>
    <w:rsid w:val="009B18DC"/>
    <w:rsid w:val="009B1FF3"/>
    <w:rsid w:val="009B2006"/>
    <w:rsid w:val="009B274C"/>
    <w:rsid w:val="009B38D5"/>
    <w:rsid w:val="009B39D8"/>
    <w:rsid w:val="009B60BB"/>
    <w:rsid w:val="009B720A"/>
    <w:rsid w:val="009B7CBB"/>
    <w:rsid w:val="009C32CB"/>
    <w:rsid w:val="009C4151"/>
    <w:rsid w:val="009C51D6"/>
    <w:rsid w:val="009C58F9"/>
    <w:rsid w:val="009C5B0A"/>
    <w:rsid w:val="009C782A"/>
    <w:rsid w:val="009C7EE9"/>
    <w:rsid w:val="009D0AD6"/>
    <w:rsid w:val="009D26FF"/>
    <w:rsid w:val="009D50A9"/>
    <w:rsid w:val="009D5DBE"/>
    <w:rsid w:val="009D6C2D"/>
    <w:rsid w:val="009D71D2"/>
    <w:rsid w:val="009D7335"/>
    <w:rsid w:val="009D7C7D"/>
    <w:rsid w:val="009E05E8"/>
    <w:rsid w:val="009E2236"/>
    <w:rsid w:val="009E2866"/>
    <w:rsid w:val="009E2EBB"/>
    <w:rsid w:val="009E45A5"/>
    <w:rsid w:val="009E4F73"/>
    <w:rsid w:val="009E5000"/>
    <w:rsid w:val="009E50C0"/>
    <w:rsid w:val="009E75C2"/>
    <w:rsid w:val="009E78ED"/>
    <w:rsid w:val="009F0778"/>
    <w:rsid w:val="009F128D"/>
    <w:rsid w:val="009F1E13"/>
    <w:rsid w:val="009F2B32"/>
    <w:rsid w:val="009F3332"/>
    <w:rsid w:val="009F348F"/>
    <w:rsid w:val="009F3EAB"/>
    <w:rsid w:val="009F5E1E"/>
    <w:rsid w:val="009F6261"/>
    <w:rsid w:val="009F7175"/>
    <w:rsid w:val="009F71E1"/>
    <w:rsid w:val="009F785D"/>
    <w:rsid w:val="009F7F00"/>
    <w:rsid w:val="00A0112A"/>
    <w:rsid w:val="00A02A0D"/>
    <w:rsid w:val="00A0311C"/>
    <w:rsid w:val="00A044F5"/>
    <w:rsid w:val="00A05083"/>
    <w:rsid w:val="00A07B9A"/>
    <w:rsid w:val="00A100D4"/>
    <w:rsid w:val="00A10575"/>
    <w:rsid w:val="00A10728"/>
    <w:rsid w:val="00A10834"/>
    <w:rsid w:val="00A11292"/>
    <w:rsid w:val="00A116F9"/>
    <w:rsid w:val="00A11A0C"/>
    <w:rsid w:val="00A121C9"/>
    <w:rsid w:val="00A1238C"/>
    <w:rsid w:val="00A123E0"/>
    <w:rsid w:val="00A12D6F"/>
    <w:rsid w:val="00A131BF"/>
    <w:rsid w:val="00A13B27"/>
    <w:rsid w:val="00A13BA1"/>
    <w:rsid w:val="00A142B3"/>
    <w:rsid w:val="00A14986"/>
    <w:rsid w:val="00A15489"/>
    <w:rsid w:val="00A16641"/>
    <w:rsid w:val="00A167A4"/>
    <w:rsid w:val="00A17508"/>
    <w:rsid w:val="00A17D5C"/>
    <w:rsid w:val="00A202A8"/>
    <w:rsid w:val="00A208F0"/>
    <w:rsid w:val="00A215F5"/>
    <w:rsid w:val="00A21A6F"/>
    <w:rsid w:val="00A21FA6"/>
    <w:rsid w:val="00A22D2A"/>
    <w:rsid w:val="00A23868"/>
    <w:rsid w:val="00A25CF1"/>
    <w:rsid w:val="00A25F65"/>
    <w:rsid w:val="00A261AD"/>
    <w:rsid w:val="00A26F9E"/>
    <w:rsid w:val="00A27639"/>
    <w:rsid w:val="00A3282A"/>
    <w:rsid w:val="00A337E2"/>
    <w:rsid w:val="00A33B82"/>
    <w:rsid w:val="00A34089"/>
    <w:rsid w:val="00A3433F"/>
    <w:rsid w:val="00A35C8C"/>
    <w:rsid w:val="00A36C1B"/>
    <w:rsid w:val="00A37244"/>
    <w:rsid w:val="00A4120A"/>
    <w:rsid w:val="00A4173E"/>
    <w:rsid w:val="00A418B9"/>
    <w:rsid w:val="00A4267D"/>
    <w:rsid w:val="00A4373E"/>
    <w:rsid w:val="00A43745"/>
    <w:rsid w:val="00A43DD5"/>
    <w:rsid w:val="00A43EC9"/>
    <w:rsid w:val="00A446E4"/>
    <w:rsid w:val="00A44C7A"/>
    <w:rsid w:val="00A45145"/>
    <w:rsid w:val="00A4561C"/>
    <w:rsid w:val="00A45DC0"/>
    <w:rsid w:val="00A46BB0"/>
    <w:rsid w:val="00A46CD5"/>
    <w:rsid w:val="00A46D16"/>
    <w:rsid w:val="00A51EE3"/>
    <w:rsid w:val="00A5284B"/>
    <w:rsid w:val="00A53330"/>
    <w:rsid w:val="00A536FB"/>
    <w:rsid w:val="00A53ECA"/>
    <w:rsid w:val="00A54A7B"/>
    <w:rsid w:val="00A54DB8"/>
    <w:rsid w:val="00A562EA"/>
    <w:rsid w:val="00A571DA"/>
    <w:rsid w:val="00A57556"/>
    <w:rsid w:val="00A57BF8"/>
    <w:rsid w:val="00A60DDD"/>
    <w:rsid w:val="00A61846"/>
    <w:rsid w:val="00A624A4"/>
    <w:rsid w:val="00A63ED4"/>
    <w:rsid w:val="00A6493A"/>
    <w:rsid w:val="00A6539A"/>
    <w:rsid w:val="00A66726"/>
    <w:rsid w:val="00A66988"/>
    <w:rsid w:val="00A67419"/>
    <w:rsid w:val="00A7156D"/>
    <w:rsid w:val="00A71AED"/>
    <w:rsid w:val="00A71CE8"/>
    <w:rsid w:val="00A72382"/>
    <w:rsid w:val="00A7265D"/>
    <w:rsid w:val="00A72C18"/>
    <w:rsid w:val="00A734C9"/>
    <w:rsid w:val="00A75108"/>
    <w:rsid w:val="00A75479"/>
    <w:rsid w:val="00A763A6"/>
    <w:rsid w:val="00A76572"/>
    <w:rsid w:val="00A76715"/>
    <w:rsid w:val="00A767F9"/>
    <w:rsid w:val="00A769C6"/>
    <w:rsid w:val="00A77296"/>
    <w:rsid w:val="00A8014C"/>
    <w:rsid w:val="00A80282"/>
    <w:rsid w:val="00A8161A"/>
    <w:rsid w:val="00A81CA8"/>
    <w:rsid w:val="00A8518D"/>
    <w:rsid w:val="00A851DC"/>
    <w:rsid w:val="00A86231"/>
    <w:rsid w:val="00A862E9"/>
    <w:rsid w:val="00A86300"/>
    <w:rsid w:val="00A876A9"/>
    <w:rsid w:val="00A876AF"/>
    <w:rsid w:val="00A90DAC"/>
    <w:rsid w:val="00A91199"/>
    <w:rsid w:val="00A91369"/>
    <w:rsid w:val="00A91CD9"/>
    <w:rsid w:val="00A9313A"/>
    <w:rsid w:val="00A9385B"/>
    <w:rsid w:val="00A93B81"/>
    <w:rsid w:val="00A94421"/>
    <w:rsid w:val="00A950F9"/>
    <w:rsid w:val="00A951D7"/>
    <w:rsid w:val="00A96713"/>
    <w:rsid w:val="00A96730"/>
    <w:rsid w:val="00A96BA6"/>
    <w:rsid w:val="00A97661"/>
    <w:rsid w:val="00AA00BA"/>
    <w:rsid w:val="00AA0577"/>
    <w:rsid w:val="00AA14F4"/>
    <w:rsid w:val="00AA2548"/>
    <w:rsid w:val="00AA2BC9"/>
    <w:rsid w:val="00AA3111"/>
    <w:rsid w:val="00AA339D"/>
    <w:rsid w:val="00AA3548"/>
    <w:rsid w:val="00AA3EC5"/>
    <w:rsid w:val="00AA4409"/>
    <w:rsid w:val="00AA5635"/>
    <w:rsid w:val="00AA70D6"/>
    <w:rsid w:val="00AB091E"/>
    <w:rsid w:val="00AB0DCD"/>
    <w:rsid w:val="00AB308B"/>
    <w:rsid w:val="00AB34AF"/>
    <w:rsid w:val="00AB4F2B"/>
    <w:rsid w:val="00AB5D74"/>
    <w:rsid w:val="00AC0BD9"/>
    <w:rsid w:val="00AC22EA"/>
    <w:rsid w:val="00AC4022"/>
    <w:rsid w:val="00AC5121"/>
    <w:rsid w:val="00AC5B81"/>
    <w:rsid w:val="00AC6073"/>
    <w:rsid w:val="00AC7338"/>
    <w:rsid w:val="00AC7666"/>
    <w:rsid w:val="00AC7720"/>
    <w:rsid w:val="00AC7B2A"/>
    <w:rsid w:val="00AD10BC"/>
    <w:rsid w:val="00AD167B"/>
    <w:rsid w:val="00AD232F"/>
    <w:rsid w:val="00AD32C2"/>
    <w:rsid w:val="00AD4DEB"/>
    <w:rsid w:val="00AD6656"/>
    <w:rsid w:val="00AD73F0"/>
    <w:rsid w:val="00AD74C0"/>
    <w:rsid w:val="00AD7770"/>
    <w:rsid w:val="00AD796D"/>
    <w:rsid w:val="00AD7CB0"/>
    <w:rsid w:val="00AD7CEA"/>
    <w:rsid w:val="00AE034B"/>
    <w:rsid w:val="00AE0F27"/>
    <w:rsid w:val="00AE2B4C"/>
    <w:rsid w:val="00AE30B5"/>
    <w:rsid w:val="00AE3395"/>
    <w:rsid w:val="00AE3B1D"/>
    <w:rsid w:val="00AE3CFD"/>
    <w:rsid w:val="00AE51FE"/>
    <w:rsid w:val="00AE77B6"/>
    <w:rsid w:val="00AF072B"/>
    <w:rsid w:val="00AF1695"/>
    <w:rsid w:val="00AF211E"/>
    <w:rsid w:val="00AF2AB6"/>
    <w:rsid w:val="00AF309C"/>
    <w:rsid w:val="00AF3347"/>
    <w:rsid w:val="00AF52ED"/>
    <w:rsid w:val="00AF7600"/>
    <w:rsid w:val="00B01191"/>
    <w:rsid w:val="00B02505"/>
    <w:rsid w:val="00B04CB5"/>
    <w:rsid w:val="00B04D92"/>
    <w:rsid w:val="00B05D86"/>
    <w:rsid w:val="00B05F87"/>
    <w:rsid w:val="00B0611D"/>
    <w:rsid w:val="00B06FEF"/>
    <w:rsid w:val="00B10310"/>
    <w:rsid w:val="00B105FC"/>
    <w:rsid w:val="00B116DC"/>
    <w:rsid w:val="00B1185A"/>
    <w:rsid w:val="00B11EB4"/>
    <w:rsid w:val="00B12252"/>
    <w:rsid w:val="00B12524"/>
    <w:rsid w:val="00B13B1D"/>
    <w:rsid w:val="00B14486"/>
    <w:rsid w:val="00B15680"/>
    <w:rsid w:val="00B2001D"/>
    <w:rsid w:val="00B2069B"/>
    <w:rsid w:val="00B20A04"/>
    <w:rsid w:val="00B20D45"/>
    <w:rsid w:val="00B21307"/>
    <w:rsid w:val="00B21FFB"/>
    <w:rsid w:val="00B2300F"/>
    <w:rsid w:val="00B25988"/>
    <w:rsid w:val="00B25D4A"/>
    <w:rsid w:val="00B27737"/>
    <w:rsid w:val="00B27F2C"/>
    <w:rsid w:val="00B30ABA"/>
    <w:rsid w:val="00B31253"/>
    <w:rsid w:val="00B318FE"/>
    <w:rsid w:val="00B31F30"/>
    <w:rsid w:val="00B339A2"/>
    <w:rsid w:val="00B360DB"/>
    <w:rsid w:val="00B361B8"/>
    <w:rsid w:val="00B3657A"/>
    <w:rsid w:val="00B3706F"/>
    <w:rsid w:val="00B404EA"/>
    <w:rsid w:val="00B40C4B"/>
    <w:rsid w:val="00B41ACC"/>
    <w:rsid w:val="00B4404B"/>
    <w:rsid w:val="00B4404D"/>
    <w:rsid w:val="00B442A9"/>
    <w:rsid w:val="00B44448"/>
    <w:rsid w:val="00B45EBD"/>
    <w:rsid w:val="00B46E69"/>
    <w:rsid w:val="00B5147D"/>
    <w:rsid w:val="00B52539"/>
    <w:rsid w:val="00B52DB1"/>
    <w:rsid w:val="00B535E6"/>
    <w:rsid w:val="00B54005"/>
    <w:rsid w:val="00B542BC"/>
    <w:rsid w:val="00B54567"/>
    <w:rsid w:val="00B548C0"/>
    <w:rsid w:val="00B560B4"/>
    <w:rsid w:val="00B56EBC"/>
    <w:rsid w:val="00B60FEC"/>
    <w:rsid w:val="00B61C8D"/>
    <w:rsid w:val="00B62590"/>
    <w:rsid w:val="00B63DB8"/>
    <w:rsid w:val="00B64B63"/>
    <w:rsid w:val="00B64D97"/>
    <w:rsid w:val="00B64F38"/>
    <w:rsid w:val="00B65A25"/>
    <w:rsid w:val="00B65C23"/>
    <w:rsid w:val="00B65FA0"/>
    <w:rsid w:val="00B667E4"/>
    <w:rsid w:val="00B67175"/>
    <w:rsid w:val="00B70EB4"/>
    <w:rsid w:val="00B71756"/>
    <w:rsid w:val="00B7368F"/>
    <w:rsid w:val="00B73EE9"/>
    <w:rsid w:val="00B73F62"/>
    <w:rsid w:val="00B74D20"/>
    <w:rsid w:val="00B75EF7"/>
    <w:rsid w:val="00B76FA9"/>
    <w:rsid w:val="00B77851"/>
    <w:rsid w:val="00B77A49"/>
    <w:rsid w:val="00B81449"/>
    <w:rsid w:val="00B81747"/>
    <w:rsid w:val="00B8174E"/>
    <w:rsid w:val="00B825E1"/>
    <w:rsid w:val="00B82BF5"/>
    <w:rsid w:val="00B82EB8"/>
    <w:rsid w:val="00B83164"/>
    <w:rsid w:val="00B831A9"/>
    <w:rsid w:val="00B83222"/>
    <w:rsid w:val="00B83464"/>
    <w:rsid w:val="00B83723"/>
    <w:rsid w:val="00B8666E"/>
    <w:rsid w:val="00B86826"/>
    <w:rsid w:val="00B90012"/>
    <w:rsid w:val="00B927C8"/>
    <w:rsid w:val="00B92D8E"/>
    <w:rsid w:val="00B93963"/>
    <w:rsid w:val="00B93EF3"/>
    <w:rsid w:val="00B941AE"/>
    <w:rsid w:val="00B9434B"/>
    <w:rsid w:val="00B95C39"/>
    <w:rsid w:val="00B96168"/>
    <w:rsid w:val="00B9715C"/>
    <w:rsid w:val="00B9741F"/>
    <w:rsid w:val="00B97BD1"/>
    <w:rsid w:val="00B97DFC"/>
    <w:rsid w:val="00BA02AB"/>
    <w:rsid w:val="00BA0A65"/>
    <w:rsid w:val="00BA18BF"/>
    <w:rsid w:val="00BA29E4"/>
    <w:rsid w:val="00BA47D0"/>
    <w:rsid w:val="00BA4C46"/>
    <w:rsid w:val="00BA4E80"/>
    <w:rsid w:val="00BA687A"/>
    <w:rsid w:val="00BB111E"/>
    <w:rsid w:val="00BB31F7"/>
    <w:rsid w:val="00BB492B"/>
    <w:rsid w:val="00BB7233"/>
    <w:rsid w:val="00BB757C"/>
    <w:rsid w:val="00BB7591"/>
    <w:rsid w:val="00BB75EC"/>
    <w:rsid w:val="00BC0BD8"/>
    <w:rsid w:val="00BC15D8"/>
    <w:rsid w:val="00BC1A67"/>
    <w:rsid w:val="00BC1BFF"/>
    <w:rsid w:val="00BC2390"/>
    <w:rsid w:val="00BC28CC"/>
    <w:rsid w:val="00BC3ABD"/>
    <w:rsid w:val="00BC3F45"/>
    <w:rsid w:val="00BC4125"/>
    <w:rsid w:val="00BC480A"/>
    <w:rsid w:val="00BC4E8D"/>
    <w:rsid w:val="00BC6DF9"/>
    <w:rsid w:val="00BD0003"/>
    <w:rsid w:val="00BD0352"/>
    <w:rsid w:val="00BD0660"/>
    <w:rsid w:val="00BD180D"/>
    <w:rsid w:val="00BD1993"/>
    <w:rsid w:val="00BD1CEC"/>
    <w:rsid w:val="00BD2F2A"/>
    <w:rsid w:val="00BD337D"/>
    <w:rsid w:val="00BD453D"/>
    <w:rsid w:val="00BD5854"/>
    <w:rsid w:val="00BD6B5C"/>
    <w:rsid w:val="00BD6BB3"/>
    <w:rsid w:val="00BD787F"/>
    <w:rsid w:val="00BE0BD0"/>
    <w:rsid w:val="00BE284A"/>
    <w:rsid w:val="00BE4B82"/>
    <w:rsid w:val="00BE62D3"/>
    <w:rsid w:val="00BE6BE4"/>
    <w:rsid w:val="00BE78F0"/>
    <w:rsid w:val="00BE7FC6"/>
    <w:rsid w:val="00BF0411"/>
    <w:rsid w:val="00BF063C"/>
    <w:rsid w:val="00BF1042"/>
    <w:rsid w:val="00BF10B1"/>
    <w:rsid w:val="00BF223C"/>
    <w:rsid w:val="00BF259D"/>
    <w:rsid w:val="00BF281B"/>
    <w:rsid w:val="00BF4C1B"/>
    <w:rsid w:val="00BF726E"/>
    <w:rsid w:val="00BF779C"/>
    <w:rsid w:val="00C00BEA"/>
    <w:rsid w:val="00C01583"/>
    <w:rsid w:val="00C02A36"/>
    <w:rsid w:val="00C04A95"/>
    <w:rsid w:val="00C06804"/>
    <w:rsid w:val="00C06AF2"/>
    <w:rsid w:val="00C06D7B"/>
    <w:rsid w:val="00C079B4"/>
    <w:rsid w:val="00C100AC"/>
    <w:rsid w:val="00C12BA0"/>
    <w:rsid w:val="00C13D28"/>
    <w:rsid w:val="00C14602"/>
    <w:rsid w:val="00C15894"/>
    <w:rsid w:val="00C158C8"/>
    <w:rsid w:val="00C15963"/>
    <w:rsid w:val="00C15CCB"/>
    <w:rsid w:val="00C16207"/>
    <w:rsid w:val="00C207AE"/>
    <w:rsid w:val="00C207E2"/>
    <w:rsid w:val="00C21F19"/>
    <w:rsid w:val="00C222C0"/>
    <w:rsid w:val="00C227DF"/>
    <w:rsid w:val="00C2289C"/>
    <w:rsid w:val="00C23611"/>
    <w:rsid w:val="00C24E66"/>
    <w:rsid w:val="00C26547"/>
    <w:rsid w:val="00C26BBC"/>
    <w:rsid w:val="00C275DD"/>
    <w:rsid w:val="00C27BC4"/>
    <w:rsid w:val="00C300E2"/>
    <w:rsid w:val="00C30DE3"/>
    <w:rsid w:val="00C31273"/>
    <w:rsid w:val="00C31B6A"/>
    <w:rsid w:val="00C32C17"/>
    <w:rsid w:val="00C32C21"/>
    <w:rsid w:val="00C32EFF"/>
    <w:rsid w:val="00C3311E"/>
    <w:rsid w:val="00C33873"/>
    <w:rsid w:val="00C34582"/>
    <w:rsid w:val="00C37E82"/>
    <w:rsid w:val="00C40E50"/>
    <w:rsid w:val="00C4256C"/>
    <w:rsid w:val="00C428F3"/>
    <w:rsid w:val="00C43DBE"/>
    <w:rsid w:val="00C4467E"/>
    <w:rsid w:val="00C4538B"/>
    <w:rsid w:val="00C46FD7"/>
    <w:rsid w:val="00C4719A"/>
    <w:rsid w:val="00C47304"/>
    <w:rsid w:val="00C473DC"/>
    <w:rsid w:val="00C502F8"/>
    <w:rsid w:val="00C520F9"/>
    <w:rsid w:val="00C52760"/>
    <w:rsid w:val="00C550F9"/>
    <w:rsid w:val="00C5557D"/>
    <w:rsid w:val="00C55AC7"/>
    <w:rsid w:val="00C6087D"/>
    <w:rsid w:val="00C608EA"/>
    <w:rsid w:val="00C62C24"/>
    <w:rsid w:val="00C62C3D"/>
    <w:rsid w:val="00C62E95"/>
    <w:rsid w:val="00C6370F"/>
    <w:rsid w:val="00C63A94"/>
    <w:rsid w:val="00C63FFB"/>
    <w:rsid w:val="00C66B22"/>
    <w:rsid w:val="00C67103"/>
    <w:rsid w:val="00C67362"/>
    <w:rsid w:val="00C70025"/>
    <w:rsid w:val="00C700D4"/>
    <w:rsid w:val="00C71D9F"/>
    <w:rsid w:val="00C72C1A"/>
    <w:rsid w:val="00C734B5"/>
    <w:rsid w:val="00C7362B"/>
    <w:rsid w:val="00C74205"/>
    <w:rsid w:val="00C7513E"/>
    <w:rsid w:val="00C7732A"/>
    <w:rsid w:val="00C80AD3"/>
    <w:rsid w:val="00C82E72"/>
    <w:rsid w:val="00C83F8F"/>
    <w:rsid w:val="00C8400A"/>
    <w:rsid w:val="00C84714"/>
    <w:rsid w:val="00C84E34"/>
    <w:rsid w:val="00C85793"/>
    <w:rsid w:val="00C87DFE"/>
    <w:rsid w:val="00C90F51"/>
    <w:rsid w:val="00C91398"/>
    <w:rsid w:val="00C9189E"/>
    <w:rsid w:val="00C93467"/>
    <w:rsid w:val="00C97B46"/>
    <w:rsid w:val="00CA08F7"/>
    <w:rsid w:val="00CA1074"/>
    <w:rsid w:val="00CA16DA"/>
    <w:rsid w:val="00CA1E4D"/>
    <w:rsid w:val="00CA2AD8"/>
    <w:rsid w:val="00CA2E28"/>
    <w:rsid w:val="00CA37C6"/>
    <w:rsid w:val="00CA389B"/>
    <w:rsid w:val="00CA3F6B"/>
    <w:rsid w:val="00CA6626"/>
    <w:rsid w:val="00CA66FB"/>
    <w:rsid w:val="00CA7030"/>
    <w:rsid w:val="00CB023D"/>
    <w:rsid w:val="00CB0A34"/>
    <w:rsid w:val="00CB0F57"/>
    <w:rsid w:val="00CB10FC"/>
    <w:rsid w:val="00CB2973"/>
    <w:rsid w:val="00CB2ECF"/>
    <w:rsid w:val="00CB3C21"/>
    <w:rsid w:val="00CB48D3"/>
    <w:rsid w:val="00CB4D36"/>
    <w:rsid w:val="00CB62ED"/>
    <w:rsid w:val="00CC04AE"/>
    <w:rsid w:val="00CC175E"/>
    <w:rsid w:val="00CC3C48"/>
    <w:rsid w:val="00CC4673"/>
    <w:rsid w:val="00CC5A7F"/>
    <w:rsid w:val="00CC5FEF"/>
    <w:rsid w:val="00CC693E"/>
    <w:rsid w:val="00CC7D61"/>
    <w:rsid w:val="00CD16C2"/>
    <w:rsid w:val="00CD2D8E"/>
    <w:rsid w:val="00CD40B6"/>
    <w:rsid w:val="00CD4259"/>
    <w:rsid w:val="00CD496B"/>
    <w:rsid w:val="00CD578E"/>
    <w:rsid w:val="00CD5A60"/>
    <w:rsid w:val="00CD6721"/>
    <w:rsid w:val="00CD6979"/>
    <w:rsid w:val="00CD6CC6"/>
    <w:rsid w:val="00CD7D27"/>
    <w:rsid w:val="00CE127A"/>
    <w:rsid w:val="00CE22C2"/>
    <w:rsid w:val="00CE2E2E"/>
    <w:rsid w:val="00CE3AB5"/>
    <w:rsid w:val="00CE421B"/>
    <w:rsid w:val="00CE448E"/>
    <w:rsid w:val="00CE4A3E"/>
    <w:rsid w:val="00CE4E11"/>
    <w:rsid w:val="00CE4EC5"/>
    <w:rsid w:val="00CE5FEA"/>
    <w:rsid w:val="00CE7B83"/>
    <w:rsid w:val="00CF27DA"/>
    <w:rsid w:val="00CF2A9A"/>
    <w:rsid w:val="00CF33D4"/>
    <w:rsid w:val="00CF3ABB"/>
    <w:rsid w:val="00CF49DA"/>
    <w:rsid w:val="00CF4AA0"/>
    <w:rsid w:val="00CF55D6"/>
    <w:rsid w:val="00CF5E8E"/>
    <w:rsid w:val="00CF6F00"/>
    <w:rsid w:val="00D0021A"/>
    <w:rsid w:val="00D01FA4"/>
    <w:rsid w:val="00D0285D"/>
    <w:rsid w:val="00D02BEC"/>
    <w:rsid w:val="00D03121"/>
    <w:rsid w:val="00D054D7"/>
    <w:rsid w:val="00D07837"/>
    <w:rsid w:val="00D1000B"/>
    <w:rsid w:val="00D113CE"/>
    <w:rsid w:val="00D11DB8"/>
    <w:rsid w:val="00D15C8D"/>
    <w:rsid w:val="00D15E5D"/>
    <w:rsid w:val="00D16A50"/>
    <w:rsid w:val="00D20C2B"/>
    <w:rsid w:val="00D20F7A"/>
    <w:rsid w:val="00D21F62"/>
    <w:rsid w:val="00D222B0"/>
    <w:rsid w:val="00D22370"/>
    <w:rsid w:val="00D22540"/>
    <w:rsid w:val="00D231A6"/>
    <w:rsid w:val="00D24028"/>
    <w:rsid w:val="00D2616F"/>
    <w:rsid w:val="00D26BCB"/>
    <w:rsid w:val="00D30439"/>
    <w:rsid w:val="00D305B3"/>
    <w:rsid w:val="00D3179A"/>
    <w:rsid w:val="00D32374"/>
    <w:rsid w:val="00D328D1"/>
    <w:rsid w:val="00D33ADE"/>
    <w:rsid w:val="00D34210"/>
    <w:rsid w:val="00D36CE9"/>
    <w:rsid w:val="00D37BE6"/>
    <w:rsid w:val="00D407A9"/>
    <w:rsid w:val="00D41362"/>
    <w:rsid w:val="00D425DC"/>
    <w:rsid w:val="00D425FF"/>
    <w:rsid w:val="00D42AD2"/>
    <w:rsid w:val="00D47852"/>
    <w:rsid w:val="00D50426"/>
    <w:rsid w:val="00D50FDE"/>
    <w:rsid w:val="00D512DC"/>
    <w:rsid w:val="00D52841"/>
    <w:rsid w:val="00D53470"/>
    <w:rsid w:val="00D53689"/>
    <w:rsid w:val="00D53A0B"/>
    <w:rsid w:val="00D553D9"/>
    <w:rsid w:val="00D567E1"/>
    <w:rsid w:val="00D569AC"/>
    <w:rsid w:val="00D56A1D"/>
    <w:rsid w:val="00D56CC1"/>
    <w:rsid w:val="00D570E5"/>
    <w:rsid w:val="00D60837"/>
    <w:rsid w:val="00D60F9C"/>
    <w:rsid w:val="00D6132C"/>
    <w:rsid w:val="00D61727"/>
    <w:rsid w:val="00D6173D"/>
    <w:rsid w:val="00D63961"/>
    <w:rsid w:val="00D63B4F"/>
    <w:rsid w:val="00D64CA1"/>
    <w:rsid w:val="00D653A9"/>
    <w:rsid w:val="00D65AF1"/>
    <w:rsid w:val="00D65D5E"/>
    <w:rsid w:val="00D66D28"/>
    <w:rsid w:val="00D707F9"/>
    <w:rsid w:val="00D751D1"/>
    <w:rsid w:val="00D75E30"/>
    <w:rsid w:val="00D75F8C"/>
    <w:rsid w:val="00D76C72"/>
    <w:rsid w:val="00D76E9B"/>
    <w:rsid w:val="00D80F4E"/>
    <w:rsid w:val="00D81946"/>
    <w:rsid w:val="00D81B71"/>
    <w:rsid w:val="00D8279F"/>
    <w:rsid w:val="00D82928"/>
    <w:rsid w:val="00D82D4B"/>
    <w:rsid w:val="00D833F6"/>
    <w:rsid w:val="00D83F02"/>
    <w:rsid w:val="00D84788"/>
    <w:rsid w:val="00D84B3F"/>
    <w:rsid w:val="00D864FF"/>
    <w:rsid w:val="00D866C6"/>
    <w:rsid w:val="00D86C03"/>
    <w:rsid w:val="00D86CEC"/>
    <w:rsid w:val="00D874FD"/>
    <w:rsid w:val="00D90F3F"/>
    <w:rsid w:val="00D91877"/>
    <w:rsid w:val="00D91DEB"/>
    <w:rsid w:val="00D93457"/>
    <w:rsid w:val="00D95A68"/>
    <w:rsid w:val="00D96DE1"/>
    <w:rsid w:val="00D977F7"/>
    <w:rsid w:val="00DA0E42"/>
    <w:rsid w:val="00DA1395"/>
    <w:rsid w:val="00DA1495"/>
    <w:rsid w:val="00DA1C8C"/>
    <w:rsid w:val="00DA28A8"/>
    <w:rsid w:val="00DA2FA2"/>
    <w:rsid w:val="00DA3857"/>
    <w:rsid w:val="00DA4831"/>
    <w:rsid w:val="00DA50F3"/>
    <w:rsid w:val="00DA53A9"/>
    <w:rsid w:val="00DA5739"/>
    <w:rsid w:val="00DA5B8D"/>
    <w:rsid w:val="00DA5D98"/>
    <w:rsid w:val="00DA6444"/>
    <w:rsid w:val="00DA679A"/>
    <w:rsid w:val="00DB0697"/>
    <w:rsid w:val="00DB1208"/>
    <w:rsid w:val="00DB1FEB"/>
    <w:rsid w:val="00DB21B5"/>
    <w:rsid w:val="00DB2D31"/>
    <w:rsid w:val="00DB30A5"/>
    <w:rsid w:val="00DB3443"/>
    <w:rsid w:val="00DB356F"/>
    <w:rsid w:val="00DB4600"/>
    <w:rsid w:val="00DB4998"/>
    <w:rsid w:val="00DB554F"/>
    <w:rsid w:val="00DB5E4E"/>
    <w:rsid w:val="00DB6410"/>
    <w:rsid w:val="00DB643B"/>
    <w:rsid w:val="00DB6CD1"/>
    <w:rsid w:val="00DB7025"/>
    <w:rsid w:val="00DB753A"/>
    <w:rsid w:val="00DB7621"/>
    <w:rsid w:val="00DB76E0"/>
    <w:rsid w:val="00DC08FB"/>
    <w:rsid w:val="00DC09C1"/>
    <w:rsid w:val="00DC0E47"/>
    <w:rsid w:val="00DC1F2A"/>
    <w:rsid w:val="00DC260F"/>
    <w:rsid w:val="00DC38BD"/>
    <w:rsid w:val="00DC4E87"/>
    <w:rsid w:val="00DC67C0"/>
    <w:rsid w:val="00DD22DE"/>
    <w:rsid w:val="00DD2558"/>
    <w:rsid w:val="00DD299B"/>
    <w:rsid w:val="00DD2BF7"/>
    <w:rsid w:val="00DD36CD"/>
    <w:rsid w:val="00DD400E"/>
    <w:rsid w:val="00DD4040"/>
    <w:rsid w:val="00DD48DF"/>
    <w:rsid w:val="00DD4C34"/>
    <w:rsid w:val="00DD4D91"/>
    <w:rsid w:val="00DD7E01"/>
    <w:rsid w:val="00DE1501"/>
    <w:rsid w:val="00DE19F5"/>
    <w:rsid w:val="00DE3418"/>
    <w:rsid w:val="00DE5328"/>
    <w:rsid w:val="00DE57CA"/>
    <w:rsid w:val="00DE58F2"/>
    <w:rsid w:val="00DE67E1"/>
    <w:rsid w:val="00DE7452"/>
    <w:rsid w:val="00DF1A87"/>
    <w:rsid w:val="00DF1AB4"/>
    <w:rsid w:val="00DF24CD"/>
    <w:rsid w:val="00DF288F"/>
    <w:rsid w:val="00DF2CA2"/>
    <w:rsid w:val="00DF3CEC"/>
    <w:rsid w:val="00DF464D"/>
    <w:rsid w:val="00DF62A5"/>
    <w:rsid w:val="00DF731F"/>
    <w:rsid w:val="00E02763"/>
    <w:rsid w:val="00E03269"/>
    <w:rsid w:val="00E03634"/>
    <w:rsid w:val="00E04FE0"/>
    <w:rsid w:val="00E07120"/>
    <w:rsid w:val="00E0788D"/>
    <w:rsid w:val="00E07AF1"/>
    <w:rsid w:val="00E10680"/>
    <w:rsid w:val="00E10847"/>
    <w:rsid w:val="00E10A98"/>
    <w:rsid w:val="00E12D23"/>
    <w:rsid w:val="00E14390"/>
    <w:rsid w:val="00E203B0"/>
    <w:rsid w:val="00E22A27"/>
    <w:rsid w:val="00E247E1"/>
    <w:rsid w:val="00E25098"/>
    <w:rsid w:val="00E25C50"/>
    <w:rsid w:val="00E25E93"/>
    <w:rsid w:val="00E266F0"/>
    <w:rsid w:val="00E27063"/>
    <w:rsid w:val="00E30540"/>
    <w:rsid w:val="00E3101C"/>
    <w:rsid w:val="00E32A82"/>
    <w:rsid w:val="00E35811"/>
    <w:rsid w:val="00E4121A"/>
    <w:rsid w:val="00E41431"/>
    <w:rsid w:val="00E41CA8"/>
    <w:rsid w:val="00E41E3B"/>
    <w:rsid w:val="00E432CB"/>
    <w:rsid w:val="00E443FB"/>
    <w:rsid w:val="00E466B5"/>
    <w:rsid w:val="00E470AD"/>
    <w:rsid w:val="00E50B17"/>
    <w:rsid w:val="00E51975"/>
    <w:rsid w:val="00E51F19"/>
    <w:rsid w:val="00E52E79"/>
    <w:rsid w:val="00E53B65"/>
    <w:rsid w:val="00E544AD"/>
    <w:rsid w:val="00E566A1"/>
    <w:rsid w:val="00E569D2"/>
    <w:rsid w:val="00E60A1C"/>
    <w:rsid w:val="00E61820"/>
    <w:rsid w:val="00E61B92"/>
    <w:rsid w:val="00E61E7E"/>
    <w:rsid w:val="00E624A0"/>
    <w:rsid w:val="00E6334B"/>
    <w:rsid w:val="00E633FD"/>
    <w:rsid w:val="00E64FE8"/>
    <w:rsid w:val="00E6576E"/>
    <w:rsid w:val="00E65B5F"/>
    <w:rsid w:val="00E66575"/>
    <w:rsid w:val="00E6737C"/>
    <w:rsid w:val="00E730BB"/>
    <w:rsid w:val="00E74BDC"/>
    <w:rsid w:val="00E76C3D"/>
    <w:rsid w:val="00E77ED9"/>
    <w:rsid w:val="00E825B9"/>
    <w:rsid w:val="00E839E2"/>
    <w:rsid w:val="00E85468"/>
    <w:rsid w:val="00E85BA3"/>
    <w:rsid w:val="00E86B81"/>
    <w:rsid w:val="00E90B6D"/>
    <w:rsid w:val="00E91E63"/>
    <w:rsid w:val="00E9298A"/>
    <w:rsid w:val="00E92A84"/>
    <w:rsid w:val="00E95948"/>
    <w:rsid w:val="00E95E66"/>
    <w:rsid w:val="00E96749"/>
    <w:rsid w:val="00E96C56"/>
    <w:rsid w:val="00E97195"/>
    <w:rsid w:val="00EA1460"/>
    <w:rsid w:val="00EA28AA"/>
    <w:rsid w:val="00EA28DF"/>
    <w:rsid w:val="00EA2944"/>
    <w:rsid w:val="00EA3E34"/>
    <w:rsid w:val="00EA4FE2"/>
    <w:rsid w:val="00EA544C"/>
    <w:rsid w:val="00EA6412"/>
    <w:rsid w:val="00EB1597"/>
    <w:rsid w:val="00EB16B9"/>
    <w:rsid w:val="00EB1E9E"/>
    <w:rsid w:val="00EB260B"/>
    <w:rsid w:val="00EB27CC"/>
    <w:rsid w:val="00EB3005"/>
    <w:rsid w:val="00EB4620"/>
    <w:rsid w:val="00EB4997"/>
    <w:rsid w:val="00EB4AD5"/>
    <w:rsid w:val="00EB4D94"/>
    <w:rsid w:val="00EB5249"/>
    <w:rsid w:val="00EB63FE"/>
    <w:rsid w:val="00EB6873"/>
    <w:rsid w:val="00EB69C0"/>
    <w:rsid w:val="00EB6B00"/>
    <w:rsid w:val="00EB7FF2"/>
    <w:rsid w:val="00EC0A2A"/>
    <w:rsid w:val="00EC25A4"/>
    <w:rsid w:val="00EC4784"/>
    <w:rsid w:val="00EC7EE5"/>
    <w:rsid w:val="00ED16EE"/>
    <w:rsid w:val="00ED17FC"/>
    <w:rsid w:val="00ED1B40"/>
    <w:rsid w:val="00ED20DB"/>
    <w:rsid w:val="00ED2350"/>
    <w:rsid w:val="00ED25D1"/>
    <w:rsid w:val="00ED2751"/>
    <w:rsid w:val="00ED2AE4"/>
    <w:rsid w:val="00ED3CD5"/>
    <w:rsid w:val="00ED484B"/>
    <w:rsid w:val="00ED5678"/>
    <w:rsid w:val="00ED5DBB"/>
    <w:rsid w:val="00ED6B57"/>
    <w:rsid w:val="00ED6FB4"/>
    <w:rsid w:val="00ED7738"/>
    <w:rsid w:val="00EE1FD2"/>
    <w:rsid w:val="00EE2652"/>
    <w:rsid w:val="00EE274C"/>
    <w:rsid w:val="00EE3E40"/>
    <w:rsid w:val="00EE41C4"/>
    <w:rsid w:val="00EE539B"/>
    <w:rsid w:val="00EE5624"/>
    <w:rsid w:val="00EF34E0"/>
    <w:rsid w:val="00EF3ED1"/>
    <w:rsid w:val="00EF4414"/>
    <w:rsid w:val="00EF4A91"/>
    <w:rsid w:val="00EF4B75"/>
    <w:rsid w:val="00EF50B7"/>
    <w:rsid w:val="00EF54DE"/>
    <w:rsid w:val="00EF5B46"/>
    <w:rsid w:val="00EF6833"/>
    <w:rsid w:val="00EF6F05"/>
    <w:rsid w:val="00EF6F89"/>
    <w:rsid w:val="00F00038"/>
    <w:rsid w:val="00F01462"/>
    <w:rsid w:val="00F0155B"/>
    <w:rsid w:val="00F02059"/>
    <w:rsid w:val="00F02F3E"/>
    <w:rsid w:val="00F03E4F"/>
    <w:rsid w:val="00F04744"/>
    <w:rsid w:val="00F060FD"/>
    <w:rsid w:val="00F06491"/>
    <w:rsid w:val="00F073AC"/>
    <w:rsid w:val="00F102FB"/>
    <w:rsid w:val="00F110E1"/>
    <w:rsid w:val="00F12045"/>
    <w:rsid w:val="00F12D03"/>
    <w:rsid w:val="00F12D07"/>
    <w:rsid w:val="00F14530"/>
    <w:rsid w:val="00F1493B"/>
    <w:rsid w:val="00F1658A"/>
    <w:rsid w:val="00F17917"/>
    <w:rsid w:val="00F20E78"/>
    <w:rsid w:val="00F21B2C"/>
    <w:rsid w:val="00F220B4"/>
    <w:rsid w:val="00F2285A"/>
    <w:rsid w:val="00F22E67"/>
    <w:rsid w:val="00F235F5"/>
    <w:rsid w:val="00F24320"/>
    <w:rsid w:val="00F2510E"/>
    <w:rsid w:val="00F254C5"/>
    <w:rsid w:val="00F25844"/>
    <w:rsid w:val="00F26994"/>
    <w:rsid w:val="00F30734"/>
    <w:rsid w:val="00F3085E"/>
    <w:rsid w:val="00F30E3A"/>
    <w:rsid w:val="00F315F9"/>
    <w:rsid w:val="00F316D0"/>
    <w:rsid w:val="00F31880"/>
    <w:rsid w:val="00F32E61"/>
    <w:rsid w:val="00F33458"/>
    <w:rsid w:val="00F339B3"/>
    <w:rsid w:val="00F33BAD"/>
    <w:rsid w:val="00F3559E"/>
    <w:rsid w:val="00F35B24"/>
    <w:rsid w:val="00F360CF"/>
    <w:rsid w:val="00F36589"/>
    <w:rsid w:val="00F366F7"/>
    <w:rsid w:val="00F36CB3"/>
    <w:rsid w:val="00F370C2"/>
    <w:rsid w:val="00F37BA6"/>
    <w:rsid w:val="00F37C7D"/>
    <w:rsid w:val="00F40702"/>
    <w:rsid w:val="00F40B0B"/>
    <w:rsid w:val="00F40BE4"/>
    <w:rsid w:val="00F41CCE"/>
    <w:rsid w:val="00F43C9B"/>
    <w:rsid w:val="00F44EAF"/>
    <w:rsid w:val="00F45610"/>
    <w:rsid w:val="00F45C63"/>
    <w:rsid w:val="00F46333"/>
    <w:rsid w:val="00F5084F"/>
    <w:rsid w:val="00F50D08"/>
    <w:rsid w:val="00F5137D"/>
    <w:rsid w:val="00F513FD"/>
    <w:rsid w:val="00F52655"/>
    <w:rsid w:val="00F52EC7"/>
    <w:rsid w:val="00F53B2F"/>
    <w:rsid w:val="00F54069"/>
    <w:rsid w:val="00F54993"/>
    <w:rsid w:val="00F554F8"/>
    <w:rsid w:val="00F557B0"/>
    <w:rsid w:val="00F56567"/>
    <w:rsid w:val="00F567ED"/>
    <w:rsid w:val="00F60A25"/>
    <w:rsid w:val="00F60CD0"/>
    <w:rsid w:val="00F6190E"/>
    <w:rsid w:val="00F61DEC"/>
    <w:rsid w:val="00F6236C"/>
    <w:rsid w:val="00F62C19"/>
    <w:rsid w:val="00F634C1"/>
    <w:rsid w:val="00F640D8"/>
    <w:rsid w:val="00F6417F"/>
    <w:rsid w:val="00F6462D"/>
    <w:rsid w:val="00F667ED"/>
    <w:rsid w:val="00F70640"/>
    <w:rsid w:val="00F71745"/>
    <w:rsid w:val="00F719DB"/>
    <w:rsid w:val="00F71DCD"/>
    <w:rsid w:val="00F724F2"/>
    <w:rsid w:val="00F72D1C"/>
    <w:rsid w:val="00F72F48"/>
    <w:rsid w:val="00F733E7"/>
    <w:rsid w:val="00F73853"/>
    <w:rsid w:val="00F73D33"/>
    <w:rsid w:val="00F74670"/>
    <w:rsid w:val="00F74FBF"/>
    <w:rsid w:val="00F74FE8"/>
    <w:rsid w:val="00F7613B"/>
    <w:rsid w:val="00F77732"/>
    <w:rsid w:val="00F808C9"/>
    <w:rsid w:val="00F80E69"/>
    <w:rsid w:val="00F810BC"/>
    <w:rsid w:val="00F82DFC"/>
    <w:rsid w:val="00F83C34"/>
    <w:rsid w:val="00F83CE6"/>
    <w:rsid w:val="00F846EA"/>
    <w:rsid w:val="00F84A25"/>
    <w:rsid w:val="00F86CF2"/>
    <w:rsid w:val="00F87E4B"/>
    <w:rsid w:val="00F90D1C"/>
    <w:rsid w:val="00F91069"/>
    <w:rsid w:val="00F918D5"/>
    <w:rsid w:val="00F91FEC"/>
    <w:rsid w:val="00F93C13"/>
    <w:rsid w:val="00F942FE"/>
    <w:rsid w:val="00F94EEE"/>
    <w:rsid w:val="00F9500B"/>
    <w:rsid w:val="00F950F7"/>
    <w:rsid w:val="00F9730C"/>
    <w:rsid w:val="00FA0131"/>
    <w:rsid w:val="00FA1753"/>
    <w:rsid w:val="00FA2AD2"/>
    <w:rsid w:val="00FA3B47"/>
    <w:rsid w:val="00FA3F96"/>
    <w:rsid w:val="00FA4440"/>
    <w:rsid w:val="00FA4C1E"/>
    <w:rsid w:val="00FA5F84"/>
    <w:rsid w:val="00FB08D8"/>
    <w:rsid w:val="00FB1D2F"/>
    <w:rsid w:val="00FB3CBB"/>
    <w:rsid w:val="00FB43B7"/>
    <w:rsid w:val="00FB5017"/>
    <w:rsid w:val="00FB75FB"/>
    <w:rsid w:val="00FB771A"/>
    <w:rsid w:val="00FC29E7"/>
    <w:rsid w:val="00FC3D67"/>
    <w:rsid w:val="00FC55D5"/>
    <w:rsid w:val="00FC5E42"/>
    <w:rsid w:val="00FC767C"/>
    <w:rsid w:val="00FC7966"/>
    <w:rsid w:val="00FD0B3B"/>
    <w:rsid w:val="00FD0DC4"/>
    <w:rsid w:val="00FD286E"/>
    <w:rsid w:val="00FD302F"/>
    <w:rsid w:val="00FD3454"/>
    <w:rsid w:val="00FD3811"/>
    <w:rsid w:val="00FD3B56"/>
    <w:rsid w:val="00FD3FBD"/>
    <w:rsid w:val="00FD481B"/>
    <w:rsid w:val="00FD50F3"/>
    <w:rsid w:val="00FD532F"/>
    <w:rsid w:val="00FD5F06"/>
    <w:rsid w:val="00FD767A"/>
    <w:rsid w:val="00FD7D0C"/>
    <w:rsid w:val="00FE0D28"/>
    <w:rsid w:val="00FE1586"/>
    <w:rsid w:val="00FE290E"/>
    <w:rsid w:val="00FE2DF2"/>
    <w:rsid w:val="00FE389C"/>
    <w:rsid w:val="00FE3A6A"/>
    <w:rsid w:val="00FE43F2"/>
    <w:rsid w:val="00FE44F6"/>
    <w:rsid w:val="00FE4B40"/>
    <w:rsid w:val="00FE52CE"/>
    <w:rsid w:val="00FE695D"/>
    <w:rsid w:val="00FE7B89"/>
    <w:rsid w:val="00FE7C21"/>
    <w:rsid w:val="00FE7E36"/>
    <w:rsid w:val="00FF13A8"/>
    <w:rsid w:val="00FF15BA"/>
    <w:rsid w:val="00FF1AEB"/>
    <w:rsid w:val="00FF2576"/>
    <w:rsid w:val="00FF35FC"/>
    <w:rsid w:val="00FF362F"/>
    <w:rsid w:val="00FF3FE9"/>
    <w:rsid w:val="00FF4FB5"/>
    <w:rsid w:val="00FF5DDA"/>
    <w:rsid w:val="00FF5F55"/>
    <w:rsid w:val="00FF629D"/>
    <w:rsid w:val="00FF72B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5D2D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新細明體" w:hAnsi="CG Times"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lsdException w:name="foot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uiPriority="2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aliases w:val="1,Attribute Heading 1,Attribute Heading 11,Attribute Heading 12,Clause,H1,Heading 1 (1),Heading 1 (NN),Heading 1 A,Heading A,Hoofdstukkop,Lev 1,No numbers,Outline1,PIP Head 1,Part,Prophead 1,Prophead level 1,Section Heading,c,h1,h11,lev1"/>
    <w:basedOn w:val="Normal"/>
    <w:next w:val="Normal"/>
    <w:qFormat/>
    <w:pPr>
      <w:keepNext/>
      <w:tabs>
        <w:tab w:val="right" w:pos="8789"/>
      </w:tabs>
      <w:ind w:left="720" w:right="720" w:hanging="720"/>
      <w:jc w:val="both"/>
      <w:outlineLvl w:val="0"/>
    </w:pPr>
    <w:rPr>
      <w:rFonts w:ascii="Times New Roman" w:hAnsi="Times New Roman"/>
      <w:b/>
      <w:sz w:val="24"/>
    </w:rPr>
  </w:style>
  <w:style w:type="paragraph" w:styleId="Heading2">
    <w:name w:val="heading 2"/>
    <w:aliases w:val="1.1 Heading 2,2,21,H2,HD2,Heading 2 Char,Heading 2 Char1 Char,Heading Two,Lev 2,Outline2,PIP Head 2,Prophead 2,RR level 2,Sub-clause,h2,h2 Char Char Char,h21,h211,h2111,h212,h2121,h213,h22,h221,h23,h231,h24,headi,heading2,lev2,paragraaf titel"/>
    <w:basedOn w:val="Normal"/>
    <w:next w:val="Normal"/>
    <w:qFormat/>
    <w:pPr>
      <w:keepNext/>
      <w:tabs>
        <w:tab w:val="left" w:pos="-1440"/>
        <w:tab w:val="left" w:pos="-720"/>
        <w:tab w:val="left" w:pos="1"/>
        <w:tab w:val="left"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1"/>
    </w:pPr>
    <w:rPr>
      <w:rFonts w:ascii="Times New Roman" w:hAnsi="Times New Roman"/>
      <w:sz w:val="24"/>
      <w:u w:val="single"/>
    </w:rPr>
  </w:style>
  <w:style w:type="paragraph" w:styleId="Heading3">
    <w:name w:val="heading 3"/>
    <w:aliases w:val="(Alt+3),(Alt+3)1,(Alt+3)10,(Alt+3)11,(Alt+3)12,(Alt+3)13,(Alt+3)14,(Alt+3)2,(Alt+3)21,(Alt+3)22,(Alt+3)23,(Alt+3)3,(Alt+3)31,(Alt+3)32,(Alt+3)33,(Alt+3)4,(Alt+3)41,(Alt+3)42,(Alt+3)43,(Alt+3)5,(Alt+3)6,(Alt+3)7,(Alt+3)8,(Alt+3)9,Paragraph,h3"/>
    <w:basedOn w:val="Normal"/>
    <w:next w:val="Normal"/>
    <w:qFormat/>
    <w:pPr>
      <w:keepNext/>
      <w:outlineLvl w:val="2"/>
    </w:pPr>
    <w:rPr>
      <w:sz w:val="24"/>
    </w:rPr>
  </w:style>
  <w:style w:type="paragraph" w:styleId="Heading4">
    <w:name w:val="heading 4"/>
    <w:aliases w:val="H,H41,H410,H4101,H4102,H411,H4110,H4111,H412,H4121,H413,H4131,H414,H4141,H415,H4151,H416,H417,H418,H419,H42,H420,H421,H422,H423,H43,H431,H432,H44,H441,H442,H45,H451,H452,H46,H461,H462,H47,H471,H472,H48,H481,H482,H49,H491,H492,Sub-paragraph,h4"/>
    <w:basedOn w:val="Normal"/>
    <w:qFormat/>
    <w:pPr>
      <w:ind w:left="360"/>
      <w:outlineLvl w:val="3"/>
    </w:pPr>
    <w:rPr>
      <w:sz w:val="24"/>
      <w:u w:val="single"/>
    </w:rPr>
  </w:style>
  <w:style w:type="paragraph" w:styleId="Heading5">
    <w:name w:val="heading 5"/>
    <w:aliases w:val="5,Appendix A to X,H5,H51,Heading 5   Appendix A to X,Lev 5,PR13,Response Type,Response Type1,Response Type2,Response Type3,Response Type4,Response Type5,Response Type6,Response Type7,Roman list,Second Subheading,h5,i) ii) iii),l,test,titlehead"/>
    <w:basedOn w:val="Normal"/>
    <w:qFormat/>
    <w:pPr>
      <w:ind w:left="720"/>
      <w:outlineLvl w:val="4"/>
    </w:pPr>
    <w:rPr>
      <w:b/>
    </w:rPr>
  </w:style>
  <w:style w:type="paragraph" w:styleId="Heading6">
    <w:name w:val="heading 6"/>
    <w:aliases w:val="6,H6,H61,H610,H6101,H611,H6111,H612,H6121,H613,H6131,H614,H6141,H615,H6151,H616,H6161,H617,H6171,H618,H6181,H619,H62,H620,H621,H622,H623,H624,H625,H626,H627,H628,H629,H63,H630,H631,H632,H64,H641,H65,H651,H66,H661,H67,H671,H68,H681,H69,H691,h6"/>
    <w:basedOn w:val="Normal"/>
    <w:qFormat/>
    <w:pPr>
      <w:ind w:left="720"/>
      <w:outlineLvl w:val="5"/>
    </w:pPr>
    <w:rPr>
      <w:u w:val="single"/>
    </w:rPr>
  </w:style>
  <w:style w:type="paragraph" w:styleId="Heading7">
    <w:name w:val="heading 7"/>
    <w:aliases w:val="(1),7,Body Text 6,H7,Heading 7(unused),Indented hyphen,L2 PIP,Legal Level 1.1.,Lev 7,Level 1.1,Simple Arabic Numbers,Simple arabic numbers,ap,h7,heading 7,i.,i.1,level1noheading,rp_Heading 7,square GS"/>
    <w:basedOn w:val="Normal"/>
    <w:qFormat/>
    <w:pPr>
      <w:ind w:left="720"/>
      <w:outlineLvl w:val="6"/>
    </w:pPr>
    <w:rPr>
      <w:i/>
    </w:rPr>
  </w:style>
  <w:style w:type="paragraph" w:styleId="Heading8">
    <w:name w:val="heading 8"/>
    <w:aliases w:val="Annex,Body Text 7,H8,Heading 8(unused),L3 PIP,Legal Level 1.1.1.,Lev 8,Level 1.1.1,OurHeadings,Simple alpha numbers,ad,h8,level2(a),rp_Heading 8"/>
    <w:basedOn w:val="Normal"/>
    <w:qFormat/>
    <w:pPr>
      <w:ind w:left="720"/>
      <w:outlineLvl w:val="7"/>
    </w:pPr>
    <w:rPr>
      <w:i/>
    </w:rPr>
  </w:style>
  <w:style w:type="paragraph" w:styleId="Heading9">
    <w:name w:val="heading 9"/>
    <w:basedOn w:val="Normal"/>
    <w:qFormat/>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Pr>
      <w:vertAlign w:val="superscript"/>
    </w:rPr>
  </w:style>
  <w:style w:type="character" w:styleId="FootnoteReference">
    <w:name w:val="footnote reference"/>
    <w:uiPriority w:val="99"/>
    <w:semiHidden/>
    <w:rPr>
      <w:vertAlign w:val="superscript"/>
    </w:rPr>
  </w:style>
  <w:style w:type="paragraph" w:styleId="TOC1">
    <w:name w:val="toc 1"/>
    <w:basedOn w:val="Normal"/>
    <w:next w:val="Normal"/>
    <w:uiPriority w:val="39"/>
  </w:style>
  <w:style w:type="paragraph" w:styleId="Footer">
    <w:name w:val="footer"/>
    <w:basedOn w:val="Normal"/>
    <w:link w:val="FooterChar"/>
    <w:uiPriority w:val="99"/>
    <w:pPr>
      <w:tabs>
        <w:tab w:val="center" w:pos="4819"/>
        <w:tab w:val="right" w:pos="9071"/>
      </w:tabs>
    </w:pPr>
  </w:style>
  <w:style w:type="paragraph" w:styleId="Header">
    <w:name w:val="header"/>
    <w:basedOn w:val="Normal"/>
    <w:pPr>
      <w:tabs>
        <w:tab w:val="center" w:pos="4819"/>
        <w:tab w:val="right" w:pos="9071"/>
      </w:tabs>
    </w:pPr>
  </w:style>
  <w:style w:type="paragraph" w:styleId="FootnoteText">
    <w:name w:val="footnote text"/>
    <w:basedOn w:val="Normal"/>
    <w:link w:val="FootnoteTextChar"/>
    <w:uiPriority w:val="99"/>
    <w:semiHidden/>
  </w:style>
  <w:style w:type="paragraph" w:styleId="BodyText2">
    <w:name w:val="Body Text 2"/>
    <w:basedOn w:val="Normal"/>
    <w:pPr>
      <w:tabs>
        <w:tab w:val="left" w:pos="-1440"/>
        <w:tab w:val="left" w:pos="-720"/>
        <w:tab w:val="left" w:pos="1"/>
        <w:tab w:val="left"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jc w:val="both"/>
    </w:pPr>
    <w:rPr>
      <w:rFonts w:ascii="Times New Roman" w:hAnsi="Times New Roman"/>
      <w:sz w:val="24"/>
    </w:rPr>
  </w:style>
  <w:style w:type="paragraph" w:styleId="BodyTextIndent2">
    <w:name w:val="Body Text Indent 2"/>
    <w:basedOn w:val="Normal"/>
    <w:pPr>
      <w:tabs>
        <w:tab w:val="left" w:pos="-1440"/>
        <w:tab w:val="left" w:pos="-720"/>
        <w:tab w:val="left" w:pos="1"/>
        <w:tab w:val="left" w:pos="720"/>
        <w:tab w:val="left" w:pos="156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hanging="840"/>
      <w:jc w:val="both"/>
    </w:pPr>
    <w:rPr>
      <w:rFonts w:ascii="Times New Roman" w:hAnsi="Times New Roman"/>
      <w:sz w:val="24"/>
    </w:rPr>
  </w:style>
  <w:style w:type="paragraph" w:styleId="BodyTextIndent3">
    <w:name w:val="Body Text Indent 3"/>
    <w:basedOn w:val="Normal"/>
    <w:pPr>
      <w:tabs>
        <w:tab w:val="left" w:pos="-1440"/>
        <w:tab w:val="left" w:pos="-720"/>
        <w:tab w:val="left" w:pos="1"/>
        <w:tab w:val="left"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jc w:val="both"/>
    </w:pPr>
    <w:rPr>
      <w:rFonts w:ascii="Times New Roman" w:hAnsi="Times New Roman"/>
      <w:sz w:val="24"/>
    </w:rPr>
  </w:style>
  <w:style w:type="paragraph" w:styleId="BodyTextIndent">
    <w:name w:val="Body Text Indent"/>
    <w:basedOn w:val="Normal"/>
    <w:pPr>
      <w:tabs>
        <w:tab w:val="left" w:pos="-1440"/>
        <w:tab w:val="left" w:pos="-720"/>
        <w:tab w:val="left" w:pos="1"/>
        <w:tab w:val="left"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rPr>
      <w:rFonts w:ascii="Times New Roman" w:hAnsi="Times New Roman"/>
      <w:sz w:val="24"/>
    </w:rPr>
  </w:style>
  <w:style w:type="paragraph" w:styleId="BodyText">
    <w:name w:val="Body Text"/>
    <w:basedOn w:val="Normal"/>
    <w:pPr>
      <w:tabs>
        <w:tab w:val="left" w:pos="-1440"/>
        <w:tab w:val="left" w:pos="-720"/>
        <w:tab w:val="left" w:pos="1"/>
        <w:tab w:val="left"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Pr>
      <w:rFonts w:ascii="Times New Roman" w:hAnsi="Times New Roman"/>
      <w:b/>
      <w:sz w:val="24"/>
    </w:rPr>
  </w:style>
  <w:style w:type="paragraph" w:styleId="Title">
    <w:name w:val="Title"/>
    <w:basedOn w:val="Normal"/>
    <w:qFormat/>
    <w:pPr>
      <w:tabs>
        <w:tab w:val="left" w:pos="-1440"/>
        <w:tab w:val="left" w:pos="-720"/>
        <w:tab w:val="left" w:pos="1"/>
        <w:tab w:val="left"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Pr>
      <w:rFonts w:ascii="Times New Roman" w:hAnsi="Times New Roman"/>
      <w:b/>
      <w:sz w:val="24"/>
    </w:rPr>
  </w:style>
  <w:style w:type="character" w:styleId="PageNumber">
    <w:name w:val="page number"/>
    <w:basedOn w:val="DefaultParagraphFont"/>
  </w:style>
  <w:style w:type="paragraph" w:styleId="TOC2">
    <w:name w:val="toc 2"/>
    <w:basedOn w:val="Normal"/>
    <w:next w:val="Normal"/>
    <w:autoRedefine/>
    <w:semiHidden/>
    <w:pPr>
      <w:ind w:left="200"/>
    </w:pPr>
  </w:style>
  <w:style w:type="paragraph" w:customStyle="1" w:styleId="Level2">
    <w:name w:val="Level 2"/>
    <w:basedOn w:val="Normal"/>
    <w:pPr>
      <w:spacing w:after="240" w:line="312" w:lineRule="auto"/>
      <w:jc w:val="both"/>
      <w:outlineLvl w:val="1"/>
    </w:pPr>
    <w:rPr>
      <w:rFonts w:ascii="Times New Roman" w:hAnsi="Times New Roman"/>
      <w:sz w:val="24"/>
    </w:rPr>
  </w:style>
  <w:style w:type="paragraph" w:customStyle="1" w:styleId="Level3">
    <w:name w:val="Level 3"/>
    <w:basedOn w:val="Normal"/>
    <w:pPr>
      <w:tabs>
        <w:tab w:val="num" w:pos="2160"/>
      </w:tabs>
      <w:spacing w:after="240" w:line="312" w:lineRule="auto"/>
      <w:ind w:left="2160" w:hanging="720"/>
      <w:jc w:val="both"/>
      <w:outlineLvl w:val="2"/>
    </w:pPr>
    <w:rPr>
      <w:rFonts w:ascii="Times New Roman" w:hAnsi="Times New Roman"/>
      <w:sz w:val="24"/>
    </w:rPr>
  </w:style>
  <w:style w:type="paragraph" w:customStyle="1" w:styleId="Level1">
    <w:name w:val="Level 1"/>
    <w:basedOn w:val="Normal"/>
    <w:next w:val="Level2"/>
    <w:pPr>
      <w:spacing w:after="240" w:line="312" w:lineRule="auto"/>
      <w:jc w:val="both"/>
      <w:outlineLvl w:val="0"/>
    </w:pPr>
    <w:rPr>
      <w:rFonts w:ascii="Times New Roman" w:hAnsi="Times New Roman"/>
      <w:sz w:val="24"/>
    </w:rPr>
  </w:style>
  <w:style w:type="paragraph" w:styleId="TOC3">
    <w:name w:val="toc 3"/>
    <w:basedOn w:val="Normal"/>
    <w:next w:val="Normal"/>
    <w:autoRedefine/>
    <w:semiHidden/>
    <w:pPr>
      <w:ind w:left="400"/>
    </w:pPr>
  </w:style>
  <w:style w:type="paragraph" w:customStyle="1" w:styleId="Body2">
    <w:name w:val="Body 2"/>
    <w:basedOn w:val="Normal"/>
    <w:pPr>
      <w:tabs>
        <w:tab w:val="left" w:pos="851"/>
      </w:tabs>
      <w:spacing w:after="240" w:line="312" w:lineRule="auto"/>
      <w:ind w:left="851"/>
      <w:jc w:val="both"/>
    </w:pPr>
    <w:rPr>
      <w:rFonts w:ascii="Times New Roman" w:hAnsi="Times New Roman"/>
      <w:sz w:val="24"/>
    </w:rPr>
  </w:style>
  <w:style w:type="paragraph" w:styleId="BodyText3">
    <w:name w:val="Body Text 3"/>
    <w:basedOn w:val="Normal"/>
    <w:pPr>
      <w:tabs>
        <w:tab w:val="left" w:pos="-1440"/>
        <w:tab w:val="left" w:pos="-720"/>
        <w:tab w:val="left" w:pos="1"/>
        <w:tab w:val="left" w:pos="720"/>
        <w:tab w:val="left" w:pos="1440"/>
        <w:tab w:val="left" w:pos="2160"/>
        <w:tab w:val="left" w:pos="2880"/>
        <w:tab w:val="left" w:pos="378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Times New Roman" w:hAnsi="Times New Roman"/>
      <w:color w:val="000000"/>
      <w:sz w:val="24"/>
    </w:r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Hyperlink">
    <w:name w:val="Hyperlink"/>
    <w:uiPriority w:val="99"/>
    <w:rPr>
      <w:color w:val="0000FF"/>
      <w:u w:val="single"/>
    </w:rPr>
  </w:style>
  <w:style w:type="paragraph" w:styleId="BalloonText">
    <w:name w:val="Balloon Text"/>
    <w:basedOn w:val="Normal"/>
    <w:semiHidden/>
    <w:rsid w:val="00CB0A34"/>
    <w:rPr>
      <w:rFonts w:ascii="Tahoma" w:hAnsi="Tahoma" w:cs="Tahoma"/>
      <w:sz w:val="16"/>
      <w:szCs w:val="16"/>
    </w:rPr>
  </w:style>
  <w:style w:type="character" w:customStyle="1" w:styleId="DeltaViewInsertion">
    <w:name w:val="DeltaView Insertion"/>
    <w:rsid w:val="000C3E6E"/>
    <w:rPr>
      <w:color w:val="0000FF"/>
      <w:spacing w:val="0"/>
      <w:u w:val="double"/>
    </w:rPr>
  </w:style>
  <w:style w:type="paragraph" w:customStyle="1" w:styleId="Body">
    <w:name w:val="Body"/>
    <w:rsid w:val="00153732"/>
    <w:pPr>
      <w:spacing w:after="240" w:line="240" w:lineRule="exact"/>
    </w:pPr>
    <w:rPr>
      <w:rFonts w:ascii="Univers LT Std 55" w:hAnsi="Univers LT Std 55" w:cs="Arial"/>
      <w:bCs/>
      <w:kern w:val="32"/>
      <w:sz w:val="16"/>
      <w:szCs w:val="32"/>
      <w:lang w:val="en-US" w:eastAsia="en-US"/>
    </w:rPr>
  </w:style>
  <w:style w:type="character" w:customStyle="1" w:styleId="FooterChar">
    <w:name w:val="Footer Char"/>
    <w:link w:val="Footer"/>
    <w:uiPriority w:val="99"/>
    <w:rsid w:val="00EA6412"/>
    <w:rPr>
      <w:lang w:eastAsia="en-US"/>
    </w:rPr>
  </w:style>
  <w:style w:type="character" w:styleId="Emphasis">
    <w:name w:val="Emphasis"/>
    <w:uiPriority w:val="20"/>
    <w:qFormat/>
    <w:rsid w:val="00973150"/>
    <w:rPr>
      <w:b/>
      <w:bCs/>
      <w:i w:val="0"/>
      <w:iCs w:val="0"/>
    </w:rPr>
  </w:style>
  <w:style w:type="character" w:customStyle="1" w:styleId="st1">
    <w:name w:val="st1"/>
    <w:rsid w:val="00973150"/>
  </w:style>
  <w:style w:type="paragraph" w:customStyle="1" w:styleId="Default">
    <w:name w:val="Default"/>
    <w:rsid w:val="00DF24CD"/>
    <w:pPr>
      <w:autoSpaceDE w:val="0"/>
      <w:autoSpaceDN w:val="0"/>
      <w:adjustRightInd w:val="0"/>
    </w:pPr>
    <w:rPr>
      <w:rFonts w:ascii="Times New Roman" w:hAnsi="Times New Roman"/>
      <w:color w:val="000000"/>
      <w:sz w:val="24"/>
      <w:szCs w:val="24"/>
    </w:rPr>
  </w:style>
  <w:style w:type="paragraph" w:customStyle="1" w:styleId="Pa50">
    <w:name w:val="Pa50"/>
    <w:basedOn w:val="Default"/>
    <w:next w:val="Default"/>
    <w:uiPriority w:val="99"/>
    <w:rsid w:val="00320464"/>
    <w:pPr>
      <w:spacing w:line="221" w:lineRule="atLeast"/>
    </w:pPr>
    <w:rPr>
      <w:rFonts w:ascii="Times NR MT Std" w:eastAsia="Times NR MT Std" w:hAnsi="CG Times"/>
      <w:color w:val="auto"/>
    </w:rPr>
  </w:style>
  <w:style w:type="character" w:customStyle="1" w:styleId="FootnoteTextChar">
    <w:name w:val="Footnote Text Char"/>
    <w:link w:val="FootnoteText"/>
    <w:uiPriority w:val="99"/>
    <w:semiHidden/>
    <w:rsid w:val="00771E43"/>
    <w:rPr>
      <w:lang w:eastAsia="en-US"/>
    </w:rPr>
  </w:style>
  <w:style w:type="character" w:styleId="CommentReference">
    <w:name w:val="annotation reference"/>
    <w:rsid w:val="002110C4"/>
    <w:rPr>
      <w:sz w:val="18"/>
      <w:szCs w:val="18"/>
    </w:rPr>
  </w:style>
  <w:style w:type="paragraph" w:styleId="CommentText">
    <w:name w:val="annotation text"/>
    <w:basedOn w:val="Normal"/>
    <w:link w:val="CommentTextChar"/>
    <w:rsid w:val="002110C4"/>
  </w:style>
  <w:style w:type="character" w:customStyle="1" w:styleId="CommentTextChar">
    <w:name w:val="Comment Text Char"/>
    <w:link w:val="CommentText"/>
    <w:rsid w:val="002110C4"/>
    <w:rPr>
      <w:lang w:val="en-GB" w:eastAsia="en-US"/>
    </w:rPr>
  </w:style>
  <w:style w:type="paragraph" w:styleId="CommentSubject">
    <w:name w:val="annotation subject"/>
    <w:basedOn w:val="CommentText"/>
    <w:next w:val="CommentText"/>
    <w:link w:val="CommentSubjectChar"/>
    <w:rsid w:val="002110C4"/>
    <w:rPr>
      <w:b/>
      <w:bCs/>
    </w:rPr>
  </w:style>
  <w:style w:type="character" w:customStyle="1" w:styleId="CommentSubjectChar">
    <w:name w:val="Comment Subject Char"/>
    <w:link w:val="CommentSubject"/>
    <w:rsid w:val="002110C4"/>
    <w:rPr>
      <w:b/>
      <w:bCs/>
      <w:lang w:val="en-GB" w:eastAsia="en-US"/>
    </w:rPr>
  </w:style>
  <w:style w:type="table" w:styleId="TableGrid">
    <w:name w:val="Table Grid"/>
    <w:basedOn w:val="TableNormal"/>
    <w:uiPriority w:val="59"/>
    <w:rsid w:val="003921DF"/>
    <w:pPr>
      <w:spacing w:line="0" w:lineRule="atLeast"/>
    </w:pPr>
    <w:rPr>
      <w:rFonts w:ascii="Arial" w:hAnsi="Arial"/>
      <w:kern w:val="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Text">
    <w:name w:val="endnote text"/>
    <w:basedOn w:val="Normal"/>
    <w:link w:val="EndnoteTextChar"/>
    <w:rsid w:val="00F87E4B"/>
    <w:pPr>
      <w:snapToGrid w:val="0"/>
    </w:pPr>
  </w:style>
  <w:style w:type="character" w:customStyle="1" w:styleId="EndnoteTextChar">
    <w:name w:val="Endnote Text Char"/>
    <w:link w:val="EndnoteText"/>
    <w:rsid w:val="00F87E4B"/>
    <w:rPr>
      <w:lang w:val="en-GB" w:eastAsia="en-US"/>
    </w:rPr>
  </w:style>
  <w:style w:type="paragraph" w:styleId="Revision">
    <w:name w:val="Revision"/>
    <w:hidden/>
    <w:uiPriority w:val="99"/>
    <w:semiHidden/>
    <w:rsid w:val="004E5FA7"/>
    <w:rPr>
      <w:lang w:eastAsia="en-US"/>
    </w:rPr>
  </w:style>
  <w:style w:type="paragraph" w:customStyle="1" w:styleId="ArticlesLevel1">
    <w:name w:val="Articles Level 1"/>
    <w:basedOn w:val="Normal"/>
    <w:next w:val="Normal"/>
    <w:rsid w:val="00C62C3D"/>
    <w:pPr>
      <w:tabs>
        <w:tab w:val="num" w:pos="360"/>
      </w:tabs>
      <w:suppressAutoHyphens/>
      <w:jc w:val="both"/>
      <w:outlineLvl w:val="1"/>
    </w:pPr>
    <w:rPr>
      <w:rFonts w:ascii="Times New Roman" w:eastAsia="Arial Unicode MS" w:hAnsi="Times New Roman"/>
      <w:spacing w:val="-3"/>
      <w:sz w:val="22"/>
      <w:lang w:val="en-US"/>
    </w:rPr>
  </w:style>
  <w:style w:type="paragraph" w:customStyle="1" w:styleId="ArticlesLevel2">
    <w:name w:val="Articles Level 2"/>
    <w:basedOn w:val="Normal"/>
    <w:next w:val="Normal"/>
    <w:link w:val="ArticlesLevel2Char"/>
    <w:rsid w:val="00C62C3D"/>
    <w:pPr>
      <w:tabs>
        <w:tab w:val="num" w:pos="1560"/>
      </w:tabs>
      <w:suppressAutoHyphens/>
      <w:ind w:left="1560" w:hanging="709"/>
      <w:jc w:val="both"/>
      <w:outlineLvl w:val="2"/>
    </w:pPr>
    <w:rPr>
      <w:rFonts w:ascii="Times New Roman" w:eastAsia="Arial Unicode MS" w:hAnsi="Times New Roman"/>
      <w:spacing w:val="-3"/>
      <w:sz w:val="22"/>
      <w:lang w:val="en-US"/>
    </w:rPr>
  </w:style>
  <w:style w:type="paragraph" w:customStyle="1" w:styleId="ArticlesLevel3">
    <w:name w:val="Articles Level 3"/>
    <w:basedOn w:val="Normal"/>
    <w:next w:val="Normal"/>
    <w:rsid w:val="00C62C3D"/>
    <w:pPr>
      <w:tabs>
        <w:tab w:val="num" w:pos="2126"/>
      </w:tabs>
      <w:suppressAutoHyphens/>
      <w:ind w:left="2126" w:hanging="708"/>
      <w:jc w:val="both"/>
      <w:outlineLvl w:val="3"/>
    </w:pPr>
    <w:rPr>
      <w:rFonts w:ascii="Times New Roman" w:eastAsia="Arial Unicode MS" w:hAnsi="Times New Roman"/>
      <w:spacing w:val="-3"/>
      <w:sz w:val="22"/>
      <w:lang w:val="en-US"/>
    </w:rPr>
  </w:style>
  <w:style w:type="paragraph" w:customStyle="1" w:styleId="ArticlesHeading">
    <w:name w:val="Articles Heading"/>
    <w:basedOn w:val="Normal"/>
    <w:next w:val="Normal"/>
    <w:rsid w:val="00C62C3D"/>
    <w:pPr>
      <w:tabs>
        <w:tab w:val="num" w:pos="360"/>
      </w:tabs>
      <w:suppressAutoHyphens/>
      <w:spacing w:before="120"/>
      <w:jc w:val="center"/>
      <w:outlineLvl w:val="0"/>
    </w:pPr>
    <w:rPr>
      <w:rFonts w:ascii="Times New Roman" w:eastAsia="Arial Unicode MS" w:hAnsi="Times New Roman"/>
      <w:b/>
      <w:caps/>
      <w:spacing w:val="-3"/>
      <w:sz w:val="22"/>
      <w:lang w:val="en-US"/>
    </w:rPr>
  </w:style>
  <w:style w:type="character" w:customStyle="1" w:styleId="ArticlesLevel2Char">
    <w:name w:val="Articles Level 2 Char"/>
    <w:link w:val="ArticlesLevel2"/>
    <w:rsid w:val="00C62C3D"/>
    <w:rPr>
      <w:rFonts w:ascii="Times New Roman" w:eastAsia="Arial Unicode MS" w:hAnsi="Times New Roman"/>
      <w:spacing w:val="-3"/>
      <w:sz w:val="22"/>
      <w:lang w:val="en-US" w:eastAsia="en-US"/>
    </w:rPr>
  </w:style>
  <w:style w:type="paragraph" w:customStyle="1" w:styleId="ArticlesLevel4">
    <w:name w:val="Articles Level 4"/>
    <w:basedOn w:val="Normal"/>
    <w:next w:val="Normal"/>
    <w:rsid w:val="001F4219"/>
    <w:pPr>
      <w:tabs>
        <w:tab w:val="num" w:pos="2126"/>
      </w:tabs>
      <w:suppressAutoHyphens/>
      <w:ind w:left="2126" w:hanging="708"/>
      <w:jc w:val="both"/>
      <w:outlineLvl w:val="4"/>
    </w:pPr>
    <w:rPr>
      <w:rFonts w:ascii="Times New Roman" w:eastAsia="Arial Unicode MS" w:hAnsi="Times New Roman"/>
      <w:spacing w:val="-3"/>
      <w:sz w:val="22"/>
      <w:lang w:val="en-US"/>
    </w:rPr>
  </w:style>
  <w:style w:type="character" w:customStyle="1" w:styleId="msoins0">
    <w:name w:val="msoins"/>
    <w:basedOn w:val="DefaultParagraphFont"/>
    <w:rsid w:val="00072526"/>
  </w:style>
  <w:style w:type="paragraph" w:styleId="ListParagraph">
    <w:name w:val="List Paragraph"/>
    <w:basedOn w:val="Normal"/>
    <w:uiPriority w:val="34"/>
    <w:qFormat/>
    <w:rsid w:val="00576EE4"/>
    <w:pPr>
      <w:ind w:left="720"/>
    </w:pPr>
  </w:style>
  <w:style w:type="paragraph" w:customStyle="1" w:styleId="CharChar">
    <w:name w:val="Char Char"/>
    <w:basedOn w:val="Normal"/>
    <w:rsid w:val="0045528B"/>
    <w:pPr>
      <w:spacing w:after="160" w:line="240" w:lineRule="exact"/>
    </w:pPr>
    <w:rPr>
      <w:rFonts w:ascii="Times New Roman" w:eastAsia="Times New Roman" w:hAnsi="Times New Roman"/>
      <w:noProof/>
      <w:color w:val="000000"/>
      <w:lang w:val="en-AU" w:eastAsia="zh-CN"/>
    </w:rPr>
  </w:style>
  <w:style w:type="paragraph" w:customStyle="1" w:styleId="Standard1">
    <w:name w:val="Standard_1"/>
    <w:basedOn w:val="Normal"/>
    <w:rsid w:val="0045528B"/>
    <w:pPr>
      <w:widowControl w:val="0"/>
      <w:autoSpaceDE w:val="0"/>
      <w:autoSpaceDN w:val="0"/>
      <w:adjustRightInd w:val="0"/>
      <w:spacing w:after="240"/>
      <w:jc w:val="both"/>
    </w:pPr>
    <w:rPr>
      <w:rFonts w:eastAsia="SimSun" w:cs="CG Times"/>
      <w:sz w:val="24"/>
      <w:szCs w:val="24"/>
    </w:rPr>
  </w:style>
  <w:style w:type="paragraph" w:customStyle="1" w:styleId="CM17">
    <w:name w:val="CM17"/>
    <w:basedOn w:val="Default"/>
    <w:next w:val="Default"/>
    <w:uiPriority w:val="99"/>
    <w:rsid w:val="00434D6E"/>
    <w:pPr>
      <w:spacing w:line="240" w:lineRule="atLeast"/>
    </w:pPr>
    <w:rPr>
      <w:rFonts w:ascii="Arial" w:hAnsi="Arial" w:cs="Arial"/>
      <w:color w:val="auto"/>
    </w:rPr>
  </w:style>
  <w:style w:type="paragraph" w:customStyle="1" w:styleId="ssNoHeading2">
    <w:name w:val="ssNoHeading2"/>
    <w:basedOn w:val="Heading2"/>
    <w:qFormat/>
    <w:rsid w:val="00F86CF2"/>
    <w:pPr>
      <w:keepNext w:val="0"/>
      <w:numPr>
        <w:ilvl w:val="2"/>
      </w:numPr>
      <w:tabs>
        <w:tab w:val="clear" w:pos="-1440"/>
        <w:tab w:val="clear" w:pos="-720"/>
        <w:tab w:val="clear" w:pos="1"/>
        <w:tab w:val="clear" w:pos="720"/>
        <w:tab w:val="clear" w:pos="1440"/>
        <w:tab w:val="clear" w:pos="2160"/>
        <w:tab w:val="clear" w:pos="2880"/>
        <w:tab w:val="clear" w:pos="3787"/>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num" w:pos="709"/>
      </w:tabs>
      <w:spacing w:after="260"/>
      <w:ind w:left="709" w:hanging="709"/>
    </w:pPr>
    <w:rPr>
      <w:rFonts w:ascii="Arial" w:eastAsia="SimSun" w:hAnsi="Arial" w:cs="Arial"/>
      <w:bCs/>
      <w:iCs/>
      <w:sz w:val="22"/>
      <w:szCs w:val="22"/>
      <w:u w:val="none"/>
      <w:lang w:eastAsia="zh-CN"/>
    </w:rPr>
  </w:style>
  <w:style w:type="paragraph" w:customStyle="1" w:styleId="ssNoHeading3">
    <w:name w:val="ssNoHeading3"/>
    <w:basedOn w:val="Heading3"/>
    <w:rsid w:val="00F86CF2"/>
    <w:pPr>
      <w:keepNext w:val="0"/>
      <w:numPr>
        <w:ilvl w:val="3"/>
      </w:numPr>
      <w:tabs>
        <w:tab w:val="num" w:pos="1418"/>
      </w:tabs>
      <w:spacing w:after="260"/>
      <w:ind w:left="1418" w:hanging="709"/>
      <w:jc w:val="both"/>
    </w:pPr>
    <w:rPr>
      <w:rFonts w:ascii="Arial" w:eastAsia="SimSun" w:hAnsi="Arial" w:cs="Arial"/>
      <w:bCs/>
      <w:sz w:val="22"/>
      <w:szCs w:val="26"/>
      <w:lang w:eastAsia="zh-CN"/>
    </w:rPr>
  </w:style>
  <w:style w:type="paragraph" w:customStyle="1" w:styleId="ssNoHeading4">
    <w:name w:val="ssNoHeading4"/>
    <w:basedOn w:val="Heading4"/>
    <w:rsid w:val="00F86CF2"/>
    <w:pPr>
      <w:numPr>
        <w:ilvl w:val="4"/>
      </w:numPr>
      <w:tabs>
        <w:tab w:val="num" w:pos="1985"/>
      </w:tabs>
      <w:spacing w:after="260"/>
      <w:ind w:left="1985" w:hanging="567"/>
      <w:jc w:val="both"/>
    </w:pPr>
    <w:rPr>
      <w:rFonts w:ascii="Arial" w:eastAsia="SimSun" w:hAnsi="Arial"/>
      <w:bCs/>
      <w:sz w:val="22"/>
      <w:szCs w:val="28"/>
      <w:u w:val="none"/>
      <w:lang w:eastAsia="zh-CN"/>
    </w:rPr>
  </w:style>
  <w:style w:type="paragraph" w:customStyle="1" w:styleId="ssRestartNumber">
    <w:name w:val="ssRestartNumber"/>
    <w:basedOn w:val="Normal"/>
    <w:next w:val="Normal"/>
    <w:rsid w:val="00F86CF2"/>
    <w:pPr>
      <w:jc w:val="both"/>
    </w:pPr>
    <w:rPr>
      <w:rFonts w:ascii="Arial" w:eastAsia="SimSun" w:hAnsi="Arial"/>
      <w:color w:val="FF0000"/>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96EE1-65E9-46CA-93AB-F1C04E1E7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21330</Words>
  <Characters>121585</Characters>
  <Application>Microsoft Office Word</Application>
  <DocSecurity>0</DocSecurity>
  <Lines>1013</Lines>
  <Paragraphs>285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142630</CharactersWithSpaces>
  <SharedDoc>false</SharedDoc>
  <HLinks>
    <vt:vector size="342" baseType="variant">
      <vt:variant>
        <vt:i4>1179699</vt:i4>
      </vt:variant>
      <vt:variant>
        <vt:i4>338</vt:i4>
      </vt:variant>
      <vt:variant>
        <vt:i4>0</vt:i4>
      </vt:variant>
      <vt:variant>
        <vt:i4>5</vt:i4>
      </vt:variant>
      <vt:variant>
        <vt:lpwstr/>
      </vt:variant>
      <vt:variant>
        <vt:lpwstr>_Toc516173768</vt:lpwstr>
      </vt:variant>
      <vt:variant>
        <vt:i4>1179699</vt:i4>
      </vt:variant>
      <vt:variant>
        <vt:i4>332</vt:i4>
      </vt:variant>
      <vt:variant>
        <vt:i4>0</vt:i4>
      </vt:variant>
      <vt:variant>
        <vt:i4>5</vt:i4>
      </vt:variant>
      <vt:variant>
        <vt:lpwstr/>
      </vt:variant>
      <vt:variant>
        <vt:lpwstr>_Toc516173766</vt:lpwstr>
      </vt:variant>
      <vt:variant>
        <vt:i4>1179699</vt:i4>
      </vt:variant>
      <vt:variant>
        <vt:i4>326</vt:i4>
      </vt:variant>
      <vt:variant>
        <vt:i4>0</vt:i4>
      </vt:variant>
      <vt:variant>
        <vt:i4>5</vt:i4>
      </vt:variant>
      <vt:variant>
        <vt:lpwstr/>
      </vt:variant>
      <vt:variant>
        <vt:lpwstr>_Toc516173765</vt:lpwstr>
      </vt:variant>
      <vt:variant>
        <vt:i4>1179699</vt:i4>
      </vt:variant>
      <vt:variant>
        <vt:i4>320</vt:i4>
      </vt:variant>
      <vt:variant>
        <vt:i4>0</vt:i4>
      </vt:variant>
      <vt:variant>
        <vt:i4>5</vt:i4>
      </vt:variant>
      <vt:variant>
        <vt:lpwstr/>
      </vt:variant>
      <vt:variant>
        <vt:lpwstr>_Toc516173764</vt:lpwstr>
      </vt:variant>
      <vt:variant>
        <vt:i4>1179699</vt:i4>
      </vt:variant>
      <vt:variant>
        <vt:i4>314</vt:i4>
      </vt:variant>
      <vt:variant>
        <vt:i4>0</vt:i4>
      </vt:variant>
      <vt:variant>
        <vt:i4>5</vt:i4>
      </vt:variant>
      <vt:variant>
        <vt:lpwstr/>
      </vt:variant>
      <vt:variant>
        <vt:lpwstr>_Toc516173763</vt:lpwstr>
      </vt:variant>
      <vt:variant>
        <vt:i4>1179699</vt:i4>
      </vt:variant>
      <vt:variant>
        <vt:i4>308</vt:i4>
      </vt:variant>
      <vt:variant>
        <vt:i4>0</vt:i4>
      </vt:variant>
      <vt:variant>
        <vt:i4>5</vt:i4>
      </vt:variant>
      <vt:variant>
        <vt:lpwstr/>
      </vt:variant>
      <vt:variant>
        <vt:lpwstr>_Toc516173762</vt:lpwstr>
      </vt:variant>
      <vt:variant>
        <vt:i4>1179699</vt:i4>
      </vt:variant>
      <vt:variant>
        <vt:i4>302</vt:i4>
      </vt:variant>
      <vt:variant>
        <vt:i4>0</vt:i4>
      </vt:variant>
      <vt:variant>
        <vt:i4>5</vt:i4>
      </vt:variant>
      <vt:variant>
        <vt:lpwstr/>
      </vt:variant>
      <vt:variant>
        <vt:lpwstr>_Toc516173761</vt:lpwstr>
      </vt:variant>
      <vt:variant>
        <vt:i4>1179699</vt:i4>
      </vt:variant>
      <vt:variant>
        <vt:i4>296</vt:i4>
      </vt:variant>
      <vt:variant>
        <vt:i4>0</vt:i4>
      </vt:variant>
      <vt:variant>
        <vt:i4>5</vt:i4>
      </vt:variant>
      <vt:variant>
        <vt:lpwstr/>
      </vt:variant>
      <vt:variant>
        <vt:lpwstr>_Toc516173760</vt:lpwstr>
      </vt:variant>
      <vt:variant>
        <vt:i4>1114163</vt:i4>
      </vt:variant>
      <vt:variant>
        <vt:i4>290</vt:i4>
      </vt:variant>
      <vt:variant>
        <vt:i4>0</vt:i4>
      </vt:variant>
      <vt:variant>
        <vt:i4>5</vt:i4>
      </vt:variant>
      <vt:variant>
        <vt:lpwstr/>
      </vt:variant>
      <vt:variant>
        <vt:lpwstr>_Toc516173759</vt:lpwstr>
      </vt:variant>
      <vt:variant>
        <vt:i4>1114163</vt:i4>
      </vt:variant>
      <vt:variant>
        <vt:i4>284</vt:i4>
      </vt:variant>
      <vt:variant>
        <vt:i4>0</vt:i4>
      </vt:variant>
      <vt:variant>
        <vt:i4>5</vt:i4>
      </vt:variant>
      <vt:variant>
        <vt:lpwstr/>
      </vt:variant>
      <vt:variant>
        <vt:lpwstr>_Toc516173758</vt:lpwstr>
      </vt:variant>
      <vt:variant>
        <vt:i4>1114163</vt:i4>
      </vt:variant>
      <vt:variant>
        <vt:i4>278</vt:i4>
      </vt:variant>
      <vt:variant>
        <vt:i4>0</vt:i4>
      </vt:variant>
      <vt:variant>
        <vt:i4>5</vt:i4>
      </vt:variant>
      <vt:variant>
        <vt:lpwstr/>
      </vt:variant>
      <vt:variant>
        <vt:lpwstr>_Toc516173757</vt:lpwstr>
      </vt:variant>
      <vt:variant>
        <vt:i4>1114163</vt:i4>
      </vt:variant>
      <vt:variant>
        <vt:i4>272</vt:i4>
      </vt:variant>
      <vt:variant>
        <vt:i4>0</vt:i4>
      </vt:variant>
      <vt:variant>
        <vt:i4>5</vt:i4>
      </vt:variant>
      <vt:variant>
        <vt:lpwstr/>
      </vt:variant>
      <vt:variant>
        <vt:lpwstr>_Toc516173756</vt:lpwstr>
      </vt:variant>
      <vt:variant>
        <vt:i4>1114163</vt:i4>
      </vt:variant>
      <vt:variant>
        <vt:i4>266</vt:i4>
      </vt:variant>
      <vt:variant>
        <vt:i4>0</vt:i4>
      </vt:variant>
      <vt:variant>
        <vt:i4>5</vt:i4>
      </vt:variant>
      <vt:variant>
        <vt:lpwstr/>
      </vt:variant>
      <vt:variant>
        <vt:lpwstr>_Toc516173755</vt:lpwstr>
      </vt:variant>
      <vt:variant>
        <vt:i4>1114163</vt:i4>
      </vt:variant>
      <vt:variant>
        <vt:i4>260</vt:i4>
      </vt:variant>
      <vt:variant>
        <vt:i4>0</vt:i4>
      </vt:variant>
      <vt:variant>
        <vt:i4>5</vt:i4>
      </vt:variant>
      <vt:variant>
        <vt:lpwstr/>
      </vt:variant>
      <vt:variant>
        <vt:lpwstr>_Toc516173754</vt:lpwstr>
      </vt:variant>
      <vt:variant>
        <vt:i4>1114163</vt:i4>
      </vt:variant>
      <vt:variant>
        <vt:i4>254</vt:i4>
      </vt:variant>
      <vt:variant>
        <vt:i4>0</vt:i4>
      </vt:variant>
      <vt:variant>
        <vt:i4>5</vt:i4>
      </vt:variant>
      <vt:variant>
        <vt:lpwstr/>
      </vt:variant>
      <vt:variant>
        <vt:lpwstr>_Toc516173753</vt:lpwstr>
      </vt:variant>
      <vt:variant>
        <vt:i4>1114163</vt:i4>
      </vt:variant>
      <vt:variant>
        <vt:i4>248</vt:i4>
      </vt:variant>
      <vt:variant>
        <vt:i4>0</vt:i4>
      </vt:variant>
      <vt:variant>
        <vt:i4>5</vt:i4>
      </vt:variant>
      <vt:variant>
        <vt:lpwstr/>
      </vt:variant>
      <vt:variant>
        <vt:lpwstr>_Toc516173752</vt:lpwstr>
      </vt:variant>
      <vt:variant>
        <vt:i4>1114163</vt:i4>
      </vt:variant>
      <vt:variant>
        <vt:i4>242</vt:i4>
      </vt:variant>
      <vt:variant>
        <vt:i4>0</vt:i4>
      </vt:variant>
      <vt:variant>
        <vt:i4>5</vt:i4>
      </vt:variant>
      <vt:variant>
        <vt:lpwstr/>
      </vt:variant>
      <vt:variant>
        <vt:lpwstr>_Toc516173751</vt:lpwstr>
      </vt:variant>
      <vt:variant>
        <vt:i4>1114163</vt:i4>
      </vt:variant>
      <vt:variant>
        <vt:i4>236</vt:i4>
      </vt:variant>
      <vt:variant>
        <vt:i4>0</vt:i4>
      </vt:variant>
      <vt:variant>
        <vt:i4>5</vt:i4>
      </vt:variant>
      <vt:variant>
        <vt:lpwstr/>
      </vt:variant>
      <vt:variant>
        <vt:lpwstr>_Toc516173750</vt:lpwstr>
      </vt:variant>
      <vt:variant>
        <vt:i4>1048627</vt:i4>
      </vt:variant>
      <vt:variant>
        <vt:i4>230</vt:i4>
      </vt:variant>
      <vt:variant>
        <vt:i4>0</vt:i4>
      </vt:variant>
      <vt:variant>
        <vt:i4>5</vt:i4>
      </vt:variant>
      <vt:variant>
        <vt:lpwstr/>
      </vt:variant>
      <vt:variant>
        <vt:lpwstr>_Toc516173749</vt:lpwstr>
      </vt:variant>
      <vt:variant>
        <vt:i4>1048627</vt:i4>
      </vt:variant>
      <vt:variant>
        <vt:i4>224</vt:i4>
      </vt:variant>
      <vt:variant>
        <vt:i4>0</vt:i4>
      </vt:variant>
      <vt:variant>
        <vt:i4>5</vt:i4>
      </vt:variant>
      <vt:variant>
        <vt:lpwstr/>
      </vt:variant>
      <vt:variant>
        <vt:lpwstr>_Toc516173748</vt:lpwstr>
      </vt:variant>
      <vt:variant>
        <vt:i4>1048627</vt:i4>
      </vt:variant>
      <vt:variant>
        <vt:i4>218</vt:i4>
      </vt:variant>
      <vt:variant>
        <vt:i4>0</vt:i4>
      </vt:variant>
      <vt:variant>
        <vt:i4>5</vt:i4>
      </vt:variant>
      <vt:variant>
        <vt:lpwstr/>
      </vt:variant>
      <vt:variant>
        <vt:lpwstr>_Toc516173747</vt:lpwstr>
      </vt:variant>
      <vt:variant>
        <vt:i4>1048627</vt:i4>
      </vt:variant>
      <vt:variant>
        <vt:i4>212</vt:i4>
      </vt:variant>
      <vt:variant>
        <vt:i4>0</vt:i4>
      </vt:variant>
      <vt:variant>
        <vt:i4>5</vt:i4>
      </vt:variant>
      <vt:variant>
        <vt:lpwstr/>
      </vt:variant>
      <vt:variant>
        <vt:lpwstr>_Toc516173746</vt:lpwstr>
      </vt:variant>
      <vt:variant>
        <vt:i4>1048627</vt:i4>
      </vt:variant>
      <vt:variant>
        <vt:i4>206</vt:i4>
      </vt:variant>
      <vt:variant>
        <vt:i4>0</vt:i4>
      </vt:variant>
      <vt:variant>
        <vt:i4>5</vt:i4>
      </vt:variant>
      <vt:variant>
        <vt:lpwstr/>
      </vt:variant>
      <vt:variant>
        <vt:lpwstr>_Toc516173745</vt:lpwstr>
      </vt:variant>
      <vt:variant>
        <vt:i4>1048627</vt:i4>
      </vt:variant>
      <vt:variant>
        <vt:i4>200</vt:i4>
      </vt:variant>
      <vt:variant>
        <vt:i4>0</vt:i4>
      </vt:variant>
      <vt:variant>
        <vt:i4>5</vt:i4>
      </vt:variant>
      <vt:variant>
        <vt:lpwstr/>
      </vt:variant>
      <vt:variant>
        <vt:lpwstr>_Toc516173744</vt:lpwstr>
      </vt:variant>
      <vt:variant>
        <vt:i4>1048627</vt:i4>
      </vt:variant>
      <vt:variant>
        <vt:i4>194</vt:i4>
      </vt:variant>
      <vt:variant>
        <vt:i4>0</vt:i4>
      </vt:variant>
      <vt:variant>
        <vt:i4>5</vt:i4>
      </vt:variant>
      <vt:variant>
        <vt:lpwstr/>
      </vt:variant>
      <vt:variant>
        <vt:lpwstr>_Toc516173743</vt:lpwstr>
      </vt:variant>
      <vt:variant>
        <vt:i4>1048627</vt:i4>
      </vt:variant>
      <vt:variant>
        <vt:i4>188</vt:i4>
      </vt:variant>
      <vt:variant>
        <vt:i4>0</vt:i4>
      </vt:variant>
      <vt:variant>
        <vt:i4>5</vt:i4>
      </vt:variant>
      <vt:variant>
        <vt:lpwstr/>
      </vt:variant>
      <vt:variant>
        <vt:lpwstr>_Toc516173742</vt:lpwstr>
      </vt:variant>
      <vt:variant>
        <vt:i4>1048627</vt:i4>
      </vt:variant>
      <vt:variant>
        <vt:i4>182</vt:i4>
      </vt:variant>
      <vt:variant>
        <vt:i4>0</vt:i4>
      </vt:variant>
      <vt:variant>
        <vt:i4>5</vt:i4>
      </vt:variant>
      <vt:variant>
        <vt:lpwstr/>
      </vt:variant>
      <vt:variant>
        <vt:lpwstr>_Toc516173741</vt:lpwstr>
      </vt:variant>
      <vt:variant>
        <vt:i4>1048627</vt:i4>
      </vt:variant>
      <vt:variant>
        <vt:i4>176</vt:i4>
      </vt:variant>
      <vt:variant>
        <vt:i4>0</vt:i4>
      </vt:variant>
      <vt:variant>
        <vt:i4>5</vt:i4>
      </vt:variant>
      <vt:variant>
        <vt:lpwstr/>
      </vt:variant>
      <vt:variant>
        <vt:lpwstr>_Toc516173740</vt:lpwstr>
      </vt:variant>
      <vt:variant>
        <vt:i4>1507379</vt:i4>
      </vt:variant>
      <vt:variant>
        <vt:i4>170</vt:i4>
      </vt:variant>
      <vt:variant>
        <vt:i4>0</vt:i4>
      </vt:variant>
      <vt:variant>
        <vt:i4>5</vt:i4>
      </vt:variant>
      <vt:variant>
        <vt:lpwstr/>
      </vt:variant>
      <vt:variant>
        <vt:lpwstr>_Toc516173739</vt:lpwstr>
      </vt:variant>
      <vt:variant>
        <vt:i4>1507379</vt:i4>
      </vt:variant>
      <vt:variant>
        <vt:i4>164</vt:i4>
      </vt:variant>
      <vt:variant>
        <vt:i4>0</vt:i4>
      </vt:variant>
      <vt:variant>
        <vt:i4>5</vt:i4>
      </vt:variant>
      <vt:variant>
        <vt:lpwstr/>
      </vt:variant>
      <vt:variant>
        <vt:lpwstr>_Toc516173738</vt:lpwstr>
      </vt:variant>
      <vt:variant>
        <vt:i4>1507379</vt:i4>
      </vt:variant>
      <vt:variant>
        <vt:i4>158</vt:i4>
      </vt:variant>
      <vt:variant>
        <vt:i4>0</vt:i4>
      </vt:variant>
      <vt:variant>
        <vt:i4>5</vt:i4>
      </vt:variant>
      <vt:variant>
        <vt:lpwstr/>
      </vt:variant>
      <vt:variant>
        <vt:lpwstr>_Toc516173737</vt:lpwstr>
      </vt:variant>
      <vt:variant>
        <vt:i4>1507379</vt:i4>
      </vt:variant>
      <vt:variant>
        <vt:i4>152</vt:i4>
      </vt:variant>
      <vt:variant>
        <vt:i4>0</vt:i4>
      </vt:variant>
      <vt:variant>
        <vt:i4>5</vt:i4>
      </vt:variant>
      <vt:variant>
        <vt:lpwstr/>
      </vt:variant>
      <vt:variant>
        <vt:lpwstr>_Toc516173736</vt:lpwstr>
      </vt:variant>
      <vt:variant>
        <vt:i4>1507379</vt:i4>
      </vt:variant>
      <vt:variant>
        <vt:i4>146</vt:i4>
      </vt:variant>
      <vt:variant>
        <vt:i4>0</vt:i4>
      </vt:variant>
      <vt:variant>
        <vt:i4>5</vt:i4>
      </vt:variant>
      <vt:variant>
        <vt:lpwstr/>
      </vt:variant>
      <vt:variant>
        <vt:lpwstr>_Toc516173735</vt:lpwstr>
      </vt:variant>
      <vt:variant>
        <vt:i4>1507379</vt:i4>
      </vt:variant>
      <vt:variant>
        <vt:i4>140</vt:i4>
      </vt:variant>
      <vt:variant>
        <vt:i4>0</vt:i4>
      </vt:variant>
      <vt:variant>
        <vt:i4>5</vt:i4>
      </vt:variant>
      <vt:variant>
        <vt:lpwstr/>
      </vt:variant>
      <vt:variant>
        <vt:lpwstr>_Toc516173734</vt:lpwstr>
      </vt:variant>
      <vt:variant>
        <vt:i4>1507379</vt:i4>
      </vt:variant>
      <vt:variant>
        <vt:i4>134</vt:i4>
      </vt:variant>
      <vt:variant>
        <vt:i4>0</vt:i4>
      </vt:variant>
      <vt:variant>
        <vt:i4>5</vt:i4>
      </vt:variant>
      <vt:variant>
        <vt:lpwstr/>
      </vt:variant>
      <vt:variant>
        <vt:lpwstr>_Toc516173733</vt:lpwstr>
      </vt:variant>
      <vt:variant>
        <vt:i4>1507379</vt:i4>
      </vt:variant>
      <vt:variant>
        <vt:i4>128</vt:i4>
      </vt:variant>
      <vt:variant>
        <vt:i4>0</vt:i4>
      </vt:variant>
      <vt:variant>
        <vt:i4>5</vt:i4>
      </vt:variant>
      <vt:variant>
        <vt:lpwstr/>
      </vt:variant>
      <vt:variant>
        <vt:lpwstr>_Toc516173732</vt:lpwstr>
      </vt:variant>
      <vt:variant>
        <vt:i4>1507379</vt:i4>
      </vt:variant>
      <vt:variant>
        <vt:i4>122</vt:i4>
      </vt:variant>
      <vt:variant>
        <vt:i4>0</vt:i4>
      </vt:variant>
      <vt:variant>
        <vt:i4>5</vt:i4>
      </vt:variant>
      <vt:variant>
        <vt:lpwstr/>
      </vt:variant>
      <vt:variant>
        <vt:lpwstr>_Toc516173731</vt:lpwstr>
      </vt:variant>
      <vt:variant>
        <vt:i4>1507379</vt:i4>
      </vt:variant>
      <vt:variant>
        <vt:i4>116</vt:i4>
      </vt:variant>
      <vt:variant>
        <vt:i4>0</vt:i4>
      </vt:variant>
      <vt:variant>
        <vt:i4>5</vt:i4>
      </vt:variant>
      <vt:variant>
        <vt:lpwstr/>
      </vt:variant>
      <vt:variant>
        <vt:lpwstr>_Toc516173730</vt:lpwstr>
      </vt:variant>
      <vt:variant>
        <vt:i4>1441843</vt:i4>
      </vt:variant>
      <vt:variant>
        <vt:i4>110</vt:i4>
      </vt:variant>
      <vt:variant>
        <vt:i4>0</vt:i4>
      </vt:variant>
      <vt:variant>
        <vt:i4>5</vt:i4>
      </vt:variant>
      <vt:variant>
        <vt:lpwstr/>
      </vt:variant>
      <vt:variant>
        <vt:lpwstr>_Toc516173729</vt:lpwstr>
      </vt:variant>
      <vt:variant>
        <vt:i4>1441843</vt:i4>
      </vt:variant>
      <vt:variant>
        <vt:i4>104</vt:i4>
      </vt:variant>
      <vt:variant>
        <vt:i4>0</vt:i4>
      </vt:variant>
      <vt:variant>
        <vt:i4>5</vt:i4>
      </vt:variant>
      <vt:variant>
        <vt:lpwstr/>
      </vt:variant>
      <vt:variant>
        <vt:lpwstr>_Toc516173728</vt:lpwstr>
      </vt:variant>
      <vt:variant>
        <vt:i4>1441843</vt:i4>
      </vt:variant>
      <vt:variant>
        <vt:i4>98</vt:i4>
      </vt:variant>
      <vt:variant>
        <vt:i4>0</vt:i4>
      </vt:variant>
      <vt:variant>
        <vt:i4>5</vt:i4>
      </vt:variant>
      <vt:variant>
        <vt:lpwstr/>
      </vt:variant>
      <vt:variant>
        <vt:lpwstr>_Toc516173727</vt:lpwstr>
      </vt:variant>
      <vt:variant>
        <vt:i4>1441843</vt:i4>
      </vt:variant>
      <vt:variant>
        <vt:i4>92</vt:i4>
      </vt:variant>
      <vt:variant>
        <vt:i4>0</vt:i4>
      </vt:variant>
      <vt:variant>
        <vt:i4>5</vt:i4>
      </vt:variant>
      <vt:variant>
        <vt:lpwstr/>
      </vt:variant>
      <vt:variant>
        <vt:lpwstr>_Toc516173726</vt:lpwstr>
      </vt:variant>
      <vt:variant>
        <vt:i4>1441843</vt:i4>
      </vt:variant>
      <vt:variant>
        <vt:i4>86</vt:i4>
      </vt:variant>
      <vt:variant>
        <vt:i4>0</vt:i4>
      </vt:variant>
      <vt:variant>
        <vt:i4>5</vt:i4>
      </vt:variant>
      <vt:variant>
        <vt:lpwstr/>
      </vt:variant>
      <vt:variant>
        <vt:lpwstr>_Toc516173725</vt:lpwstr>
      </vt:variant>
      <vt:variant>
        <vt:i4>1441843</vt:i4>
      </vt:variant>
      <vt:variant>
        <vt:i4>80</vt:i4>
      </vt:variant>
      <vt:variant>
        <vt:i4>0</vt:i4>
      </vt:variant>
      <vt:variant>
        <vt:i4>5</vt:i4>
      </vt:variant>
      <vt:variant>
        <vt:lpwstr/>
      </vt:variant>
      <vt:variant>
        <vt:lpwstr>_Toc516173724</vt:lpwstr>
      </vt:variant>
      <vt:variant>
        <vt:i4>1441843</vt:i4>
      </vt:variant>
      <vt:variant>
        <vt:i4>74</vt:i4>
      </vt:variant>
      <vt:variant>
        <vt:i4>0</vt:i4>
      </vt:variant>
      <vt:variant>
        <vt:i4>5</vt:i4>
      </vt:variant>
      <vt:variant>
        <vt:lpwstr/>
      </vt:variant>
      <vt:variant>
        <vt:lpwstr>_Toc516173723</vt:lpwstr>
      </vt:variant>
      <vt:variant>
        <vt:i4>1441843</vt:i4>
      </vt:variant>
      <vt:variant>
        <vt:i4>68</vt:i4>
      </vt:variant>
      <vt:variant>
        <vt:i4>0</vt:i4>
      </vt:variant>
      <vt:variant>
        <vt:i4>5</vt:i4>
      </vt:variant>
      <vt:variant>
        <vt:lpwstr/>
      </vt:variant>
      <vt:variant>
        <vt:lpwstr>_Toc516173722</vt:lpwstr>
      </vt:variant>
      <vt:variant>
        <vt:i4>1441843</vt:i4>
      </vt:variant>
      <vt:variant>
        <vt:i4>62</vt:i4>
      </vt:variant>
      <vt:variant>
        <vt:i4>0</vt:i4>
      </vt:variant>
      <vt:variant>
        <vt:i4>5</vt:i4>
      </vt:variant>
      <vt:variant>
        <vt:lpwstr/>
      </vt:variant>
      <vt:variant>
        <vt:lpwstr>_Toc516173721</vt:lpwstr>
      </vt:variant>
      <vt:variant>
        <vt:i4>1441843</vt:i4>
      </vt:variant>
      <vt:variant>
        <vt:i4>56</vt:i4>
      </vt:variant>
      <vt:variant>
        <vt:i4>0</vt:i4>
      </vt:variant>
      <vt:variant>
        <vt:i4>5</vt:i4>
      </vt:variant>
      <vt:variant>
        <vt:lpwstr/>
      </vt:variant>
      <vt:variant>
        <vt:lpwstr>_Toc516173720</vt:lpwstr>
      </vt:variant>
      <vt:variant>
        <vt:i4>1376307</vt:i4>
      </vt:variant>
      <vt:variant>
        <vt:i4>50</vt:i4>
      </vt:variant>
      <vt:variant>
        <vt:i4>0</vt:i4>
      </vt:variant>
      <vt:variant>
        <vt:i4>5</vt:i4>
      </vt:variant>
      <vt:variant>
        <vt:lpwstr/>
      </vt:variant>
      <vt:variant>
        <vt:lpwstr>_Toc516173719</vt:lpwstr>
      </vt:variant>
      <vt:variant>
        <vt:i4>1376307</vt:i4>
      </vt:variant>
      <vt:variant>
        <vt:i4>44</vt:i4>
      </vt:variant>
      <vt:variant>
        <vt:i4>0</vt:i4>
      </vt:variant>
      <vt:variant>
        <vt:i4>5</vt:i4>
      </vt:variant>
      <vt:variant>
        <vt:lpwstr/>
      </vt:variant>
      <vt:variant>
        <vt:lpwstr>_Toc516173718</vt:lpwstr>
      </vt:variant>
      <vt:variant>
        <vt:i4>1376307</vt:i4>
      </vt:variant>
      <vt:variant>
        <vt:i4>38</vt:i4>
      </vt:variant>
      <vt:variant>
        <vt:i4>0</vt:i4>
      </vt:variant>
      <vt:variant>
        <vt:i4>5</vt:i4>
      </vt:variant>
      <vt:variant>
        <vt:lpwstr/>
      </vt:variant>
      <vt:variant>
        <vt:lpwstr>_Toc516173717</vt:lpwstr>
      </vt:variant>
      <vt:variant>
        <vt:i4>1376307</vt:i4>
      </vt:variant>
      <vt:variant>
        <vt:i4>32</vt:i4>
      </vt:variant>
      <vt:variant>
        <vt:i4>0</vt:i4>
      </vt:variant>
      <vt:variant>
        <vt:i4>5</vt:i4>
      </vt:variant>
      <vt:variant>
        <vt:lpwstr/>
      </vt:variant>
      <vt:variant>
        <vt:lpwstr>_Toc516173716</vt:lpwstr>
      </vt:variant>
      <vt:variant>
        <vt:i4>1376307</vt:i4>
      </vt:variant>
      <vt:variant>
        <vt:i4>26</vt:i4>
      </vt:variant>
      <vt:variant>
        <vt:i4>0</vt:i4>
      </vt:variant>
      <vt:variant>
        <vt:i4>5</vt:i4>
      </vt:variant>
      <vt:variant>
        <vt:lpwstr/>
      </vt:variant>
      <vt:variant>
        <vt:lpwstr>_Toc516173715</vt:lpwstr>
      </vt:variant>
      <vt:variant>
        <vt:i4>1376307</vt:i4>
      </vt:variant>
      <vt:variant>
        <vt:i4>20</vt:i4>
      </vt:variant>
      <vt:variant>
        <vt:i4>0</vt:i4>
      </vt:variant>
      <vt:variant>
        <vt:i4>5</vt:i4>
      </vt:variant>
      <vt:variant>
        <vt:lpwstr/>
      </vt:variant>
      <vt:variant>
        <vt:lpwstr>_Toc516173714</vt:lpwstr>
      </vt:variant>
      <vt:variant>
        <vt:i4>1376307</vt:i4>
      </vt:variant>
      <vt:variant>
        <vt:i4>14</vt:i4>
      </vt:variant>
      <vt:variant>
        <vt:i4>0</vt:i4>
      </vt:variant>
      <vt:variant>
        <vt:i4>5</vt:i4>
      </vt:variant>
      <vt:variant>
        <vt:lpwstr/>
      </vt:variant>
      <vt:variant>
        <vt:lpwstr>_Toc516173713</vt:lpwstr>
      </vt:variant>
      <vt:variant>
        <vt:i4>1376307</vt:i4>
      </vt:variant>
      <vt:variant>
        <vt:i4>8</vt:i4>
      </vt:variant>
      <vt:variant>
        <vt:i4>0</vt:i4>
      </vt:variant>
      <vt:variant>
        <vt:i4>5</vt:i4>
      </vt:variant>
      <vt:variant>
        <vt:lpwstr/>
      </vt:variant>
      <vt:variant>
        <vt:lpwstr>_Toc516173712</vt:lpwstr>
      </vt:variant>
      <vt:variant>
        <vt:i4>1376307</vt:i4>
      </vt:variant>
      <vt:variant>
        <vt:i4>2</vt:i4>
      </vt:variant>
      <vt:variant>
        <vt:i4>0</vt:i4>
      </vt:variant>
      <vt:variant>
        <vt:i4>5</vt:i4>
      </vt:variant>
      <vt:variant>
        <vt:lpwstr/>
      </vt:variant>
      <vt:variant>
        <vt:lpwstr>_Toc516173711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Hiu Man LAI</dc:creator>
  <cp:keywords/>
  <cp:lastModifiedBy/>
  <cp:revision>1</cp:revision>
  <dcterms:created xsi:type="dcterms:W3CDTF">2022-07-08T02:22:00Z</dcterms:created>
  <dcterms:modified xsi:type="dcterms:W3CDTF">2022-07-08T02:22:00Z</dcterms:modified>
</cp:coreProperties>
</file>