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D74" w:rsidRDefault="001C3D74" w:rsidP="001C3D74">
      <w:pPr>
        <w:pStyle w:val="Normal1"/>
        <w:tabs>
          <w:tab w:val="left" w:pos="450"/>
          <w:tab w:val="center" w:pos="4153"/>
        </w:tabs>
        <w:snapToGri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C3D74" w:rsidRDefault="001C3D74" w:rsidP="001C3D74">
      <w:pPr>
        <w:pStyle w:val="Normal1"/>
        <w:tabs>
          <w:tab w:val="left" w:pos="450"/>
          <w:tab w:val="center" w:pos="4153"/>
        </w:tabs>
        <w:snapToGrid w:val="0"/>
        <w:spacing w:after="0" w:line="240" w:lineRule="auto"/>
        <w:jc w:val="center"/>
        <w:rPr>
          <w:b/>
          <w:sz w:val="28"/>
          <w:szCs w:val="28"/>
        </w:rPr>
      </w:pPr>
    </w:p>
    <w:p w:rsidR="001C3D74" w:rsidRDefault="001C3D74" w:rsidP="001C3D74">
      <w:pPr>
        <w:pStyle w:val="Normal1"/>
        <w:tabs>
          <w:tab w:val="left" w:pos="450"/>
          <w:tab w:val="center" w:pos="4153"/>
        </w:tabs>
        <w:snapToGrid w:val="0"/>
        <w:spacing w:after="0" w:line="240" w:lineRule="auto"/>
        <w:jc w:val="center"/>
        <w:rPr>
          <w:b/>
          <w:sz w:val="28"/>
          <w:szCs w:val="28"/>
        </w:rPr>
      </w:pPr>
    </w:p>
    <w:p w:rsidR="001C3D74" w:rsidRDefault="001C3D74" w:rsidP="001C3D74">
      <w:pPr>
        <w:pStyle w:val="Normal1"/>
        <w:tabs>
          <w:tab w:val="left" w:pos="450"/>
          <w:tab w:val="center" w:pos="4153"/>
        </w:tabs>
        <w:snapToGrid w:val="0"/>
        <w:spacing w:after="0" w:line="240" w:lineRule="auto"/>
        <w:jc w:val="center"/>
        <w:rPr>
          <w:b/>
          <w:sz w:val="28"/>
          <w:szCs w:val="28"/>
        </w:rPr>
      </w:pPr>
    </w:p>
    <w:p w:rsidR="001C3D74" w:rsidRDefault="00EB41E1" w:rsidP="00EB41E1">
      <w:pPr>
        <w:pStyle w:val="Normal1"/>
        <w:tabs>
          <w:tab w:val="left" w:pos="450"/>
          <w:tab w:val="left" w:pos="2489"/>
          <w:tab w:val="center" w:pos="4153"/>
        </w:tabs>
        <w:snapToGri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22A45" w:rsidRPr="00EA45EE" w:rsidRDefault="007F70A1" w:rsidP="001C3D74">
      <w:pPr>
        <w:pStyle w:val="Normal1"/>
        <w:tabs>
          <w:tab w:val="left" w:pos="450"/>
          <w:tab w:val="center" w:pos="4153"/>
        </w:tabs>
        <w:snapToGrid w:val="0"/>
        <w:spacing w:after="0" w:line="240" w:lineRule="auto"/>
        <w:jc w:val="center"/>
        <w:rPr>
          <w:b/>
          <w:sz w:val="28"/>
          <w:szCs w:val="28"/>
        </w:rPr>
      </w:pPr>
      <w:r w:rsidRPr="00EA45EE">
        <w:rPr>
          <w:b/>
          <w:sz w:val="28"/>
          <w:szCs w:val="28"/>
        </w:rPr>
        <w:t>Filing Form for Revised Offering Documents</w:t>
      </w:r>
    </w:p>
    <w:p w:rsidR="00E7788E" w:rsidRDefault="007F70A1" w:rsidP="005B7332">
      <w:pPr>
        <w:pStyle w:val="Normal1"/>
        <w:snapToGrid w:val="0"/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EA45EE">
        <w:rPr>
          <w:b/>
          <w:sz w:val="28"/>
          <w:szCs w:val="28"/>
        </w:rPr>
        <w:t>that</w:t>
      </w:r>
      <w:proofErr w:type="gramEnd"/>
      <w:r w:rsidRPr="00EA45EE">
        <w:rPr>
          <w:b/>
          <w:sz w:val="28"/>
          <w:szCs w:val="28"/>
        </w:rPr>
        <w:t xml:space="preserve"> Do Not Require SFC’s Prior Approval </w:t>
      </w:r>
      <w:r w:rsidR="001F6720">
        <w:rPr>
          <w:b/>
          <w:sz w:val="28"/>
          <w:szCs w:val="28"/>
        </w:rPr>
        <w:t xml:space="preserve">in respect of </w:t>
      </w:r>
    </w:p>
    <w:p w:rsidR="004209A0" w:rsidRPr="00EA45EE" w:rsidRDefault="001F6720" w:rsidP="005B7332">
      <w:pPr>
        <w:pStyle w:val="Normal1"/>
        <w:snapToGri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Investment-Linked Assurance Schemes </w:t>
      </w:r>
      <w:r w:rsidR="006A4DA2" w:rsidRPr="00EA45EE">
        <w:rPr>
          <w:b/>
          <w:sz w:val="24"/>
          <w:szCs w:val="24"/>
        </w:rPr>
        <w:t>______________________________________________________</w:t>
      </w:r>
      <w:r w:rsidR="00853736" w:rsidRPr="00EA45EE">
        <w:rPr>
          <w:b/>
          <w:sz w:val="24"/>
          <w:szCs w:val="24"/>
        </w:rPr>
        <w:t xml:space="preserve"> </w:t>
      </w:r>
      <w:r w:rsidR="004209A0" w:rsidRPr="00EA45EE">
        <w:rPr>
          <w:b/>
          <w:sz w:val="24"/>
          <w:szCs w:val="24"/>
        </w:rPr>
        <w:t xml:space="preserve"> </w:t>
      </w:r>
    </w:p>
    <w:p w:rsidR="00013C2B" w:rsidRDefault="00013C2B" w:rsidP="00013C2B">
      <w:pPr>
        <w:pStyle w:val="Normal2"/>
        <w:snapToGrid w:val="0"/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9526"/>
      </w:tblGrid>
      <w:tr w:rsidR="00013C2B" w:rsidRPr="00883E02" w:rsidTr="00013C2B">
        <w:tc>
          <w:tcPr>
            <w:tcW w:w="9526" w:type="dxa"/>
            <w:shd w:val="clear" w:color="auto" w:fill="B6DDE8"/>
          </w:tcPr>
          <w:p w:rsidR="00013C2B" w:rsidRPr="00883E02" w:rsidRDefault="00013C2B" w:rsidP="00277489">
            <w:pPr>
              <w:pStyle w:val="Normal20"/>
              <w:snapToGrid w:val="0"/>
              <w:spacing w:after="0" w:line="240" w:lineRule="auto"/>
              <w:rPr>
                <w:rFonts w:cs="Arial"/>
                <w:b/>
                <w:sz w:val="20"/>
                <w:shd w:val="pct15" w:color="auto" w:fill="FFFFFF"/>
              </w:rPr>
            </w:pPr>
            <w:r w:rsidRPr="00883E02">
              <w:rPr>
                <w:rFonts w:cs="Arial"/>
                <w:b/>
                <w:sz w:val="20"/>
                <w:lang w:val="en-US"/>
              </w:rPr>
              <w:t xml:space="preserve">This Filing Form should be used by applicant in support of any filing submitted to the Securities and Futures Commission (the “Commission” or the “SFC”) on or after </w:t>
            </w:r>
            <w:r w:rsidR="00CA6F18" w:rsidRPr="00883E02">
              <w:rPr>
                <w:rFonts w:cs="Arial"/>
                <w:b/>
                <w:sz w:val="20"/>
                <w:lang w:val="en-US"/>
              </w:rPr>
              <w:t>1 January 2019</w:t>
            </w:r>
            <w:r w:rsidRPr="00883E02">
              <w:rPr>
                <w:rFonts w:cs="Arial"/>
                <w:b/>
                <w:sz w:val="20"/>
                <w:lang w:val="en-US"/>
              </w:rPr>
              <w:t xml:space="preserve"> for revised offering documents that incorporate changes </w:t>
            </w:r>
            <w:r w:rsidRPr="00277489">
              <w:rPr>
                <w:rFonts w:cs="Arial"/>
                <w:b/>
                <w:sz w:val="20"/>
                <w:lang w:val="en-US"/>
              </w:rPr>
              <w:t xml:space="preserve">which do not fall within 7.1 of the Code on Investment-Linked Assurance Schemes </w:t>
            </w:r>
            <w:r w:rsidRPr="00883E02">
              <w:rPr>
                <w:rFonts w:cs="Arial"/>
                <w:b/>
                <w:sz w:val="20"/>
                <w:lang w:val="en-US"/>
              </w:rPr>
              <w:t>(“</w:t>
            </w:r>
            <w:r w:rsidRPr="00277489">
              <w:rPr>
                <w:rFonts w:cs="Arial"/>
                <w:b/>
                <w:sz w:val="20"/>
                <w:lang w:val="en-US"/>
              </w:rPr>
              <w:t>ILAS Code</w:t>
            </w:r>
            <w:r w:rsidRPr="00883E02">
              <w:rPr>
                <w:rFonts w:cs="Arial"/>
                <w:b/>
                <w:sz w:val="20"/>
                <w:lang w:val="en-US"/>
              </w:rPr>
              <w:t>”).</w:t>
            </w:r>
          </w:p>
        </w:tc>
      </w:tr>
    </w:tbl>
    <w:p w:rsidR="00277489" w:rsidRDefault="00277489" w:rsidP="00277489">
      <w:pPr>
        <w:pStyle w:val="Normal1"/>
        <w:snapToGrid w:val="0"/>
        <w:spacing w:after="0" w:line="240" w:lineRule="auto"/>
        <w:ind w:left="450"/>
        <w:rPr>
          <w:sz w:val="20"/>
        </w:rPr>
      </w:pPr>
    </w:p>
    <w:p w:rsidR="00CB0BDB" w:rsidRPr="00883E02" w:rsidRDefault="00CB0BDB" w:rsidP="002B4E2C">
      <w:pPr>
        <w:pStyle w:val="Normal1"/>
        <w:numPr>
          <w:ilvl w:val="0"/>
          <w:numId w:val="8"/>
        </w:numPr>
        <w:snapToGrid w:val="0"/>
        <w:spacing w:after="0" w:line="240" w:lineRule="auto"/>
        <w:ind w:left="450" w:hanging="450"/>
        <w:rPr>
          <w:sz w:val="20"/>
        </w:rPr>
      </w:pPr>
      <w:r w:rsidRPr="00883E02">
        <w:rPr>
          <w:sz w:val="20"/>
        </w:rPr>
        <w:t xml:space="preserve">The issuer/applicant is reminded to use/fill in this </w:t>
      </w:r>
      <w:r w:rsidR="00C65A38" w:rsidRPr="00883E02">
        <w:rPr>
          <w:sz w:val="20"/>
        </w:rPr>
        <w:t>F</w:t>
      </w:r>
      <w:r w:rsidRPr="00883E02">
        <w:rPr>
          <w:sz w:val="20"/>
        </w:rPr>
        <w:t xml:space="preserve">iling </w:t>
      </w:r>
      <w:r w:rsidR="00C65A38" w:rsidRPr="00883E02">
        <w:rPr>
          <w:sz w:val="20"/>
        </w:rPr>
        <w:t>F</w:t>
      </w:r>
      <w:r w:rsidRPr="00883E02">
        <w:rPr>
          <w:sz w:val="20"/>
        </w:rPr>
        <w:t xml:space="preserve">orm for the purpose of filing for revised offering documents that </w:t>
      </w:r>
      <w:r w:rsidR="006925D3" w:rsidRPr="00883E02">
        <w:rPr>
          <w:sz w:val="20"/>
        </w:rPr>
        <w:t xml:space="preserve">reflect </w:t>
      </w:r>
      <w:r w:rsidR="0046652E" w:rsidRPr="00883E02">
        <w:rPr>
          <w:sz w:val="20"/>
        </w:rPr>
        <w:t>changes</w:t>
      </w:r>
      <w:r w:rsidR="00325585" w:rsidRPr="00883E02">
        <w:rPr>
          <w:sz w:val="20"/>
        </w:rPr>
        <w:t xml:space="preserve"> </w:t>
      </w:r>
      <w:r w:rsidRPr="00883E02">
        <w:rPr>
          <w:sz w:val="20"/>
        </w:rPr>
        <w:t xml:space="preserve">which </w:t>
      </w:r>
      <w:r w:rsidR="00013C2B" w:rsidRPr="00883E02">
        <w:rPr>
          <w:sz w:val="20"/>
        </w:rPr>
        <w:t xml:space="preserve">do not </w:t>
      </w:r>
      <w:r w:rsidRPr="00883E02">
        <w:rPr>
          <w:sz w:val="20"/>
        </w:rPr>
        <w:t xml:space="preserve">fall </w:t>
      </w:r>
      <w:r w:rsidR="00CE5463" w:rsidRPr="00883E02">
        <w:rPr>
          <w:sz w:val="20"/>
        </w:rPr>
        <w:t xml:space="preserve">within </w:t>
      </w:r>
      <w:r w:rsidR="00CE5463" w:rsidRPr="00883E02">
        <w:rPr>
          <w:rFonts w:cs="Arial"/>
          <w:sz w:val="20"/>
        </w:rPr>
        <w:t>7.1 of the ILAS Code</w:t>
      </w:r>
      <w:r w:rsidR="00E470C8" w:rsidRPr="00883E02">
        <w:rPr>
          <w:sz w:val="20"/>
        </w:rPr>
        <w:t>.</w:t>
      </w:r>
    </w:p>
    <w:p w:rsidR="00FE5CE3" w:rsidRPr="00883E02" w:rsidRDefault="00FE5CE3">
      <w:pPr>
        <w:pStyle w:val="Normal1"/>
        <w:snapToGrid w:val="0"/>
        <w:spacing w:after="0" w:line="240" w:lineRule="auto"/>
        <w:ind w:left="450"/>
        <w:rPr>
          <w:sz w:val="20"/>
        </w:rPr>
      </w:pPr>
    </w:p>
    <w:p w:rsidR="002B4E2C" w:rsidRPr="00EA45EE" w:rsidRDefault="00E470C8" w:rsidP="002B4E2C">
      <w:pPr>
        <w:pStyle w:val="Normal1"/>
        <w:numPr>
          <w:ilvl w:val="0"/>
          <w:numId w:val="8"/>
        </w:numPr>
        <w:snapToGrid w:val="0"/>
        <w:spacing w:after="0" w:line="240" w:lineRule="auto"/>
        <w:ind w:left="450" w:hanging="450"/>
        <w:rPr>
          <w:sz w:val="20"/>
        </w:rPr>
      </w:pPr>
      <w:r w:rsidRPr="00883E02">
        <w:rPr>
          <w:sz w:val="20"/>
        </w:rPr>
        <w:t>The issuer/applicant is reminded to tick ALL boxes</w:t>
      </w:r>
      <w:r>
        <w:rPr>
          <w:sz w:val="20"/>
        </w:rPr>
        <w:t xml:space="preserve"> that are applicable in this </w:t>
      </w:r>
      <w:r w:rsidR="00C65A38">
        <w:rPr>
          <w:sz w:val="20"/>
        </w:rPr>
        <w:t>F</w:t>
      </w:r>
      <w:r>
        <w:rPr>
          <w:sz w:val="20"/>
        </w:rPr>
        <w:t xml:space="preserve">iling </w:t>
      </w:r>
      <w:r w:rsidR="00C65A38">
        <w:rPr>
          <w:sz w:val="20"/>
        </w:rPr>
        <w:t>F</w:t>
      </w:r>
      <w:r>
        <w:rPr>
          <w:sz w:val="20"/>
        </w:rPr>
        <w:t>orm.</w:t>
      </w:r>
    </w:p>
    <w:p w:rsidR="00090746" w:rsidRPr="00277489" w:rsidRDefault="00090746" w:rsidP="00277489">
      <w:pPr>
        <w:pStyle w:val="Normal1"/>
        <w:snapToGrid w:val="0"/>
        <w:spacing w:after="0" w:line="240" w:lineRule="auto"/>
        <w:ind w:left="450"/>
        <w:rPr>
          <w:sz w:val="20"/>
        </w:rPr>
      </w:pPr>
    </w:p>
    <w:p w:rsidR="00853736" w:rsidRPr="00EA45EE" w:rsidRDefault="00E470C8" w:rsidP="00D4519B">
      <w:pPr>
        <w:pStyle w:val="Normal1"/>
        <w:tabs>
          <w:tab w:val="left" w:pos="450"/>
        </w:tabs>
        <w:snapToGrid w:val="0"/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To:</w:t>
      </w:r>
      <w:r>
        <w:rPr>
          <w:rFonts w:cs="Arial"/>
          <w:sz w:val="20"/>
        </w:rPr>
        <w:tab/>
        <w:t>Investment Products Division</w:t>
      </w:r>
    </w:p>
    <w:p w:rsidR="00853736" w:rsidRPr="00EA45EE" w:rsidRDefault="00E470C8" w:rsidP="00D4519B">
      <w:pPr>
        <w:pStyle w:val="Normal1"/>
        <w:tabs>
          <w:tab w:val="left" w:pos="450"/>
        </w:tabs>
        <w:snapToGrid w:val="0"/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ab/>
        <w:t>Securities and Futures Commission</w:t>
      </w:r>
    </w:p>
    <w:p w:rsidR="00EC6DA5" w:rsidRPr="00EA45EE" w:rsidRDefault="00E470C8" w:rsidP="00D4519B">
      <w:pPr>
        <w:pStyle w:val="Normal1"/>
        <w:tabs>
          <w:tab w:val="left" w:pos="450"/>
        </w:tabs>
        <w:snapToGrid w:val="0"/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ab/>
        <w:t>Attention: [</w:t>
      </w:r>
      <w:r>
        <w:rPr>
          <w:rFonts w:cs="Arial"/>
          <w:i/>
          <w:sz w:val="20"/>
        </w:rPr>
        <w:t>name of officer (if applicable)</w:t>
      </w:r>
      <w:r>
        <w:rPr>
          <w:rFonts w:cs="Arial"/>
          <w:sz w:val="20"/>
        </w:rPr>
        <w:t>]</w:t>
      </w:r>
    </w:p>
    <w:p w:rsidR="00853736" w:rsidRPr="00EA45EE" w:rsidRDefault="00853736" w:rsidP="00D4519B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:rsidR="00853736" w:rsidRPr="00EA45EE" w:rsidRDefault="00E470C8" w:rsidP="00D4519B">
      <w:pPr>
        <w:pStyle w:val="Normal1"/>
        <w:snapToGrid w:val="0"/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Dear Sirs,</w:t>
      </w:r>
    </w:p>
    <w:p w:rsidR="00925A4E" w:rsidRPr="00EA45EE" w:rsidRDefault="00925A4E" w:rsidP="00D4519B">
      <w:pPr>
        <w:pStyle w:val="Normal1"/>
        <w:tabs>
          <w:tab w:val="left" w:pos="6390"/>
        </w:tabs>
        <w:snapToGrid w:val="0"/>
        <w:spacing w:after="0" w:line="240" w:lineRule="auto"/>
        <w:rPr>
          <w:rFonts w:cs="Arial"/>
          <w:sz w:val="20"/>
        </w:rPr>
      </w:pPr>
    </w:p>
    <w:p w:rsidR="00FE5CE3" w:rsidRPr="002E6B75" w:rsidRDefault="00E470C8">
      <w:pPr>
        <w:pStyle w:val="Normal1"/>
        <w:numPr>
          <w:ilvl w:val="0"/>
          <w:numId w:val="4"/>
        </w:numPr>
        <w:tabs>
          <w:tab w:val="left" w:pos="360"/>
        </w:tabs>
        <w:snapToGrid w:val="0"/>
        <w:spacing w:after="0" w:line="240" w:lineRule="auto"/>
        <w:ind w:left="360"/>
        <w:rPr>
          <w:rFonts w:cs="Arial"/>
          <w:sz w:val="20"/>
        </w:rPr>
      </w:pPr>
      <w:r>
        <w:rPr>
          <w:rFonts w:cs="Arial"/>
          <w:sz w:val="20"/>
        </w:rPr>
        <w:t xml:space="preserve">We 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  <w:t xml:space="preserve"> </w:t>
      </w:r>
      <w:r w:rsidRPr="002E6B75">
        <w:rPr>
          <w:rFonts w:cs="Arial"/>
          <w:sz w:val="20"/>
        </w:rPr>
        <w:t xml:space="preserve">(acting on the instructions of </w:t>
      </w:r>
      <w:r w:rsidR="00CE1A0A" w:rsidRPr="002E6B75">
        <w:rPr>
          <w:rFonts w:cs="Arial"/>
          <w:sz w:val="20"/>
          <w:u w:val="single"/>
        </w:rPr>
        <w:tab/>
      </w:r>
      <w:r w:rsidR="00CE1A0A" w:rsidRPr="002E6B75">
        <w:rPr>
          <w:rFonts w:cs="Arial"/>
          <w:sz w:val="20"/>
          <w:u w:val="single"/>
        </w:rPr>
        <w:tab/>
      </w:r>
      <w:r w:rsidR="00CE1A0A" w:rsidRPr="002E6B75">
        <w:rPr>
          <w:rFonts w:cs="Arial"/>
          <w:sz w:val="20"/>
          <w:u w:val="single"/>
        </w:rPr>
        <w:tab/>
      </w:r>
      <w:r w:rsidR="00CE1A0A" w:rsidRPr="002E6B75">
        <w:rPr>
          <w:rFonts w:cs="Arial"/>
          <w:sz w:val="20"/>
          <w:u w:val="single"/>
        </w:rPr>
        <w:tab/>
      </w:r>
      <w:r w:rsidR="00CE1A0A" w:rsidRPr="002E6B75">
        <w:rPr>
          <w:rFonts w:cs="Arial"/>
          <w:sz w:val="20"/>
          <w:u w:val="single"/>
        </w:rPr>
        <w:tab/>
      </w:r>
      <w:r w:rsidR="00CE1A0A" w:rsidRPr="002E6B75">
        <w:rPr>
          <w:rFonts w:cs="Arial"/>
          <w:sz w:val="20"/>
          <w:u w:val="single"/>
        </w:rPr>
        <w:tab/>
      </w:r>
      <w:r w:rsidR="00CE1A0A" w:rsidRPr="002E6B75">
        <w:rPr>
          <w:rFonts w:cs="Arial"/>
          <w:sz w:val="20"/>
          <w:u w:val="single"/>
        </w:rPr>
        <w:tab/>
      </w:r>
      <w:r w:rsidR="00CE1A0A" w:rsidRPr="002E6B75">
        <w:rPr>
          <w:rFonts w:cs="Arial"/>
          <w:sz w:val="20"/>
          <w:u w:val="single"/>
        </w:rPr>
        <w:tab/>
      </w:r>
      <w:r w:rsidR="00CE1A0A" w:rsidRPr="002E6B75">
        <w:rPr>
          <w:rFonts w:cs="Arial"/>
          <w:sz w:val="20"/>
          <w:u w:val="single"/>
        </w:rPr>
        <w:tab/>
      </w:r>
      <w:r w:rsidR="00CE1A0A" w:rsidRPr="002E6B75">
        <w:rPr>
          <w:rFonts w:cs="Arial"/>
          <w:sz w:val="20"/>
          <w:u w:val="single"/>
        </w:rPr>
        <w:tab/>
      </w:r>
      <w:r w:rsidR="00CE1A0A" w:rsidRPr="002E6B75">
        <w:rPr>
          <w:rFonts w:cs="Arial"/>
          <w:sz w:val="20"/>
          <w:u w:val="single"/>
        </w:rPr>
        <w:tab/>
      </w:r>
      <w:r w:rsidR="00CE1A0A" w:rsidRPr="002E6B75">
        <w:rPr>
          <w:rFonts w:cs="Arial"/>
          <w:sz w:val="20"/>
          <w:u w:val="single"/>
        </w:rPr>
        <w:tab/>
      </w:r>
      <w:r w:rsidR="00CE1A0A" w:rsidRPr="002E6B75">
        <w:rPr>
          <w:rFonts w:cs="Arial"/>
          <w:sz w:val="20"/>
        </w:rPr>
        <w:t xml:space="preserve"> </w:t>
      </w:r>
      <w:r w:rsidRPr="002E6B75">
        <w:rPr>
          <w:rFonts w:cs="Arial"/>
          <w:sz w:val="20"/>
        </w:rPr>
        <w:t>[</w:t>
      </w:r>
      <w:r w:rsidRPr="002E6B75">
        <w:rPr>
          <w:rFonts w:cs="Arial"/>
          <w:i/>
          <w:sz w:val="20"/>
        </w:rPr>
        <w:t>state the name of applicant</w:t>
      </w:r>
      <w:r w:rsidRPr="002E6B75">
        <w:rPr>
          <w:rFonts w:cs="Arial"/>
          <w:sz w:val="20"/>
        </w:rPr>
        <w:t>] (</w:t>
      </w:r>
      <w:r w:rsidRPr="002E6B75">
        <w:rPr>
          <w:rFonts w:cs="Arial"/>
          <w:i/>
          <w:sz w:val="20"/>
        </w:rPr>
        <w:t>please delete if the applicant is making this filing directly</w:t>
      </w:r>
      <w:r w:rsidRPr="002E6B75">
        <w:rPr>
          <w:rFonts w:cs="Arial"/>
          <w:sz w:val="20"/>
        </w:rPr>
        <w:t>)) hereby file to the Commission the revised offering documents of the scheme(s) as referred in paragraph 2 below.</w:t>
      </w:r>
    </w:p>
    <w:p w:rsidR="00FE5CE3" w:rsidRPr="00B06936" w:rsidRDefault="00FE5CE3">
      <w:pPr>
        <w:pStyle w:val="Normal1"/>
        <w:tabs>
          <w:tab w:val="left" w:pos="360"/>
        </w:tabs>
        <w:snapToGrid w:val="0"/>
        <w:spacing w:after="0" w:line="240" w:lineRule="auto"/>
        <w:ind w:left="360"/>
        <w:rPr>
          <w:rFonts w:cs="Arial"/>
          <w:sz w:val="20"/>
        </w:rPr>
      </w:pPr>
    </w:p>
    <w:p w:rsidR="0004335D" w:rsidRPr="00EA45EE" w:rsidRDefault="00E470C8" w:rsidP="003A0E84">
      <w:pPr>
        <w:pStyle w:val="Normal1"/>
        <w:numPr>
          <w:ilvl w:val="0"/>
          <w:numId w:val="4"/>
        </w:numPr>
        <w:tabs>
          <w:tab w:val="left" w:pos="360"/>
        </w:tabs>
        <w:snapToGrid w:val="0"/>
        <w:spacing w:after="0" w:line="240" w:lineRule="auto"/>
        <w:ind w:left="360"/>
        <w:rPr>
          <w:rFonts w:cs="Arial"/>
          <w:sz w:val="20"/>
        </w:rPr>
      </w:pPr>
      <w:r w:rsidRPr="00B06936">
        <w:rPr>
          <w:rFonts w:cs="Arial"/>
          <w:sz w:val="20"/>
        </w:rPr>
        <w:t>The revised offering document(s) is/are related to the following Investment-Linked Assurance</w:t>
      </w:r>
      <w:r>
        <w:rPr>
          <w:rFonts w:cs="Arial"/>
          <w:sz w:val="20"/>
        </w:rPr>
        <w:t xml:space="preserve"> Scheme(s) (</w:t>
      </w:r>
      <w:r w:rsidR="004D2AAB">
        <w:rPr>
          <w:rFonts w:cs="Arial"/>
          <w:sz w:val="20"/>
        </w:rPr>
        <w:t>“</w:t>
      </w:r>
      <w:r>
        <w:rPr>
          <w:rFonts w:cs="Arial"/>
          <w:sz w:val="20"/>
        </w:rPr>
        <w:t>ILAS</w:t>
      </w:r>
      <w:r w:rsidR="004D2AAB">
        <w:rPr>
          <w:rFonts w:cs="Arial"/>
          <w:sz w:val="20"/>
        </w:rPr>
        <w:t>”</w:t>
      </w:r>
      <w:r>
        <w:rPr>
          <w:rFonts w:cs="Arial"/>
          <w:sz w:val="20"/>
        </w:rPr>
        <w:t>) authorized by the Commission:-</w:t>
      </w:r>
    </w:p>
    <w:p w:rsidR="0004335D" w:rsidRPr="00EA45EE" w:rsidRDefault="0004335D" w:rsidP="0004335D">
      <w:pPr>
        <w:pStyle w:val="Normal1"/>
        <w:tabs>
          <w:tab w:val="left" w:pos="360"/>
        </w:tabs>
        <w:snapToGrid w:val="0"/>
        <w:spacing w:after="0" w:line="240" w:lineRule="auto"/>
        <w:ind w:left="900"/>
        <w:rPr>
          <w:rFonts w:cs="Arial"/>
          <w:sz w:val="20"/>
        </w:rPr>
      </w:pPr>
    </w:p>
    <w:p w:rsidR="00FE5CE3" w:rsidRPr="00EA45EE" w:rsidRDefault="00E470C8">
      <w:pPr>
        <w:pStyle w:val="Normal1"/>
        <w:snapToGrid w:val="0"/>
        <w:spacing w:after="0" w:line="240" w:lineRule="auto"/>
        <w:ind w:leftChars="332" w:left="730" w:firstLineChars="129" w:firstLine="258"/>
        <w:rPr>
          <w:rFonts w:cs="Arial"/>
          <w:sz w:val="20"/>
        </w:rPr>
      </w:pPr>
      <w:r>
        <w:rPr>
          <w:rFonts w:cs="Arial"/>
          <w:sz w:val="20"/>
        </w:rPr>
        <w:t>Name of the ILAS</w:t>
      </w:r>
    </w:p>
    <w:p w:rsidR="00721F82" w:rsidRPr="00EA45EE" w:rsidRDefault="00721F82" w:rsidP="00721F82">
      <w:pPr>
        <w:tabs>
          <w:tab w:val="left" w:pos="360"/>
        </w:tabs>
        <w:snapToGrid w:val="0"/>
        <w:ind w:left="6210"/>
        <w:rPr>
          <w:rFonts w:cs="Arial"/>
          <w:sz w:val="20"/>
          <w:lang w:val="en-GB"/>
        </w:rPr>
      </w:pPr>
    </w:p>
    <w:p w:rsidR="00EC6DA5" w:rsidRPr="00EA45EE" w:rsidRDefault="00E470C8" w:rsidP="00281573">
      <w:pPr>
        <w:pStyle w:val="ListParagraph"/>
        <w:tabs>
          <w:tab w:val="left" w:pos="360"/>
          <w:tab w:val="left" w:pos="1440"/>
          <w:tab w:val="left" w:pos="7380"/>
        </w:tabs>
        <w:snapToGrid w:val="0"/>
        <w:ind w:leftChars="436" w:left="959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 xml:space="preserve">1. </w:t>
      </w:r>
      <w:r>
        <w:rPr>
          <w:rFonts w:cs="Arial"/>
          <w:sz w:val="20"/>
          <w:lang w:val="en-GB"/>
        </w:rPr>
        <w:tab/>
        <w:t>___________________________________</w:t>
      </w:r>
      <w:r>
        <w:rPr>
          <w:rFonts w:cs="Arial"/>
          <w:sz w:val="20"/>
          <w:lang w:val="en-GB"/>
        </w:rPr>
        <w:tab/>
      </w:r>
    </w:p>
    <w:p w:rsidR="00721F82" w:rsidRPr="00EA45EE" w:rsidRDefault="00721F82" w:rsidP="00EE5806">
      <w:pPr>
        <w:pStyle w:val="ListParagraph"/>
        <w:tabs>
          <w:tab w:val="left" w:pos="360"/>
          <w:tab w:val="left" w:pos="1800"/>
          <w:tab w:val="left" w:pos="7380"/>
        </w:tabs>
        <w:snapToGrid w:val="0"/>
        <w:ind w:left="1440"/>
        <w:rPr>
          <w:rFonts w:cs="Arial"/>
          <w:sz w:val="20"/>
          <w:lang w:val="en-GB"/>
        </w:rPr>
      </w:pPr>
    </w:p>
    <w:p w:rsidR="00EC6DA5" w:rsidRPr="00EA45EE" w:rsidRDefault="00E470C8" w:rsidP="00281573">
      <w:pPr>
        <w:pStyle w:val="ListParagraph"/>
        <w:tabs>
          <w:tab w:val="left" w:pos="360"/>
          <w:tab w:val="left" w:pos="1440"/>
          <w:tab w:val="left" w:pos="7380"/>
        </w:tabs>
        <w:snapToGrid w:val="0"/>
        <w:ind w:leftChars="436" w:left="959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 xml:space="preserve">2. </w:t>
      </w:r>
      <w:r>
        <w:rPr>
          <w:rFonts w:cs="Arial"/>
          <w:sz w:val="20"/>
          <w:lang w:val="en-GB"/>
        </w:rPr>
        <w:tab/>
        <w:t>___________________________________</w:t>
      </w:r>
      <w:r>
        <w:rPr>
          <w:rFonts w:cs="Arial"/>
          <w:sz w:val="20"/>
          <w:lang w:val="en-GB"/>
        </w:rPr>
        <w:tab/>
      </w:r>
    </w:p>
    <w:p w:rsidR="00721F82" w:rsidRPr="00EA45EE" w:rsidRDefault="00721F82" w:rsidP="00EE5806">
      <w:pPr>
        <w:pStyle w:val="ListParagraph"/>
        <w:tabs>
          <w:tab w:val="left" w:pos="360"/>
          <w:tab w:val="left" w:pos="1800"/>
          <w:tab w:val="left" w:pos="7380"/>
        </w:tabs>
        <w:snapToGrid w:val="0"/>
        <w:ind w:left="1440"/>
        <w:rPr>
          <w:rFonts w:cs="Arial"/>
          <w:sz w:val="20"/>
          <w:lang w:val="en-GB"/>
        </w:rPr>
      </w:pPr>
    </w:p>
    <w:p w:rsidR="00EC6DA5" w:rsidRPr="00EA45EE" w:rsidRDefault="00E470C8" w:rsidP="00281573">
      <w:pPr>
        <w:pStyle w:val="ListParagraph"/>
        <w:tabs>
          <w:tab w:val="left" w:pos="360"/>
          <w:tab w:val="left" w:pos="1440"/>
          <w:tab w:val="left" w:pos="7380"/>
        </w:tabs>
        <w:snapToGrid w:val="0"/>
        <w:ind w:leftChars="436" w:left="959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 xml:space="preserve">3. </w:t>
      </w:r>
      <w:r>
        <w:rPr>
          <w:rFonts w:cs="Arial"/>
          <w:sz w:val="20"/>
          <w:lang w:val="en-GB"/>
        </w:rPr>
        <w:tab/>
        <w:t>___________________________________</w:t>
      </w:r>
      <w:r>
        <w:rPr>
          <w:rFonts w:cs="Arial"/>
          <w:sz w:val="20"/>
          <w:lang w:val="en-GB"/>
        </w:rPr>
        <w:tab/>
        <w:t xml:space="preserve"> </w:t>
      </w:r>
    </w:p>
    <w:p w:rsidR="00721F82" w:rsidRPr="00EA45EE" w:rsidRDefault="00721F82" w:rsidP="00EE5806">
      <w:pPr>
        <w:pStyle w:val="ListParagraph"/>
        <w:tabs>
          <w:tab w:val="left" w:pos="360"/>
          <w:tab w:val="left" w:pos="1800"/>
          <w:tab w:val="left" w:pos="7380"/>
        </w:tabs>
        <w:snapToGrid w:val="0"/>
        <w:ind w:left="1440"/>
        <w:rPr>
          <w:rFonts w:cs="Arial"/>
          <w:sz w:val="20"/>
          <w:lang w:val="en-GB"/>
        </w:rPr>
      </w:pPr>
    </w:p>
    <w:p w:rsidR="00EC6DA5" w:rsidRPr="00EA45EE" w:rsidRDefault="00E470C8" w:rsidP="00281573">
      <w:pPr>
        <w:pStyle w:val="ListParagraph"/>
        <w:tabs>
          <w:tab w:val="left" w:pos="360"/>
          <w:tab w:val="left" w:pos="1440"/>
          <w:tab w:val="left" w:pos="7380"/>
        </w:tabs>
        <w:snapToGrid w:val="0"/>
        <w:ind w:leftChars="436" w:left="959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>4.</w:t>
      </w:r>
      <w:r>
        <w:rPr>
          <w:rFonts w:cs="Arial"/>
          <w:sz w:val="20"/>
          <w:lang w:val="en-GB"/>
        </w:rPr>
        <w:tab/>
        <w:t>___________________________________</w:t>
      </w:r>
      <w:r>
        <w:rPr>
          <w:rFonts w:cs="Arial"/>
          <w:sz w:val="20"/>
          <w:lang w:val="en-GB"/>
        </w:rPr>
        <w:tab/>
        <w:t xml:space="preserve"> </w:t>
      </w:r>
    </w:p>
    <w:p w:rsidR="00721F82" w:rsidRPr="00EA45EE" w:rsidRDefault="00721F82" w:rsidP="00EE5806">
      <w:pPr>
        <w:pStyle w:val="ListParagraph"/>
        <w:tabs>
          <w:tab w:val="left" w:pos="360"/>
          <w:tab w:val="left" w:pos="1800"/>
          <w:tab w:val="left" w:pos="7380"/>
        </w:tabs>
        <w:snapToGrid w:val="0"/>
        <w:ind w:left="1440"/>
        <w:rPr>
          <w:rFonts w:cs="Arial"/>
          <w:sz w:val="20"/>
          <w:lang w:val="en-GB"/>
        </w:rPr>
      </w:pPr>
    </w:p>
    <w:p w:rsidR="00EC6DA5" w:rsidRPr="00EA45EE" w:rsidRDefault="00E470C8" w:rsidP="00281573">
      <w:pPr>
        <w:pStyle w:val="ListParagraph"/>
        <w:tabs>
          <w:tab w:val="left" w:pos="360"/>
          <w:tab w:val="left" w:pos="1440"/>
          <w:tab w:val="left" w:pos="7380"/>
        </w:tabs>
        <w:snapToGrid w:val="0"/>
        <w:ind w:leftChars="436" w:left="959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>5.</w:t>
      </w:r>
      <w:r>
        <w:rPr>
          <w:rFonts w:cs="Arial"/>
          <w:sz w:val="20"/>
          <w:lang w:val="en-GB"/>
        </w:rPr>
        <w:tab/>
        <w:t>___________________________________</w:t>
      </w:r>
      <w:r>
        <w:rPr>
          <w:rFonts w:cs="Arial"/>
          <w:sz w:val="20"/>
          <w:lang w:val="en-GB"/>
        </w:rPr>
        <w:tab/>
        <w:t xml:space="preserve"> </w:t>
      </w:r>
    </w:p>
    <w:p w:rsidR="00EC6DA5" w:rsidRPr="00EA45EE" w:rsidRDefault="00E470C8" w:rsidP="00281573">
      <w:pPr>
        <w:pStyle w:val="ListParagraph"/>
        <w:tabs>
          <w:tab w:val="left" w:pos="360"/>
          <w:tab w:val="left" w:pos="1440"/>
          <w:tab w:val="left" w:pos="1800"/>
        </w:tabs>
        <w:snapToGrid w:val="0"/>
        <w:ind w:left="960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ab/>
        <w:t>(</w:t>
      </w:r>
      <w:r>
        <w:rPr>
          <w:rFonts w:cs="Arial"/>
          <w:i/>
          <w:sz w:val="20"/>
          <w:lang w:val="en-GB"/>
        </w:rPr>
        <w:t>Please use separate sheet(s), if necessary</w:t>
      </w:r>
      <w:r>
        <w:rPr>
          <w:rFonts w:cs="Arial"/>
          <w:sz w:val="20"/>
          <w:lang w:val="en-GB"/>
        </w:rPr>
        <w:t>)</w:t>
      </w:r>
    </w:p>
    <w:p w:rsidR="00FB3817" w:rsidRPr="00EA45EE" w:rsidRDefault="00FB3817" w:rsidP="00FB3817">
      <w:pPr>
        <w:pStyle w:val="Normal1"/>
        <w:snapToGrid w:val="0"/>
        <w:spacing w:after="0" w:line="240" w:lineRule="auto"/>
        <w:ind w:left="360"/>
        <w:rPr>
          <w:rFonts w:cs="Arial"/>
          <w:sz w:val="20"/>
        </w:rPr>
      </w:pPr>
    </w:p>
    <w:p w:rsidR="00921E0B" w:rsidRPr="00EA45EE" w:rsidRDefault="00E470C8" w:rsidP="00921E0B">
      <w:pPr>
        <w:pStyle w:val="Normal1"/>
        <w:numPr>
          <w:ilvl w:val="0"/>
          <w:numId w:val="4"/>
        </w:numPr>
        <w:snapToGrid w:val="0"/>
        <w:spacing w:after="0" w:line="240" w:lineRule="auto"/>
        <w:ind w:left="360"/>
        <w:rPr>
          <w:rFonts w:cs="Arial"/>
          <w:sz w:val="20"/>
        </w:rPr>
      </w:pPr>
      <w:r>
        <w:rPr>
          <w:rFonts w:cs="Arial"/>
          <w:sz w:val="20"/>
        </w:rPr>
        <w:t>The offering documents of each of the scheme(s) as referred in paragraph 2 above comprise the following:-</w:t>
      </w:r>
    </w:p>
    <w:p w:rsidR="00921E0B" w:rsidRPr="00EA45EE" w:rsidRDefault="00921E0B" w:rsidP="00921E0B">
      <w:pPr>
        <w:pStyle w:val="Normal1"/>
        <w:snapToGrid w:val="0"/>
        <w:spacing w:after="0" w:line="240" w:lineRule="auto"/>
        <w:ind w:left="360"/>
        <w:rPr>
          <w:rFonts w:cs="Arial"/>
          <w:sz w:val="20"/>
        </w:rPr>
      </w:pPr>
    </w:p>
    <w:p w:rsidR="00921E0B" w:rsidRPr="00EA45EE" w:rsidRDefault="00E470C8" w:rsidP="00921E0B">
      <w:pPr>
        <w:pStyle w:val="ListParagraph"/>
        <w:tabs>
          <w:tab w:val="left" w:pos="360"/>
          <w:tab w:val="left" w:pos="1440"/>
          <w:tab w:val="left" w:pos="7380"/>
        </w:tabs>
        <w:snapToGrid w:val="0"/>
        <w:ind w:leftChars="436" w:left="959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 xml:space="preserve">1. </w:t>
      </w:r>
      <w:r>
        <w:rPr>
          <w:rFonts w:cs="Arial"/>
          <w:sz w:val="20"/>
          <w:lang w:val="en-GB"/>
        </w:rPr>
        <w:tab/>
        <w:t>___________________________________</w:t>
      </w:r>
      <w:r>
        <w:rPr>
          <w:rFonts w:cs="Arial"/>
          <w:sz w:val="20"/>
          <w:lang w:val="en-GB"/>
        </w:rPr>
        <w:tab/>
      </w:r>
    </w:p>
    <w:p w:rsidR="00921E0B" w:rsidRPr="00EA45EE" w:rsidRDefault="00921E0B" w:rsidP="00921E0B">
      <w:pPr>
        <w:pStyle w:val="ListParagraph"/>
        <w:tabs>
          <w:tab w:val="left" w:pos="360"/>
          <w:tab w:val="left" w:pos="1800"/>
          <w:tab w:val="left" w:pos="7380"/>
        </w:tabs>
        <w:snapToGrid w:val="0"/>
        <w:ind w:left="1440"/>
        <w:rPr>
          <w:rFonts w:cs="Arial"/>
          <w:sz w:val="20"/>
          <w:lang w:val="en-GB"/>
        </w:rPr>
      </w:pPr>
    </w:p>
    <w:p w:rsidR="00921E0B" w:rsidRPr="00EA45EE" w:rsidRDefault="00E470C8" w:rsidP="00921E0B">
      <w:pPr>
        <w:pStyle w:val="ListParagraph"/>
        <w:tabs>
          <w:tab w:val="left" w:pos="360"/>
          <w:tab w:val="left" w:pos="1440"/>
          <w:tab w:val="left" w:pos="7380"/>
        </w:tabs>
        <w:snapToGrid w:val="0"/>
        <w:ind w:leftChars="436" w:left="959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 xml:space="preserve">2. </w:t>
      </w:r>
      <w:r>
        <w:rPr>
          <w:rFonts w:cs="Arial"/>
          <w:sz w:val="20"/>
          <w:lang w:val="en-GB"/>
        </w:rPr>
        <w:tab/>
        <w:t>___________________________________</w:t>
      </w:r>
      <w:r>
        <w:rPr>
          <w:rFonts w:cs="Arial"/>
          <w:sz w:val="20"/>
          <w:lang w:val="en-GB"/>
        </w:rPr>
        <w:tab/>
      </w:r>
    </w:p>
    <w:p w:rsidR="00921E0B" w:rsidRPr="00EA45EE" w:rsidRDefault="00921E0B" w:rsidP="00921E0B">
      <w:pPr>
        <w:pStyle w:val="ListParagraph"/>
        <w:tabs>
          <w:tab w:val="left" w:pos="360"/>
          <w:tab w:val="left" w:pos="1800"/>
          <w:tab w:val="left" w:pos="7380"/>
        </w:tabs>
        <w:snapToGrid w:val="0"/>
        <w:ind w:left="1440"/>
        <w:rPr>
          <w:rFonts w:cs="Arial"/>
          <w:sz w:val="20"/>
          <w:lang w:val="en-GB"/>
        </w:rPr>
      </w:pPr>
    </w:p>
    <w:p w:rsidR="00921E0B" w:rsidRPr="00EA45EE" w:rsidRDefault="00E470C8" w:rsidP="00921E0B">
      <w:pPr>
        <w:pStyle w:val="ListParagraph"/>
        <w:tabs>
          <w:tab w:val="left" w:pos="360"/>
          <w:tab w:val="left" w:pos="1440"/>
          <w:tab w:val="left" w:pos="7380"/>
        </w:tabs>
        <w:snapToGrid w:val="0"/>
        <w:ind w:leftChars="436" w:left="959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 xml:space="preserve">3. </w:t>
      </w:r>
      <w:r>
        <w:rPr>
          <w:rFonts w:cs="Arial"/>
          <w:sz w:val="20"/>
          <w:lang w:val="en-GB"/>
        </w:rPr>
        <w:tab/>
        <w:t>___________________________________</w:t>
      </w:r>
      <w:r>
        <w:rPr>
          <w:rFonts w:cs="Arial"/>
          <w:sz w:val="20"/>
          <w:lang w:val="en-GB"/>
        </w:rPr>
        <w:tab/>
        <w:t xml:space="preserve"> </w:t>
      </w:r>
    </w:p>
    <w:p w:rsidR="00921E0B" w:rsidRPr="00EA45EE" w:rsidRDefault="00921E0B" w:rsidP="00921E0B">
      <w:pPr>
        <w:pStyle w:val="ListParagraph"/>
        <w:tabs>
          <w:tab w:val="left" w:pos="360"/>
          <w:tab w:val="left" w:pos="1800"/>
          <w:tab w:val="left" w:pos="7380"/>
        </w:tabs>
        <w:snapToGrid w:val="0"/>
        <w:ind w:left="1440"/>
        <w:rPr>
          <w:rFonts w:cs="Arial"/>
          <w:sz w:val="20"/>
          <w:lang w:val="en-GB"/>
        </w:rPr>
      </w:pPr>
    </w:p>
    <w:p w:rsidR="00921E0B" w:rsidRPr="00EA45EE" w:rsidRDefault="00E470C8" w:rsidP="00921E0B">
      <w:pPr>
        <w:pStyle w:val="ListParagraph"/>
        <w:tabs>
          <w:tab w:val="left" w:pos="360"/>
          <w:tab w:val="left" w:pos="1440"/>
          <w:tab w:val="left" w:pos="7380"/>
        </w:tabs>
        <w:snapToGrid w:val="0"/>
        <w:ind w:leftChars="436" w:left="959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>4.</w:t>
      </w:r>
      <w:r>
        <w:rPr>
          <w:rFonts w:cs="Arial"/>
          <w:sz w:val="20"/>
          <w:lang w:val="en-GB"/>
        </w:rPr>
        <w:tab/>
        <w:t>___________________________________</w:t>
      </w:r>
      <w:r>
        <w:rPr>
          <w:rFonts w:cs="Arial"/>
          <w:sz w:val="20"/>
          <w:lang w:val="en-GB"/>
        </w:rPr>
        <w:tab/>
        <w:t xml:space="preserve"> </w:t>
      </w:r>
    </w:p>
    <w:p w:rsidR="00921E0B" w:rsidRPr="00EA45EE" w:rsidRDefault="00921E0B" w:rsidP="00921E0B">
      <w:pPr>
        <w:pStyle w:val="ListParagraph"/>
        <w:tabs>
          <w:tab w:val="left" w:pos="360"/>
          <w:tab w:val="left" w:pos="1800"/>
          <w:tab w:val="left" w:pos="7380"/>
        </w:tabs>
        <w:snapToGrid w:val="0"/>
        <w:ind w:left="1440"/>
        <w:rPr>
          <w:rFonts w:cs="Arial"/>
          <w:sz w:val="20"/>
          <w:lang w:val="en-GB"/>
        </w:rPr>
      </w:pPr>
    </w:p>
    <w:p w:rsidR="00921E0B" w:rsidRPr="00EA45EE" w:rsidRDefault="00E470C8" w:rsidP="00921E0B">
      <w:pPr>
        <w:pStyle w:val="Normal1"/>
        <w:snapToGrid w:val="0"/>
        <w:spacing w:after="0" w:line="240" w:lineRule="auto"/>
        <w:ind w:left="839" w:firstLine="120"/>
        <w:rPr>
          <w:rFonts w:cs="Arial"/>
          <w:sz w:val="20"/>
        </w:rPr>
      </w:pPr>
      <w:r>
        <w:rPr>
          <w:rFonts w:cs="Arial"/>
          <w:sz w:val="20"/>
        </w:rPr>
        <w:lastRenderedPageBreak/>
        <w:t>5.</w:t>
      </w:r>
      <w:r>
        <w:rPr>
          <w:rFonts w:cs="Arial"/>
          <w:sz w:val="20"/>
        </w:rPr>
        <w:tab/>
        <w:t>___________________________________</w:t>
      </w:r>
    </w:p>
    <w:p w:rsidR="00921E0B" w:rsidRPr="00EA45EE" w:rsidRDefault="00E470C8" w:rsidP="00921E0B">
      <w:pPr>
        <w:pStyle w:val="Normal1"/>
        <w:snapToGrid w:val="0"/>
        <w:spacing w:after="0" w:line="240" w:lineRule="auto"/>
        <w:ind w:left="1199" w:firstLine="241"/>
        <w:rPr>
          <w:rFonts w:cs="Arial"/>
          <w:sz w:val="20"/>
        </w:rPr>
      </w:pPr>
      <w:r>
        <w:rPr>
          <w:rFonts w:cs="Arial"/>
          <w:sz w:val="20"/>
        </w:rPr>
        <w:t>(</w:t>
      </w:r>
      <w:r>
        <w:rPr>
          <w:rFonts w:cs="Arial"/>
          <w:i/>
          <w:sz w:val="20"/>
        </w:rPr>
        <w:t>Please use separate sheet(s), if necessary</w:t>
      </w:r>
      <w:r>
        <w:rPr>
          <w:rFonts w:cs="Arial"/>
          <w:sz w:val="20"/>
        </w:rPr>
        <w:t>)</w:t>
      </w:r>
    </w:p>
    <w:p w:rsidR="00921E0B" w:rsidRPr="00EA45EE" w:rsidRDefault="00921E0B" w:rsidP="00753B01">
      <w:pPr>
        <w:pStyle w:val="Normal1"/>
        <w:tabs>
          <w:tab w:val="left" w:pos="630"/>
          <w:tab w:val="left" w:pos="720"/>
          <w:tab w:val="left" w:pos="900"/>
        </w:tabs>
        <w:snapToGrid w:val="0"/>
        <w:spacing w:after="0" w:line="240" w:lineRule="auto"/>
        <w:ind w:left="360"/>
        <w:rPr>
          <w:rFonts w:cs="Arial"/>
          <w:sz w:val="20"/>
        </w:rPr>
      </w:pPr>
    </w:p>
    <w:p w:rsidR="00921E0B" w:rsidRPr="00EA45EE" w:rsidRDefault="00E470C8" w:rsidP="00921E0B">
      <w:pPr>
        <w:pStyle w:val="Normal1"/>
        <w:numPr>
          <w:ilvl w:val="0"/>
          <w:numId w:val="4"/>
        </w:numPr>
        <w:snapToGrid w:val="0"/>
        <w:spacing w:after="0" w:line="240" w:lineRule="auto"/>
        <w:ind w:left="360"/>
        <w:rPr>
          <w:rFonts w:cs="Arial"/>
          <w:sz w:val="20"/>
        </w:rPr>
      </w:pPr>
      <w:r>
        <w:rPr>
          <w:rFonts w:cs="Arial"/>
          <w:sz w:val="20"/>
        </w:rPr>
        <w:t>Document(s) to be revised (including revisions by way of addendum/addenda to existing document(s))</w:t>
      </w:r>
    </w:p>
    <w:p w:rsidR="00921E0B" w:rsidRPr="00EA45EE" w:rsidRDefault="00921E0B" w:rsidP="00921E0B">
      <w:pPr>
        <w:pStyle w:val="ListParagraph"/>
        <w:tabs>
          <w:tab w:val="left" w:pos="360"/>
          <w:tab w:val="left" w:pos="1440"/>
          <w:tab w:val="left" w:pos="9000"/>
        </w:tabs>
        <w:snapToGrid w:val="0"/>
        <w:ind w:leftChars="409" w:left="900"/>
        <w:rPr>
          <w:rFonts w:cs="Arial"/>
          <w:sz w:val="20"/>
          <w:u w:val="single"/>
          <w:lang w:val="en-GB"/>
        </w:rPr>
      </w:pPr>
    </w:p>
    <w:p w:rsidR="00921E0B" w:rsidRPr="00EA45EE" w:rsidRDefault="00E470C8" w:rsidP="00921E0B">
      <w:pPr>
        <w:pStyle w:val="ListParagraph"/>
        <w:tabs>
          <w:tab w:val="left" w:pos="360"/>
          <w:tab w:val="left" w:pos="1440"/>
          <w:tab w:val="left" w:pos="7380"/>
        </w:tabs>
        <w:snapToGrid w:val="0"/>
        <w:ind w:leftChars="436" w:left="959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 xml:space="preserve">1. </w:t>
      </w:r>
      <w:r>
        <w:rPr>
          <w:rFonts w:cs="Arial"/>
          <w:sz w:val="20"/>
          <w:lang w:val="en-GB"/>
        </w:rPr>
        <w:tab/>
        <w:t>___________________________________</w:t>
      </w:r>
      <w:r>
        <w:rPr>
          <w:rFonts w:cs="Arial"/>
          <w:sz w:val="20"/>
          <w:lang w:val="en-GB"/>
        </w:rPr>
        <w:tab/>
      </w:r>
    </w:p>
    <w:p w:rsidR="00921E0B" w:rsidRPr="00EA45EE" w:rsidRDefault="00921E0B" w:rsidP="00921E0B">
      <w:pPr>
        <w:pStyle w:val="ListParagraph"/>
        <w:tabs>
          <w:tab w:val="left" w:pos="360"/>
          <w:tab w:val="left" w:pos="1800"/>
          <w:tab w:val="left" w:pos="7380"/>
        </w:tabs>
        <w:snapToGrid w:val="0"/>
        <w:ind w:left="1440"/>
        <w:rPr>
          <w:rFonts w:cs="Arial"/>
          <w:sz w:val="20"/>
          <w:lang w:val="en-GB"/>
        </w:rPr>
      </w:pPr>
    </w:p>
    <w:p w:rsidR="00921E0B" w:rsidRPr="00EA45EE" w:rsidRDefault="00E470C8" w:rsidP="00921E0B">
      <w:pPr>
        <w:pStyle w:val="ListParagraph"/>
        <w:tabs>
          <w:tab w:val="left" w:pos="360"/>
          <w:tab w:val="left" w:pos="1440"/>
          <w:tab w:val="left" w:pos="7380"/>
        </w:tabs>
        <w:snapToGrid w:val="0"/>
        <w:ind w:leftChars="436" w:left="959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 xml:space="preserve">2. </w:t>
      </w:r>
      <w:r>
        <w:rPr>
          <w:rFonts w:cs="Arial"/>
          <w:sz w:val="20"/>
          <w:lang w:val="en-GB"/>
        </w:rPr>
        <w:tab/>
        <w:t>___________________________________</w:t>
      </w:r>
      <w:r>
        <w:rPr>
          <w:rFonts w:cs="Arial"/>
          <w:sz w:val="20"/>
          <w:lang w:val="en-GB"/>
        </w:rPr>
        <w:tab/>
      </w:r>
    </w:p>
    <w:p w:rsidR="00921E0B" w:rsidRPr="00EA45EE" w:rsidRDefault="00921E0B" w:rsidP="00921E0B">
      <w:pPr>
        <w:pStyle w:val="ListParagraph"/>
        <w:tabs>
          <w:tab w:val="left" w:pos="360"/>
          <w:tab w:val="left" w:pos="1800"/>
          <w:tab w:val="left" w:pos="7380"/>
        </w:tabs>
        <w:snapToGrid w:val="0"/>
        <w:ind w:left="1440"/>
        <w:rPr>
          <w:rFonts w:cs="Arial"/>
          <w:sz w:val="20"/>
          <w:lang w:val="en-GB"/>
        </w:rPr>
      </w:pPr>
    </w:p>
    <w:p w:rsidR="00921E0B" w:rsidRPr="00EA45EE" w:rsidRDefault="00E470C8" w:rsidP="00921E0B">
      <w:pPr>
        <w:pStyle w:val="ListParagraph"/>
        <w:tabs>
          <w:tab w:val="left" w:pos="360"/>
          <w:tab w:val="left" w:pos="1440"/>
          <w:tab w:val="left" w:pos="7380"/>
        </w:tabs>
        <w:snapToGrid w:val="0"/>
        <w:ind w:leftChars="436" w:left="959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 xml:space="preserve">3. </w:t>
      </w:r>
      <w:r>
        <w:rPr>
          <w:rFonts w:cs="Arial"/>
          <w:sz w:val="20"/>
          <w:lang w:val="en-GB"/>
        </w:rPr>
        <w:tab/>
        <w:t>___________________________________</w:t>
      </w:r>
      <w:r>
        <w:rPr>
          <w:rFonts w:cs="Arial"/>
          <w:sz w:val="20"/>
          <w:lang w:val="en-GB"/>
        </w:rPr>
        <w:tab/>
        <w:t xml:space="preserve"> </w:t>
      </w:r>
    </w:p>
    <w:p w:rsidR="00921E0B" w:rsidRPr="00EA45EE" w:rsidRDefault="00921E0B" w:rsidP="00921E0B">
      <w:pPr>
        <w:pStyle w:val="ListParagraph"/>
        <w:tabs>
          <w:tab w:val="left" w:pos="360"/>
          <w:tab w:val="left" w:pos="1800"/>
          <w:tab w:val="left" w:pos="7380"/>
        </w:tabs>
        <w:snapToGrid w:val="0"/>
        <w:ind w:left="1440"/>
        <w:rPr>
          <w:rFonts w:cs="Arial"/>
          <w:sz w:val="20"/>
          <w:lang w:val="en-GB"/>
        </w:rPr>
      </w:pPr>
    </w:p>
    <w:p w:rsidR="00921E0B" w:rsidRPr="00EA45EE" w:rsidRDefault="00E470C8" w:rsidP="00921E0B">
      <w:pPr>
        <w:pStyle w:val="ListParagraph"/>
        <w:tabs>
          <w:tab w:val="left" w:pos="360"/>
          <w:tab w:val="left" w:pos="1440"/>
          <w:tab w:val="left" w:pos="7380"/>
        </w:tabs>
        <w:snapToGrid w:val="0"/>
        <w:ind w:leftChars="436" w:left="959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>4.</w:t>
      </w:r>
      <w:r>
        <w:rPr>
          <w:rFonts w:cs="Arial"/>
          <w:sz w:val="20"/>
          <w:lang w:val="en-GB"/>
        </w:rPr>
        <w:tab/>
        <w:t>___________________________________</w:t>
      </w:r>
      <w:r>
        <w:rPr>
          <w:rFonts w:cs="Arial"/>
          <w:sz w:val="20"/>
          <w:lang w:val="en-GB"/>
        </w:rPr>
        <w:tab/>
        <w:t xml:space="preserve"> </w:t>
      </w:r>
    </w:p>
    <w:p w:rsidR="00921E0B" w:rsidRPr="00EA45EE" w:rsidRDefault="00921E0B" w:rsidP="00921E0B">
      <w:pPr>
        <w:pStyle w:val="ListParagraph"/>
        <w:tabs>
          <w:tab w:val="left" w:pos="360"/>
          <w:tab w:val="left" w:pos="1800"/>
          <w:tab w:val="left" w:pos="7380"/>
        </w:tabs>
        <w:snapToGrid w:val="0"/>
        <w:ind w:left="1440"/>
        <w:rPr>
          <w:rFonts w:cs="Arial"/>
          <w:sz w:val="20"/>
          <w:lang w:val="en-GB"/>
        </w:rPr>
      </w:pPr>
    </w:p>
    <w:p w:rsidR="00921E0B" w:rsidRPr="00EA45EE" w:rsidRDefault="00E470C8" w:rsidP="00921E0B">
      <w:pPr>
        <w:pStyle w:val="Normal1"/>
        <w:snapToGrid w:val="0"/>
        <w:spacing w:after="0" w:line="240" w:lineRule="auto"/>
        <w:ind w:left="839" w:firstLine="120"/>
        <w:rPr>
          <w:rFonts w:cs="Arial"/>
          <w:sz w:val="20"/>
        </w:rPr>
      </w:pPr>
      <w:r>
        <w:rPr>
          <w:rFonts w:cs="Arial"/>
          <w:sz w:val="20"/>
        </w:rPr>
        <w:t>5.</w:t>
      </w:r>
      <w:r>
        <w:rPr>
          <w:rFonts w:cs="Arial"/>
          <w:sz w:val="20"/>
        </w:rPr>
        <w:tab/>
        <w:t>___________________________________</w:t>
      </w:r>
    </w:p>
    <w:p w:rsidR="00921E0B" w:rsidRPr="00EA45EE" w:rsidRDefault="00E470C8" w:rsidP="00921E0B">
      <w:pPr>
        <w:pStyle w:val="Normal1"/>
        <w:snapToGrid w:val="0"/>
        <w:spacing w:after="0" w:line="240" w:lineRule="auto"/>
        <w:ind w:left="1199" w:firstLine="241"/>
        <w:rPr>
          <w:rFonts w:cs="Arial"/>
          <w:sz w:val="20"/>
        </w:rPr>
      </w:pPr>
      <w:r>
        <w:rPr>
          <w:rFonts w:cs="Arial"/>
          <w:sz w:val="20"/>
        </w:rPr>
        <w:t>(</w:t>
      </w:r>
      <w:r>
        <w:rPr>
          <w:rFonts w:cs="Arial"/>
          <w:i/>
          <w:sz w:val="20"/>
        </w:rPr>
        <w:t>Please use separate sheet(s), if necessary</w:t>
      </w:r>
      <w:r>
        <w:rPr>
          <w:rFonts w:cs="Arial"/>
          <w:sz w:val="20"/>
        </w:rPr>
        <w:t>)</w:t>
      </w:r>
    </w:p>
    <w:p w:rsidR="00FE5CE3" w:rsidRPr="00EA45EE" w:rsidRDefault="00FE5CE3">
      <w:pPr>
        <w:pStyle w:val="Normal1"/>
        <w:tabs>
          <w:tab w:val="left" w:pos="630"/>
          <w:tab w:val="left" w:pos="720"/>
          <w:tab w:val="left" w:pos="900"/>
        </w:tabs>
        <w:snapToGrid w:val="0"/>
        <w:spacing w:after="0" w:line="240" w:lineRule="auto"/>
        <w:ind w:left="360" w:firstLine="480"/>
        <w:rPr>
          <w:rFonts w:cs="Arial"/>
          <w:sz w:val="20"/>
        </w:rPr>
      </w:pPr>
    </w:p>
    <w:p w:rsidR="007F70A1" w:rsidRPr="00EA45EE" w:rsidRDefault="00E470C8" w:rsidP="007F70A1">
      <w:pPr>
        <w:pStyle w:val="Normal1"/>
        <w:numPr>
          <w:ilvl w:val="0"/>
          <w:numId w:val="4"/>
        </w:numPr>
        <w:tabs>
          <w:tab w:val="left" w:pos="360"/>
          <w:tab w:val="left" w:pos="990"/>
        </w:tabs>
        <w:snapToGrid w:val="0"/>
        <w:spacing w:after="0" w:line="240" w:lineRule="auto"/>
        <w:ind w:left="360"/>
        <w:rPr>
          <w:rFonts w:cs="Arial"/>
          <w:sz w:val="20"/>
        </w:rPr>
      </w:pPr>
      <w:r>
        <w:rPr>
          <w:rFonts w:cs="Arial"/>
          <w:sz w:val="20"/>
        </w:rPr>
        <w:t>We confirm that:</w:t>
      </w:r>
    </w:p>
    <w:p w:rsidR="007F70A1" w:rsidRPr="00B124E9" w:rsidRDefault="00E470C8" w:rsidP="007F70A1">
      <w:pPr>
        <w:pStyle w:val="Normal1"/>
        <w:tabs>
          <w:tab w:val="left" w:pos="1800"/>
        </w:tabs>
        <w:snapToGrid w:val="0"/>
        <w:spacing w:after="0" w:line="240" w:lineRule="auto"/>
        <w:ind w:left="360"/>
        <w:rPr>
          <w:rFonts w:cs="Arial"/>
          <w:sz w:val="16"/>
          <w:szCs w:val="16"/>
        </w:rPr>
      </w:pPr>
      <w:r>
        <w:rPr>
          <w:rFonts w:cs="Arial"/>
          <w:sz w:val="20"/>
        </w:rPr>
        <w:t xml:space="preserve"> </w:t>
      </w:r>
    </w:p>
    <w:p w:rsidR="007F70A1" w:rsidRPr="002E6B75" w:rsidRDefault="00E470C8" w:rsidP="007F70A1">
      <w:pPr>
        <w:pStyle w:val="Normal1"/>
        <w:ind w:left="960" w:hanging="600"/>
        <w:rPr>
          <w:rFonts w:cs="Arial"/>
          <w:sz w:val="20"/>
        </w:rPr>
      </w:pPr>
      <w:r>
        <w:rPr>
          <w:rFonts w:cs="Arial"/>
          <w:sz w:val="20"/>
        </w:rPr>
        <w:t>(a)</w:t>
      </w:r>
      <w:r>
        <w:rPr>
          <w:rFonts w:cs="Arial"/>
          <w:sz w:val="20"/>
        </w:rPr>
        <w:tab/>
      </w:r>
      <w:proofErr w:type="gramStart"/>
      <w:r>
        <w:rPr>
          <w:rFonts w:cs="Arial"/>
          <w:sz w:val="20"/>
        </w:rPr>
        <w:t>the</w:t>
      </w:r>
      <w:proofErr w:type="gramEnd"/>
      <w:r>
        <w:rPr>
          <w:rFonts w:cs="Arial"/>
          <w:sz w:val="20"/>
        </w:rPr>
        <w:t xml:space="preserve"> </w:t>
      </w:r>
      <w:r w:rsidR="00013C2B">
        <w:rPr>
          <w:rFonts w:cs="Arial"/>
          <w:sz w:val="20"/>
        </w:rPr>
        <w:t xml:space="preserve">revised </w:t>
      </w:r>
      <w:r w:rsidRPr="00B06936">
        <w:rPr>
          <w:rFonts w:cs="Arial"/>
          <w:sz w:val="20"/>
        </w:rPr>
        <w:t xml:space="preserve">offering documents of the scheme(s) as referred in paragraph 2 above has/have been updated to </w:t>
      </w:r>
      <w:r w:rsidRPr="002E6B75">
        <w:rPr>
          <w:rFonts w:cs="Arial"/>
          <w:sz w:val="20"/>
        </w:rPr>
        <w:t xml:space="preserve">incorporate or reflect the following matters: </w:t>
      </w:r>
    </w:p>
    <w:p w:rsidR="00FE5CE3" w:rsidRPr="002E6B75" w:rsidRDefault="00E470C8">
      <w:pPr>
        <w:pStyle w:val="Normal1"/>
        <w:ind w:left="1440" w:hanging="480"/>
        <w:rPr>
          <w:sz w:val="20"/>
        </w:rPr>
      </w:pPr>
      <w:r w:rsidRPr="002E6B75">
        <w:rPr>
          <w:rFonts w:ascii="新細明體" w:hAnsi="新細明體" w:cs="Arial" w:hint="eastAsia"/>
          <w:sz w:val="20"/>
        </w:rPr>
        <w:t>□</w:t>
      </w:r>
      <w:r w:rsidRPr="002E6B75">
        <w:rPr>
          <w:rFonts w:ascii="新細明體" w:hAnsi="新細明體" w:cs="Arial"/>
          <w:sz w:val="20"/>
          <w:lang w:val="en-US"/>
        </w:rPr>
        <w:tab/>
      </w:r>
      <w:r w:rsidR="00013C2B" w:rsidRPr="00277489">
        <w:rPr>
          <w:rFonts w:cs="Arial"/>
          <w:sz w:val="20"/>
          <w:lang w:val="en-US"/>
        </w:rPr>
        <w:t>(</w:t>
      </w:r>
      <w:proofErr w:type="spellStart"/>
      <w:r w:rsidR="00691764" w:rsidRPr="002E6B75">
        <w:rPr>
          <w:rFonts w:cs="Arial"/>
          <w:sz w:val="20"/>
          <w:lang w:val="en-US"/>
        </w:rPr>
        <w:t>i</w:t>
      </w:r>
      <w:proofErr w:type="spellEnd"/>
      <w:r w:rsidR="00013C2B" w:rsidRPr="00277489">
        <w:rPr>
          <w:rFonts w:cs="Arial"/>
          <w:sz w:val="20"/>
          <w:lang w:val="en-US"/>
        </w:rPr>
        <w:t xml:space="preserve">) </w:t>
      </w:r>
      <w:r w:rsidRPr="002E6B75">
        <w:rPr>
          <w:rFonts w:cs="Arial"/>
          <w:sz w:val="20"/>
          <w:lang w:val="en-US"/>
        </w:rPr>
        <w:t>change</w:t>
      </w:r>
      <w:r w:rsidR="00B06936" w:rsidRPr="002E6B75">
        <w:rPr>
          <w:rFonts w:cs="Arial"/>
          <w:sz w:val="20"/>
          <w:lang w:val="en-US"/>
        </w:rPr>
        <w:t>(</w:t>
      </w:r>
      <w:r w:rsidRPr="002E6B75">
        <w:rPr>
          <w:rFonts w:cs="Arial"/>
          <w:sz w:val="20"/>
          <w:lang w:val="en-US"/>
        </w:rPr>
        <w:t>s</w:t>
      </w:r>
      <w:r w:rsidR="00B06936" w:rsidRPr="002E6B75">
        <w:rPr>
          <w:rFonts w:cs="Arial"/>
          <w:sz w:val="20"/>
          <w:lang w:val="en-US"/>
        </w:rPr>
        <w:t>)</w:t>
      </w:r>
      <w:r w:rsidRPr="002E6B75">
        <w:rPr>
          <w:sz w:val="20"/>
        </w:rPr>
        <w:t xml:space="preserve"> falling within 7.3 of the ILAS Code previously filed to the Commission</w:t>
      </w:r>
    </w:p>
    <w:p w:rsidR="00013C2B" w:rsidRDefault="00013C2B" w:rsidP="00013C2B">
      <w:pPr>
        <w:pStyle w:val="Normal2"/>
        <w:ind w:left="1920" w:hanging="480"/>
        <w:rPr>
          <w:sz w:val="20"/>
        </w:rPr>
      </w:pPr>
      <w:r w:rsidRPr="002E6B75">
        <w:rPr>
          <w:rFonts w:ascii="新細明體" w:hAnsi="新細明體" w:cs="Arial" w:hint="eastAsia"/>
          <w:sz w:val="20"/>
        </w:rPr>
        <w:t>□</w:t>
      </w:r>
      <w:r w:rsidRPr="002E6B75">
        <w:rPr>
          <w:rFonts w:ascii="新細明體" w:hAnsi="新細明體" w:cs="Arial"/>
          <w:sz w:val="20"/>
          <w:lang w:val="en-US"/>
        </w:rPr>
        <w:tab/>
      </w:r>
      <w:r w:rsidRPr="00277489">
        <w:rPr>
          <w:sz w:val="20"/>
        </w:rPr>
        <w:t>change</w:t>
      </w:r>
      <w:r w:rsidR="00B06936" w:rsidRPr="002E6B75">
        <w:rPr>
          <w:sz w:val="20"/>
        </w:rPr>
        <w:t>(</w:t>
      </w:r>
      <w:r w:rsidRPr="00277489">
        <w:rPr>
          <w:sz w:val="20"/>
        </w:rPr>
        <w:t>s</w:t>
      </w:r>
      <w:r w:rsidR="00B06936" w:rsidRPr="002E6B75">
        <w:rPr>
          <w:sz w:val="20"/>
        </w:rPr>
        <w:t>)</w:t>
      </w:r>
      <w:r w:rsidRPr="00277489">
        <w:rPr>
          <w:sz w:val="20"/>
        </w:rPr>
        <w:t xml:space="preserve"> </w:t>
      </w:r>
      <w:r w:rsidRPr="002E6B75">
        <w:rPr>
          <w:sz w:val="20"/>
        </w:rPr>
        <w:t xml:space="preserve">to constitutive documents </w:t>
      </w:r>
      <w:r w:rsidRPr="00277489">
        <w:rPr>
          <w:sz w:val="20"/>
        </w:rPr>
        <w:t xml:space="preserve">that have been certified by the </w:t>
      </w:r>
      <w:bookmarkStart w:id="0" w:name="_DV_C321"/>
      <w:r w:rsidRPr="002E6B75">
        <w:rPr>
          <w:sz w:val="20"/>
        </w:rPr>
        <w:t>a</w:t>
      </w:r>
      <w:r w:rsidRPr="00277489">
        <w:rPr>
          <w:sz w:val="20"/>
        </w:rPr>
        <w:t xml:space="preserve">uthorized </w:t>
      </w:r>
      <w:r w:rsidRPr="002E6B75">
        <w:rPr>
          <w:sz w:val="20"/>
        </w:rPr>
        <w:t>i</w:t>
      </w:r>
      <w:r w:rsidRPr="00277489">
        <w:rPr>
          <w:sz w:val="20"/>
        </w:rPr>
        <w:t>nsurer</w:t>
      </w:r>
      <w:bookmarkEnd w:id="0"/>
      <w:r w:rsidRPr="00277489">
        <w:rPr>
          <w:sz w:val="20"/>
        </w:rPr>
        <w:t xml:space="preserve"> as provided under 7.4 </w:t>
      </w:r>
      <w:r w:rsidRPr="002E6B75">
        <w:rPr>
          <w:sz w:val="20"/>
        </w:rPr>
        <w:t xml:space="preserve">of the ILAS Code </w:t>
      </w:r>
      <w:r w:rsidRPr="00277489">
        <w:rPr>
          <w:sz w:val="20"/>
        </w:rPr>
        <w:t>or change</w:t>
      </w:r>
      <w:r w:rsidR="00B06936" w:rsidRPr="002E6B75">
        <w:rPr>
          <w:sz w:val="20"/>
        </w:rPr>
        <w:t>(</w:t>
      </w:r>
      <w:r w:rsidRPr="00277489">
        <w:rPr>
          <w:sz w:val="20"/>
        </w:rPr>
        <w:t>s</w:t>
      </w:r>
      <w:r w:rsidR="00B06936" w:rsidRPr="002E6B75">
        <w:rPr>
          <w:sz w:val="20"/>
        </w:rPr>
        <w:t>)</w:t>
      </w:r>
      <w:r w:rsidRPr="00277489">
        <w:rPr>
          <w:sz w:val="20"/>
        </w:rPr>
        <w:t xml:space="preserve"> which do not require prior approval from the Commission</w:t>
      </w:r>
    </w:p>
    <w:p w:rsidR="00013C2B" w:rsidRPr="00EA45EE" w:rsidRDefault="00013C2B" w:rsidP="00277489">
      <w:pPr>
        <w:pStyle w:val="Normal1"/>
        <w:tabs>
          <w:tab w:val="left" w:pos="1800"/>
        </w:tabs>
        <w:snapToGrid w:val="0"/>
        <w:spacing w:after="0" w:line="240" w:lineRule="auto"/>
        <w:ind w:left="360"/>
        <w:rPr>
          <w:sz w:val="20"/>
        </w:rPr>
      </w:pPr>
    </w:p>
    <w:tbl>
      <w:tblPr>
        <w:tblW w:w="8041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3028"/>
        <w:gridCol w:w="1559"/>
      </w:tblGrid>
      <w:tr w:rsidR="00C311B0" w:rsidRPr="00EA45EE" w:rsidTr="00277489">
        <w:tc>
          <w:tcPr>
            <w:tcW w:w="3454" w:type="dxa"/>
          </w:tcPr>
          <w:p w:rsidR="00C311B0" w:rsidRDefault="00C311B0" w:rsidP="00527B19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Page reference in the document(s)</w:t>
            </w:r>
          </w:p>
        </w:tc>
        <w:tc>
          <w:tcPr>
            <w:tcW w:w="3028" w:type="dxa"/>
          </w:tcPr>
          <w:p w:rsidR="00C311B0" w:rsidRPr="00EA45EE" w:rsidRDefault="00C311B0" w:rsidP="00527B19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Brief description of change(s)</w:t>
            </w:r>
          </w:p>
        </w:tc>
        <w:tc>
          <w:tcPr>
            <w:tcW w:w="1559" w:type="dxa"/>
          </w:tcPr>
          <w:p w:rsidR="00C311B0" w:rsidRPr="00EA45EE" w:rsidRDefault="00C311B0" w:rsidP="00527B19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Filing date (if applicable)</w:t>
            </w:r>
          </w:p>
        </w:tc>
      </w:tr>
      <w:tr w:rsidR="00C311B0" w:rsidRPr="00EA45EE" w:rsidTr="00277489">
        <w:tc>
          <w:tcPr>
            <w:tcW w:w="3454" w:type="dxa"/>
          </w:tcPr>
          <w:p w:rsidR="00C311B0" w:rsidRPr="00EA45EE" w:rsidRDefault="00C311B0" w:rsidP="00527B19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028" w:type="dxa"/>
          </w:tcPr>
          <w:p w:rsidR="00C311B0" w:rsidRPr="00EA45EE" w:rsidRDefault="00C311B0" w:rsidP="00527B19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C311B0" w:rsidRPr="00EA45EE" w:rsidRDefault="00C311B0" w:rsidP="00527B19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C311B0" w:rsidRPr="00EA45EE" w:rsidTr="00277489">
        <w:tc>
          <w:tcPr>
            <w:tcW w:w="3454" w:type="dxa"/>
          </w:tcPr>
          <w:p w:rsidR="00C311B0" w:rsidRPr="00EA45EE" w:rsidRDefault="00C311B0" w:rsidP="00527B19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3028" w:type="dxa"/>
          </w:tcPr>
          <w:p w:rsidR="00C311B0" w:rsidRPr="00EA45EE" w:rsidRDefault="00C311B0" w:rsidP="00527B19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C311B0" w:rsidRPr="00EA45EE" w:rsidRDefault="00C311B0" w:rsidP="00527B19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C311B0" w:rsidRPr="00EA45EE" w:rsidTr="00277489">
        <w:tc>
          <w:tcPr>
            <w:tcW w:w="3454" w:type="dxa"/>
          </w:tcPr>
          <w:p w:rsidR="00C311B0" w:rsidRPr="00EA45EE" w:rsidRDefault="00C311B0" w:rsidP="00527B19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3028" w:type="dxa"/>
          </w:tcPr>
          <w:p w:rsidR="00C311B0" w:rsidRPr="00EA45EE" w:rsidRDefault="00C311B0" w:rsidP="00527B19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C311B0" w:rsidRPr="00EA45EE" w:rsidRDefault="00C311B0" w:rsidP="00527B19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C311B0" w:rsidRPr="00EA45EE" w:rsidTr="00277489">
        <w:tc>
          <w:tcPr>
            <w:tcW w:w="3454" w:type="dxa"/>
          </w:tcPr>
          <w:p w:rsidR="00C311B0" w:rsidRPr="00EA45EE" w:rsidRDefault="00C311B0" w:rsidP="00527B19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3028" w:type="dxa"/>
          </w:tcPr>
          <w:p w:rsidR="00C311B0" w:rsidRPr="00EA45EE" w:rsidRDefault="00C311B0" w:rsidP="00527B19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C311B0" w:rsidRPr="00EA45EE" w:rsidRDefault="00C311B0" w:rsidP="00527B19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C311B0" w:rsidRPr="00EA45EE" w:rsidTr="00277489">
        <w:tc>
          <w:tcPr>
            <w:tcW w:w="3454" w:type="dxa"/>
          </w:tcPr>
          <w:p w:rsidR="00C311B0" w:rsidRPr="00EA45EE" w:rsidRDefault="00C311B0" w:rsidP="00527B19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3028" w:type="dxa"/>
          </w:tcPr>
          <w:p w:rsidR="00C311B0" w:rsidRPr="00EA45EE" w:rsidRDefault="00C311B0" w:rsidP="00527B19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C311B0" w:rsidRPr="00EA45EE" w:rsidRDefault="00C311B0" w:rsidP="00527B19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</w:tr>
    </w:tbl>
    <w:p w:rsidR="00921E0B" w:rsidRDefault="00E470C8" w:rsidP="00277489">
      <w:pPr>
        <w:pStyle w:val="ListParagraph"/>
        <w:tabs>
          <w:tab w:val="left" w:pos="360"/>
          <w:tab w:val="left" w:pos="1134"/>
          <w:tab w:val="left" w:pos="1800"/>
        </w:tabs>
        <w:snapToGrid w:val="0"/>
        <w:ind w:left="993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>(</w:t>
      </w:r>
      <w:r>
        <w:rPr>
          <w:rFonts w:cs="Arial"/>
          <w:i/>
          <w:sz w:val="20"/>
          <w:lang w:val="en-GB"/>
        </w:rPr>
        <w:t>Please use separate sheet(s), if necessary</w:t>
      </w:r>
      <w:r>
        <w:rPr>
          <w:rFonts w:cs="Arial"/>
          <w:sz w:val="20"/>
          <w:lang w:val="en-GB"/>
        </w:rPr>
        <w:t>)</w:t>
      </w:r>
    </w:p>
    <w:p w:rsidR="00E60CAB" w:rsidRPr="00EA45EE" w:rsidRDefault="00E60CAB" w:rsidP="00277489">
      <w:pPr>
        <w:pStyle w:val="ListParagraph"/>
        <w:tabs>
          <w:tab w:val="left" w:pos="360"/>
          <w:tab w:val="left" w:pos="1276"/>
          <w:tab w:val="left" w:pos="1800"/>
        </w:tabs>
        <w:snapToGrid w:val="0"/>
        <w:ind w:left="1276" w:hanging="142"/>
        <w:rPr>
          <w:rFonts w:cs="Arial"/>
          <w:sz w:val="20"/>
          <w:lang w:val="en-GB"/>
        </w:rPr>
      </w:pPr>
    </w:p>
    <w:p w:rsidR="00FE5CE3" w:rsidRPr="00277489" w:rsidRDefault="00E470C8" w:rsidP="00277489">
      <w:pPr>
        <w:pStyle w:val="Normal20"/>
        <w:ind w:left="1920" w:hanging="480"/>
        <w:rPr>
          <w:rFonts w:ascii="新細明體" w:hAnsi="新細明體" w:cs="Arial"/>
          <w:sz w:val="20"/>
        </w:rPr>
      </w:pPr>
      <w:r>
        <w:rPr>
          <w:rFonts w:ascii="新細明體" w:hAnsi="新細明體" w:cs="Arial" w:hint="eastAsia"/>
          <w:sz w:val="20"/>
        </w:rPr>
        <w:t>□</w:t>
      </w:r>
      <w:r w:rsidRPr="00277489">
        <w:rPr>
          <w:rFonts w:ascii="新細明體" w:hAnsi="新細明體" w:cs="Arial"/>
          <w:sz w:val="20"/>
        </w:rPr>
        <w:t xml:space="preserve"> </w:t>
      </w:r>
      <w:r w:rsidRPr="00277489">
        <w:rPr>
          <w:rFonts w:ascii="新細明體" w:hAnsi="新細明體" w:cs="Arial"/>
          <w:sz w:val="20"/>
        </w:rPr>
        <w:tab/>
      </w:r>
      <w:r w:rsidRPr="00883E02">
        <w:rPr>
          <w:rFonts w:cs="Arial"/>
          <w:sz w:val="20"/>
        </w:rPr>
        <w:t>UF</w:t>
      </w:r>
      <w:r w:rsidR="00691764" w:rsidRPr="00883E02">
        <w:rPr>
          <w:rFonts w:cs="Arial"/>
          <w:sz w:val="20"/>
        </w:rPr>
        <w:t>-d</w:t>
      </w:r>
      <w:r w:rsidRPr="00883E02">
        <w:rPr>
          <w:rFonts w:cs="Arial"/>
          <w:sz w:val="20"/>
        </w:rPr>
        <w:t xml:space="preserve">riven </w:t>
      </w:r>
      <w:r w:rsidR="00691764" w:rsidRPr="00883E02">
        <w:rPr>
          <w:rFonts w:cs="Arial"/>
          <w:sz w:val="20"/>
        </w:rPr>
        <w:t>c</w:t>
      </w:r>
      <w:r w:rsidRPr="00883E02">
        <w:rPr>
          <w:rFonts w:cs="Arial"/>
          <w:sz w:val="20"/>
        </w:rPr>
        <w:t>hanges</w:t>
      </w:r>
      <w:r w:rsidR="00527B19" w:rsidRPr="00883E02">
        <w:rPr>
          <w:rFonts w:cs="Arial"/>
          <w:sz w:val="20"/>
        </w:rPr>
        <w:t xml:space="preserve"> (as defined in</w:t>
      </w:r>
      <w:r w:rsidR="0018487C" w:rsidRPr="00883E02">
        <w:rPr>
          <w:rFonts w:cs="Arial"/>
          <w:sz w:val="20"/>
        </w:rPr>
        <w:t xml:space="preserve"> the</w:t>
      </w:r>
      <w:r w:rsidR="00527B19" w:rsidRPr="00883E02">
        <w:rPr>
          <w:rFonts w:cs="Arial"/>
          <w:sz w:val="20"/>
        </w:rPr>
        <w:t xml:space="preserve"> ILAS Code)</w:t>
      </w:r>
      <w:r w:rsidRPr="00883E02">
        <w:rPr>
          <w:rFonts w:cs="Arial"/>
          <w:sz w:val="20"/>
        </w:rPr>
        <w:t xml:space="preserve"> previously filed to the Commission</w:t>
      </w:r>
    </w:p>
    <w:tbl>
      <w:tblPr>
        <w:tblW w:w="8047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3028"/>
        <w:gridCol w:w="1554"/>
      </w:tblGrid>
      <w:tr w:rsidR="00C311B0" w:rsidRPr="00EA45EE" w:rsidTr="00277489">
        <w:tc>
          <w:tcPr>
            <w:tcW w:w="3465" w:type="dxa"/>
          </w:tcPr>
          <w:p w:rsidR="00C311B0" w:rsidRPr="00EA45EE" w:rsidRDefault="00C311B0" w:rsidP="00F43940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Page reference in the document(s)</w:t>
            </w:r>
          </w:p>
        </w:tc>
        <w:tc>
          <w:tcPr>
            <w:tcW w:w="3028" w:type="dxa"/>
          </w:tcPr>
          <w:p w:rsidR="00C311B0" w:rsidRPr="00883E02" w:rsidRDefault="00C311B0" w:rsidP="00F43940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  <w:r w:rsidRPr="00883E02">
              <w:rPr>
                <w:rFonts w:cs="Arial"/>
                <w:sz w:val="20"/>
              </w:rPr>
              <w:t>Brief description of change(s)</w:t>
            </w:r>
          </w:p>
        </w:tc>
        <w:tc>
          <w:tcPr>
            <w:tcW w:w="1554" w:type="dxa"/>
          </w:tcPr>
          <w:p w:rsidR="00C311B0" w:rsidRPr="00883E02" w:rsidRDefault="00C311B0" w:rsidP="00F43940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  <w:r w:rsidRPr="00883E02">
              <w:rPr>
                <w:rFonts w:cs="Arial"/>
                <w:sz w:val="20"/>
              </w:rPr>
              <w:t>Filing date (if applicable)</w:t>
            </w:r>
          </w:p>
        </w:tc>
      </w:tr>
      <w:tr w:rsidR="00C311B0" w:rsidRPr="00EA45EE" w:rsidTr="00277489">
        <w:tc>
          <w:tcPr>
            <w:tcW w:w="3465" w:type="dxa"/>
          </w:tcPr>
          <w:p w:rsidR="00C311B0" w:rsidRPr="00EA45EE" w:rsidRDefault="00C311B0" w:rsidP="00F43940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3028" w:type="dxa"/>
          </w:tcPr>
          <w:p w:rsidR="00C311B0" w:rsidRPr="00EA45EE" w:rsidRDefault="00C311B0" w:rsidP="00F43940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54" w:type="dxa"/>
          </w:tcPr>
          <w:p w:rsidR="00C311B0" w:rsidRPr="00EA45EE" w:rsidRDefault="00C311B0" w:rsidP="00F43940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C311B0" w:rsidRPr="00EA45EE" w:rsidTr="00277489">
        <w:tc>
          <w:tcPr>
            <w:tcW w:w="3465" w:type="dxa"/>
          </w:tcPr>
          <w:p w:rsidR="00C311B0" w:rsidRPr="00EA45EE" w:rsidRDefault="00C311B0" w:rsidP="00F43940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3028" w:type="dxa"/>
          </w:tcPr>
          <w:p w:rsidR="00C311B0" w:rsidRPr="00EA45EE" w:rsidRDefault="00C311B0" w:rsidP="00F43940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554" w:type="dxa"/>
          </w:tcPr>
          <w:p w:rsidR="00C311B0" w:rsidRPr="00EA45EE" w:rsidRDefault="00C311B0" w:rsidP="00F43940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C311B0" w:rsidRPr="00EA45EE" w:rsidTr="00277489">
        <w:tc>
          <w:tcPr>
            <w:tcW w:w="3465" w:type="dxa"/>
          </w:tcPr>
          <w:p w:rsidR="00C311B0" w:rsidRPr="00EA45EE" w:rsidRDefault="00C311B0" w:rsidP="00F43940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3028" w:type="dxa"/>
          </w:tcPr>
          <w:p w:rsidR="00C311B0" w:rsidRPr="00EA45EE" w:rsidRDefault="00C311B0" w:rsidP="00F43940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554" w:type="dxa"/>
          </w:tcPr>
          <w:p w:rsidR="00C311B0" w:rsidRPr="00EA45EE" w:rsidRDefault="00C311B0" w:rsidP="00F43940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C311B0" w:rsidRPr="00EA45EE" w:rsidTr="00277489">
        <w:tc>
          <w:tcPr>
            <w:tcW w:w="3465" w:type="dxa"/>
          </w:tcPr>
          <w:p w:rsidR="00C311B0" w:rsidRPr="00EA45EE" w:rsidRDefault="00C311B0" w:rsidP="00F43940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3028" w:type="dxa"/>
          </w:tcPr>
          <w:p w:rsidR="00C311B0" w:rsidRPr="00EA45EE" w:rsidRDefault="00C311B0" w:rsidP="00F43940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554" w:type="dxa"/>
          </w:tcPr>
          <w:p w:rsidR="00C311B0" w:rsidRPr="00EA45EE" w:rsidRDefault="00C311B0" w:rsidP="00F43940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C311B0" w:rsidRPr="00EA45EE" w:rsidTr="00277489">
        <w:tc>
          <w:tcPr>
            <w:tcW w:w="3465" w:type="dxa"/>
          </w:tcPr>
          <w:p w:rsidR="00C311B0" w:rsidRPr="00EA45EE" w:rsidRDefault="00C311B0" w:rsidP="00F43940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3028" w:type="dxa"/>
          </w:tcPr>
          <w:p w:rsidR="00C311B0" w:rsidRPr="00EA45EE" w:rsidRDefault="00C311B0" w:rsidP="00F43940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554" w:type="dxa"/>
          </w:tcPr>
          <w:p w:rsidR="00C311B0" w:rsidRPr="00EA45EE" w:rsidRDefault="00C311B0" w:rsidP="00F43940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</w:tr>
    </w:tbl>
    <w:p w:rsidR="00921E0B" w:rsidRPr="00C311B0" w:rsidRDefault="00E470C8" w:rsidP="00277489">
      <w:pPr>
        <w:pStyle w:val="ListParagraph"/>
        <w:tabs>
          <w:tab w:val="left" w:pos="360"/>
          <w:tab w:val="left" w:pos="1134"/>
          <w:tab w:val="left" w:pos="1800"/>
        </w:tabs>
        <w:snapToGrid w:val="0"/>
        <w:ind w:left="993"/>
        <w:rPr>
          <w:rFonts w:cs="Arial"/>
          <w:i/>
          <w:sz w:val="20"/>
          <w:lang w:val="en-GB"/>
        </w:rPr>
      </w:pPr>
      <w:r w:rsidRPr="00277489">
        <w:rPr>
          <w:rFonts w:cs="Arial"/>
          <w:i/>
          <w:sz w:val="20"/>
          <w:lang w:val="en-GB"/>
        </w:rPr>
        <w:t>(Please use separate sheet(s), if necessary)</w:t>
      </w:r>
    </w:p>
    <w:p w:rsidR="00E60CAB" w:rsidRPr="00277489" w:rsidRDefault="00E60CAB" w:rsidP="00E60CAB">
      <w:pPr>
        <w:pStyle w:val="ListParagraph"/>
        <w:tabs>
          <w:tab w:val="left" w:pos="360"/>
          <w:tab w:val="left" w:pos="1276"/>
          <w:tab w:val="left" w:pos="1800"/>
        </w:tabs>
        <w:snapToGrid w:val="0"/>
        <w:ind w:left="1276" w:hanging="142"/>
        <w:rPr>
          <w:rFonts w:cs="Arial"/>
          <w:i/>
          <w:sz w:val="20"/>
          <w:lang w:val="en-GB"/>
        </w:rPr>
      </w:pPr>
    </w:p>
    <w:p w:rsidR="00527B19" w:rsidRDefault="00527B19" w:rsidP="00527B19">
      <w:pPr>
        <w:pStyle w:val="Normal2"/>
        <w:ind w:left="1920" w:hanging="480"/>
        <w:rPr>
          <w:sz w:val="20"/>
        </w:rPr>
      </w:pPr>
      <w:r w:rsidRPr="002E6B75">
        <w:rPr>
          <w:rFonts w:ascii="新細明體" w:hAnsi="新細明體" w:cs="Arial" w:hint="eastAsia"/>
          <w:sz w:val="20"/>
        </w:rPr>
        <w:t>□</w:t>
      </w:r>
      <w:r w:rsidRPr="002E6B75">
        <w:rPr>
          <w:rFonts w:ascii="新細明體" w:hAnsi="新細明體" w:cs="Arial"/>
          <w:sz w:val="20"/>
          <w:lang w:val="en-US"/>
        </w:rPr>
        <w:tab/>
      </w:r>
      <w:r w:rsidR="0018487C" w:rsidRPr="002E6B75">
        <w:rPr>
          <w:sz w:val="20"/>
        </w:rPr>
        <w:t>o</w:t>
      </w:r>
      <w:r w:rsidRPr="002E6B75">
        <w:rPr>
          <w:sz w:val="20"/>
        </w:rPr>
        <w:t>ther change</w:t>
      </w:r>
      <w:r w:rsidR="00B06936" w:rsidRPr="002E6B75">
        <w:rPr>
          <w:sz w:val="20"/>
        </w:rPr>
        <w:t>(</w:t>
      </w:r>
      <w:r w:rsidRPr="002E6B75">
        <w:rPr>
          <w:sz w:val="20"/>
        </w:rPr>
        <w:t>s</w:t>
      </w:r>
      <w:r w:rsidR="00B06936" w:rsidRPr="002E6B75">
        <w:rPr>
          <w:sz w:val="20"/>
        </w:rPr>
        <w:t>)</w:t>
      </w:r>
      <w:r w:rsidRPr="002E6B75">
        <w:rPr>
          <w:sz w:val="20"/>
        </w:rPr>
        <w:t xml:space="preserve"> falling within 7.3 of the ILAS Code</w:t>
      </w:r>
      <w:r>
        <w:rPr>
          <w:sz w:val="20"/>
        </w:rPr>
        <w:t xml:space="preserve"> </w:t>
      </w:r>
    </w:p>
    <w:tbl>
      <w:tblPr>
        <w:tblW w:w="8041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3118"/>
        <w:gridCol w:w="1559"/>
      </w:tblGrid>
      <w:tr w:rsidR="00C311B0" w:rsidRPr="004628B9" w:rsidTr="00277489">
        <w:tc>
          <w:tcPr>
            <w:tcW w:w="3364" w:type="dxa"/>
          </w:tcPr>
          <w:p w:rsidR="00C311B0" w:rsidRPr="00EA45EE" w:rsidRDefault="00C311B0" w:rsidP="00715601">
            <w:pPr>
              <w:pStyle w:val="Normal2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Page reference in the document(s)</w:t>
            </w:r>
          </w:p>
        </w:tc>
        <w:tc>
          <w:tcPr>
            <w:tcW w:w="3118" w:type="dxa"/>
          </w:tcPr>
          <w:p w:rsidR="00C311B0" w:rsidRDefault="00C311B0" w:rsidP="00715601">
            <w:pPr>
              <w:pStyle w:val="Normal2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Brief description of change(s)</w:t>
            </w:r>
          </w:p>
          <w:p w:rsidR="00C311B0" w:rsidRPr="00EA45EE" w:rsidRDefault="00C311B0" w:rsidP="00715601">
            <w:pPr>
              <w:pStyle w:val="Normal2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C311B0" w:rsidRPr="00EA45EE" w:rsidRDefault="00C311B0" w:rsidP="00715601">
            <w:pPr>
              <w:pStyle w:val="Normal2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Filing date (if applicable)</w:t>
            </w:r>
          </w:p>
        </w:tc>
      </w:tr>
      <w:tr w:rsidR="00C311B0" w:rsidRPr="00EA45EE" w:rsidTr="00277489">
        <w:tc>
          <w:tcPr>
            <w:tcW w:w="3364" w:type="dxa"/>
          </w:tcPr>
          <w:p w:rsidR="00C311B0" w:rsidRPr="00EA45EE" w:rsidRDefault="00C311B0" w:rsidP="00715601">
            <w:pPr>
              <w:pStyle w:val="Normal2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C311B0" w:rsidRPr="00EA45EE" w:rsidRDefault="00C311B0" w:rsidP="00715601">
            <w:pPr>
              <w:pStyle w:val="Normal2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C311B0" w:rsidRPr="00EA45EE" w:rsidRDefault="00C311B0" w:rsidP="00715601">
            <w:pPr>
              <w:pStyle w:val="Normal2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C311B0" w:rsidRPr="00EA45EE" w:rsidTr="00277489">
        <w:tc>
          <w:tcPr>
            <w:tcW w:w="3364" w:type="dxa"/>
          </w:tcPr>
          <w:p w:rsidR="00C311B0" w:rsidRPr="00EA45EE" w:rsidRDefault="00C311B0" w:rsidP="00715601">
            <w:pPr>
              <w:pStyle w:val="Normal2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C311B0" w:rsidRPr="00EA45EE" w:rsidRDefault="00C311B0" w:rsidP="00715601">
            <w:pPr>
              <w:pStyle w:val="Normal2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C311B0" w:rsidRPr="00EA45EE" w:rsidRDefault="00C311B0" w:rsidP="00715601">
            <w:pPr>
              <w:pStyle w:val="Normal2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C311B0" w:rsidRPr="00EA45EE" w:rsidTr="00277489">
        <w:tc>
          <w:tcPr>
            <w:tcW w:w="3364" w:type="dxa"/>
          </w:tcPr>
          <w:p w:rsidR="00C311B0" w:rsidRPr="00EA45EE" w:rsidRDefault="00C311B0" w:rsidP="00715601">
            <w:pPr>
              <w:pStyle w:val="Normal2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C311B0" w:rsidRPr="00EA45EE" w:rsidRDefault="00C311B0" w:rsidP="00715601">
            <w:pPr>
              <w:pStyle w:val="Normal2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C311B0" w:rsidRPr="00EA45EE" w:rsidRDefault="00C311B0" w:rsidP="00715601">
            <w:pPr>
              <w:pStyle w:val="Normal2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C311B0" w:rsidRPr="00EA45EE" w:rsidTr="00277489">
        <w:tc>
          <w:tcPr>
            <w:tcW w:w="3364" w:type="dxa"/>
          </w:tcPr>
          <w:p w:rsidR="00C311B0" w:rsidRPr="00EA45EE" w:rsidRDefault="00C311B0" w:rsidP="00715601">
            <w:pPr>
              <w:pStyle w:val="Normal2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C311B0" w:rsidRPr="00EA45EE" w:rsidRDefault="00C311B0" w:rsidP="00715601">
            <w:pPr>
              <w:pStyle w:val="Normal2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C311B0" w:rsidRPr="00EA45EE" w:rsidRDefault="00C311B0" w:rsidP="00715601">
            <w:pPr>
              <w:pStyle w:val="Normal2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C311B0" w:rsidRPr="00EA45EE" w:rsidTr="00277489">
        <w:tc>
          <w:tcPr>
            <w:tcW w:w="3364" w:type="dxa"/>
          </w:tcPr>
          <w:p w:rsidR="00C311B0" w:rsidRPr="00EA45EE" w:rsidRDefault="00C311B0" w:rsidP="00715601">
            <w:pPr>
              <w:pStyle w:val="Normal2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C311B0" w:rsidRPr="00EA45EE" w:rsidRDefault="00C311B0" w:rsidP="00715601">
            <w:pPr>
              <w:pStyle w:val="Normal2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559" w:type="dxa"/>
          </w:tcPr>
          <w:p w:rsidR="00C311B0" w:rsidRPr="00EA45EE" w:rsidRDefault="00C311B0" w:rsidP="00715601">
            <w:pPr>
              <w:pStyle w:val="Normal2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</w:tr>
    </w:tbl>
    <w:p w:rsidR="00527B19" w:rsidRDefault="00527B19" w:rsidP="00277489">
      <w:pPr>
        <w:pStyle w:val="ListParagraph"/>
        <w:tabs>
          <w:tab w:val="left" w:pos="360"/>
          <w:tab w:val="left" w:pos="1134"/>
          <w:tab w:val="left" w:pos="1800"/>
        </w:tabs>
        <w:snapToGrid w:val="0"/>
        <w:ind w:left="993"/>
        <w:rPr>
          <w:rFonts w:cs="Arial"/>
          <w:i/>
          <w:sz w:val="20"/>
          <w:lang w:val="en-GB"/>
        </w:rPr>
      </w:pPr>
      <w:r w:rsidRPr="00277489">
        <w:rPr>
          <w:rFonts w:cs="Arial"/>
          <w:i/>
          <w:sz w:val="20"/>
          <w:lang w:val="en-GB"/>
        </w:rPr>
        <w:t>(</w:t>
      </w:r>
      <w:r>
        <w:rPr>
          <w:rFonts w:cs="Arial"/>
          <w:i/>
          <w:sz w:val="20"/>
          <w:lang w:val="en-GB"/>
        </w:rPr>
        <w:t>Please use separate sheet(s), if necessary</w:t>
      </w:r>
      <w:r w:rsidRPr="00277489">
        <w:rPr>
          <w:rFonts w:cs="Arial"/>
          <w:i/>
          <w:sz w:val="20"/>
          <w:lang w:val="en-GB"/>
        </w:rPr>
        <w:t>)</w:t>
      </w:r>
    </w:p>
    <w:p w:rsidR="00E60CAB" w:rsidRDefault="00E60CAB" w:rsidP="00E60CAB">
      <w:pPr>
        <w:pStyle w:val="ListParagraph"/>
        <w:tabs>
          <w:tab w:val="left" w:pos="360"/>
          <w:tab w:val="left" w:pos="1276"/>
          <w:tab w:val="left" w:pos="1800"/>
        </w:tabs>
        <w:snapToGrid w:val="0"/>
        <w:ind w:left="1276" w:firstLine="142"/>
        <w:rPr>
          <w:rFonts w:cs="Arial"/>
          <w:i/>
          <w:sz w:val="20"/>
          <w:lang w:val="en-GB"/>
        </w:rPr>
      </w:pPr>
    </w:p>
    <w:p w:rsidR="00277489" w:rsidRPr="00277489" w:rsidRDefault="00277489" w:rsidP="00E60CAB">
      <w:pPr>
        <w:pStyle w:val="ListParagraph"/>
        <w:tabs>
          <w:tab w:val="left" w:pos="360"/>
          <w:tab w:val="left" w:pos="1276"/>
          <w:tab w:val="left" w:pos="1800"/>
        </w:tabs>
        <w:snapToGrid w:val="0"/>
        <w:ind w:left="1276" w:firstLine="142"/>
        <w:rPr>
          <w:rFonts w:cs="Arial"/>
          <w:i/>
          <w:sz w:val="20"/>
          <w:lang w:val="en-GB"/>
        </w:rPr>
      </w:pPr>
    </w:p>
    <w:p w:rsidR="009E5D8B" w:rsidRPr="00EA45EE" w:rsidRDefault="00E470C8" w:rsidP="009E5D8B">
      <w:pPr>
        <w:pStyle w:val="Normal1"/>
        <w:ind w:left="1440" w:hanging="480"/>
        <w:rPr>
          <w:rFonts w:cs="Arial"/>
          <w:sz w:val="20"/>
          <w:lang w:val="en-US"/>
        </w:rPr>
      </w:pPr>
      <w:r>
        <w:rPr>
          <w:rFonts w:ascii="新細明體" w:hAnsi="新細明體" w:cs="Arial" w:hint="eastAsia"/>
          <w:sz w:val="20"/>
        </w:rPr>
        <w:lastRenderedPageBreak/>
        <w:t>□</w:t>
      </w:r>
      <w:r>
        <w:rPr>
          <w:rFonts w:ascii="新細明體" w:hAnsi="新細明體" w:cs="Arial"/>
          <w:sz w:val="20"/>
          <w:lang w:val="en-US"/>
        </w:rPr>
        <w:t xml:space="preserve"> </w:t>
      </w:r>
      <w:r>
        <w:rPr>
          <w:rFonts w:ascii="新細明體" w:hAnsi="新細明體" w:cs="Arial"/>
          <w:sz w:val="20"/>
          <w:lang w:val="en-US"/>
        </w:rPr>
        <w:tab/>
      </w:r>
      <w:r w:rsidR="00E60CAB" w:rsidRPr="00277489">
        <w:rPr>
          <w:rFonts w:cs="Arial"/>
          <w:sz w:val="20"/>
          <w:lang w:val="en-US"/>
        </w:rPr>
        <w:t>(</w:t>
      </w:r>
      <w:r w:rsidR="00691764">
        <w:rPr>
          <w:rFonts w:cs="Arial"/>
          <w:sz w:val="20"/>
          <w:lang w:val="en-US"/>
        </w:rPr>
        <w:t>ii</w:t>
      </w:r>
      <w:r w:rsidR="00E60CAB" w:rsidRPr="00277489">
        <w:rPr>
          <w:rFonts w:cs="Arial"/>
          <w:sz w:val="20"/>
          <w:lang w:val="en-US"/>
        </w:rPr>
        <w:t xml:space="preserve">) </w:t>
      </w:r>
      <w:r w:rsidRPr="00E470C8">
        <w:rPr>
          <w:rFonts w:cs="Arial"/>
          <w:sz w:val="20"/>
          <w:lang w:val="en-US"/>
        </w:rPr>
        <w:t xml:space="preserve">merger, </w:t>
      </w:r>
      <w:r>
        <w:rPr>
          <w:rFonts w:cs="Arial"/>
          <w:sz w:val="20"/>
          <w:lang w:val="en-US"/>
        </w:rPr>
        <w:t>termination and/or withdrawal of authorization of investment option(s)</w:t>
      </w:r>
    </w:p>
    <w:tbl>
      <w:tblPr>
        <w:tblW w:w="8047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3131"/>
        <w:gridCol w:w="1549"/>
      </w:tblGrid>
      <w:tr w:rsidR="00C311B0" w:rsidRPr="00EA45EE" w:rsidTr="00277489">
        <w:tc>
          <w:tcPr>
            <w:tcW w:w="3367" w:type="dxa"/>
          </w:tcPr>
          <w:p w:rsidR="00C311B0" w:rsidRPr="00EA45EE" w:rsidRDefault="00C311B0" w:rsidP="00F43940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Page reference in the document(s)</w:t>
            </w:r>
          </w:p>
        </w:tc>
        <w:tc>
          <w:tcPr>
            <w:tcW w:w="3131" w:type="dxa"/>
          </w:tcPr>
          <w:p w:rsidR="00C311B0" w:rsidRPr="00EA45EE" w:rsidRDefault="00C311B0" w:rsidP="00F43940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Brief description of change(s)</w:t>
            </w:r>
          </w:p>
        </w:tc>
        <w:tc>
          <w:tcPr>
            <w:tcW w:w="1549" w:type="dxa"/>
          </w:tcPr>
          <w:p w:rsidR="00C311B0" w:rsidRPr="00EA45EE" w:rsidRDefault="00C311B0" w:rsidP="00F43940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Authorization date of notice / approval date of the withdrawal of authorization</w:t>
            </w:r>
          </w:p>
        </w:tc>
      </w:tr>
      <w:tr w:rsidR="00C311B0" w:rsidRPr="00EA45EE" w:rsidTr="00277489">
        <w:tc>
          <w:tcPr>
            <w:tcW w:w="3367" w:type="dxa"/>
          </w:tcPr>
          <w:p w:rsidR="00C311B0" w:rsidRPr="00EA45EE" w:rsidRDefault="00C311B0" w:rsidP="00F43940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3131" w:type="dxa"/>
          </w:tcPr>
          <w:p w:rsidR="00C311B0" w:rsidRPr="00EA45EE" w:rsidRDefault="00C311B0" w:rsidP="00F43940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49" w:type="dxa"/>
          </w:tcPr>
          <w:p w:rsidR="00C311B0" w:rsidRPr="00EA45EE" w:rsidRDefault="00C311B0" w:rsidP="00F43940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C311B0" w:rsidRPr="00EA45EE" w:rsidTr="00277489">
        <w:tc>
          <w:tcPr>
            <w:tcW w:w="3367" w:type="dxa"/>
          </w:tcPr>
          <w:p w:rsidR="00C311B0" w:rsidRPr="00EA45EE" w:rsidRDefault="00C311B0" w:rsidP="00F43940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3131" w:type="dxa"/>
          </w:tcPr>
          <w:p w:rsidR="00C311B0" w:rsidRPr="00EA45EE" w:rsidRDefault="00C311B0" w:rsidP="00F43940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549" w:type="dxa"/>
          </w:tcPr>
          <w:p w:rsidR="00C311B0" w:rsidRPr="00EA45EE" w:rsidRDefault="00C311B0" w:rsidP="00F43940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C311B0" w:rsidRPr="00EA45EE" w:rsidTr="00277489">
        <w:tc>
          <w:tcPr>
            <w:tcW w:w="3367" w:type="dxa"/>
          </w:tcPr>
          <w:p w:rsidR="00C311B0" w:rsidRPr="00EA45EE" w:rsidRDefault="00C311B0" w:rsidP="00F43940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3131" w:type="dxa"/>
          </w:tcPr>
          <w:p w:rsidR="00C311B0" w:rsidRPr="00EA45EE" w:rsidRDefault="00C311B0" w:rsidP="00F43940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549" w:type="dxa"/>
          </w:tcPr>
          <w:p w:rsidR="00C311B0" w:rsidRPr="00EA45EE" w:rsidRDefault="00C311B0" w:rsidP="00F43940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C311B0" w:rsidRPr="00EA45EE" w:rsidTr="00277489">
        <w:tc>
          <w:tcPr>
            <w:tcW w:w="3367" w:type="dxa"/>
          </w:tcPr>
          <w:p w:rsidR="00C311B0" w:rsidRPr="00EA45EE" w:rsidRDefault="00C311B0" w:rsidP="00F43940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3131" w:type="dxa"/>
          </w:tcPr>
          <w:p w:rsidR="00C311B0" w:rsidRPr="00EA45EE" w:rsidRDefault="00C311B0" w:rsidP="00F43940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549" w:type="dxa"/>
          </w:tcPr>
          <w:p w:rsidR="00C311B0" w:rsidRPr="00EA45EE" w:rsidRDefault="00C311B0" w:rsidP="00F43940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C311B0" w:rsidRPr="00EA45EE" w:rsidTr="00277489">
        <w:tc>
          <w:tcPr>
            <w:tcW w:w="3367" w:type="dxa"/>
          </w:tcPr>
          <w:p w:rsidR="00C311B0" w:rsidRPr="00EA45EE" w:rsidRDefault="00C311B0" w:rsidP="00F43940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3131" w:type="dxa"/>
          </w:tcPr>
          <w:p w:rsidR="00C311B0" w:rsidRPr="00EA45EE" w:rsidRDefault="00C311B0" w:rsidP="00F43940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549" w:type="dxa"/>
          </w:tcPr>
          <w:p w:rsidR="00C311B0" w:rsidRPr="00EA45EE" w:rsidRDefault="00C311B0" w:rsidP="00F43940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</w:tr>
    </w:tbl>
    <w:p w:rsidR="00921E0B" w:rsidRPr="00277489" w:rsidRDefault="00E470C8" w:rsidP="00277489">
      <w:pPr>
        <w:pStyle w:val="ListParagraph"/>
        <w:tabs>
          <w:tab w:val="left" w:pos="360"/>
          <w:tab w:val="left" w:pos="1134"/>
          <w:tab w:val="left" w:pos="1800"/>
        </w:tabs>
        <w:snapToGrid w:val="0"/>
        <w:ind w:left="993"/>
        <w:rPr>
          <w:rFonts w:cs="Arial"/>
          <w:i/>
          <w:sz w:val="20"/>
          <w:lang w:val="en-GB"/>
        </w:rPr>
      </w:pPr>
      <w:r w:rsidRPr="00277489">
        <w:rPr>
          <w:rFonts w:cs="Arial"/>
          <w:i/>
          <w:sz w:val="20"/>
          <w:lang w:val="en-GB"/>
        </w:rPr>
        <w:t>(</w:t>
      </w:r>
      <w:r>
        <w:rPr>
          <w:rFonts w:cs="Arial"/>
          <w:i/>
          <w:sz w:val="20"/>
          <w:lang w:val="en-GB"/>
        </w:rPr>
        <w:t>Please use separate sheet(s), if necessary</w:t>
      </w:r>
      <w:r w:rsidRPr="00277489">
        <w:rPr>
          <w:rFonts w:cs="Arial"/>
          <w:i/>
          <w:sz w:val="20"/>
          <w:lang w:val="en-GB"/>
        </w:rPr>
        <w:t>)</w:t>
      </w:r>
    </w:p>
    <w:p w:rsidR="00EA45EE" w:rsidRPr="00EA45EE" w:rsidRDefault="00EA45EE" w:rsidP="00921E0B">
      <w:pPr>
        <w:pStyle w:val="ListParagraph"/>
        <w:tabs>
          <w:tab w:val="left" w:pos="360"/>
          <w:tab w:val="left" w:pos="1440"/>
          <w:tab w:val="left" w:pos="1800"/>
        </w:tabs>
        <w:snapToGrid w:val="0"/>
        <w:ind w:left="960"/>
        <w:rPr>
          <w:rFonts w:cs="Arial"/>
          <w:sz w:val="20"/>
          <w:lang w:val="en-GB"/>
        </w:rPr>
      </w:pPr>
    </w:p>
    <w:p w:rsidR="00FE5CE3" w:rsidRPr="00EA45EE" w:rsidRDefault="00E470C8">
      <w:pPr>
        <w:pStyle w:val="Normal1"/>
        <w:spacing w:after="0"/>
        <w:ind w:left="960" w:hanging="600"/>
        <w:rPr>
          <w:rFonts w:cs="Arial"/>
          <w:sz w:val="20"/>
        </w:rPr>
      </w:pPr>
      <w:r>
        <w:rPr>
          <w:rFonts w:cs="Arial"/>
          <w:sz w:val="20"/>
        </w:rPr>
        <w:t xml:space="preserve"> (b)</w:t>
      </w:r>
      <w:r>
        <w:rPr>
          <w:rFonts w:cs="Arial"/>
          <w:sz w:val="20"/>
        </w:rPr>
        <w:tab/>
      </w:r>
      <w:r>
        <w:rPr>
          <w:rFonts w:cs="Arial" w:hint="eastAsia"/>
          <w:sz w:val="20"/>
        </w:rPr>
        <w:t>□</w:t>
      </w:r>
      <w:r>
        <w:rPr>
          <w:rFonts w:cs="Arial"/>
          <w:sz w:val="20"/>
          <w:lang w:val="en-US"/>
        </w:rPr>
        <w:t xml:space="preserve"> </w:t>
      </w:r>
      <w:r>
        <w:rPr>
          <w:rFonts w:cs="Arial"/>
          <w:sz w:val="20"/>
        </w:rPr>
        <w:t xml:space="preserve">other than the investment options linked to pools of assets internally managed </w:t>
      </w:r>
    </w:p>
    <w:p w:rsidR="00FE5CE3" w:rsidRPr="00EA45EE" w:rsidRDefault="00E470C8">
      <w:pPr>
        <w:pStyle w:val="Normal1"/>
        <w:ind w:left="1260"/>
        <w:rPr>
          <w:rFonts w:cs="Arial"/>
          <w:sz w:val="20"/>
        </w:rPr>
      </w:pPr>
      <w:proofErr w:type="gramStart"/>
      <w:r>
        <w:rPr>
          <w:rFonts w:cs="Arial"/>
          <w:sz w:val="20"/>
        </w:rPr>
        <w:t>by</w:t>
      </w:r>
      <w:proofErr w:type="gramEnd"/>
      <w:r>
        <w:rPr>
          <w:rFonts w:cs="Arial"/>
          <w:sz w:val="20"/>
        </w:rPr>
        <w:t xml:space="preserve"> ________________ [</w:t>
      </w:r>
      <w:r>
        <w:rPr>
          <w:rFonts w:cs="Arial"/>
          <w:i/>
          <w:sz w:val="20"/>
        </w:rPr>
        <w:t>state the name of applicant</w:t>
      </w:r>
      <w:r>
        <w:rPr>
          <w:rFonts w:cs="Arial"/>
          <w:sz w:val="20"/>
        </w:rPr>
        <w:t>] on a discretionary basis (if any), all investment options available under the scheme(s) are linked to a class (or classes) of the corresponding underlying funds that are offered to the public investors in Hong Kong;</w:t>
      </w:r>
    </w:p>
    <w:p w:rsidR="00FB3817" w:rsidRPr="00EA45EE" w:rsidRDefault="00E470C8" w:rsidP="00FB3817">
      <w:pPr>
        <w:pStyle w:val="Normal1"/>
        <w:tabs>
          <w:tab w:val="left" w:pos="1260"/>
        </w:tabs>
        <w:snapToGrid w:val="0"/>
        <w:spacing w:after="0" w:line="240" w:lineRule="auto"/>
        <w:ind w:left="1260" w:hanging="270"/>
        <w:rPr>
          <w:rFonts w:cs="Arial"/>
          <w:sz w:val="20"/>
        </w:rPr>
      </w:pPr>
      <w:r>
        <w:rPr>
          <w:rFonts w:cs="Arial" w:hint="eastAsia"/>
          <w:sz w:val="20"/>
        </w:rPr>
        <w:t>□</w:t>
      </w:r>
      <w:r>
        <w:rPr>
          <w:rFonts w:cs="Arial"/>
          <w:sz w:val="20"/>
        </w:rPr>
        <w:t xml:space="preserve"> disclosures have been made in the offering documents of the scheme(s) </w:t>
      </w:r>
      <w:r>
        <w:rPr>
          <w:rFonts w:cs="Arial"/>
          <w:sz w:val="20"/>
        </w:rPr>
        <w:br/>
        <w:t>alerting investors that certain investment option(s) available under the scheme(s) may not link to a class (or classes) of the corresponding underlying funds that are offered to the public investors in Hong Kong;</w:t>
      </w:r>
    </w:p>
    <w:p w:rsidR="00FB3817" w:rsidRPr="00EA45EE" w:rsidRDefault="00FB3817" w:rsidP="00FB3817">
      <w:pPr>
        <w:pStyle w:val="Normal1"/>
        <w:tabs>
          <w:tab w:val="left" w:pos="1260"/>
        </w:tabs>
        <w:snapToGrid w:val="0"/>
        <w:spacing w:after="0" w:line="240" w:lineRule="auto"/>
        <w:ind w:left="990"/>
        <w:rPr>
          <w:rFonts w:cs="Arial"/>
          <w:sz w:val="20"/>
        </w:rPr>
      </w:pPr>
    </w:p>
    <w:p w:rsidR="00E46961" w:rsidRPr="00EA45EE" w:rsidRDefault="00E470C8" w:rsidP="00E46961">
      <w:pPr>
        <w:pStyle w:val="Normal1"/>
        <w:ind w:left="960" w:hanging="600"/>
        <w:rPr>
          <w:rFonts w:cs="Arial"/>
          <w:sz w:val="20"/>
        </w:rPr>
      </w:pPr>
      <w:r>
        <w:rPr>
          <w:rFonts w:cs="Arial"/>
          <w:sz w:val="20"/>
        </w:rPr>
        <w:t>(c)</w:t>
      </w:r>
      <w:r>
        <w:rPr>
          <w:rFonts w:cs="Arial"/>
          <w:sz w:val="20"/>
        </w:rPr>
        <w:tab/>
      </w:r>
      <w:proofErr w:type="gramStart"/>
      <w:r>
        <w:rPr>
          <w:rFonts w:cs="Arial"/>
          <w:sz w:val="20"/>
        </w:rPr>
        <w:t>the</w:t>
      </w:r>
      <w:proofErr w:type="gramEnd"/>
      <w:r>
        <w:rPr>
          <w:rFonts w:cs="Arial"/>
          <w:sz w:val="20"/>
        </w:rPr>
        <w:t xml:space="preserve"> disclosures in the offering documents of the scheme(s) as referred in paragraph 2 above in respect of the underlying fund(s) corresponding to each of the investment option(s) are consistent with the disclosures in the offering documents of the respective underlying fund(s);</w:t>
      </w:r>
    </w:p>
    <w:p w:rsidR="00FE5CE3" w:rsidRPr="00EA45EE" w:rsidRDefault="00E470C8">
      <w:pPr>
        <w:pStyle w:val="Normal1"/>
        <w:ind w:left="960" w:hanging="600"/>
        <w:rPr>
          <w:rFonts w:cs="Arial"/>
          <w:sz w:val="20"/>
        </w:rPr>
      </w:pPr>
      <w:r>
        <w:rPr>
          <w:rFonts w:cs="Arial"/>
          <w:sz w:val="20"/>
        </w:rPr>
        <w:t>(d)</w:t>
      </w:r>
      <w:r>
        <w:rPr>
          <w:rFonts w:cs="Arial"/>
          <w:sz w:val="20"/>
        </w:rPr>
        <w:tab/>
      </w:r>
      <w:proofErr w:type="gramStart"/>
      <w:r>
        <w:rPr>
          <w:rFonts w:cs="Arial"/>
          <w:sz w:val="20"/>
        </w:rPr>
        <w:t>the</w:t>
      </w:r>
      <w:proofErr w:type="gramEnd"/>
      <w:r>
        <w:rPr>
          <w:rFonts w:cs="Arial"/>
          <w:sz w:val="20"/>
        </w:rPr>
        <w:t xml:space="preserve"> content of the revised document(s) as referred in paragraph 4 above is consistent with other parts of the offering documents of the respective scheme(s);</w:t>
      </w:r>
    </w:p>
    <w:p w:rsidR="00F709F5" w:rsidRPr="00EA45EE" w:rsidRDefault="00E470C8">
      <w:pPr>
        <w:pStyle w:val="Normal1"/>
        <w:ind w:left="990" w:hanging="630"/>
        <w:rPr>
          <w:rFonts w:cs="Arial"/>
          <w:sz w:val="20"/>
        </w:rPr>
      </w:pPr>
      <w:r>
        <w:rPr>
          <w:rFonts w:cs="Arial"/>
          <w:sz w:val="20"/>
        </w:rPr>
        <w:t>(e)</w:t>
      </w:r>
      <w:r>
        <w:rPr>
          <w:rFonts w:cs="Arial"/>
          <w:sz w:val="20"/>
        </w:rPr>
        <w:tab/>
        <w:t>the content and format of the revised offering documents of the scheme(s) as referred in paragraph 2 above remain fundamentally the same as the version previously authorized by the Commission;</w:t>
      </w:r>
    </w:p>
    <w:p w:rsidR="00B2337B" w:rsidRPr="00EA45EE" w:rsidRDefault="00E470C8" w:rsidP="00B2337B">
      <w:pPr>
        <w:pStyle w:val="Normal1"/>
        <w:ind w:left="990" w:hanging="630"/>
        <w:rPr>
          <w:rFonts w:cs="Arial"/>
          <w:sz w:val="20"/>
        </w:rPr>
      </w:pPr>
      <w:r>
        <w:rPr>
          <w:rFonts w:cs="Arial"/>
          <w:sz w:val="20"/>
        </w:rPr>
        <w:t>(f)</w:t>
      </w:r>
      <w:r>
        <w:rPr>
          <w:rFonts w:cs="Arial"/>
          <w:sz w:val="20"/>
        </w:rPr>
        <w:tab/>
        <w:t>the content of the revised offering documents of the scheme(s) as referred in paragraph 2 above is consistent with the constitutive documents of the respective scheme(s);</w:t>
      </w:r>
    </w:p>
    <w:p w:rsidR="00CD00D6" w:rsidRPr="00EA45EE" w:rsidRDefault="00E470C8">
      <w:pPr>
        <w:pStyle w:val="Normal1"/>
        <w:ind w:left="990" w:hanging="630"/>
        <w:rPr>
          <w:rFonts w:cs="Arial"/>
          <w:sz w:val="20"/>
        </w:rPr>
      </w:pPr>
      <w:r>
        <w:rPr>
          <w:rFonts w:cs="Arial"/>
          <w:sz w:val="20"/>
        </w:rPr>
        <w:t>(g)</w:t>
      </w:r>
      <w:r>
        <w:rPr>
          <w:rFonts w:cs="Arial"/>
          <w:sz w:val="20"/>
        </w:rPr>
        <w:tab/>
        <w:t xml:space="preserve">the product key facts statement(s) of the scheme(s) (if any) </w:t>
      </w:r>
      <w:r w:rsidRPr="00E470C8">
        <w:rPr>
          <w:rFonts w:cs="Arial"/>
          <w:sz w:val="20"/>
        </w:rPr>
        <w:t>as referred in paragraph 2 above</w:t>
      </w:r>
      <w:r>
        <w:rPr>
          <w:rFonts w:cs="Arial"/>
          <w:sz w:val="20"/>
        </w:rPr>
        <w:t xml:space="preserve"> is/are consistent with the other parts of offering documents of the respective scheme(s); </w:t>
      </w:r>
    </w:p>
    <w:p w:rsidR="003D5D19" w:rsidRPr="00EA45EE" w:rsidRDefault="00E470C8" w:rsidP="00F63CEA">
      <w:pPr>
        <w:pStyle w:val="Normal1"/>
        <w:ind w:left="990" w:hanging="630"/>
        <w:rPr>
          <w:rFonts w:cs="Arial"/>
          <w:sz w:val="20"/>
        </w:rPr>
      </w:pPr>
      <w:r>
        <w:rPr>
          <w:rFonts w:cs="Arial"/>
          <w:sz w:val="20"/>
        </w:rPr>
        <w:t>(h)</w:t>
      </w:r>
      <w:r>
        <w:rPr>
          <w:rFonts w:cs="Arial"/>
          <w:sz w:val="20"/>
        </w:rPr>
        <w:tab/>
        <w:t xml:space="preserve">the revised offering documents comply with the ILAS Code and the applicable provisions in the </w:t>
      </w:r>
      <w:r w:rsidR="00E60CAB">
        <w:rPr>
          <w:rFonts w:cs="Arial"/>
          <w:sz w:val="20"/>
        </w:rPr>
        <w:t>“</w:t>
      </w:r>
      <w:r>
        <w:rPr>
          <w:rFonts w:cs="Arial"/>
          <w:sz w:val="20"/>
        </w:rPr>
        <w:t>Overarching Principles</w:t>
      </w:r>
      <w:r w:rsidR="00E60CAB">
        <w:rPr>
          <w:rFonts w:cs="Arial"/>
          <w:sz w:val="20"/>
        </w:rPr>
        <w:t>”</w:t>
      </w:r>
      <w:r>
        <w:rPr>
          <w:rFonts w:cs="Arial"/>
          <w:sz w:val="20"/>
        </w:rPr>
        <w:t xml:space="preserve"> of the SFC Handbook for Unit Trusts and Mutual Funds, Investment-Linked Assurance Schemes and Unlisted Structured Investment Products; and </w:t>
      </w:r>
    </w:p>
    <w:p w:rsidR="00CD00D6" w:rsidRDefault="00E470C8" w:rsidP="00BE751D">
      <w:pPr>
        <w:pStyle w:val="Normal1"/>
        <w:spacing w:after="0"/>
        <w:ind w:left="986" w:hanging="629"/>
        <w:rPr>
          <w:rFonts w:cs="Arial"/>
          <w:sz w:val="20"/>
        </w:rPr>
      </w:pPr>
      <w:r>
        <w:rPr>
          <w:rFonts w:cs="Arial"/>
          <w:sz w:val="20"/>
        </w:rPr>
        <w:t>(</w:t>
      </w:r>
      <w:proofErr w:type="spellStart"/>
      <w:r>
        <w:rPr>
          <w:rFonts w:cs="Arial"/>
          <w:sz w:val="20"/>
        </w:rPr>
        <w:t>i</w:t>
      </w:r>
      <w:proofErr w:type="spellEnd"/>
      <w:r>
        <w:rPr>
          <w:rFonts w:cs="Arial"/>
          <w:sz w:val="20"/>
        </w:rPr>
        <w:t>)</w:t>
      </w:r>
      <w:r>
        <w:rPr>
          <w:rFonts w:cs="Arial"/>
          <w:sz w:val="20"/>
        </w:rPr>
        <w:tab/>
      </w:r>
      <w:proofErr w:type="gramStart"/>
      <w:r>
        <w:rPr>
          <w:rFonts w:cs="Arial"/>
          <w:sz w:val="20"/>
        </w:rPr>
        <w:t>unless</w:t>
      </w:r>
      <w:proofErr w:type="gramEnd"/>
      <w:r>
        <w:rPr>
          <w:rFonts w:cs="Arial"/>
          <w:sz w:val="20"/>
        </w:rPr>
        <w:t xml:space="preserve"> otherwise specifically allowed for in this </w:t>
      </w:r>
      <w:r w:rsidR="00E60CAB">
        <w:rPr>
          <w:rFonts w:cs="Arial"/>
          <w:sz w:val="20"/>
        </w:rPr>
        <w:t>F</w:t>
      </w:r>
      <w:r>
        <w:rPr>
          <w:rFonts w:cs="Arial"/>
          <w:sz w:val="20"/>
        </w:rPr>
        <w:t xml:space="preserve">iling </w:t>
      </w:r>
      <w:r w:rsidR="00E60CAB">
        <w:rPr>
          <w:rFonts w:cs="Arial"/>
          <w:sz w:val="20"/>
        </w:rPr>
        <w:t>F</w:t>
      </w:r>
      <w:r>
        <w:rPr>
          <w:rFonts w:cs="Arial"/>
          <w:sz w:val="20"/>
        </w:rPr>
        <w:t>orm, no deletion, addition or amendment has been made to the standard template of the current prescribed filing form as published on the SFC website.</w:t>
      </w:r>
    </w:p>
    <w:p w:rsidR="009D6360" w:rsidRDefault="009D6360" w:rsidP="00277489">
      <w:pPr>
        <w:pStyle w:val="Normal1"/>
        <w:tabs>
          <w:tab w:val="left" w:pos="1260"/>
        </w:tabs>
        <w:snapToGrid w:val="0"/>
        <w:spacing w:after="0" w:line="240" w:lineRule="auto"/>
        <w:ind w:left="990"/>
        <w:rPr>
          <w:rFonts w:cs="Arial"/>
          <w:sz w:val="20"/>
        </w:rPr>
      </w:pPr>
    </w:p>
    <w:p w:rsidR="0036381E" w:rsidRPr="00EA45EE" w:rsidRDefault="00E470C8" w:rsidP="00B21DDA">
      <w:pPr>
        <w:pStyle w:val="Normal1"/>
        <w:numPr>
          <w:ilvl w:val="0"/>
          <w:numId w:val="4"/>
        </w:numPr>
        <w:tabs>
          <w:tab w:val="left" w:pos="360"/>
        </w:tabs>
        <w:snapToGrid w:val="0"/>
        <w:spacing w:after="0" w:line="240" w:lineRule="auto"/>
        <w:ind w:left="360"/>
        <w:rPr>
          <w:rFonts w:cs="Arial"/>
          <w:sz w:val="20"/>
        </w:rPr>
      </w:pPr>
      <w:r>
        <w:rPr>
          <w:rFonts w:cs="Arial"/>
          <w:sz w:val="20"/>
        </w:rPr>
        <w:t xml:space="preserve">(If applicable) We have instructed </w:t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</w:rPr>
        <w:t xml:space="preserve"> [</w:t>
      </w:r>
      <w:r>
        <w:rPr>
          <w:rFonts w:cs="Arial"/>
          <w:i/>
          <w:sz w:val="20"/>
        </w:rPr>
        <w:t>please state name of law firm</w:t>
      </w:r>
      <w:r>
        <w:rPr>
          <w:rFonts w:cs="Arial"/>
          <w:sz w:val="20"/>
        </w:rPr>
        <w:t>] to act on our behalf in relation to this filing.  The contact details of the lawyer(s) handling the matter are as follows:-</w:t>
      </w:r>
    </w:p>
    <w:p w:rsidR="00D4519B" w:rsidRPr="00EA45EE" w:rsidRDefault="00D4519B" w:rsidP="00D4519B">
      <w:pPr>
        <w:pStyle w:val="Normal1"/>
        <w:tabs>
          <w:tab w:val="left" w:pos="900"/>
          <w:tab w:val="left" w:pos="4320"/>
        </w:tabs>
        <w:snapToGrid w:val="0"/>
        <w:spacing w:after="0" w:line="240" w:lineRule="auto"/>
        <w:ind w:leftChars="163" w:left="359"/>
        <w:rPr>
          <w:rFonts w:cs="Arial"/>
          <w:sz w:val="20"/>
        </w:rPr>
      </w:pPr>
    </w:p>
    <w:p w:rsidR="00702854" w:rsidRPr="00EA45EE" w:rsidRDefault="00E470C8" w:rsidP="00B21DDA">
      <w:pPr>
        <w:pStyle w:val="Normal1"/>
        <w:tabs>
          <w:tab w:val="left" w:pos="9000"/>
        </w:tabs>
        <w:snapToGrid w:val="0"/>
        <w:spacing w:after="0" w:line="240" w:lineRule="auto"/>
        <w:ind w:leftChars="163" w:left="359"/>
        <w:rPr>
          <w:rFonts w:cs="Arial"/>
          <w:sz w:val="20"/>
          <w:u w:val="single"/>
          <w:lang w:eastAsia="zh-HK"/>
        </w:rPr>
      </w:pPr>
      <w:r>
        <w:rPr>
          <w:rFonts w:cs="Arial"/>
          <w:sz w:val="20"/>
          <w:lang w:eastAsia="zh-HK"/>
        </w:rPr>
        <w:t xml:space="preserve">Name of lawyer-in-charge: </w:t>
      </w:r>
      <w:r w:rsidR="007E3231" w:rsidRPr="007E3231">
        <w:rPr>
          <w:rFonts w:cs="Arial"/>
          <w:sz w:val="20"/>
          <w:u w:val="single"/>
          <w:lang w:eastAsia="zh-HK"/>
        </w:rPr>
        <w:t xml:space="preserve">                                                             </w:t>
      </w:r>
      <w:r w:rsidR="00597A45" w:rsidRPr="007E3231">
        <w:rPr>
          <w:rFonts w:cs="Arial"/>
          <w:sz w:val="20"/>
          <w:u w:val="single"/>
          <w:lang w:eastAsia="zh-HK"/>
        </w:rPr>
        <w:t xml:space="preserve">        </w:t>
      </w:r>
    </w:p>
    <w:p w:rsidR="00702854" w:rsidRPr="00EA45EE" w:rsidRDefault="00702854" w:rsidP="009B0E75">
      <w:pPr>
        <w:pStyle w:val="Normal1"/>
        <w:tabs>
          <w:tab w:val="left" w:pos="9000"/>
        </w:tabs>
        <w:snapToGrid w:val="0"/>
        <w:spacing w:after="0" w:line="240" w:lineRule="auto"/>
        <w:ind w:leftChars="409" w:left="900"/>
        <w:rPr>
          <w:rFonts w:cs="Arial"/>
          <w:sz w:val="20"/>
          <w:u w:val="single"/>
          <w:lang w:eastAsia="zh-HK"/>
        </w:rPr>
      </w:pPr>
    </w:p>
    <w:p w:rsidR="00D4519B" w:rsidRPr="00EA45EE" w:rsidRDefault="00E470C8" w:rsidP="00B21DDA">
      <w:pPr>
        <w:pStyle w:val="Normal1"/>
        <w:tabs>
          <w:tab w:val="left" w:pos="9000"/>
        </w:tabs>
        <w:snapToGrid w:val="0"/>
        <w:spacing w:after="0" w:line="240" w:lineRule="auto"/>
        <w:ind w:leftChars="163" w:left="359"/>
        <w:rPr>
          <w:rFonts w:cs="Arial"/>
          <w:sz w:val="20"/>
          <w:u w:val="single"/>
        </w:rPr>
      </w:pPr>
      <w:r>
        <w:rPr>
          <w:rFonts w:cs="Arial"/>
          <w:sz w:val="20"/>
        </w:rPr>
        <w:t>Position:</w:t>
      </w:r>
      <w:r w:rsidR="007E3231">
        <w:rPr>
          <w:rFonts w:cs="Arial"/>
          <w:sz w:val="20"/>
        </w:rPr>
        <w:t xml:space="preserve"> </w:t>
      </w:r>
      <w:r w:rsidR="007E3231" w:rsidRPr="007E3231">
        <w:rPr>
          <w:rFonts w:cs="Arial"/>
          <w:sz w:val="20"/>
          <w:u w:val="single"/>
          <w:lang w:eastAsia="zh-HK"/>
        </w:rPr>
        <w:t xml:space="preserve">                                            </w:t>
      </w:r>
      <w:r w:rsidR="007E3231">
        <w:rPr>
          <w:rFonts w:cs="Arial"/>
          <w:sz w:val="20"/>
          <w:u w:val="single"/>
          <w:lang w:eastAsia="zh-HK"/>
        </w:rPr>
        <w:t xml:space="preserve">                </w:t>
      </w:r>
      <w:r w:rsidR="007E3231" w:rsidRPr="007E3231">
        <w:rPr>
          <w:rFonts w:cs="Arial"/>
          <w:sz w:val="20"/>
          <w:u w:val="single"/>
          <w:lang w:eastAsia="zh-HK"/>
        </w:rPr>
        <w:t xml:space="preserve">                </w:t>
      </w:r>
      <w:r w:rsidR="00597A45" w:rsidRPr="007E3231">
        <w:rPr>
          <w:rFonts w:cs="Arial"/>
          <w:sz w:val="20"/>
          <w:u w:val="single"/>
          <w:lang w:eastAsia="zh-HK"/>
        </w:rPr>
        <w:t xml:space="preserve">        </w:t>
      </w:r>
      <w:r w:rsidR="007E3231" w:rsidRPr="007E3231">
        <w:rPr>
          <w:rFonts w:cs="Arial"/>
          <w:sz w:val="20"/>
          <w:u w:val="single"/>
          <w:lang w:eastAsia="zh-HK"/>
        </w:rPr>
        <w:t xml:space="preserve"> </w:t>
      </w:r>
    </w:p>
    <w:p w:rsidR="00690BD1" w:rsidRPr="00EA45EE" w:rsidRDefault="00690BD1" w:rsidP="009B0E75">
      <w:pPr>
        <w:pStyle w:val="Normal1"/>
        <w:tabs>
          <w:tab w:val="left" w:pos="9000"/>
        </w:tabs>
        <w:snapToGrid w:val="0"/>
        <w:spacing w:after="0" w:line="240" w:lineRule="auto"/>
        <w:ind w:leftChars="409" w:left="900"/>
        <w:rPr>
          <w:rFonts w:cs="Arial"/>
          <w:sz w:val="20"/>
          <w:u w:val="single"/>
        </w:rPr>
      </w:pPr>
    </w:p>
    <w:p w:rsidR="00D4519B" w:rsidRPr="00EA45EE" w:rsidRDefault="00E470C8" w:rsidP="00B21DDA">
      <w:pPr>
        <w:pStyle w:val="Normal1"/>
        <w:tabs>
          <w:tab w:val="left" w:pos="9000"/>
        </w:tabs>
        <w:snapToGrid w:val="0"/>
        <w:spacing w:after="0" w:line="240" w:lineRule="auto"/>
        <w:ind w:leftChars="163" w:left="359"/>
        <w:rPr>
          <w:rFonts w:cs="Arial"/>
          <w:sz w:val="20"/>
          <w:u w:val="single"/>
        </w:rPr>
      </w:pPr>
      <w:r>
        <w:rPr>
          <w:rFonts w:cs="Arial"/>
          <w:sz w:val="20"/>
        </w:rPr>
        <w:t>Telephone number:</w:t>
      </w:r>
      <w:r w:rsidR="007E3231">
        <w:rPr>
          <w:rFonts w:cs="Arial"/>
          <w:sz w:val="20"/>
        </w:rPr>
        <w:t xml:space="preserve"> </w:t>
      </w:r>
      <w:r w:rsidR="007E3231" w:rsidRPr="007E3231">
        <w:rPr>
          <w:rFonts w:cs="Arial"/>
          <w:sz w:val="20"/>
          <w:u w:val="single"/>
          <w:lang w:eastAsia="zh-HK"/>
        </w:rPr>
        <w:t xml:space="preserve">                                                        </w:t>
      </w:r>
      <w:r w:rsidR="007E3231">
        <w:rPr>
          <w:rFonts w:cs="Arial"/>
          <w:sz w:val="20"/>
          <w:u w:val="single"/>
          <w:lang w:eastAsia="zh-HK"/>
        </w:rPr>
        <w:t xml:space="preserve">     </w:t>
      </w:r>
      <w:r w:rsidR="007E3231" w:rsidRPr="007E3231">
        <w:rPr>
          <w:rFonts w:cs="Arial"/>
          <w:sz w:val="20"/>
          <w:u w:val="single"/>
          <w:lang w:eastAsia="zh-HK"/>
        </w:rPr>
        <w:t xml:space="preserve">     </w:t>
      </w:r>
      <w:r w:rsidR="007E3231">
        <w:rPr>
          <w:rFonts w:cs="Arial"/>
          <w:sz w:val="20"/>
          <w:u w:val="single"/>
          <w:lang w:eastAsia="zh-HK"/>
        </w:rPr>
        <w:t xml:space="preserve"> </w:t>
      </w:r>
      <w:r w:rsidR="00597A45" w:rsidRPr="007E3231">
        <w:rPr>
          <w:rFonts w:cs="Arial"/>
          <w:sz w:val="20"/>
          <w:u w:val="single"/>
          <w:lang w:eastAsia="zh-HK"/>
        </w:rPr>
        <w:t xml:space="preserve">        </w:t>
      </w:r>
    </w:p>
    <w:p w:rsidR="00690BD1" w:rsidRPr="00EA45EE" w:rsidRDefault="00690BD1" w:rsidP="009B0E75">
      <w:pPr>
        <w:pStyle w:val="Normal1"/>
        <w:tabs>
          <w:tab w:val="left" w:pos="9000"/>
        </w:tabs>
        <w:snapToGrid w:val="0"/>
        <w:spacing w:after="0" w:line="240" w:lineRule="auto"/>
        <w:ind w:leftChars="409" w:left="900"/>
        <w:rPr>
          <w:rFonts w:cs="Arial"/>
          <w:sz w:val="20"/>
        </w:rPr>
      </w:pPr>
    </w:p>
    <w:p w:rsidR="00D4519B" w:rsidRPr="00EA45EE" w:rsidRDefault="00E470C8" w:rsidP="00B21DDA">
      <w:pPr>
        <w:pStyle w:val="Normal1"/>
        <w:tabs>
          <w:tab w:val="left" w:pos="9000"/>
        </w:tabs>
        <w:snapToGrid w:val="0"/>
        <w:spacing w:after="0" w:line="240" w:lineRule="auto"/>
        <w:ind w:leftChars="163" w:left="359"/>
        <w:rPr>
          <w:rFonts w:cs="Arial"/>
          <w:sz w:val="20"/>
          <w:u w:val="single"/>
        </w:rPr>
      </w:pPr>
      <w:r>
        <w:rPr>
          <w:rFonts w:cs="Arial"/>
          <w:sz w:val="20"/>
        </w:rPr>
        <w:t>Email:</w:t>
      </w:r>
      <w:r w:rsidR="007E3231">
        <w:rPr>
          <w:rFonts w:cs="Arial"/>
          <w:sz w:val="20"/>
        </w:rPr>
        <w:t xml:space="preserve"> </w:t>
      </w:r>
      <w:r w:rsidR="007E3231" w:rsidRPr="007E3231">
        <w:rPr>
          <w:rFonts w:cs="Arial"/>
          <w:sz w:val="20"/>
          <w:u w:val="single"/>
          <w:lang w:eastAsia="zh-HK"/>
        </w:rPr>
        <w:t xml:space="preserve">                                                         </w:t>
      </w:r>
      <w:r w:rsidR="007E3231">
        <w:rPr>
          <w:rFonts w:cs="Arial"/>
          <w:sz w:val="20"/>
          <w:u w:val="single"/>
          <w:lang w:eastAsia="zh-HK"/>
        </w:rPr>
        <w:t xml:space="preserve">                  </w:t>
      </w:r>
      <w:r w:rsidR="007E3231" w:rsidRPr="007E3231">
        <w:rPr>
          <w:rFonts w:cs="Arial"/>
          <w:sz w:val="20"/>
          <w:u w:val="single"/>
          <w:lang w:eastAsia="zh-HK"/>
        </w:rPr>
        <w:t xml:space="preserve">  </w:t>
      </w:r>
      <w:r w:rsidR="00597A45" w:rsidRPr="007E3231">
        <w:rPr>
          <w:rFonts w:cs="Arial"/>
          <w:sz w:val="20"/>
          <w:u w:val="single"/>
          <w:lang w:eastAsia="zh-HK"/>
        </w:rPr>
        <w:t xml:space="preserve">        </w:t>
      </w:r>
      <w:r w:rsidR="007E3231" w:rsidRPr="007E3231">
        <w:rPr>
          <w:rFonts w:cs="Arial"/>
          <w:sz w:val="20"/>
          <w:u w:val="single"/>
          <w:lang w:eastAsia="zh-HK"/>
        </w:rPr>
        <w:t xml:space="preserve">  </w:t>
      </w:r>
    </w:p>
    <w:p w:rsidR="00BE751D" w:rsidRDefault="00BE751D" w:rsidP="00B21DDA">
      <w:pPr>
        <w:pStyle w:val="Normal1"/>
        <w:tabs>
          <w:tab w:val="left" w:pos="9000"/>
        </w:tabs>
        <w:snapToGrid w:val="0"/>
        <w:spacing w:after="0" w:line="240" w:lineRule="auto"/>
        <w:ind w:leftChars="163" w:left="359"/>
        <w:rPr>
          <w:rFonts w:cs="Arial"/>
          <w:sz w:val="20"/>
        </w:rPr>
      </w:pPr>
    </w:p>
    <w:p w:rsidR="00BE751D" w:rsidRDefault="00BE751D" w:rsidP="00B21DDA">
      <w:pPr>
        <w:pStyle w:val="Normal1"/>
        <w:tabs>
          <w:tab w:val="left" w:pos="9000"/>
        </w:tabs>
        <w:snapToGrid w:val="0"/>
        <w:spacing w:after="0" w:line="240" w:lineRule="auto"/>
        <w:ind w:leftChars="163" w:left="359"/>
        <w:rPr>
          <w:rFonts w:cs="Arial"/>
          <w:sz w:val="20"/>
        </w:rPr>
      </w:pPr>
    </w:p>
    <w:p w:rsidR="00D4519B" w:rsidRPr="00EA45EE" w:rsidRDefault="00E470C8" w:rsidP="00B21DDA">
      <w:pPr>
        <w:pStyle w:val="Normal1"/>
        <w:tabs>
          <w:tab w:val="left" w:pos="9000"/>
        </w:tabs>
        <w:snapToGrid w:val="0"/>
        <w:spacing w:after="0" w:line="240" w:lineRule="auto"/>
        <w:ind w:leftChars="163" w:left="359"/>
        <w:rPr>
          <w:rFonts w:cs="Arial"/>
          <w:sz w:val="20"/>
          <w:u w:val="single"/>
        </w:rPr>
      </w:pPr>
      <w:bookmarkStart w:id="1" w:name="_GoBack"/>
      <w:bookmarkEnd w:id="1"/>
      <w:r>
        <w:rPr>
          <w:rFonts w:cs="Arial"/>
          <w:sz w:val="20"/>
        </w:rPr>
        <w:t>Address:</w:t>
      </w:r>
      <w:r w:rsidR="007E3231">
        <w:rPr>
          <w:rFonts w:cs="Arial"/>
          <w:sz w:val="20"/>
        </w:rPr>
        <w:t xml:space="preserve"> </w:t>
      </w:r>
      <w:r w:rsidR="007E3231" w:rsidRPr="007E3231">
        <w:rPr>
          <w:rFonts w:cs="Arial"/>
          <w:sz w:val="20"/>
          <w:u w:val="single"/>
          <w:lang w:eastAsia="zh-HK"/>
        </w:rPr>
        <w:t xml:space="preserve">                                                         </w:t>
      </w:r>
      <w:r w:rsidR="007E3231">
        <w:rPr>
          <w:rFonts w:cs="Arial"/>
          <w:sz w:val="20"/>
          <w:u w:val="single"/>
          <w:lang w:eastAsia="zh-HK"/>
        </w:rPr>
        <w:t xml:space="preserve">                </w:t>
      </w:r>
      <w:r w:rsidR="007E3231" w:rsidRPr="007E3231">
        <w:rPr>
          <w:rFonts w:cs="Arial"/>
          <w:sz w:val="20"/>
          <w:u w:val="single"/>
          <w:lang w:eastAsia="zh-HK"/>
        </w:rPr>
        <w:t xml:space="preserve">  </w:t>
      </w:r>
      <w:r w:rsidR="00597A45" w:rsidRPr="007E3231">
        <w:rPr>
          <w:rFonts w:cs="Arial"/>
          <w:sz w:val="20"/>
          <w:u w:val="single"/>
          <w:lang w:eastAsia="zh-HK"/>
        </w:rPr>
        <w:t xml:space="preserve">        </w:t>
      </w:r>
      <w:r w:rsidR="007E3231" w:rsidRPr="007E3231">
        <w:rPr>
          <w:rFonts w:cs="Arial"/>
          <w:sz w:val="20"/>
          <w:u w:val="single"/>
          <w:lang w:eastAsia="zh-HK"/>
        </w:rPr>
        <w:t xml:space="preserve">  </w:t>
      </w:r>
    </w:p>
    <w:p w:rsidR="00CD00D6" w:rsidRPr="00EA45EE" w:rsidRDefault="00CD00D6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:rsidR="006363C8" w:rsidRPr="00EA45EE" w:rsidRDefault="006363C8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:rsidR="00AB40AB" w:rsidRDefault="00AB40AB" w:rsidP="00D4519B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:rsidR="00AB40AB" w:rsidRDefault="00AB40AB" w:rsidP="00D4519B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:rsidR="008B752C" w:rsidRPr="00EA45EE" w:rsidRDefault="00E470C8" w:rsidP="00D4519B">
      <w:pPr>
        <w:pStyle w:val="Normal1"/>
        <w:snapToGrid w:val="0"/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Yours faithfully,</w:t>
      </w:r>
    </w:p>
    <w:p w:rsidR="008B752C" w:rsidRPr="00EA45EE" w:rsidRDefault="008B752C" w:rsidP="00D4519B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:rsidR="006363C8" w:rsidRPr="00EA45EE" w:rsidRDefault="006363C8" w:rsidP="00D4519B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:rsidR="008B752C" w:rsidRPr="00EA45EE" w:rsidRDefault="008B752C" w:rsidP="00D4519B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:rsidR="006363C8" w:rsidRPr="00EA45EE" w:rsidRDefault="006363C8" w:rsidP="00D4519B">
      <w:pPr>
        <w:pStyle w:val="Normal1"/>
        <w:snapToGrid w:val="0"/>
        <w:spacing w:after="0" w:line="240" w:lineRule="auto"/>
        <w:rPr>
          <w:rFonts w:cs="Arial"/>
          <w:sz w:val="20"/>
          <w:u w:val="single"/>
        </w:rPr>
      </w:pPr>
    </w:p>
    <w:p w:rsidR="008B752C" w:rsidRPr="00EA45EE" w:rsidRDefault="00E470C8" w:rsidP="00D4519B">
      <w:pPr>
        <w:pStyle w:val="Normal1"/>
        <w:snapToGrid w:val="0"/>
        <w:spacing w:after="0" w:line="240" w:lineRule="auto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</w:p>
    <w:p w:rsidR="008B752C" w:rsidRPr="00EA45EE" w:rsidRDefault="00E470C8" w:rsidP="00D4519B">
      <w:pPr>
        <w:pStyle w:val="Normal1"/>
        <w:snapToGrid w:val="0"/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Name:</w:t>
      </w:r>
    </w:p>
    <w:p w:rsidR="00094281" w:rsidRPr="00EA45EE" w:rsidRDefault="00E470C8" w:rsidP="00D4519B">
      <w:pPr>
        <w:pStyle w:val="Normal1"/>
        <w:snapToGrid w:val="0"/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Position:</w:t>
      </w:r>
    </w:p>
    <w:p w:rsidR="00722521" w:rsidRPr="00EA45EE" w:rsidRDefault="00E470C8" w:rsidP="00D4519B">
      <w:pPr>
        <w:pStyle w:val="Normal1"/>
        <w:snapToGrid w:val="0"/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Duly authorized</w:t>
      </w:r>
      <w:r w:rsidR="00E60CAB">
        <w:rPr>
          <w:rStyle w:val="FootnoteReference"/>
          <w:rFonts w:cs="Arial"/>
          <w:sz w:val="20"/>
        </w:rPr>
        <w:footnoteReference w:id="1"/>
      </w:r>
      <w:r>
        <w:rPr>
          <w:rFonts w:cs="Arial"/>
          <w:sz w:val="20"/>
        </w:rPr>
        <w:t xml:space="preserve"> </w:t>
      </w:r>
    </w:p>
    <w:p w:rsidR="008B752C" w:rsidRPr="00EA45EE" w:rsidRDefault="00E470C8" w:rsidP="00D4519B">
      <w:pPr>
        <w:pStyle w:val="Normal1"/>
        <w:snapToGrid w:val="0"/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For and on behalf of</w:t>
      </w:r>
    </w:p>
    <w:p w:rsidR="00F452D3" w:rsidRPr="00EA45EE" w:rsidRDefault="00E470C8" w:rsidP="00D4519B">
      <w:pPr>
        <w:pStyle w:val="Normal1"/>
        <w:snapToGrid w:val="0"/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[</w:t>
      </w:r>
      <w:r>
        <w:rPr>
          <w:rFonts w:cs="Arial"/>
          <w:i/>
          <w:sz w:val="20"/>
        </w:rPr>
        <w:t>Applicant’s name</w:t>
      </w:r>
      <w:r>
        <w:rPr>
          <w:rFonts w:cs="Arial"/>
          <w:sz w:val="20"/>
        </w:rPr>
        <w:t>]</w:t>
      </w:r>
    </w:p>
    <w:p w:rsidR="006363C8" w:rsidRPr="00EA45EE" w:rsidRDefault="006363C8" w:rsidP="00D4519B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:rsidR="006363C8" w:rsidRPr="00EA45EE" w:rsidRDefault="006363C8" w:rsidP="00D4519B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:rsidR="007E3231" w:rsidRDefault="00E470C8" w:rsidP="00D4519B">
      <w:pPr>
        <w:pStyle w:val="Normal1"/>
        <w:snapToGrid w:val="0"/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Date: _______________________</w:t>
      </w:r>
    </w:p>
    <w:p w:rsidR="007E3231" w:rsidRPr="007E3231" w:rsidRDefault="007E3231" w:rsidP="007E3231">
      <w:pPr>
        <w:rPr>
          <w:lang w:val="en-GB"/>
        </w:rPr>
      </w:pPr>
    </w:p>
    <w:p w:rsidR="007E3231" w:rsidRPr="007E3231" w:rsidRDefault="007E3231" w:rsidP="007E3231">
      <w:pPr>
        <w:rPr>
          <w:lang w:val="en-GB"/>
        </w:rPr>
      </w:pPr>
    </w:p>
    <w:p w:rsidR="007E3231" w:rsidRPr="007E3231" w:rsidRDefault="007E3231" w:rsidP="007E3231">
      <w:pPr>
        <w:rPr>
          <w:lang w:val="en-GB"/>
        </w:rPr>
      </w:pPr>
    </w:p>
    <w:p w:rsidR="007E3231" w:rsidRPr="007E3231" w:rsidRDefault="007E3231" w:rsidP="007E3231">
      <w:pPr>
        <w:rPr>
          <w:lang w:val="en-GB"/>
        </w:rPr>
      </w:pPr>
    </w:p>
    <w:p w:rsidR="00DB4984" w:rsidRPr="007E3231" w:rsidRDefault="007E3231" w:rsidP="007E3231">
      <w:pPr>
        <w:tabs>
          <w:tab w:val="left" w:pos="1935"/>
        </w:tabs>
        <w:rPr>
          <w:lang w:val="en-GB"/>
        </w:rPr>
      </w:pPr>
      <w:r>
        <w:rPr>
          <w:lang w:val="en-GB"/>
        </w:rPr>
        <w:tab/>
      </w:r>
    </w:p>
    <w:sectPr w:rsidR="00DB4984" w:rsidRPr="007E3231" w:rsidSect="00E8557E">
      <w:headerReference w:type="default" r:id="rId12"/>
      <w:footerReference w:type="default" r:id="rId13"/>
      <w:headerReference w:type="first" r:id="rId14"/>
      <w:footerReference w:type="first" r:id="rId15"/>
      <w:footnotePr>
        <w:numRestart w:val="eachPage"/>
      </w:footnotePr>
      <w:type w:val="continuous"/>
      <w:pgSz w:w="11906" w:h="16838" w:code="9"/>
      <w:pgMar w:top="851" w:right="1274" w:bottom="1440" w:left="993" w:header="737" w:footer="5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8F5" w:rsidRDefault="002168F5" w:rsidP="00D45FC0">
      <w:r>
        <w:separator/>
      </w:r>
    </w:p>
  </w:endnote>
  <w:endnote w:type="continuationSeparator" w:id="0">
    <w:p w:rsidR="002168F5" w:rsidRDefault="002168F5" w:rsidP="00D4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FB8" w:rsidRPr="002807A1" w:rsidRDefault="00070FB8">
    <w:pPr>
      <w:pStyle w:val="Footer"/>
      <w:tabs>
        <w:tab w:val="clear" w:pos="8306"/>
        <w:tab w:val="right" w:pos="8010"/>
      </w:tabs>
      <w:rPr>
        <w:sz w:val="16"/>
        <w:szCs w:val="16"/>
        <w:lang w:val="en-GB"/>
      </w:rPr>
    </w:pPr>
    <w:r w:rsidRPr="002807A1">
      <w:rPr>
        <w:sz w:val="16"/>
        <w:szCs w:val="16"/>
        <w:lang w:val="en-GB"/>
      </w:rPr>
      <w:tab/>
    </w:r>
    <w:r w:rsidRPr="002807A1">
      <w:rPr>
        <w:sz w:val="16"/>
        <w:szCs w:val="16"/>
        <w:lang w:val="en-GB"/>
      </w:rPr>
      <w:tab/>
    </w:r>
    <w:r w:rsidRPr="002807A1">
      <w:rPr>
        <w:sz w:val="16"/>
        <w:szCs w:val="16"/>
        <w:lang w:val="en-GB"/>
      </w:rPr>
      <w:tab/>
    </w:r>
    <w:r w:rsidR="00382D63" w:rsidRPr="002807A1">
      <w:rPr>
        <w:sz w:val="16"/>
        <w:szCs w:val="16"/>
      </w:rPr>
      <w:fldChar w:fldCharType="begin"/>
    </w:r>
    <w:r w:rsidRPr="002807A1">
      <w:rPr>
        <w:sz w:val="16"/>
        <w:szCs w:val="16"/>
      </w:rPr>
      <w:instrText xml:space="preserve"> PAGE   \* MERGEFORMAT </w:instrText>
    </w:r>
    <w:r w:rsidR="00382D63" w:rsidRPr="002807A1">
      <w:rPr>
        <w:sz w:val="16"/>
        <w:szCs w:val="16"/>
      </w:rPr>
      <w:fldChar w:fldCharType="separate"/>
    </w:r>
    <w:r w:rsidR="00BE751D">
      <w:rPr>
        <w:noProof/>
        <w:sz w:val="16"/>
        <w:szCs w:val="16"/>
      </w:rPr>
      <w:t>4</w:t>
    </w:r>
    <w:r w:rsidR="00382D63" w:rsidRPr="002807A1">
      <w:rPr>
        <w:sz w:val="16"/>
        <w:szCs w:val="16"/>
      </w:rPr>
      <w:fldChar w:fldCharType="end"/>
    </w:r>
  </w:p>
  <w:p w:rsidR="00070FB8" w:rsidRDefault="00070FB8" w:rsidP="006F48D6">
    <w:pPr>
      <w:pStyle w:val="Footer"/>
      <w:rPr>
        <w:i/>
        <w:sz w:val="16"/>
        <w:szCs w:val="16"/>
        <w:lang w:val="en-GB"/>
      </w:rPr>
    </w:pPr>
    <w:r w:rsidRPr="001B401C">
      <w:rPr>
        <w:i/>
        <w:sz w:val="16"/>
        <w:szCs w:val="16"/>
        <w:lang w:val="en-GB"/>
      </w:rPr>
      <w:t xml:space="preserve">Last updated: </w:t>
    </w:r>
    <w:r w:rsidR="00F83BC9">
      <w:rPr>
        <w:i/>
        <w:sz w:val="16"/>
        <w:szCs w:val="16"/>
        <w:lang w:val="en-GB"/>
      </w:rPr>
      <w:t>14 December 2018</w:t>
    </w:r>
  </w:p>
  <w:p w:rsidR="00070FB8" w:rsidRPr="00A93021" w:rsidRDefault="00070FB8" w:rsidP="00D6462A">
    <w:pPr>
      <w:pStyle w:val="Footer"/>
      <w:rPr>
        <w:sz w:val="16"/>
        <w:szCs w:val="16"/>
        <w:lang w:val="en-GB"/>
      </w:rPr>
    </w:pPr>
  </w:p>
  <w:p w:rsidR="00070FB8" w:rsidRDefault="00070F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FB8" w:rsidRDefault="00070FB8" w:rsidP="006F48D6">
    <w:pPr>
      <w:pStyle w:val="Footer"/>
      <w:rPr>
        <w:i/>
        <w:sz w:val="16"/>
        <w:szCs w:val="16"/>
        <w:lang w:val="en-GB"/>
      </w:rPr>
    </w:pPr>
    <w:r w:rsidRPr="001B401C">
      <w:rPr>
        <w:i/>
        <w:sz w:val="16"/>
        <w:szCs w:val="16"/>
        <w:lang w:val="en-GB"/>
      </w:rPr>
      <w:t xml:space="preserve">Last updated: </w:t>
    </w:r>
    <w:r w:rsidR="00F83BC9">
      <w:rPr>
        <w:i/>
        <w:sz w:val="16"/>
        <w:szCs w:val="16"/>
        <w:lang w:val="en-GB"/>
      </w:rPr>
      <w:t>14 December 2018</w:t>
    </w:r>
  </w:p>
  <w:p w:rsidR="00070FB8" w:rsidRPr="006F48D6" w:rsidRDefault="00070FB8">
    <w:pPr>
      <w:pStyle w:val="Footer"/>
      <w:rPr>
        <w:i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8F5" w:rsidRDefault="002168F5" w:rsidP="00D45FC0">
      <w:r>
        <w:separator/>
      </w:r>
    </w:p>
  </w:footnote>
  <w:footnote w:type="continuationSeparator" w:id="0">
    <w:p w:rsidR="002168F5" w:rsidRDefault="002168F5" w:rsidP="00D45FC0">
      <w:r>
        <w:continuationSeparator/>
      </w:r>
    </w:p>
  </w:footnote>
  <w:footnote w:id="1">
    <w:p w:rsidR="00E60CAB" w:rsidRPr="00277489" w:rsidRDefault="00E60CAB" w:rsidP="00277489">
      <w:pPr>
        <w:pStyle w:val="FootnoteText"/>
        <w:snapToGrid w:val="0"/>
        <w:rPr>
          <w:lang w:val="en-HK"/>
        </w:rPr>
      </w:pPr>
      <w:r>
        <w:rPr>
          <w:rStyle w:val="FootnoteReference"/>
        </w:rPr>
        <w:footnoteRef/>
      </w:r>
      <w:r>
        <w:t xml:space="preserve"> </w:t>
      </w:r>
      <w:r w:rsidRPr="00F95CA1">
        <w:rPr>
          <w:rStyle w:val="FootnoteReference"/>
          <w:sz w:val="16"/>
          <w:szCs w:val="18"/>
          <w:vertAlign w:val="baseline"/>
        </w:rPr>
        <w:t>The signatory is expected to be a senior-</w:t>
      </w:r>
      <w:r w:rsidRPr="00277489">
        <w:rPr>
          <w:rStyle w:val="FootnoteReference"/>
          <w:sz w:val="16"/>
          <w:szCs w:val="16"/>
          <w:vertAlign w:val="baseline"/>
        </w:rPr>
        <w:t>ranking executive of the applicant (or an appropriate person designated by the senior-ranking executive of the applicant) with overall responsibility for the filing</w:t>
      </w:r>
      <w:r w:rsidRPr="00F95CA1">
        <w:rPr>
          <w:rStyle w:val="FootnoteReference"/>
          <w:sz w:val="16"/>
          <w:szCs w:val="18"/>
          <w:vertAlign w:val="baselin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FB8" w:rsidRDefault="001C3D74">
    <w:pPr>
      <w:pStyle w:val="Header"/>
    </w:pPr>
    <w:r>
      <w:rPr>
        <w:rFonts w:ascii="Times New Roman" w:hAnsi="Times New Roman"/>
        <w:noProof/>
        <w:lang w:val="en-GB" w:eastAsia="zh-CN"/>
      </w:rPr>
      <w:drawing>
        <wp:inline distT="0" distB="0" distL="0" distR="0" wp14:anchorId="358F3266" wp14:editId="518D4A92">
          <wp:extent cx="961901" cy="595036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FC_Logo_Abbreviation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61" t="30796" r="21234" b="29076"/>
                  <a:stretch/>
                </pic:blipFill>
                <pic:spPr bwMode="auto">
                  <a:xfrm>
                    <a:off x="0" y="0"/>
                    <a:ext cx="979916" cy="606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FB8" w:rsidRDefault="001C3D74" w:rsidP="00CB0BDB">
    <w:pPr>
      <w:pStyle w:val="Header"/>
      <w:jc w:val="right"/>
    </w:pPr>
    <w:r>
      <w:rPr>
        <w:noProof/>
        <w:color w:val="FF0000"/>
        <w:lang w:val="en-GB" w:eastAsia="zh-CN"/>
      </w:rPr>
      <w:drawing>
        <wp:anchor distT="0" distB="0" distL="114300" distR="114300" simplePos="0" relativeHeight="251659264" behindDoc="0" locked="0" layoutInCell="1" allowOverlap="1" wp14:anchorId="760BDC61" wp14:editId="40126B6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624447" cy="897734"/>
          <wp:effectExtent l="0" t="0" r="508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FC_Logo_Full_Name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62" t="30615" r="17408" b="32737"/>
                  <a:stretch/>
                </pic:blipFill>
                <pic:spPr bwMode="auto">
                  <a:xfrm>
                    <a:off x="0" y="0"/>
                    <a:ext cx="2634740" cy="901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0CC3"/>
    <w:multiLevelType w:val="hybridMultilevel"/>
    <w:tmpl w:val="2076A3D2"/>
    <w:lvl w:ilvl="0" w:tplc="5588B396">
      <w:start w:val="15"/>
      <w:numFmt w:val="bullet"/>
      <w:lvlText w:val="-"/>
      <w:lvlJc w:val="left"/>
      <w:pPr>
        <w:ind w:left="720" w:hanging="360"/>
      </w:pPr>
      <w:rPr>
        <w:rFonts w:ascii="Arial" w:eastAsia="新細明體" w:hAnsi="Arial" w:cs="Arial" w:hint="default"/>
        <w:i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F522D"/>
    <w:multiLevelType w:val="hybridMultilevel"/>
    <w:tmpl w:val="9AE48F3C"/>
    <w:lvl w:ilvl="0" w:tplc="7E1C5EEA">
      <w:start w:val="1"/>
      <w:numFmt w:val="lowerRoman"/>
      <w:lvlText w:val="(%1)"/>
      <w:lvlJc w:val="left"/>
      <w:pPr>
        <w:ind w:left="1680" w:hanging="72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556D3"/>
    <w:multiLevelType w:val="hybridMultilevel"/>
    <w:tmpl w:val="4B7AF534"/>
    <w:lvl w:ilvl="0" w:tplc="C470B8E8">
      <w:start w:val="3"/>
      <w:numFmt w:val="lowerLetter"/>
      <w:lvlText w:val="(%1)"/>
      <w:lvlJc w:val="left"/>
      <w:pPr>
        <w:ind w:left="1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22750D99"/>
    <w:multiLevelType w:val="hybridMultilevel"/>
    <w:tmpl w:val="B4D863C2"/>
    <w:lvl w:ilvl="0" w:tplc="3A5AFCBE">
      <w:start w:val="1"/>
      <w:numFmt w:val="lowerLetter"/>
      <w:lvlText w:val="(%1)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44BC0"/>
    <w:multiLevelType w:val="hybridMultilevel"/>
    <w:tmpl w:val="25E64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E8EDE4">
      <w:start w:val="1"/>
      <w:numFmt w:val="lowerLetter"/>
      <w:lvlText w:val="(%2)"/>
      <w:lvlJc w:val="left"/>
      <w:pPr>
        <w:ind w:left="1440" w:hanging="360"/>
      </w:pPr>
      <w:rPr>
        <w:rFonts w:hint="eastAsia"/>
        <w:b w:val="0"/>
        <w:i w:val="0"/>
        <w:sz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47B05"/>
    <w:multiLevelType w:val="multilevel"/>
    <w:tmpl w:val="01184ECC"/>
    <w:lvl w:ilvl="0">
      <w:start w:val="1"/>
      <w:numFmt w:val="decimal"/>
      <w:pStyle w:val="SFCLevel1BasicParagraph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pStyle w:val="SFCLevel1Sub-Paragraph"/>
      <w:lvlText w:val="(%2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sz w:val="22"/>
      </w:rPr>
    </w:lvl>
    <w:lvl w:ilvl="2">
      <w:start w:val="1"/>
      <w:numFmt w:val="lowerRoman"/>
      <w:pStyle w:val="SFCLevel2Sub-Paragraph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6">
    <w:nsid w:val="297C38F2"/>
    <w:multiLevelType w:val="hybridMultilevel"/>
    <w:tmpl w:val="1BF03906"/>
    <w:lvl w:ilvl="0" w:tplc="232E0A30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836B2"/>
    <w:multiLevelType w:val="hybridMultilevel"/>
    <w:tmpl w:val="FE0E0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F6479"/>
    <w:multiLevelType w:val="multilevel"/>
    <w:tmpl w:val="C1904B80"/>
    <w:styleLink w:val="SFLevel1BasicParagraph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eastAsia="新細明體" w:hAnsi="Arial"/>
        <w:color w:val="auto"/>
        <w:sz w:val="22"/>
      </w:rPr>
    </w:lvl>
    <w:lvl w:ilvl="1">
      <w:start w:val="1"/>
      <w:numFmt w:val="lowerLetter"/>
      <w:lvlText w:val="(%2)"/>
      <w:lvlJc w:val="left"/>
      <w:pPr>
        <w:tabs>
          <w:tab w:val="num" w:pos="1702"/>
        </w:tabs>
        <w:ind w:left="1702" w:hanging="851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(%3)"/>
      <w:lvlJc w:val="left"/>
      <w:pPr>
        <w:tabs>
          <w:tab w:val="num" w:pos="2553"/>
        </w:tabs>
        <w:ind w:left="2553" w:hanging="851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3404"/>
        </w:tabs>
        <w:ind w:left="3404" w:hanging="851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4255"/>
        </w:tabs>
        <w:ind w:left="4255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5106"/>
        </w:tabs>
        <w:ind w:left="5106" w:hanging="851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7659"/>
        </w:tabs>
        <w:ind w:left="7659" w:hanging="851"/>
      </w:pPr>
      <w:rPr>
        <w:rFonts w:hint="eastAsia"/>
      </w:rPr>
    </w:lvl>
  </w:abstractNum>
  <w:abstractNum w:abstractNumId="9">
    <w:nsid w:val="5B2447A4"/>
    <w:multiLevelType w:val="multilevel"/>
    <w:tmpl w:val="45DEBD30"/>
    <w:lvl w:ilvl="0">
      <w:start w:val="1"/>
      <w:numFmt w:val="bullet"/>
      <w:pStyle w:val="SFCLis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—"/>
      <w:lvlJc w:val="left"/>
      <w:pPr>
        <w:tabs>
          <w:tab w:val="num" w:pos="1701"/>
        </w:tabs>
        <w:ind w:left="1701" w:hanging="850"/>
      </w:pPr>
      <w:rPr>
        <w:rFonts w:ascii="Vrinda" w:eastAsia="新細明體" w:hAnsi="Vrinda" w:hint="default"/>
        <w:b w:val="0"/>
        <w:i w:val="0"/>
        <w:color w:val="000000"/>
        <w:sz w:val="22"/>
      </w:rPr>
    </w:lvl>
    <w:lvl w:ilvl="2">
      <w:start w:val="1"/>
      <w:numFmt w:val="lowerRoman"/>
      <w:lvlText w:val="(%3)"/>
      <w:lvlJc w:val="left"/>
      <w:pPr>
        <w:tabs>
          <w:tab w:val="num" w:pos="851"/>
        </w:tabs>
        <w:ind w:left="851" w:hanging="851"/>
      </w:pPr>
      <w:rPr>
        <w:rFonts w:ascii="Arial" w:eastAsia="新細明體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843"/>
        </w:tabs>
        <w:ind w:left="1843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1985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127"/>
        </w:tabs>
        <w:ind w:left="21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269"/>
        </w:tabs>
        <w:ind w:left="2269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410"/>
        </w:tabs>
        <w:ind w:left="2410" w:hanging="1559"/>
      </w:pPr>
      <w:rPr>
        <w:rFonts w:hint="eastAsia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2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0" w:top3HeadingStyles="1" w:visibleStyles="0" w:alternateStyleNames="0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8673" fillcolor="none [3204]" strokecolor="none [3205]">
      <v:fill color="none [3204]"/>
      <v:stroke color="none [3205]" weight="1.25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36"/>
    <w:rsid w:val="00003AD6"/>
    <w:rsid w:val="00004EB8"/>
    <w:rsid w:val="000052D4"/>
    <w:rsid w:val="00005BE5"/>
    <w:rsid w:val="0001039C"/>
    <w:rsid w:val="00011C7B"/>
    <w:rsid w:val="00013C2B"/>
    <w:rsid w:val="000142E4"/>
    <w:rsid w:val="00020D29"/>
    <w:rsid w:val="00022A45"/>
    <w:rsid w:val="00022EED"/>
    <w:rsid w:val="00024A2A"/>
    <w:rsid w:val="00027AC0"/>
    <w:rsid w:val="000335EE"/>
    <w:rsid w:val="000338DC"/>
    <w:rsid w:val="00035E40"/>
    <w:rsid w:val="00036793"/>
    <w:rsid w:val="00037E0B"/>
    <w:rsid w:val="000405E1"/>
    <w:rsid w:val="000412AC"/>
    <w:rsid w:val="0004335D"/>
    <w:rsid w:val="000439C2"/>
    <w:rsid w:val="00047A7C"/>
    <w:rsid w:val="00047EA4"/>
    <w:rsid w:val="00050DB5"/>
    <w:rsid w:val="00052359"/>
    <w:rsid w:val="00052EE6"/>
    <w:rsid w:val="000543D9"/>
    <w:rsid w:val="000546B9"/>
    <w:rsid w:val="00064B64"/>
    <w:rsid w:val="00065617"/>
    <w:rsid w:val="00066290"/>
    <w:rsid w:val="00066386"/>
    <w:rsid w:val="00070FB8"/>
    <w:rsid w:val="00073C7B"/>
    <w:rsid w:val="0007484D"/>
    <w:rsid w:val="00074BAF"/>
    <w:rsid w:val="000822FF"/>
    <w:rsid w:val="00083DB6"/>
    <w:rsid w:val="00085DE9"/>
    <w:rsid w:val="000874D6"/>
    <w:rsid w:val="00090746"/>
    <w:rsid w:val="000926C5"/>
    <w:rsid w:val="000933A2"/>
    <w:rsid w:val="00094281"/>
    <w:rsid w:val="000958D3"/>
    <w:rsid w:val="000962F6"/>
    <w:rsid w:val="00096C11"/>
    <w:rsid w:val="000A4BAC"/>
    <w:rsid w:val="000B1E08"/>
    <w:rsid w:val="000B2CA7"/>
    <w:rsid w:val="000B3C9F"/>
    <w:rsid w:val="000B408C"/>
    <w:rsid w:val="000B51A9"/>
    <w:rsid w:val="000B52F1"/>
    <w:rsid w:val="000B696E"/>
    <w:rsid w:val="000B77F4"/>
    <w:rsid w:val="000C0B3C"/>
    <w:rsid w:val="000C0ED7"/>
    <w:rsid w:val="000C238B"/>
    <w:rsid w:val="000C26D6"/>
    <w:rsid w:val="000C3E68"/>
    <w:rsid w:val="000C639D"/>
    <w:rsid w:val="000D1051"/>
    <w:rsid w:val="000D31B5"/>
    <w:rsid w:val="000D3B7E"/>
    <w:rsid w:val="000D6CAC"/>
    <w:rsid w:val="000E278D"/>
    <w:rsid w:val="000E45CB"/>
    <w:rsid w:val="000E4824"/>
    <w:rsid w:val="000E7000"/>
    <w:rsid w:val="000F0629"/>
    <w:rsid w:val="000F11A7"/>
    <w:rsid w:val="000F2B54"/>
    <w:rsid w:val="000F3347"/>
    <w:rsid w:val="000F3C56"/>
    <w:rsid w:val="001007E3"/>
    <w:rsid w:val="00100A22"/>
    <w:rsid w:val="001012C9"/>
    <w:rsid w:val="00104DA0"/>
    <w:rsid w:val="00104E38"/>
    <w:rsid w:val="001159D9"/>
    <w:rsid w:val="00117203"/>
    <w:rsid w:val="00117C02"/>
    <w:rsid w:val="00121D4C"/>
    <w:rsid w:val="0012330C"/>
    <w:rsid w:val="00123F2B"/>
    <w:rsid w:val="00127CCE"/>
    <w:rsid w:val="00130E02"/>
    <w:rsid w:val="0013150D"/>
    <w:rsid w:val="00131C39"/>
    <w:rsid w:val="00134377"/>
    <w:rsid w:val="00134E69"/>
    <w:rsid w:val="0013603C"/>
    <w:rsid w:val="00140CE4"/>
    <w:rsid w:val="00144841"/>
    <w:rsid w:val="00147725"/>
    <w:rsid w:val="001503C6"/>
    <w:rsid w:val="00151C0E"/>
    <w:rsid w:val="001525B4"/>
    <w:rsid w:val="00153486"/>
    <w:rsid w:val="001538F6"/>
    <w:rsid w:val="00154532"/>
    <w:rsid w:val="00154F04"/>
    <w:rsid w:val="0016022D"/>
    <w:rsid w:val="00160BF7"/>
    <w:rsid w:val="00163041"/>
    <w:rsid w:val="00165CBF"/>
    <w:rsid w:val="00173B02"/>
    <w:rsid w:val="00175F9C"/>
    <w:rsid w:val="0018487C"/>
    <w:rsid w:val="00185508"/>
    <w:rsid w:val="001904AB"/>
    <w:rsid w:val="00190D52"/>
    <w:rsid w:val="0019194D"/>
    <w:rsid w:val="0019633E"/>
    <w:rsid w:val="001A1329"/>
    <w:rsid w:val="001A1D73"/>
    <w:rsid w:val="001A2AD1"/>
    <w:rsid w:val="001A3DE5"/>
    <w:rsid w:val="001A68A1"/>
    <w:rsid w:val="001B19FC"/>
    <w:rsid w:val="001B401C"/>
    <w:rsid w:val="001B4155"/>
    <w:rsid w:val="001C15DF"/>
    <w:rsid w:val="001C213D"/>
    <w:rsid w:val="001C26D7"/>
    <w:rsid w:val="001C3D74"/>
    <w:rsid w:val="001C41F3"/>
    <w:rsid w:val="001C5723"/>
    <w:rsid w:val="001D1547"/>
    <w:rsid w:val="001D279F"/>
    <w:rsid w:val="001D4E17"/>
    <w:rsid w:val="001D5D0C"/>
    <w:rsid w:val="001D7C74"/>
    <w:rsid w:val="001E3ACD"/>
    <w:rsid w:val="001E446B"/>
    <w:rsid w:val="001E5B71"/>
    <w:rsid w:val="001E5F5B"/>
    <w:rsid w:val="001E6783"/>
    <w:rsid w:val="001F2502"/>
    <w:rsid w:val="001F30C8"/>
    <w:rsid w:val="001F3D8B"/>
    <w:rsid w:val="001F5678"/>
    <w:rsid w:val="001F6720"/>
    <w:rsid w:val="001F7B88"/>
    <w:rsid w:val="001F7CAF"/>
    <w:rsid w:val="0020416B"/>
    <w:rsid w:val="002051FE"/>
    <w:rsid w:val="002078B3"/>
    <w:rsid w:val="0021089A"/>
    <w:rsid w:val="00211B28"/>
    <w:rsid w:val="0021307F"/>
    <w:rsid w:val="00214365"/>
    <w:rsid w:val="00215B90"/>
    <w:rsid w:val="002168F5"/>
    <w:rsid w:val="00217401"/>
    <w:rsid w:val="00220044"/>
    <w:rsid w:val="00223609"/>
    <w:rsid w:val="00223E25"/>
    <w:rsid w:val="002243C2"/>
    <w:rsid w:val="00224512"/>
    <w:rsid w:val="002267A6"/>
    <w:rsid w:val="00226B54"/>
    <w:rsid w:val="00226D2C"/>
    <w:rsid w:val="00235B43"/>
    <w:rsid w:val="002364D5"/>
    <w:rsid w:val="002404AC"/>
    <w:rsid w:val="00240CC8"/>
    <w:rsid w:val="002422D3"/>
    <w:rsid w:val="002429CF"/>
    <w:rsid w:val="00243E39"/>
    <w:rsid w:val="00246EF0"/>
    <w:rsid w:val="002536C7"/>
    <w:rsid w:val="00254762"/>
    <w:rsid w:val="002577DE"/>
    <w:rsid w:val="002606F5"/>
    <w:rsid w:val="00262329"/>
    <w:rsid w:val="002623EF"/>
    <w:rsid w:val="002646BE"/>
    <w:rsid w:val="002656CF"/>
    <w:rsid w:val="002656D2"/>
    <w:rsid w:val="002659AA"/>
    <w:rsid w:val="00274C42"/>
    <w:rsid w:val="00276C49"/>
    <w:rsid w:val="00277489"/>
    <w:rsid w:val="002807A1"/>
    <w:rsid w:val="00281573"/>
    <w:rsid w:val="002815E9"/>
    <w:rsid w:val="00282DE5"/>
    <w:rsid w:val="002851E0"/>
    <w:rsid w:val="00287665"/>
    <w:rsid w:val="00287892"/>
    <w:rsid w:val="00290DD3"/>
    <w:rsid w:val="00291147"/>
    <w:rsid w:val="00293EF3"/>
    <w:rsid w:val="00294C25"/>
    <w:rsid w:val="00296F10"/>
    <w:rsid w:val="002A0B4E"/>
    <w:rsid w:val="002A603B"/>
    <w:rsid w:val="002A6A5C"/>
    <w:rsid w:val="002A7221"/>
    <w:rsid w:val="002B4457"/>
    <w:rsid w:val="002B4E2C"/>
    <w:rsid w:val="002C13AC"/>
    <w:rsid w:val="002C1841"/>
    <w:rsid w:val="002C3302"/>
    <w:rsid w:val="002C3629"/>
    <w:rsid w:val="002C44DD"/>
    <w:rsid w:val="002C5BEB"/>
    <w:rsid w:val="002D43E1"/>
    <w:rsid w:val="002D6C7D"/>
    <w:rsid w:val="002D6C85"/>
    <w:rsid w:val="002D72FD"/>
    <w:rsid w:val="002E1EB1"/>
    <w:rsid w:val="002E408D"/>
    <w:rsid w:val="002E42DE"/>
    <w:rsid w:val="002E6B75"/>
    <w:rsid w:val="002E6D86"/>
    <w:rsid w:val="002E76F6"/>
    <w:rsid w:val="002F2113"/>
    <w:rsid w:val="002F6B37"/>
    <w:rsid w:val="00300B51"/>
    <w:rsid w:val="00300B57"/>
    <w:rsid w:val="00301FE8"/>
    <w:rsid w:val="003049ED"/>
    <w:rsid w:val="003075A4"/>
    <w:rsid w:val="00310534"/>
    <w:rsid w:val="003115F4"/>
    <w:rsid w:val="0031381C"/>
    <w:rsid w:val="00314369"/>
    <w:rsid w:val="00315E67"/>
    <w:rsid w:val="00316655"/>
    <w:rsid w:val="00317627"/>
    <w:rsid w:val="00320390"/>
    <w:rsid w:val="00321C31"/>
    <w:rsid w:val="003236B4"/>
    <w:rsid w:val="00324BA8"/>
    <w:rsid w:val="00325585"/>
    <w:rsid w:val="003265CE"/>
    <w:rsid w:val="0033023E"/>
    <w:rsid w:val="00331758"/>
    <w:rsid w:val="0033190F"/>
    <w:rsid w:val="003325E8"/>
    <w:rsid w:val="00333758"/>
    <w:rsid w:val="0033559F"/>
    <w:rsid w:val="0033713B"/>
    <w:rsid w:val="003445BC"/>
    <w:rsid w:val="00345D27"/>
    <w:rsid w:val="00346897"/>
    <w:rsid w:val="003516B6"/>
    <w:rsid w:val="00352DCE"/>
    <w:rsid w:val="0035311F"/>
    <w:rsid w:val="0035326F"/>
    <w:rsid w:val="00354969"/>
    <w:rsid w:val="0036087D"/>
    <w:rsid w:val="00362ACA"/>
    <w:rsid w:val="00362E91"/>
    <w:rsid w:val="0036381E"/>
    <w:rsid w:val="00366946"/>
    <w:rsid w:val="00370B14"/>
    <w:rsid w:val="003712DF"/>
    <w:rsid w:val="003719E4"/>
    <w:rsid w:val="00373FDB"/>
    <w:rsid w:val="003754C0"/>
    <w:rsid w:val="00376BEC"/>
    <w:rsid w:val="0037749B"/>
    <w:rsid w:val="00381C00"/>
    <w:rsid w:val="003824E9"/>
    <w:rsid w:val="00382A48"/>
    <w:rsid w:val="00382D63"/>
    <w:rsid w:val="003908C8"/>
    <w:rsid w:val="0039317B"/>
    <w:rsid w:val="00393234"/>
    <w:rsid w:val="00395207"/>
    <w:rsid w:val="003963B2"/>
    <w:rsid w:val="003A0E84"/>
    <w:rsid w:val="003A18B2"/>
    <w:rsid w:val="003A27C3"/>
    <w:rsid w:val="003B0F11"/>
    <w:rsid w:val="003B3A3D"/>
    <w:rsid w:val="003B3A62"/>
    <w:rsid w:val="003B7449"/>
    <w:rsid w:val="003C3255"/>
    <w:rsid w:val="003C7081"/>
    <w:rsid w:val="003C72C4"/>
    <w:rsid w:val="003C7BE1"/>
    <w:rsid w:val="003C7F29"/>
    <w:rsid w:val="003D1A68"/>
    <w:rsid w:val="003D379F"/>
    <w:rsid w:val="003D416B"/>
    <w:rsid w:val="003D488A"/>
    <w:rsid w:val="003D5D19"/>
    <w:rsid w:val="003D62C2"/>
    <w:rsid w:val="003D7F2F"/>
    <w:rsid w:val="003E5556"/>
    <w:rsid w:val="003E6AE8"/>
    <w:rsid w:val="003F013B"/>
    <w:rsid w:val="003F32BE"/>
    <w:rsid w:val="003F6009"/>
    <w:rsid w:val="003F78AF"/>
    <w:rsid w:val="00403170"/>
    <w:rsid w:val="004031A8"/>
    <w:rsid w:val="00406B61"/>
    <w:rsid w:val="00412179"/>
    <w:rsid w:val="004209A0"/>
    <w:rsid w:val="00420A70"/>
    <w:rsid w:val="004213EE"/>
    <w:rsid w:val="0042193B"/>
    <w:rsid w:val="00431EEB"/>
    <w:rsid w:val="0043334A"/>
    <w:rsid w:val="00433910"/>
    <w:rsid w:val="00434C3E"/>
    <w:rsid w:val="00436C0B"/>
    <w:rsid w:val="00437458"/>
    <w:rsid w:val="004428FA"/>
    <w:rsid w:val="0044730C"/>
    <w:rsid w:val="004479D9"/>
    <w:rsid w:val="00452B40"/>
    <w:rsid w:val="00453291"/>
    <w:rsid w:val="00456631"/>
    <w:rsid w:val="00462EC7"/>
    <w:rsid w:val="004646BB"/>
    <w:rsid w:val="0046513D"/>
    <w:rsid w:val="0046652E"/>
    <w:rsid w:val="00470BEC"/>
    <w:rsid w:val="00472BE9"/>
    <w:rsid w:val="00476BD1"/>
    <w:rsid w:val="00476FAC"/>
    <w:rsid w:val="00480651"/>
    <w:rsid w:val="00480C5C"/>
    <w:rsid w:val="00484453"/>
    <w:rsid w:val="004844F8"/>
    <w:rsid w:val="00484E3B"/>
    <w:rsid w:val="00492F52"/>
    <w:rsid w:val="00493906"/>
    <w:rsid w:val="004A3AD9"/>
    <w:rsid w:val="004A512E"/>
    <w:rsid w:val="004A555C"/>
    <w:rsid w:val="004A5F7B"/>
    <w:rsid w:val="004A7018"/>
    <w:rsid w:val="004B42E1"/>
    <w:rsid w:val="004B6868"/>
    <w:rsid w:val="004C19DB"/>
    <w:rsid w:val="004C224C"/>
    <w:rsid w:val="004C4DA0"/>
    <w:rsid w:val="004C73E8"/>
    <w:rsid w:val="004D075A"/>
    <w:rsid w:val="004D2AAB"/>
    <w:rsid w:val="004D5E4F"/>
    <w:rsid w:val="004D7294"/>
    <w:rsid w:val="004E322D"/>
    <w:rsid w:val="004E335A"/>
    <w:rsid w:val="004E4F18"/>
    <w:rsid w:val="004E6936"/>
    <w:rsid w:val="004F0B08"/>
    <w:rsid w:val="004F4B07"/>
    <w:rsid w:val="004F5197"/>
    <w:rsid w:val="004F51D0"/>
    <w:rsid w:val="004F578A"/>
    <w:rsid w:val="004F61BC"/>
    <w:rsid w:val="004F7E12"/>
    <w:rsid w:val="00503A47"/>
    <w:rsid w:val="00504903"/>
    <w:rsid w:val="00505669"/>
    <w:rsid w:val="0050657A"/>
    <w:rsid w:val="0050769C"/>
    <w:rsid w:val="00507A67"/>
    <w:rsid w:val="0051388B"/>
    <w:rsid w:val="005140DF"/>
    <w:rsid w:val="00514FCF"/>
    <w:rsid w:val="00516B9D"/>
    <w:rsid w:val="00516E5E"/>
    <w:rsid w:val="005213CE"/>
    <w:rsid w:val="00522882"/>
    <w:rsid w:val="005232CB"/>
    <w:rsid w:val="00525C54"/>
    <w:rsid w:val="00526E21"/>
    <w:rsid w:val="00527B19"/>
    <w:rsid w:val="00527BD4"/>
    <w:rsid w:val="00532D22"/>
    <w:rsid w:val="00533BD4"/>
    <w:rsid w:val="005354EB"/>
    <w:rsid w:val="0054138B"/>
    <w:rsid w:val="0054267A"/>
    <w:rsid w:val="005431DC"/>
    <w:rsid w:val="00552158"/>
    <w:rsid w:val="0055331C"/>
    <w:rsid w:val="00555620"/>
    <w:rsid w:val="00560C09"/>
    <w:rsid w:val="0056512B"/>
    <w:rsid w:val="00565F34"/>
    <w:rsid w:val="005706E2"/>
    <w:rsid w:val="00571632"/>
    <w:rsid w:val="005733CD"/>
    <w:rsid w:val="005757FB"/>
    <w:rsid w:val="00576083"/>
    <w:rsid w:val="005767EA"/>
    <w:rsid w:val="005819E2"/>
    <w:rsid w:val="00584172"/>
    <w:rsid w:val="00591EDB"/>
    <w:rsid w:val="00593E3E"/>
    <w:rsid w:val="00597A45"/>
    <w:rsid w:val="005A3A0C"/>
    <w:rsid w:val="005A3E61"/>
    <w:rsid w:val="005A4F94"/>
    <w:rsid w:val="005A4FD8"/>
    <w:rsid w:val="005A6BB4"/>
    <w:rsid w:val="005B3B35"/>
    <w:rsid w:val="005B7332"/>
    <w:rsid w:val="005C61B9"/>
    <w:rsid w:val="005C7C67"/>
    <w:rsid w:val="005D02AC"/>
    <w:rsid w:val="005D12CF"/>
    <w:rsid w:val="005D2A5F"/>
    <w:rsid w:val="005D3233"/>
    <w:rsid w:val="005D327D"/>
    <w:rsid w:val="005D34FF"/>
    <w:rsid w:val="005D54D4"/>
    <w:rsid w:val="005D686F"/>
    <w:rsid w:val="005E024C"/>
    <w:rsid w:val="005E0460"/>
    <w:rsid w:val="005E116D"/>
    <w:rsid w:val="005E4684"/>
    <w:rsid w:val="005E4784"/>
    <w:rsid w:val="005E60B1"/>
    <w:rsid w:val="005F1720"/>
    <w:rsid w:val="005F5CCC"/>
    <w:rsid w:val="005F750A"/>
    <w:rsid w:val="0060115B"/>
    <w:rsid w:val="00602184"/>
    <w:rsid w:val="0060344E"/>
    <w:rsid w:val="00603CDC"/>
    <w:rsid w:val="00614509"/>
    <w:rsid w:val="00621DCA"/>
    <w:rsid w:val="006226B6"/>
    <w:rsid w:val="006240E0"/>
    <w:rsid w:val="00625979"/>
    <w:rsid w:val="00625A9D"/>
    <w:rsid w:val="006315F7"/>
    <w:rsid w:val="00633426"/>
    <w:rsid w:val="00635C01"/>
    <w:rsid w:val="006363C8"/>
    <w:rsid w:val="00637AA1"/>
    <w:rsid w:val="00640B6D"/>
    <w:rsid w:val="00645699"/>
    <w:rsid w:val="0065061F"/>
    <w:rsid w:val="00652341"/>
    <w:rsid w:val="0065685C"/>
    <w:rsid w:val="006577C5"/>
    <w:rsid w:val="00657D90"/>
    <w:rsid w:val="00661001"/>
    <w:rsid w:val="0066352E"/>
    <w:rsid w:val="0066604F"/>
    <w:rsid w:val="00666BF2"/>
    <w:rsid w:val="0067157C"/>
    <w:rsid w:val="00676246"/>
    <w:rsid w:val="00683CAE"/>
    <w:rsid w:val="006877DD"/>
    <w:rsid w:val="00690B4A"/>
    <w:rsid w:val="00690BD1"/>
    <w:rsid w:val="00691764"/>
    <w:rsid w:val="00691C13"/>
    <w:rsid w:val="006925D3"/>
    <w:rsid w:val="006947AD"/>
    <w:rsid w:val="0069570F"/>
    <w:rsid w:val="00695D3D"/>
    <w:rsid w:val="006977BE"/>
    <w:rsid w:val="006A18A6"/>
    <w:rsid w:val="006A18D9"/>
    <w:rsid w:val="006A3549"/>
    <w:rsid w:val="006A4D66"/>
    <w:rsid w:val="006A4DA2"/>
    <w:rsid w:val="006B0A6C"/>
    <w:rsid w:val="006B360D"/>
    <w:rsid w:val="006B7DCA"/>
    <w:rsid w:val="006C1718"/>
    <w:rsid w:val="006C3B6F"/>
    <w:rsid w:val="006C53D0"/>
    <w:rsid w:val="006C5DAA"/>
    <w:rsid w:val="006C7C34"/>
    <w:rsid w:val="006D0944"/>
    <w:rsid w:val="006D1051"/>
    <w:rsid w:val="006D2B89"/>
    <w:rsid w:val="006D30E7"/>
    <w:rsid w:val="006D4377"/>
    <w:rsid w:val="006E1BB8"/>
    <w:rsid w:val="006E27C9"/>
    <w:rsid w:val="006E78CB"/>
    <w:rsid w:val="006F012B"/>
    <w:rsid w:val="006F06FF"/>
    <w:rsid w:val="006F0C19"/>
    <w:rsid w:val="006F371A"/>
    <w:rsid w:val="006F4191"/>
    <w:rsid w:val="006F44D5"/>
    <w:rsid w:val="006F48D6"/>
    <w:rsid w:val="006F6041"/>
    <w:rsid w:val="006F6CCF"/>
    <w:rsid w:val="006F7001"/>
    <w:rsid w:val="006F702D"/>
    <w:rsid w:val="00700EB2"/>
    <w:rsid w:val="0070158D"/>
    <w:rsid w:val="0070182A"/>
    <w:rsid w:val="00702854"/>
    <w:rsid w:val="0070322F"/>
    <w:rsid w:val="00703249"/>
    <w:rsid w:val="0070579D"/>
    <w:rsid w:val="007063E0"/>
    <w:rsid w:val="007073C2"/>
    <w:rsid w:val="0071153D"/>
    <w:rsid w:val="007136D8"/>
    <w:rsid w:val="00715024"/>
    <w:rsid w:val="007156D2"/>
    <w:rsid w:val="00717539"/>
    <w:rsid w:val="00721F82"/>
    <w:rsid w:val="00722521"/>
    <w:rsid w:val="00726239"/>
    <w:rsid w:val="00726F32"/>
    <w:rsid w:val="0072737F"/>
    <w:rsid w:val="007328CC"/>
    <w:rsid w:val="007378E6"/>
    <w:rsid w:val="00737C00"/>
    <w:rsid w:val="00740055"/>
    <w:rsid w:val="007406A4"/>
    <w:rsid w:val="00742CC4"/>
    <w:rsid w:val="007436E6"/>
    <w:rsid w:val="0074461B"/>
    <w:rsid w:val="00745AC6"/>
    <w:rsid w:val="00746467"/>
    <w:rsid w:val="0074699B"/>
    <w:rsid w:val="00753B01"/>
    <w:rsid w:val="00755D01"/>
    <w:rsid w:val="00756682"/>
    <w:rsid w:val="00760A6F"/>
    <w:rsid w:val="007614CD"/>
    <w:rsid w:val="00763387"/>
    <w:rsid w:val="007665D0"/>
    <w:rsid w:val="00766A5C"/>
    <w:rsid w:val="00770713"/>
    <w:rsid w:val="00770C68"/>
    <w:rsid w:val="00777C89"/>
    <w:rsid w:val="00782FD5"/>
    <w:rsid w:val="007831EB"/>
    <w:rsid w:val="00785A1D"/>
    <w:rsid w:val="00793DBE"/>
    <w:rsid w:val="007A0AB5"/>
    <w:rsid w:val="007A3297"/>
    <w:rsid w:val="007A3681"/>
    <w:rsid w:val="007A5AF4"/>
    <w:rsid w:val="007B00DB"/>
    <w:rsid w:val="007B1AB5"/>
    <w:rsid w:val="007B2A24"/>
    <w:rsid w:val="007B48B3"/>
    <w:rsid w:val="007B5581"/>
    <w:rsid w:val="007C166A"/>
    <w:rsid w:val="007C1D69"/>
    <w:rsid w:val="007C1DB3"/>
    <w:rsid w:val="007C3177"/>
    <w:rsid w:val="007C58DB"/>
    <w:rsid w:val="007C76B5"/>
    <w:rsid w:val="007D0592"/>
    <w:rsid w:val="007D05C7"/>
    <w:rsid w:val="007D0C1C"/>
    <w:rsid w:val="007D1278"/>
    <w:rsid w:val="007D1E26"/>
    <w:rsid w:val="007D2139"/>
    <w:rsid w:val="007D5F80"/>
    <w:rsid w:val="007D6638"/>
    <w:rsid w:val="007D71B9"/>
    <w:rsid w:val="007E0FAE"/>
    <w:rsid w:val="007E2EDB"/>
    <w:rsid w:val="007E3231"/>
    <w:rsid w:val="007E3737"/>
    <w:rsid w:val="007E55D5"/>
    <w:rsid w:val="007E5F86"/>
    <w:rsid w:val="007E66F2"/>
    <w:rsid w:val="007E7E9E"/>
    <w:rsid w:val="007F08BC"/>
    <w:rsid w:val="007F414D"/>
    <w:rsid w:val="007F70A1"/>
    <w:rsid w:val="00804293"/>
    <w:rsid w:val="00805C03"/>
    <w:rsid w:val="0080700B"/>
    <w:rsid w:val="0080712A"/>
    <w:rsid w:val="008071D1"/>
    <w:rsid w:val="008072F9"/>
    <w:rsid w:val="008105B8"/>
    <w:rsid w:val="008109A0"/>
    <w:rsid w:val="00810BD1"/>
    <w:rsid w:val="00811430"/>
    <w:rsid w:val="00813881"/>
    <w:rsid w:val="00815082"/>
    <w:rsid w:val="00817F93"/>
    <w:rsid w:val="00821FF2"/>
    <w:rsid w:val="00827E4E"/>
    <w:rsid w:val="00834845"/>
    <w:rsid w:val="008358DA"/>
    <w:rsid w:val="00843781"/>
    <w:rsid w:val="008444F2"/>
    <w:rsid w:val="008444FE"/>
    <w:rsid w:val="0084485B"/>
    <w:rsid w:val="00844AD6"/>
    <w:rsid w:val="00844C8D"/>
    <w:rsid w:val="008450B9"/>
    <w:rsid w:val="008463F1"/>
    <w:rsid w:val="00850249"/>
    <w:rsid w:val="00851588"/>
    <w:rsid w:val="008536DF"/>
    <w:rsid w:val="00853736"/>
    <w:rsid w:val="008556A6"/>
    <w:rsid w:val="00863245"/>
    <w:rsid w:val="00864973"/>
    <w:rsid w:val="008665A6"/>
    <w:rsid w:val="00867546"/>
    <w:rsid w:val="00867FE3"/>
    <w:rsid w:val="00870882"/>
    <w:rsid w:val="00871C62"/>
    <w:rsid w:val="00871CAF"/>
    <w:rsid w:val="008751CC"/>
    <w:rsid w:val="00876CDA"/>
    <w:rsid w:val="00881987"/>
    <w:rsid w:val="008819EA"/>
    <w:rsid w:val="00882DB1"/>
    <w:rsid w:val="00882F39"/>
    <w:rsid w:val="00883E02"/>
    <w:rsid w:val="00886377"/>
    <w:rsid w:val="00887D50"/>
    <w:rsid w:val="008936B0"/>
    <w:rsid w:val="00894B14"/>
    <w:rsid w:val="00894D04"/>
    <w:rsid w:val="008A32C4"/>
    <w:rsid w:val="008A35BA"/>
    <w:rsid w:val="008A5CA3"/>
    <w:rsid w:val="008A6153"/>
    <w:rsid w:val="008B021E"/>
    <w:rsid w:val="008B02D7"/>
    <w:rsid w:val="008B07A9"/>
    <w:rsid w:val="008B0DE1"/>
    <w:rsid w:val="008B4944"/>
    <w:rsid w:val="008B4CC7"/>
    <w:rsid w:val="008B7420"/>
    <w:rsid w:val="008B752C"/>
    <w:rsid w:val="008B7D11"/>
    <w:rsid w:val="008C03BF"/>
    <w:rsid w:val="008C087E"/>
    <w:rsid w:val="008C0CB7"/>
    <w:rsid w:val="008C18FA"/>
    <w:rsid w:val="008C2722"/>
    <w:rsid w:val="008C2C5E"/>
    <w:rsid w:val="008C30FE"/>
    <w:rsid w:val="008C4A3D"/>
    <w:rsid w:val="008C7163"/>
    <w:rsid w:val="008C71AF"/>
    <w:rsid w:val="008C780A"/>
    <w:rsid w:val="008D1B8E"/>
    <w:rsid w:val="008D1F82"/>
    <w:rsid w:val="008D3091"/>
    <w:rsid w:val="008E03A5"/>
    <w:rsid w:val="008E0F17"/>
    <w:rsid w:val="008E1171"/>
    <w:rsid w:val="008E30FC"/>
    <w:rsid w:val="008E736E"/>
    <w:rsid w:val="008E7DD2"/>
    <w:rsid w:val="008F051F"/>
    <w:rsid w:val="008F24DC"/>
    <w:rsid w:val="008F304A"/>
    <w:rsid w:val="008F3F62"/>
    <w:rsid w:val="008F4AF2"/>
    <w:rsid w:val="008F4CE1"/>
    <w:rsid w:val="008F69B1"/>
    <w:rsid w:val="008F7778"/>
    <w:rsid w:val="009002D2"/>
    <w:rsid w:val="0090055A"/>
    <w:rsid w:val="009015F1"/>
    <w:rsid w:val="00901E3F"/>
    <w:rsid w:val="00902521"/>
    <w:rsid w:val="009028B3"/>
    <w:rsid w:val="0090478F"/>
    <w:rsid w:val="00904DC5"/>
    <w:rsid w:val="00914A19"/>
    <w:rsid w:val="009152A8"/>
    <w:rsid w:val="0091645A"/>
    <w:rsid w:val="009164E8"/>
    <w:rsid w:val="00917956"/>
    <w:rsid w:val="009219B2"/>
    <w:rsid w:val="009219E8"/>
    <w:rsid w:val="00921E0B"/>
    <w:rsid w:val="00924539"/>
    <w:rsid w:val="0092498B"/>
    <w:rsid w:val="00925502"/>
    <w:rsid w:val="009256B6"/>
    <w:rsid w:val="00925A4E"/>
    <w:rsid w:val="00925D25"/>
    <w:rsid w:val="00926664"/>
    <w:rsid w:val="0092689B"/>
    <w:rsid w:val="009275C7"/>
    <w:rsid w:val="0093135C"/>
    <w:rsid w:val="009337DB"/>
    <w:rsid w:val="00934D54"/>
    <w:rsid w:val="009360B0"/>
    <w:rsid w:val="0093683A"/>
    <w:rsid w:val="00937FDC"/>
    <w:rsid w:val="00941140"/>
    <w:rsid w:val="0094130A"/>
    <w:rsid w:val="009429A5"/>
    <w:rsid w:val="00943AB0"/>
    <w:rsid w:val="00945395"/>
    <w:rsid w:val="0094755F"/>
    <w:rsid w:val="00947918"/>
    <w:rsid w:val="0095488A"/>
    <w:rsid w:val="00956355"/>
    <w:rsid w:val="009568CE"/>
    <w:rsid w:val="00963337"/>
    <w:rsid w:val="00967788"/>
    <w:rsid w:val="00967844"/>
    <w:rsid w:val="00967FEF"/>
    <w:rsid w:val="00971C31"/>
    <w:rsid w:val="009725EF"/>
    <w:rsid w:val="00973BE4"/>
    <w:rsid w:val="00974A7A"/>
    <w:rsid w:val="009808A3"/>
    <w:rsid w:val="00982E85"/>
    <w:rsid w:val="00983F87"/>
    <w:rsid w:val="009853BF"/>
    <w:rsid w:val="009857B9"/>
    <w:rsid w:val="00987008"/>
    <w:rsid w:val="00990454"/>
    <w:rsid w:val="00990521"/>
    <w:rsid w:val="00990CE2"/>
    <w:rsid w:val="009922F4"/>
    <w:rsid w:val="00994239"/>
    <w:rsid w:val="0099482E"/>
    <w:rsid w:val="009954FC"/>
    <w:rsid w:val="00997474"/>
    <w:rsid w:val="009A1D13"/>
    <w:rsid w:val="009A58B5"/>
    <w:rsid w:val="009A5A7D"/>
    <w:rsid w:val="009A630B"/>
    <w:rsid w:val="009B052D"/>
    <w:rsid w:val="009B0E75"/>
    <w:rsid w:val="009B2DAE"/>
    <w:rsid w:val="009B3CE2"/>
    <w:rsid w:val="009B6254"/>
    <w:rsid w:val="009B74A7"/>
    <w:rsid w:val="009C15F6"/>
    <w:rsid w:val="009C19F6"/>
    <w:rsid w:val="009C3026"/>
    <w:rsid w:val="009C5211"/>
    <w:rsid w:val="009C747C"/>
    <w:rsid w:val="009D0C92"/>
    <w:rsid w:val="009D479A"/>
    <w:rsid w:val="009D52FA"/>
    <w:rsid w:val="009D617A"/>
    <w:rsid w:val="009D6360"/>
    <w:rsid w:val="009E10E5"/>
    <w:rsid w:val="009E2059"/>
    <w:rsid w:val="009E2CD0"/>
    <w:rsid w:val="009E3968"/>
    <w:rsid w:val="009E57A8"/>
    <w:rsid w:val="009E5D8B"/>
    <w:rsid w:val="009E69E4"/>
    <w:rsid w:val="009E791B"/>
    <w:rsid w:val="009F6BB8"/>
    <w:rsid w:val="00A01AE1"/>
    <w:rsid w:val="00A04506"/>
    <w:rsid w:val="00A052D3"/>
    <w:rsid w:val="00A06D53"/>
    <w:rsid w:val="00A07CCA"/>
    <w:rsid w:val="00A12CE2"/>
    <w:rsid w:val="00A13248"/>
    <w:rsid w:val="00A15713"/>
    <w:rsid w:val="00A16325"/>
    <w:rsid w:val="00A2010A"/>
    <w:rsid w:val="00A21562"/>
    <w:rsid w:val="00A21F21"/>
    <w:rsid w:val="00A228DA"/>
    <w:rsid w:val="00A2336D"/>
    <w:rsid w:val="00A253E1"/>
    <w:rsid w:val="00A26438"/>
    <w:rsid w:val="00A26762"/>
    <w:rsid w:val="00A31248"/>
    <w:rsid w:val="00A35BEE"/>
    <w:rsid w:val="00A42810"/>
    <w:rsid w:val="00A43369"/>
    <w:rsid w:val="00A45226"/>
    <w:rsid w:val="00A45578"/>
    <w:rsid w:val="00A461B9"/>
    <w:rsid w:val="00A46401"/>
    <w:rsid w:val="00A46511"/>
    <w:rsid w:val="00A4697D"/>
    <w:rsid w:val="00A47847"/>
    <w:rsid w:val="00A52735"/>
    <w:rsid w:val="00A530C0"/>
    <w:rsid w:val="00A56BEA"/>
    <w:rsid w:val="00A60EF4"/>
    <w:rsid w:val="00A614B8"/>
    <w:rsid w:val="00A61AC9"/>
    <w:rsid w:val="00A61B3D"/>
    <w:rsid w:val="00A62D3E"/>
    <w:rsid w:val="00A71D5A"/>
    <w:rsid w:val="00A71DBC"/>
    <w:rsid w:val="00A76DD8"/>
    <w:rsid w:val="00A865BB"/>
    <w:rsid w:val="00A91A2A"/>
    <w:rsid w:val="00A91B10"/>
    <w:rsid w:val="00A92BF8"/>
    <w:rsid w:val="00A92FD1"/>
    <w:rsid w:val="00A93021"/>
    <w:rsid w:val="00A93F3A"/>
    <w:rsid w:val="00A96073"/>
    <w:rsid w:val="00AA198B"/>
    <w:rsid w:val="00AA2E4B"/>
    <w:rsid w:val="00AA5991"/>
    <w:rsid w:val="00AB3034"/>
    <w:rsid w:val="00AB40AB"/>
    <w:rsid w:val="00AB497E"/>
    <w:rsid w:val="00AB65F4"/>
    <w:rsid w:val="00AC17E9"/>
    <w:rsid w:val="00AC2DC1"/>
    <w:rsid w:val="00AC3C88"/>
    <w:rsid w:val="00AC4956"/>
    <w:rsid w:val="00AD2C52"/>
    <w:rsid w:val="00AD7210"/>
    <w:rsid w:val="00AE0A4A"/>
    <w:rsid w:val="00AE0E15"/>
    <w:rsid w:val="00AE34AF"/>
    <w:rsid w:val="00AE383A"/>
    <w:rsid w:val="00AE3B75"/>
    <w:rsid w:val="00AE56BD"/>
    <w:rsid w:val="00AE60C2"/>
    <w:rsid w:val="00AE65F5"/>
    <w:rsid w:val="00AF31CB"/>
    <w:rsid w:val="00AF4124"/>
    <w:rsid w:val="00AF49BC"/>
    <w:rsid w:val="00AF5699"/>
    <w:rsid w:val="00AF5C0E"/>
    <w:rsid w:val="00B04A5E"/>
    <w:rsid w:val="00B06936"/>
    <w:rsid w:val="00B077ED"/>
    <w:rsid w:val="00B07DB3"/>
    <w:rsid w:val="00B11039"/>
    <w:rsid w:val="00B119C0"/>
    <w:rsid w:val="00B124E9"/>
    <w:rsid w:val="00B126F5"/>
    <w:rsid w:val="00B12B74"/>
    <w:rsid w:val="00B13234"/>
    <w:rsid w:val="00B1590A"/>
    <w:rsid w:val="00B159F1"/>
    <w:rsid w:val="00B173F3"/>
    <w:rsid w:val="00B2045E"/>
    <w:rsid w:val="00B21DDA"/>
    <w:rsid w:val="00B2337B"/>
    <w:rsid w:val="00B238C9"/>
    <w:rsid w:val="00B24BBC"/>
    <w:rsid w:val="00B27828"/>
    <w:rsid w:val="00B308EF"/>
    <w:rsid w:val="00B36C24"/>
    <w:rsid w:val="00B37DEB"/>
    <w:rsid w:val="00B40F69"/>
    <w:rsid w:val="00B41D6D"/>
    <w:rsid w:val="00B42A33"/>
    <w:rsid w:val="00B43992"/>
    <w:rsid w:val="00B4551E"/>
    <w:rsid w:val="00B50107"/>
    <w:rsid w:val="00B560D5"/>
    <w:rsid w:val="00B5666F"/>
    <w:rsid w:val="00B57C5B"/>
    <w:rsid w:val="00B62A4C"/>
    <w:rsid w:val="00B62E73"/>
    <w:rsid w:val="00B63150"/>
    <w:rsid w:val="00B639CE"/>
    <w:rsid w:val="00B71184"/>
    <w:rsid w:val="00B72CA1"/>
    <w:rsid w:val="00B73C24"/>
    <w:rsid w:val="00B757EB"/>
    <w:rsid w:val="00B771E2"/>
    <w:rsid w:val="00B77270"/>
    <w:rsid w:val="00B80EBC"/>
    <w:rsid w:val="00B82B14"/>
    <w:rsid w:val="00B849B0"/>
    <w:rsid w:val="00B85C84"/>
    <w:rsid w:val="00B866E9"/>
    <w:rsid w:val="00B94D5E"/>
    <w:rsid w:val="00B96590"/>
    <w:rsid w:val="00B9746F"/>
    <w:rsid w:val="00BA0C3D"/>
    <w:rsid w:val="00BA1473"/>
    <w:rsid w:val="00BA19A0"/>
    <w:rsid w:val="00BA1B57"/>
    <w:rsid w:val="00BA4021"/>
    <w:rsid w:val="00BA5352"/>
    <w:rsid w:val="00BA645D"/>
    <w:rsid w:val="00BB11CA"/>
    <w:rsid w:val="00BB164A"/>
    <w:rsid w:val="00BB30AD"/>
    <w:rsid w:val="00BB5497"/>
    <w:rsid w:val="00BB759E"/>
    <w:rsid w:val="00BB7A6A"/>
    <w:rsid w:val="00BC0A2C"/>
    <w:rsid w:val="00BC0E6F"/>
    <w:rsid w:val="00BC1451"/>
    <w:rsid w:val="00BC17E0"/>
    <w:rsid w:val="00BD227D"/>
    <w:rsid w:val="00BD2519"/>
    <w:rsid w:val="00BD2BD6"/>
    <w:rsid w:val="00BD39BD"/>
    <w:rsid w:val="00BD3F89"/>
    <w:rsid w:val="00BD7E96"/>
    <w:rsid w:val="00BE38FB"/>
    <w:rsid w:val="00BE751D"/>
    <w:rsid w:val="00BE7D2D"/>
    <w:rsid w:val="00BF1049"/>
    <w:rsid w:val="00BF4030"/>
    <w:rsid w:val="00BF455F"/>
    <w:rsid w:val="00BF705E"/>
    <w:rsid w:val="00C00A01"/>
    <w:rsid w:val="00C010FD"/>
    <w:rsid w:val="00C02081"/>
    <w:rsid w:val="00C039A3"/>
    <w:rsid w:val="00C03F5E"/>
    <w:rsid w:val="00C06CB1"/>
    <w:rsid w:val="00C07B05"/>
    <w:rsid w:val="00C07E99"/>
    <w:rsid w:val="00C11938"/>
    <w:rsid w:val="00C16CE5"/>
    <w:rsid w:val="00C20CAB"/>
    <w:rsid w:val="00C213CC"/>
    <w:rsid w:val="00C24639"/>
    <w:rsid w:val="00C24E84"/>
    <w:rsid w:val="00C252E0"/>
    <w:rsid w:val="00C2727B"/>
    <w:rsid w:val="00C277C3"/>
    <w:rsid w:val="00C31055"/>
    <w:rsid w:val="00C311B0"/>
    <w:rsid w:val="00C31B5F"/>
    <w:rsid w:val="00C33064"/>
    <w:rsid w:val="00C40B44"/>
    <w:rsid w:val="00C422C6"/>
    <w:rsid w:val="00C453E7"/>
    <w:rsid w:val="00C45768"/>
    <w:rsid w:val="00C4720F"/>
    <w:rsid w:val="00C47F7F"/>
    <w:rsid w:val="00C502E5"/>
    <w:rsid w:val="00C503B0"/>
    <w:rsid w:val="00C52008"/>
    <w:rsid w:val="00C54C83"/>
    <w:rsid w:val="00C55853"/>
    <w:rsid w:val="00C56065"/>
    <w:rsid w:val="00C56322"/>
    <w:rsid w:val="00C60CDA"/>
    <w:rsid w:val="00C618AF"/>
    <w:rsid w:val="00C63E42"/>
    <w:rsid w:val="00C641B7"/>
    <w:rsid w:val="00C6459A"/>
    <w:rsid w:val="00C64E7B"/>
    <w:rsid w:val="00C65A38"/>
    <w:rsid w:val="00C71DC4"/>
    <w:rsid w:val="00C72FE7"/>
    <w:rsid w:val="00C73BD5"/>
    <w:rsid w:val="00C74B67"/>
    <w:rsid w:val="00C76E7B"/>
    <w:rsid w:val="00C803C7"/>
    <w:rsid w:val="00C824E9"/>
    <w:rsid w:val="00C82E1A"/>
    <w:rsid w:val="00C82EE7"/>
    <w:rsid w:val="00C9048F"/>
    <w:rsid w:val="00C906D2"/>
    <w:rsid w:val="00C9328F"/>
    <w:rsid w:val="00C9506D"/>
    <w:rsid w:val="00C97BB6"/>
    <w:rsid w:val="00CA1604"/>
    <w:rsid w:val="00CA6F18"/>
    <w:rsid w:val="00CA7BA6"/>
    <w:rsid w:val="00CB0BDB"/>
    <w:rsid w:val="00CB1C3C"/>
    <w:rsid w:val="00CB1E10"/>
    <w:rsid w:val="00CB2402"/>
    <w:rsid w:val="00CB3217"/>
    <w:rsid w:val="00CB4469"/>
    <w:rsid w:val="00CB6B3C"/>
    <w:rsid w:val="00CB6CA6"/>
    <w:rsid w:val="00CC0702"/>
    <w:rsid w:val="00CC1BD3"/>
    <w:rsid w:val="00CC3249"/>
    <w:rsid w:val="00CC750C"/>
    <w:rsid w:val="00CD00D6"/>
    <w:rsid w:val="00CD0D1A"/>
    <w:rsid w:val="00CD282A"/>
    <w:rsid w:val="00CD6BA0"/>
    <w:rsid w:val="00CD711E"/>
    <w:rsid w:val="00CE1A0A"/>
    <w:rsid w:val="00CE1FBA"/>
    <w:rsid w:val="00CE26A7"/>
    <w:rsid w:val="00CE5463"/>
    <w:rsid w:val="00CE57B1"/>
    <w:rsid w:val="00CE5F8C"/>
    <w:rsid w:val="00CE70F2"/>
    <w:rsid w:val="00CE7B30"/>
    <w:rsid w:val="00CF02E5"/>
    <w:rsid w:val="00CF248D"/>
    <w:rsid w:val="00CF32CD"/>
    <w:rsid w:val="00CF451E"/>
    <w:rsid w:val="00CF68B3"/>
    <w:rsid w:val="00D024AA"/>
    <w:rsid w:val="00D13396"/>
    <w:rsid w:val="00D156DF"/>
    <w:rsid w:val="00D17A26"/>
    <w:rsid w:val="00D23D54"/>
    <w:rsid w:val="00D240CA"/>
    <w:rsid w:val="00D264F9"/>
    <w:rsid w:val="00D30099"/>
    <w:rsid w:val="00D301FB"/>
    <w:rsid w:val="00D31E1C"/>
    <w:rsid w:val="00D33679"/>
    <w:rsid w:val="00D353FC"/>
    <w:rsid w:val="00D4008D"/>
    <w:rsid w:val="00D4033E"/>
    <w:rsid w:val="00D40933"/>
    <w:rsid w:val="00D40C2C"/>
    <w:rsid w:val="00D4271C"/>
    <w:rsid w:val="00D441A8"/>
    <w:rsid w:val="00D450A8"/>
    <w:rsid w:val="00D4519B"/>
    <w:rsid w:val="00D45FC0"/>
    <w:rsid w:val="00D4638B"/>
    <w:rsid w:val="00D46B8F"/>
    <w:rsid w:val="00D47743"/>
    <w:rsid w:val="00D506C7"/>
    <w:rsid w:val="00D52F30"/>
    <w:rsid w:val="00D53888"/>
    <w:rsid w:val="00D54690"/>
    <w:rsid w:val="00D55DDD"/>
    <w:rsid w:val="00D56834"/>
    <w:rsid w:val="00D61056"/>
    <w:rsid w:val="00D63A31"/>
    <w:rsid w:val="00D6444A"/>
    <w:rsid w:val="00D6462A"/>
    <w:rsid w:val="00D6582A"/>
    <w:rsid w:val="00D65D37"/>
    <w:rsid w:val="00D6634A"/>
    <w:rsid w:val="00D67749"/>
    <w:rsid w:val="00D702F8"/>
    <w:rsid w:val="00D70DED"/>
    <w:rsid w:val="00D80019"/>
    <w:rsid w:val="00D86EE0"/>
    <w:rsid w:val="00D92267"/>
    <w:rsid w:val="00D94A4E"/>
    <w:rsid w:val="00D9511E"/>
    <w:rsid w:val="00D95BF2"/>
    <w:rsid w:val="00D97A99"/>
    <w:rsid w:val="00DA1922"/>
    <w:rsid w:val="00DA19E3"/>
    <w:rsid w:val="00DB003A"/>
    <w:rsid w:val="00DB1137"/>
    <w:rsid w:val="00DB4984"/>
    <w:rsid w:val="00DC12DC"/>
    <w:rsid w:val="00DC3390"/>
    <w:rsid w:val="00DC3A56"/>
    <w:rsid w:val="00DD2D59"/>
    <w:rsid w:val="00DD4CAB"/>
    <w:rsid w:val="00DD5710"/>
    <w:rsid w:val="00DD690F"/>
    <w:rsid w:val="00DD715A"/>
    <w:rsid w:val="00DE0970"/>
    <w:rsid w:val="00DE115A"/>
    <w:rsid w:val="00DE1EFF"/>
    <w:rsid w:val="00DE42DB"/>
    <w:rsid w:val="00DF5391"/>
    <w:rsid w:val="00DF6897"/>
    <w:rsid w:val="00DF7F0D"/>
    <w:rsid w:val="00DF7FC2"/>
    <w:rsid w:val="00E063BD"/>
    <w:rsid w:val="00E07C67"/>
    <w:rsid w:val="00E104A2"/>
    <w:rsid w:val="00E10C23"/>
    <w:rsid w:val="00E115A9"/>
    <w:rsid w:val="00E12A48"/>
    <w:rsid w:val="00E13B87"/>
    <w:rsid w:val="00E171E7"/>
    <w:rsid w:val="00E17C3C"/>
    <w:rsid w:val="00E20E7C"/>
    <w:rsid w:val="00E249AF"/>
    <w:rsid w:val="00E262C4"/>
    <w:rsid w:val="00E32F4D"/>
    <w:rsid w:val="00E360EC"/>
    <w:rsid w:val="00E405A2"/>
    <w:rsid w:val="00E41B76"/>
    <w:rsid w:val="00E422AD"/>
    <w:rsid w:val="00E435F3"/>
    <w:rsid w:val="00E4497B"/>
    <w:rsid w:val="00E463FB"/>
    <w:rsid w:val="00E46961"/>
    <w:rsid w:val="00E470C8"/>
    <w:rsid w:val="00E5032D"/>
    <w:rsid w:val="00E53FEA"/>
    <w:rsid w:val="00E56508"/>
    <w:rsid w:val="00E57743"/>
    <w:rsid w:val="00E578DE"/>
    <w:rsid w:val="00E57DD1"/>
    <w:rsid w:val="00E60CAB"/>
    <w:rsid w:val="00E61B65"/>
    <w:rsid w:val="00E64D28"/>
    <w:rsid w:val="00E65CE0"/>
    <w:rsid w:val="00E769B3"/>
    <w:rsid w:val="00E7788E"/>
    <w:rsid w:val="00E80A68"/>
    <w:rsid w:val="00E81D88"/>
    <w:rsid w:val="00E83A67"/>
    <w:rsid w:val="00E846CB"/>
    <w:rsid w:val="00E8557E"/>
    <w:rsid w:val="00E86010"/>
    <w:rsid w:val="00E869A8"/>
    <w:rsid w:val="00E87167"/>
    <w:rsid w:val="00E90482"/>
    <w:rsid w:val="00E912DB"/>
    <w:rsid w:val="00E9237C"/>
    <w:rsid w:val="00E9296D"/>
    <w:rsid w:val="00E945F9"/>
    <w:rsid w:val="00E97457"/>
    <w:rsid w:val="00EA0276"/>
    <w:rsid w:val="00EA21AB"/>
    <w:rsid w:val="00EA45EE"/>
    <w:rsid w:val="00EA69EE"/>
    <w:rsid w:val="00EA6AE5"/>
    <w:rsid w:val="00EA6E3A"/>
    <w:rsid w:val="00EA749C"/>
    <w:rsid w:val="00EB41E1"/>
    <w:rsid w:val="00EB422D"/>
    <w:rsid w:val="00EB5003"/>
    <w:rsid w:val="00EB6F9A"/>
    <w:rsid w:val="00EC0AB3"/>
    <w:rsid w:val="00EC478C"/>
    <w:rsid w:val="00EC6ADF"/>
    <w:rsid w:val="00EC6B67"/>
    <w:rsid w:val="00EC6DA5"/>
    <w:rsid w:val="00ED7CB7"/>
    <w:rsid w:val="00EE0191"/>
    <w:rsid w:val="00EE0C3B"/>
    <w:rsid w:val="00EE13EC"/>
    <w:rsid w:val="00EE30F1"/>
    <w:rsid w:val="00EE3739"/>
    <w:rsid w:val="00EE5316"/>
    <w:rsid w:val="00EE5806"/>
    <w:rsid w:val="00EE7681"/>
    <w:rsid w:val="00EF18D8"/>
    <w:rsid w:val="00EF520F"/>
    <w:rsid w:val="00EF635C"/>
    <w:rsid w:val="00EF6AD1"/>
    <w:rsid w:val="00EF7C55"/>
    <w:rsid w:val="00EF7F57"/>
    <w:rsid w:val="00F00548"/>
    <w:rsid w:val="00F00779"/>
    <w:rsid w:val="00F0244A"/>
    <w:rsid w:val="00F0286B"/>
    <w:rsid w:val="00F0557D"/>
    <w:rsid w:val="00F05E51"/>
    <w:rsid w:val="00F06644"/>
    <w:rsid w:val="00F075EE"/>
    <w:rsid w:val="00F110C8"/>
    <w:rsid w:val="00F120A7"/>
    <w:rsid w:val="00F14B65"/>
    <w:rsid w:val="00F204D3"/>
    <w:rsid w:val="00F205A0"/>
    <w:rsid w:val="00F2104C"/>
    <w:rsid w:val="00F27CAE"/>
    <w:rsid w:val="00F301E6"/>
    <w:rsid w:val="00F42570"/>
    <w:rsid w:val="00F43940"/>
    <w:rsid w:val="00F44F1C"/>
    <w:rsid w:val="00F452D3"/>
    <w:rsid w:val="00F454CA"/>
    <w:rsid w:val="00F46E64"/>
    <w:rsid w:val="00F47AB0"/>
    <w:rsid w:val="00F5175D"/>
    <w:rsid w:val="00F53ACE"/>
    <w:rsid w:val="00F56215"/>
    <w:rsid w:val="00F572E3"/>
    <w:rsid w:val="00F60425"/>
    <w:rsid w:val="00F61164"/>
    <w:rsid w:val="00F62B19"/>
    <w:rsid w:val="00F62BF2"/>
    <w:rsid w:val="00F63506"/>
    <w:rsid w:val="00F63CEA"/>
    <w:rsid w:val="00F65D83"/>
    <w:rsid w:val="00F66D22"/>
    <w:rsid w:val="00F709F5"/>
    <w:rsid w:val="00F71984"/>
    <w:rsid w:val="00F72F6A"/>
    <w:rsid w:val="00F734A1"/>
    <w:rsid w:val="00F744B5"/>
    <w:rsid w:val="00F76982"/>
    <w:rsid w:val="00F76B71"/>
    <w:rsid w:val="00F80628"/>
    <w:rsid w:val="00F8066C"/>
    <w:rsid w:val="00F80D19"/>
    <w:rsid w:val="00F81840"/>
    <w:rsid w:val="00F8342A"/>
    <w:rsid w:val="00F83BC9"/>
    <w:rsid w:val="00F83FF1"/>
    <w:rsid w:val="00F917F4"/>
    <w:rsid w:val="00F95920"/>
    <w:rsid w:val="00F95A59"/>
    <w:rsid w:val="00F9691F"/>
    <w:rsid w:val="00F974AA"/>
    <w:rsid w:val="00FA0D22"/>
    <w:rsid w:val="00FA142F"/>
    <w:rsid w:val="00FA16EF"/>
    <w:rsid w:val="00FA351F"/>
    <w:rsid w:val="00FA4D80"/>
    <w:rsid w:val="00FB162B"/>
    <w:rsid w:val="00FB3817"/>
    <w:rsid w:val="00FB4501"/>
    <w:rsid w:val="00FB4FDA"/>
    <w:rsid w:val="00FB567F"/>
    <w:rsid w:val="00FB5D5D"/>
    <w:rsid w:val="00FB6E35"/>
    <w:rsid w:val="00FB7ACF"/>
    <w:rsid w:val="00FC061A"/>
    <w:rsid w:val="00FC1BD0"/>
    <w:rsid w:val="00FC2551"/>
    <w:rsid w:val="00FC29FF"/>
    <w:rsid w:val="00FC5B73"/>
    <w:rsid w:val="00FC7D4C"/>
    <w:rsid w:val="00FD0999"/>
    <w:rsid w:val="00FD20B0"/>
    <w:rsid w:val="00FD27F4"/>
    <w:rsid w:val="00FD5009"/>
    <w:rsid w:val="00FD53AC"/>
    <w:rsid w:val="00FD6046"/>
    <w:rsid w:val="00FD7BED"/>
    <w:rsid w:val="00FE14D3"/>
    <w:rsid w:val="00FE5CE3"/>
    <w:rsid w:val="00FE5E7A"/>
    <w:rsid w:val="00FF388B"/>
    <w:rsid w:val="00FF7049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color="none [3204]" strokecolor="none [3205]">
      <v:fill color="none [3204]"/>
      <v:stroke color="none [3205]" weight="1.25pt"/>
    </o:shapedefaults>
    <o:shapelayout v:ext="edit">
      <o:idmap v:ext="edit" data="1"/>
    </o:shapelayout>
  </w:shapeDefaults>
  <w:decimalSymbol w:val="."/>
  <w:listSeparator w:val=","/>
  <w15:chartTrackingRefBased/>
  <w15:docId w15:val="{7B184C62-5330-46EA-B6B4-F7A2A0BC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新細明體" w:hAnsi="Arial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63337"/>
    <w:pPr>
      <w:widowControl w:val="0"/>
    </w:pPr>
    <w:rPr>
      <w:kern w:val="2"/>
      <w:sz w:val="22"/>
      <w:lang w:val="en-US" w:eastAsia="zh-TW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7156D2"/>
    <w:pPr>
      <w:keepNext/>
      <w:spacing w:before="180" w:after="180" w:line="720" w:lineRule="auto"/>
      <w:outlineLvl w:val="0"/>
    </w:pPr>
    <w:rPr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6D2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56D2"/>
    <w:rPr>
      <w:rFonts w:ascii="Arial" w:eastAsia="新細明體" w:hAnsi="Arial" w:cs="Times New Roman"/>
      <w:sz w:val="16"/>
      <w:szCs w:val="16"/>
    </w:rPr>
  </w:style>
  <w:style w:type="paragraph" w:customStyle="1" w:styleId="SFCHeadingLevel1">
    <w:name w:val="SFC Heading Level 1"/>
    <w:basedOn w:val="Heading1"/>
    <w:next w:val="SFCList"/>
    <w:link w:val="SFCHeadingLevel1Char"/>
    <w:qFormat/>
    <w:rsid w:val="007156D2"/>
    <w:pPr>
      <w:widowControl/>
      <w:spacing w:before="0" w:after="240" w:line="240" w:lineRule="auto"/>
    </w:pPr>
    <w:rPr>
      <w:kern w:val="32"/>
      <w:sz w:val="28"/>
      <w:szCs w:val="32"/>
      <w:lang w:val="en-GB" w:eastAsia="zh-HK"/>
    </w:rPr>
  </w:style>
  <w:style w:type="character" w:customStyle="1" w:styleId="SFCHeadingLevel1Char">
    <w:name w:val="SFC Heading Level 1 Char"/>
    <w:link w:val="SFCHeadingLevel1"/>
    <w:rsid w:val="007156D2"/>
    <w:rPr>
      <w:rFonts w:ascii="Arial" w:eastAsia="新細明體" w:hAnsi="Arial" w:cs="Times New Roman"/>
      <w:b/>
      <w:bCs/>
      <w:kern w:val="32"/>
      <w:sz w:val="28"/>
      <w:szCs w:val="32"/>
      <w:lang w:val="en-GB" w:eastAsia="zh-HK"/>
    </w:rPr>
  </w:style>
  <w:style w:type="character" w:customStyle="1" w:styleId="Heading1Char">
    <w:name w:val="Heading 1 Char"/>
    <w:link w:val="Heading1"/>
    <w:uiPriority w:val="9"/>
    <w:semiHidden/>
    <w:rsid w:val="00963337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customStyle="1" w:styleId="SFCHeadingLevel2">
    <w:name w:val="SFC Heading Level 2"/>
    <w:qFormat/>
    <w:rsid w:val="00963337"/>
    <w:pPr>
      <w:spacing w:after="240"/>
    </w:pPr>
    <w:rPr>
      <w:b/>
      <w:bCs/>
      <w:sz w:val="24"/>
      <w:lang w:eastAsia="zh-TW"/>
    </w:rPr>
  </w:style>
  <w:style w:type="paragraph" w:customStyle="1" w:styleId="SFCHeadingLevel3">
    <w:name w:val="SFC Heading Level 3"/>
    <w:basedOn w:val="Normal"/>
    <w:qFormat/>
    <w:rsid w:val="00963337"/>
    <w:pPr>
      <w:widowControl/>
      <w:snapToGrid w:val="0"/>
      <w:spacing w:after="240"/>
    </w:pPr>
    <w:rPr>
      <w:b/>
      <w:snapToGrid w:val="0"/>
      <w:kern w:val="0"/>
      <w:szCs w:val="22"/>
      <w:lang w:val="en-GB" w:eastAsia="zh-HK"/>
    </w:rPr>
  </w:style>
  <w:style w:type="paragraph" w:customStyle="1" w:styleId="SFCLevel2Sub-Paragraph">
    <w:name w:val="SFC Level_2 Sub-Paragraph"/>
    <w:basedOn w:val="Normal"/>
    <w:qFormat/>
    <w:rsid w:val="00963337"/>
    <w:pPr>
      <w:widowControl/>
      <w:numPr>
        <w:ilvl w:val="2"/>
        <w:numId w:val="1"/>
      </w:numPr>
      <w:spacing w:after="240"/>
    </w:pPr>
    <w:rPr>
      <w:kern w:val="0"/>
      <w:szCs w:val="24"/>
      <w:lang w:val="en-GB" w:eastAsia="zh-HK"/>
    </w:rPr>
  </w:style>
  <w:style w:type="paragraph" w:customStyle="1" w:styleId="SFCLevel1Sub-Paragraph">
    <w:name w:val="SFC Level_1 Sub-Paragraph"/>
    <w:basedOn w:val="Normal"/>
    <w:qFormat/>
    <w:rsid w:val="00963337"/>
    <w:pPr>
      <w:widowControl/>
      <w:numPr>
        <w:ilvl w:val="1"/>
        <w:numId w:val="1"/>
      </w:numPr>
      <w:spacing w:after="240"/>
    </w:pPr>
    <w:rPr>
      <w:kern w:val="0"/>
      <w:szCs w:val="24"/>
      <w:lang w:val="en-GB" w:eastAsia="zh-HK"/>
    </w:rPr>
  </w:style>
  <w:style w:type="paragraph" w:customStyle="1" w:styleId="SFCLevel1BasicParagraph">
    <w:name w:val="SFC Level 1 Basic Paragraph"/>
    <w:basedOn w:val="Normal"/>
    <w:qFormat/>
    <w:rsid w:val="00963337"/>
    <w:pPr>
      <w:widowControl/>
      <w:numPr>
        <w:numId w:val="1"/>
      </w:numPr>
      <w:spacing w:after="240"/>
    </w:pPr>
    <w:rPr>
      <w:kern w:val="0"/>
      <w:szCs w:val="24"/>
      <w:lang w:val="en-GB" w:eastAsia="zh-HK"/>
    </w:rPr>
  </w:style>
  <w:style w:type="numbering" w:customStyle="1" w:styleId="SFLevel1BasicParagraph">
    <w:name w:val="SF Level 1 Basic Paragraph"/>
    <w:uiPriority w:val="99"/>
    <w:rsid w:val="00963337"/>
    <w:pPr>
      <w:numPr>
        <w:numId w:val="2"/>
      </w:numPr>
    </w:pPr>
  </w:style>
  <w:style w:type="paragraph" w:customStyle="1" w:styleId="SFCList">
    <w:name w:val="SFC List"/>
    <w:basedOn w:val="Normal"/>
    <w:qFormat/>
    <w:rsid w:val="00963337"/>
    <w:pPr>
      <w:widowControl/>
      <w:numPr>
        <w:numId w:val="3"/>
      </w:numPr>
      <w:snapToGrid w:val="0"/>
      <w:spacing w:after="240"/>
    </w:pPr>
    <w:rPr>
      <w:snapToGrid w:val="0"/>
      <w:kern w:val="0"/>
      <w:szCs w:val="24"/>
      <w:lang w:val="en-GB" w:eastAsia="zh-HK"/>
    </w:rPr>
  </w:style>
  <w:style w:type="paragraph" w:customStyle="1" w:styleId="SFCBasicParagraph">
    <w:name w:val="SFC Basic Paragraph"/>
    <w:basedOn w:val="SFCHeadingLevel1"/>
    <w:link w:val="SFCBasicParagraphChar"/>
    <w:qFormat/>
    <w:rsid w:val="00963337"/>
    <w:rPr>
      <w:rFonts w:cs="Arial"/>
      <w:b w:val="0"/>
      <w:sz w:val="22"/>
      <w:szCs w:val="22"/>
    </w:rPr>
  </w:style>
  <w:style w:type="character" w:customStyle="1" w:styleId="SFCBasicParagraphChar">
    <w:name w:val="SFC Basic Paragraph Char"/>
    <w:link w:val="SFCBasicParagraph"/>
    <w:rsid w:val="00963337"/>
    <w:rPr>
      <w:rFonts w:ascii="Arial" w:eastAsia="新細明體" w:hAnsi="Arial" w:cs="Arial"/>
      <w:b/>
      <w:bCs/>
      <w:kern w:val="32"/>
      <w:sz w:val="22"/>
      <w:szCs w:val="22"/>
      <w:lang w:val="en-GB" w:eastAsia="zh-HK"/>
    </w:rPr>
  </w:style>
  <w:style w:type="table" w:styleId="TableGrid">
    <w:name w:val="Table Grid"/>
    <w:basedOn w:val="TableNormal"/>
    <w:uiPriority w:val="59"/>
    <w:rsid w:val="008D1F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FCDefaultTableStyle">
    <w:name w:val="SFC Default Table Style"/>
    <w:basedOn w:val="TableNormal"/>
    <w:uiPriority w:val="99"/>
    <w:qFormat/>
    <w:rsid w:val="008D1F82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FCTableStyle1">
    <w:name w:val="SFC Table Style 1"/>
    <w:basedOn w:val="SFCDefaultTableStyle"/>
    <w:uiPriority w:val="99"/>
    <w:qFormat/>
    <w:rsid w:val="008D1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000000"/>
        </w:tcBorders>
        <w:shd w:val="clear" w:color="auto" w:fill="B5D2AC"/>
      </w:tcPr>
    </w:tblStylePr>
  </w:style>
  <w:style w:type="paragraph" w:customStyle="1" w:styleId="Normal1">
    <w:name w:val="Normal1"/>
    <w:basedOn w:val="Normal"/>
    <w:qFormat/>
    <w:rsid w:val="00A530C0"/>
    <w:pPr>
      <w:spacing w:after="120" w:line="0" w:lineRule="atLeast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D506C7"/>
    <w:pPr>
      <w:ind w:left="480"/>
    </w:pPr>
  </w:style>
  <w:style w:type="paragraph" w:styleId="Header">
    <w:name w:val="header"/>
    <w:basedOn w:val="Normal"/>
    <w:link w:val="HeaderChar"/>
    <w:uiPriority w:val="99"/>
    <w:unhideWhenUsed/>
    <w:rsid w:val="00D45FC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45FC0"/>
    <w:rPr>
      <w:kern w:val="2"/>
      <w:sz w:val="22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D45FC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45FC0"/>
    <w:rPr>
      <w:kern w:val="2"/>
      <w:sz w:val="22"/>
      <w:lang w:val="en-US" w:eastAsia="zh-TW"/>
    </w:rPr>
  </w:style>
  <w:style w:type="character" w:styleId="CommentReference">
    <w:name w:val="annotation reference"/>
    <w:uiPriority w:val="99"/>
    <w:semiHidden/>
    <w:unhideWhenUsed/>
    <w:rsid w:val="00E40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5A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405A2"/>
    <w:rPr>
      <w:kern w:val="2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5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05A2"/>
    <w:rPr>
      <w:b/>
      <w:bCs/>
      <w:kern w:val="2"/>
      <w:lang w:val="en-US" w:eastAsia="zh-T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22A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422AD"/>
    <w:rPr>
      <w:kern w:val="2"/>
      <w:lang w:val="en-US" w:eastAsia="zh-TW"/>
    </w:rPr>
  </w:style>
  <w:style w:type="character" w:styleId="FootnoteReference">
    <w:name w:val="footnote reference"/>
    <w:uiPriority w:val="99"/>
    <w:unhideWhenUsed/>
    <w:rsid w:val="00E422AD"/>
    <w:rPr>
      <w:vertAlign w:val="superscript"/>
    </w:rPr>
  </w:style>
  <w:style w:type="paragraph" w:customStyle="1" w:styleId="NumberHeading">
    <w:name w:val="NumberHeading"/>
    <w:basedOn w:val="Normal"/>
    <w:rsid w:val="007E0FAE"/>
    <w:pPr>
      <w:widowControl/>
      <w:jc w:val="both"/>
    </w:pPr>
    <w:rPr>
      <w:rFonts w:ascii="Times New Roman" w:hAnsi="Times New Roman"/>
      <w:b/>
      <w:kern w:val="0"/>
      <w:sz w:val="26"/>
      <w:szCs w:val="24"/>
      <w:lang w:val="en-GB"/>
    </w:rPr>
  </w:style>
  <w:style w:type="paragraph" w:customStyle="1" w:styleId="Normal2">
    <w:name w:val="Normal2"/>
    <w:basedOn w:val="Normal"/>
    <w:qFormat/>
    <w:rsid w:val="00013C2B"/>
    <w:pPr>
      <w:spacing w:after="120" w:line="0" w:lineRule="atLeast"/>
    </w:pPr>
    <w:rPr>
      <w:lang w:val="en-GB"/>
    </w:rPr>
  </w:style>
  <w:style w:type="paragraph" w:customStyle="1" w:styleId="Normal20">
    <w:name w:val="Normal2"/>
    <w:basedOn w:val="Normal"/>
    <w:qFormat/>
    <w:rsid w:val="00013C2B"/>
    <w:pPr>
      <w:spacing w:after="120" w:line="0" w:lineRule="atLeast"/>
    </w:pPr>
    <w:rPr>
      <w:lang w:val="en-GB"/>
    </w:rPr>
  </w:style>
  <w:style w:type="character" w:customStyle="1" w:styleId="DeltaViewInsertion">
    <w:name w:val="DeltaView Insertion"/>
    <w:rsid w:val="00013C2B"/>
    <w:rPr>
      <w:color w:val="0000FF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1FC240846954F918FB815737A0066" ma:contentTypeVersion="" ma:contentTypeDescription="Create a new document." ma:contentTypeScope="" ma:versionID="8694d3e2343f133a88610ddb8a19b0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1DE29-0FEB-4F9B-A48E-719068E53F2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C8F28A-FA47-4197-8174-DB25ABC3E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A436A2-113B-4535-B950-36519555EE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F4EFBB-4A56-401E-B788-BF170FF84F5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982A9FB-BEEC-41DD-B196-B90969F1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ckytam</dc:creator>
  <cp:keywords/>
  <dc:description/>
  <cp:lastModifiedBy>IP</cp:lastModifiedBy>
  <cp:revision>4</cp:revision>
  <cp:lastPrinted>2018-11-12T03:51:00Z</cp:lastPrinted>
  <dcterms:created xsi:type="dcterms:W3CDTF">2018-11-28T01:37:00Z</dcterms:created>
  <dcterms:modified xsi:type="dcterms:W3CDTF">2018-12-14T00:58:00Z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0x010100C0A1FC240846954F918FB815737A0066</vt:lpwstr>
  </property>
</Properties>
</file>