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0C3F16" w:rsidRPr="003836A5" w14:paraId="411D9310" w14:textId="77777777" w:rsidTr="000C3F16">
        <w:trPr>
          <w:trHeight w:val="1702"/>
        </w:trPr>
        <w:tc>
          <w:tcPr>
            <w:tcW w:w="8550" w:type="dxa"/>
          </w:tcPr>
          <w:p w14:paraId="7E6B65C3" w14:textId="77777777" w:rsidR="000C3F16" w:rsidRPr="003836A5" w:rsidRDefault="000C3F16" w:rsidP="000C3F16">
            <w:pPr>
              <w:rPr>
                <w:i/>
                <w:sz w:val="22"/>
                <w:szCs w:val="20"/>
              </w:rPr>
            </w:pPr>
            <w:r>
              <w:rPr>
                <w:noProof/>
                <w:lang w:eastAsia="zh-CN"/>
              </w:rPr>
              <w:drawing>
                <wp:anchor distT="0" distB="0" distL="114300" distR="114300" simplePos="0" relativeHeight="251659264" behindDoc="0" locked="0" layoutInCell="1" allowOverlap="1" wp14:anchorId="269FAB4D" wp14:editId="567B5E52">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BF248" w14:textId="77777777" w:rsidR="000C3F16" w:rsidRDefault="000C3F16" w:rsidP="000C3F16">
            <w:pPr>
              <w:snapToGrid w:val="0"/>
              <w:spacing w:line="320" w:lineRule="exact"/>
              <w:jc w:val="center"/>
              <w:rPr>
                <w:b/>
                <w:sz w:val="32"/>
                <w:szCs w:val="32"/>
              </w:rPr>
            </w:pPr>
          </w:p>
          <w:p w14:paraId="25FAAB85" w14:textId="77777777" w:rsidR="000C3F16" w:rsidRDefault="000C3F16" w:rsidP="000C3F16">
            <w:pPr>
              <w:snapToGrid w:val="0"/>
              <w:rPr>
                <w:b/>
                <w:sz w:val="32"/>
                <w:szCs w:val="32"/>
              </w:rPr>
            </w:pPr>
          </w:p>
          <w:p w14:paraId="1C92CE6E" w14:textId="77777777" w:rsidR="000C3F16" w:rsidRDefault="000C3F16" w:rsidP="000C3F16">
            <w:pPr>
              <w:snapToGrid w:val="0"/>
              <w:rPr>
                <w:b/>
                <w:sz w:val="32"/>
                <w:szCs w:val="32"/>
              </w:rPr>
            </w:pPr>
          </w:p>
          <w:p w14:paraId="470625E1" w14:textId="77777777" w:rsidR="000C3F16" w:rsidRPr="00A64646" w:rsidRDefault="000C3F16" w:rsidP="000C3F16">
            <w:pPr>
              <w:snapToGrid w:val="0"/>
              <w:rPr>
                <w:b/>
                <w:szCs w:val="20"/>
              </w:rPr>
            </w:pPr>
          </w:p>
          <w:p w14:paraId="51E8135C" w14:textId="09C24357" w:rsidR="000C3F16" w:rsidRDefault="000C3F16" w:rsidP="000C3F16">
            <w:pPr>
              <w:snapToGrid w:val="0"/>
              <w:spacing w:line="320" w:lineRule="exact"/>
              <w:jc w:val="left"/>
              <w:rPr>
                <w:b/>
                <w:sz w:val="32"/>
                <w:szCs w:val="32"/>
              </w:rPr>
            </w:pPr>
            <w:r>
              <w:rPr>
                <w:b/>
                <w:sz w:val="32"/>
                <w:szCs w:val="32"/>
              </w:rPr>
              <w:t>New Substantial Shareholder Application</w:t>
            </w:r>
          </w:p>
          <w:p w14:paraId="4F3B9C78" w14:textId="77777777" w:rsidR="000C3F16" w:rsidRPr="00D165EB" w:rsidRDefault="000C3F16" w:rsidP="000C3F16">
            <w:pPr>
              <w:snapToGrid w:val="0"/>
              <w:spacing w:line="320" w:lineRule="exact"/>
              <w:jc w:val="left"/>
              <w:rPr>
                <w:b/>
                <w:sz w:val="32"/>
                <w:szCs w:val="32"/>
              </w:rPr>
            </w:pPr>
            <w:r w:rsidRPr="00A64646">
              <w:rPr>
                <w:szCs w:val="20"/>
              </w:rPr>
              <w:t>Specified under section 402 of the Securities and Futures Ordinance (“Ordinance”) (Cap 571)</w:t>
            </w:r>
          </w:p>
          <w:p w14:paraId="3CEE7E96" w14:textId="77777777" w:rsidR="000C3F16" w:rsidRPr="003836A5" w:rsidRDefault="000C3F16" w:rsidP="000C3F16">
            <w:pPr>
              <w:snapToGrid w:val="0"/>
              <w:rPr>
                <w:i/>
                <w:szCs w:val="20"/>
              </w:rPr>
            </w:pPr>
          </w:p>
        </w:tc>
        <w:tc>
          <w:tcPr>
            <w:tcW w:w="1819" w:type="dxa"/>
            <w:vAlign w:val="center"/>
          </w:tcPr>
          <w:p w14:paraId="247B15EA" w14:textId="77777777" w:rsidR="000C3F16" w:rsidRPr="003836A5" w:rsidRDefault="000C3F16" w:rsidP="000C3F16">
            <w:pPr>
              <w:ind w:left="131"/>
              <w:jc w:val="center"/>
              <w:rPr>
                <w:b/>
                <w:sz w:val="40"/>
                <w:szCs w:val="40"/>
              </w:rPr>
            </w:pPr>
            <w:r w:rsidRPr="003836A5">
              <w:rPr>
                <w:b/>
                <w:sz w:val="40"/>
                <w:szCs w:val="40"/>
              </w:rPr>
              <w:t>Form</w:t>
            </w:r>
          </w:p>
          <w:p w14:paraId="2104682F" w14:textId="4D9E616F" w:rsidR="000C3F16" w:rsidRPr="00A64646" w:rsidRDefault="000C3F16" w:rsidP="000C3F16">
            <w:pPr>
              <w:ind w:left="131"/>
              <w:jc w:val="center"/>
              <w:rPr>
                <w:b/>
                <w:sz w:val="140"/>
                <w:szCs w:val="140"/>
              </w:rPr>
            </w:pPr>
            <w:r>
              <w:rPr>
                <w:b/>
                <w:sz w:val="140"/>
                <w:szCs w:val="140"/>
              </w:rPr>
              <w:t>D</w:t>
            </w:r>
          </w:p>
        </w:tc>
      </w:tr>
    </w:tbl>
    <w:p w14:paraId="1F759F42" w14:textId="77777777" w:rsidR="000C3F16" w:rsidRDefault="000C3F16"/>
    <w:tbl>
      <w:tblPr>
        <w:tblW w:w="10319" w:type="dxa"/>
        <w:tblLayout w:type="fixed"/>
        <w:tblLook w:val="0000" w:firstRow="0" w:lastRow="0" w:firstColumn="0" w:lastColumn="0" w:noHBand="0" w:noVBand="0"/>
      </w:tblPr>
      <w:tblGrid>
        <w:gridCol w:w="4096"/>
        <w:gridCol w:w="1556"/>
        <w:gridCol w:w="1006"/>
        <w:gridCol w:w="708"/>
        <w:gridCol w:w="1476"/>
        <w:gridCol w:w="1477"/>
      </w:tblGrid>
      <w:tr w:rsidR="00EE3F81" w:rsidRPr="00E94BD5" w14:paraId="7DBC38E1" w14:textId="77777777" w:rsidTr="008E0C07">
        <w:trPr>
          <w:trHeight w:val="909"/>
        </w:trPr>
        <w:tc>
          <w:tcPr>
            <w:tcW w:w="4096" w:type="dxa"/>
            <w:tcBorders>
              <w:top w:val="single" w:sz="4" w:space="0" w:color="auto"/>
              <w:left w:val="single" w:sz="4" w:space="0" w:color="auto"/>
              <w:bottom w:val="single" w:sz="4" w:space="0" w:color="auto"/>
              <w:right w:val="single" w:sz="4" w:space="0" w:color="auto"/>
            </w:tcBorders>
            <w:shd w:val="pct10" w:color="auto" w:fill="auto"/>
            <w:vAlign w:val="bottom"/>
          </w:tcPr>
          <w:p w14:paraId="7DBC38DD" w14:textId="4CF4CCEC" w:rsidR="00EE3F81" w:rsidRPr="003A6D79" w:rsidRDefault="00C02FB1" w:rsidP="003A6D79">
            <w:pPr>
              <w:snapToGrid w:val="0"/>
              <w:jc w:val="center"/>
              <w:rPr>
                <w:rFonts w:cs="Arial"/>
                <w:b/>
                <w:szCs w:val="20"/>
              </w:rPr>
            </w:pPr>
            <w:r>
              <w:rPr>
                <w:rFonts w:cs="Arial"/>
                <w:b/>
                <w:szCs w:val="20"/>
              </w:rPr>
              <w:t>Name of a</w:t>
            </w:r>
            <w:r w:rsidR="00EE3F81" w:rsidRPr="003A6D79">
              <w:rPr>
                <w:rFonts w:cs="Arial"/>
                <w:b/>
                <w:szCs w:val="20"/>
              </w:rPr>
              <w:t>pplicant(s)</w:t>
            </w:r>
            <w:r w:rsidR="000F7660" w:rsidRPr="003A6D79">
              <w:rPr>
                <w:rFonts w:cs="Arial"/>
                <w:b/>
                <w:szCs w:val="20"/>
              </w:rPr>
              <w:t>*</w:t>
            </w:r>
          </w:p>
        </w:tc>
        <w:tc>
          <w:tcPr>
            <w:tcW w:w="1556" w:type="dxa"/>
            <w:tcBorders>
              <w:top w:val="single" w:sz="4" w:space="0" w:color="auto"/>
              <w:left w:val="single" w:sz="4" w:space="0" w:color="auto"/>
              <w:bottom w:val="single" w:sz="4" w:space="0" w:color="auto"/>
              <w:right w:val="single" w:sz="4" w:space="0" w:color="auto"/>
            </w:tcBorders>
            <w:shd w:val="pct10" w:color="auto" w:fill="auto"/>
            <w:vAlign w:val="bottom"/>
          </w:tcPr>
          <w:p w14:paraId="6A7A977F" w14:textId="05D4BFDE" w:rsidR="00EE3F81" w:rsidRPr="003A6D79" w:rsidRDefault="00EE3F81" w:rsidP="003A6D79">
            <w:pPr>
              <w:snapToGrid w:val="0"/>
              <w:jc w:val="center"/>
              <w:rPr>
                <w:rFonts w:cs="Arial"/>
                <w:b/>
                <w:szCs w:val="20"/>
              </w:rPr>
            </w:pPr>
            <w:r w:rsidRPr="003A6D79">
              <w:rPr>
                <w:rFonts w:cs="Arial"/>
                <w:b/>
                <w:szCs w:val="20"/>
              </w:rPr>
              <w:t>CE Number</w:t>
            </w:r>
          </w:p>
          <w:p w14:paraId="7DBC38DE" w14:textId="7C12C643" w:rsidR="00EE3F81" w:rsidRPr="003A6D79" w:rsidRDefault="00EE3F81" w:rsidP="003A6D79">
            <w:pPr>
              <w:snapToGrid w:val="0"/>
              <w:jc w:val="center"/>
              <w:rPr>
                <w:rFonts w:cs="Arial"/>
                <w:b/>
                <w:szCs w:val="20"/>
              </w:rPr>
            </w:pPr>
            <w:r w:rsidRPr="003A6D79">
              <w:rPr>
                <w:rFonts w:cs="Arial"/>
                <w:b/>
                <w:szCs w:val="20"/>
              </w:rPr>
              <w:t>(if applicable)</w:t>
            </w:r>
          </w:p>
        </w:tc>
        <w:tc>
          <w:tcPr>
            <w:tcW w:w="1714"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DBC38DF" w14:textId="3D433914" w:rsidR="00EE3F81" w:rsidRPr="003A6D79" w:rsidRDefault="00EE3F81" w:rsidP="003A6D79">
            <w:pPr>
              <w:snapToGrid w:val="0"/>
              <w:jc w:val="center"/>
              <w:rPr>
                <w:rFonts w:cs="Arial"/>
                <w:b/>
                <w:szCs w:val="20"/>
              </w:rPr>
            </w:pPr>
            <w:r w:rsidRPr="003A6D79">
              <w:rPr>
                <w:rFonts w:cs="Arial"/>
                <w:b/>
                <w:szCs w:val="20"/>
              </w:rPr>
              <w:t xml:space="preserve">Are you an associate of another </w:t>
            </w:r>
            <w:r w:rsidR="00473A2F">
              <w:rPr>
                <w:rFonts w:cs="Arial"/>
                <w:b/>
                <w:szCs w:val="20"/>
              </w:rPr>
              <w:t xml:space="preserve">substantial shareholder/ </w:t>
            </w:r>
            <w:r w:rsidR="00AF4457">
              <w:rPr>
                <w:rFonts w:cs="Arial"/>
                <w:b/>
                <w:szCs w:val="20"/>
              </w:rPr>
              <w:t xml:space="preserve">substantial shareholder </w:t>
            </w:r>
            <w:r w:rsidRPr="003A6D79">
              <w:rPr>
                <w:rFonts w:cs="Arial"/>
                <w:b/>
                <w:szCs w:val="20"/>
              </w:rPr>
              <w:t>applicant?</w:t>
            </w:r>
          </w:p>
        </w:tc>
        <w:tc>
          <w:tcPr>
            <w:tcW w:w="2953"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6956375" w14:textId="2681D9C5" w:rsidR="000F7660" w:rsidRPr="003A6D79" w:rsidRDefault="000F7660" w:rsidP="003A6D79">
            <w:pPr>
              <w:jc w:val="left"/>
              <w:rPr>
                <w:rFonts w:cs="Arial"/>
                <w:b/>
                <w:bCs/>
                <w:szCs w:val="20"/>
              </w:rPr>
            </w:pPr>
            <w:r w:rsidRPr="003A6D79">
              <w:rPr>
                <w:rFonts w:cs="Arial"/>
                <w:b/>
                <w:szCs w:val="20"/>
              </w:rPr>
              <w:t>A</w:t>
            </w:r>
            <w:r w:rsidRPr="003A6D79">
              <w:rPr>
                <w:rFonts w:cs="Arial"/>
                <w:b/>
                <w:bCs/>
                <w:szCs w:val="20"/>
              </w:rPr>
              <w:t>re you:</w:t>
            </w:r>
          </w:p>
          <w:p w14:paraId="585F7721" w14:textId="5C15895F" w:rsidR="000F7660" w:rsidRPr="003A6D79" w:rsidRDefault="000F7660" w:rsidP="003A6D79">
            <w:pPr>
              <w:ind w:left="284" w:hanging="284"/>
              <w:jc w:val="left"/>
              <w:rPr>
                <w:rFonts w:cs="Arial"/>
                <w:b/>
                <w:bCs/>
                <w:szCs w:val="20"/>
              </w:rPr>
            </w:pPr>
            <w:r w:rsidRPr="003A6D79">
              <w:rPr>
                <w:rFonts w:cs="Arial"/>
                <w:b/>
                <w:bCs/>
                <w:szCs w:val="20"/>
              </w:rPr>
              <w:t>a)</w:t>
            </w:r>
            <w:r w:rsidRPr="003A6D79">
              <w:rPr>
                <w:rFonts w:cs="Arial"/>
                <w:b/>
                <w:bCs/>
                <w:szCs w:val="20"/>
              </w:rPr>
              <w:tab/>
              <w:t>a licensed representative;</w:t>
            </w:r>
          </w:p>
          <w:p w14:paraId="616A1EA7" w14:textId="2784873E" w:rsidR="000F7660" w:rsidRPr="003A6D79" w:rsidRDefault="000C3F16" w:rsidP="003A6D79">
            <w:pPr>
              <w:ind w:left="284" w:hanging="284"/>
              <w:jc w:val="left"/>
              <w:rPr>
                <w:rFonts w:cs="Arial"/>
                <w:b/>
                <w:bCs/>
                <w:szCs w:val="20"/>
              </w:rPr>
            </w:pPr>
            <w:r w:rsidRPr="003A6D79">
              <w:rPr>
                <w:rFonts w:cs="Arial"/>
                <w:b/>
                <w:bCs/>
                <w:szCs w:val="20"/>
              </w:rPr>
              <w:t>b)</w:t>
            </w:r>
            <w:r w:rsidRPr="003A6D79">
              <w:rPr>
                <w:rFonts w:cs="Arial"/>
                <w:b/>
                <w:bCs/>
                <w:szCs w:val="20"/>
              </w:rPr>
              <w:tab/>
              <w:t>a licensed corporation</w:t>
            </w:r>
            <w:r w:rsidR="000F7660" w:rsidRPr="003A6D79">
              <w:rPr>
                <w:rFonts w:cs="Arial"/>
                <w:b/>
                <w:bCs/>
                <w:szCs w:val="20"/>
              </w:rPr>
              <w:t>/</w:t>
            </w:r>
          </w:p>
          <w:p w14:paraId="3F26DB90" w14:textId="0EEB279A" w:rsidR="000F7660" w:rsidRPr="003A6D79" w:rsidRDefault="000F7660" w:rsidP="00486511">
            <w:pPr>
              <w:ind w:firstLine="284"/>
              <w:jc w:val="left"/>
              <w:rPr>
                <w:rFonts w:cs="Arial"/>
                <w:b/>
                <w:bCs/>
                <w:szCs w:val="20"/>
              </w:rPr>
            </w:pPr>
            <w:r w:rsidRPr="003A6D79">
              <w:rPr>
                <w:rFonts w:cs="Arial"/>
                <w:b/>
                <w:bCs/>
                <w:szCs w:val="20"/>
              </w:rPr>
              <w:t>registered institution; or</w:t>
            </w:r>
          </w:p>
          <w:p w14:paraId="7DBC38E0" w14:textId="17DE9435" w:rsidR="00EE3F81" w:rsidRPr="003A6D79" w:rsidRDefault="000F7660" w:rsidP="003A6D79">
            <w:pPr>
              <w:ind w:left="284" w:hanging="284"/>
              <w:jc w:val="left"/>
              <w:rPr>
                <w:rFonts w:cs="Arial"/>
                <w:b/>
                <w:szCs w:val="20"/>
              </w:rPr>
            </w:pPr>
            <w:r w:rsidRPr="003A6D79">
              <w:rPr>
                <w:rFonts w:cs="Arial"/>
                <w:b/>
                <w:bCs/>
                <w:szCs w:val="20"/>
              </w:rPr>
              <w:t>c)</w:t>
            </w:r>
            <w:r w:rsidRPr="003A6D79">
              <w:rPr>
                <w:rFonts w:cs="Arial"/>
                <w:b/>
                <w:bCs/>
                <w:szCs w:val="20"/>
              </w:rPr>
              <w:tab/>
              <w:t>an approved substantial shareholder of a licensed corporation?**</w:t>
            </w:r>
            <w:r w:rsidR="001C202A" w:rsidRPr="003A6D79">
              <w:rPr>
                <w:rFonts w:cs="Arial"/>
                <w:b/>
                <w:bCs/>
                <w:szCs w:val="20"/>
              </w:rPr>
              <w:t>*</w:t>
            </w:r>
          </w:p>
        </w:tc>
      </w:tr>
      <w:tr w:rsidR="008E0C07" w:rsidRPr="001530A0" w14:paraId="7DBC38E7" w14:textId="77777777" w:rsidTr="008E0C07">
        <w:trPr>
          <w:trHeight w:hRule="exact" w:val="482"/>
        </w:trPr>
        <w:tc>
          <w:tcPr>
            <w:tcW w:w="4096" w:type="dxa"/>
            <w:tcBorders>
              <w:top w:val="single" w:sz="4" w:space="0" w:color="auto"/>
              <w:left w:val="single" w:sz="4" w:space="0" w:color="auto"/>
              <w:bottom w:val="single" w:sz="4" w:space="0" w:color="auto"/>
              <w:right w:val="single" w:sz="4" w:space="0" w:color="auto"/>
            </w:tcBorders>
            <w:vAlign w:val="center"/>
          </w:tcPr>
          <w:p w14:paraId="7DBC38E3" w14:textId="61342169" w:rsidR="008E0C07" w:rsidRPr="003A6D79" w:rsidRDefault="008E0C07" w:rsidP="003A6D79">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bookmarkStart w:id="0" w:name="_GoBack"/>
            <w:r>
              <w:rPr>
                <w:bCs/>
                <w:noProof/>
              </w:rPr>
              <w:t> </w:t>
            </w:r>
            <w:r>
              <w:rPr>
                <w:bCs/>
                <w:noProof/>
              </w:rPr>
              <w:t> </w:t>
            </w:r>
            <w:r>
              <w:rPr>
                <w:bCs/>
                <w:noProof/>
              </w:rPr>
              <w:t> </w:t>
            </w:r>
            <w:r>
              <w:rPr>
                <w:bCs/>
                <w:noProof/>
              </w:rPr>
              <w:t> </w:t>
            </w:r>
            <w:r>
              <w:rPr>
                <w:bCs/>
                <w:noProof/>
              </w:rPr>
              <w:t> </w:t>
            </w:r>
            <w:bookmarkEnd w:id="0"/>
            <w:r>
              <w:rPr>
                <w:bCs/>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DBC38E4" w14:textId="4728C823" w:rsidR="008E0C07" w:rsidRPr="003A6D79" w:rsidRDefault="008E0C07" w:rsidP="003A6D79">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006" w:type="dxa"/>
            <w:tcBorders>
              <w:top w:val="single" w:sz="4" w:space="0" w:color="auto"/>
              <w:left w:val="single" w:sz="4" w:space="0" w:color="auto"/>
              <w:bottom w:val="single" w:sz="4" w:space="0" w:color="auto"/>
            </w:tcBorders>
            <w:vAlign w:val="center"/>
          </w:tcPr>
          <w:p w14:paraId="6F5731FB" w14:textId="4086DFDA" w:rsidR="008E0C07" w:rsidRPr="003A6D79" w:rsidRDefault="004C7E34" w:rsidP="00F8722C">
            <w:pPr>
              <w:jc w:val="center"/>
              <w:rPr>
                <w:rFonts w:cs="Arial"/>
                <w:szCs w:val="20"/>
                <w:lang w:eastAsia="zh-TW"/>
              </w:rPr>
            </w:pPr>
            <w:sdt>
              <w:sdtPr>
                <w:rPr>
                  <w:rFonts w:cs="Arial"/>
                  <w:szCs w:val="20"/>
                  <w:lang w:eastAsia="zh-TW"/>
                </w:rPr>
                <w:id w:val="863787499"/>
                <w14:checkbox>
                  <w14:checked w14:val="0"/>
                  <w14:checkedState w14:val="00FC" w14:font="Wingdings"/>
                  <w14:uncheckedState w14:val="2610" w14:font="MS Gothic"/>
                </w14:checkbox>
              </w:sdtPr>
              <w:sdtEndPr/>
              <w:sdtContent>
                <w:r w:rsidR="0058650C">
                  <w:rPr>
                    <w:rFonts w:ascii="MS Gothic" w:eastAsia="MS Gothic" w:hAnsi="MS Gothic" w:cs="Arial" w:hint="eastAsia"/>
                    <w:szCs w:val="20"/>
                    <w:lang w:eastAsia="zh-TW"/>
                  </w:rPr>
                  <w:t>☐</w:t>
                </w:r>
              </w:sdtContent>
            </w:sdt>
            <w:r w:rsidR="008E0C07" w:rsidRPr="003A6D79">
              <w:rPr>
                <w:rFonts w:cs="Arial"/>
                <w:szCs w:val="20"/>
                <w:lang w:eastAsia="zh-TW"/>
              </w:rPr>
              <w:t xml:space="preserve"> Yes**</w:t>
            </w:r>
          </w:p>
        </w:tc>
        <w:tc>
          <w:tcPr>
            <w:tcW w:w="708" w:type="dxa"/>
            <w:tcBorders>
              <w:top w:val="single" w:sz="4" w:space="0" w:color="auto"/>
              <w:bottom w:val="single" w:sz="4" w:space="0" w:color="auto"/>
              <w:right w:val="single" w:sz="4" w:space="0" w:color="auto"/>
            </w:tcBorders>
            <w:vAlign w:val="center"/>
          </w:tcPr>
          <w:p w14:paraId="7DBC38E5" w14:textId="13CE15FD" w:rsidR="008E0C07" w:rsidRPr="003A6D79" w:rsidRDefault="004C7E34" w:rsidP="00F8722C">
            <w:pPr>
              <w:jc w:val="center"/>
              <w:rPr>
                <w:rFonts w:cs="Arial"/>
                <w:szCs w:val="20"/>
                <w:lang w:eastAsia="zh-TW"/>
              </w:rPr>
            </w:pPr>
            <w:sdt>
              <w:sdtPr>
                <w:rPr>
                  <w:rFonts w:cs="Arial"/>
                  <w:szCs w:val="20"/>
                  <w:lang w:eastAsia="zh-TW"/>
                </w:rPr>
                <w:id w:val="-283270144"/>
                <w14:checkbox>
                  <w14:checked w14:val="0"/>
                  <w14:checkedState w14:val="00FC" w14:font="Wingdings"/>
                  <w14:uncheckedState w14:val="2610" w14:font="MS Gothic"/>
                </w14:checkbox>
              </w:sdtPr>
              <w:sdtEndPr/>
              <w:sdtContent>
                <w:r w:rsidR="008E0C07" w:rsidRPr="003A6D79">
                  <w:rPr>
                    <w:rFonts w:ascii="Segoe UI Symbol" w:eastAsia="MS Gothic" w:hAnsi="Segoe UI Symbol" w:cs="Segoe UI Symbol"/>
                    <w:szCs w:val="20"/>
                    <w:lang w:eastAsia="zh-TW"/>
                  </w:rPr>
                  <w:t>☐</w:t>
                </w:r>
              </w:sdtContent>
            </w:sdt>
            <w:r w:rsidR="008E0C07" w:rsidRPr="003A6D79">
              <w:rPr>
                <w:rFonts w:eastAsia="Times New Roman" w:cs="Arial"/>
                <w:szCs w:val="20"/>
              </w:rPr>
              <w:t xml:space="preserve"> No</w:t>
            </w:r>
          </w:p>
        </w:tc>
        <w:tc>
          <w:tcPr>
            <w:tcW w:w="1476" w:type="dxa"/>
            <w:tcBorders>
              <w:top w:val="single" w:sz="4" w:space="0" w:color="auto"/>
              <w:left w:val="single" w:sz="4" w:space="0" w:color="auto"/>
              <w:bottom w:val="single" w:sz="4" w:space="0" w:color="auto"/>
            </w:tcBorders>
            <w:vAlign w:val="center"/>
          </w:tcPr>
          <w:p w14:paraId="51F6AC9E" w14:textId="77777777" w:rsidR="008E0C07" w:rsidRPr="003A6D79" w:rsidRDefault="004C7E34" w:rsidP="008E0C07">
            <w:pPr>
              <w:jc w:val="center"/>
              <w:rPr>
                <w:rFonts w:cs="Arial"/>
                <w:szCs w:val="20"/>
                <w:lang w:eastAsia="zh-TW"/>
              </w:rPr>
            </w:pPr>
            <w:sdt>
              <w:sdtPr>
                <w:rPr>
                  <w:rFonts w:cs="Arial"/>
                  <w:szCs w:val="20"/>
                  <w:lang w:eastAsia="zh-TW"/>
                </w:rPr>
                <w:id w:val="-781340701"/>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lang w:eastAsia="zh-TW"/>
                  </w:rPr>
                  <w:t>☐</w:t>
                </w:r>
              </w:sdtContent>
            </w:sdt>
            <w:r w:rsidR="008E0C07">
              <w:rPr>
                <w:rFonts w:cs="Arial"/>
                <w:szCs w:val="20"/>
                <w:lang w:eastAsia="zh-TW"/>
              </w:rPr>
              <w:t xml:space="preserve"> </w:t>
            </w:r>
            <w:r w:rsidR="008E0C07" w:rsidRPr="003A6D79">
              <w:rPr>
                <w:rFonts w:cs="Arial"/>
                <w:szCs w:val="20"/>
                <w:lang w:eastAsia="zh-TW"/>
              </w:rPr>
              <w:t>Yes</w:t>
            </w:r>
          </w:p>
        </w:tc>
        <w:tc>
          <w:tcPr>
            <w:tcW w:w="1477" w:type="dxa"/>
            <w:tcBorders>
              <w:top w:val="single" w:sz="4" w:space="0" w:color="auto"/>
              <w:bottom w:val="single" w:sz="4" w:space="0" w:color="auto"/>
              <w:right w:val="single" w:sz="4" w:space="0" w:color="auto"/>
            </w:tcBorders>
            <w:vAlign w:val="center"/>
          </w:tcPr>
          <w:p w14:paraId="7DBC38E6" w14:textId="7F490BB3" w:rsidR="008E0C07" w:rsidRPr="003A6D79" w:rsidRDefault="004C7E34" w:rsidP="008E0C07">
            <w:pPr>
              <w:jc w:val="center"/>
              <w:rPr>
                <w:rFonts w:cs="Arial"/>
                <w:szCs w:val="20"/>
                <w:lang w:eastAsia="zh-TW"/>
              </w:rPr>
            </w:pPr>
            <w:sdt>
              <w:sdtPr>
                <w:rPr>
                  <w:rFonts w:eastAsia="Times New Roman" w:cs="Arial"/>
                  <w:szCs w:val="20"/>
                </w:rPr>
                <w:id w:val="-2115430719"/>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rPr>
                  <w:t>☐</w:t>
                </w:r>
              </w:sdtContent>
            </w:sdt>
            <w:r w:rsidR="008E0C07">
              <w:rPr>
                <w:rFonts w:eastAsia="Times New Roman" w:cs="Arial"/>
                <w:szCs w:val="20"/>
              </w:rPr>
              <w:t xml:space="preserve"> </w:t>
            </w:r>
            <w:r w:rsidR="008E0C07" w:rsidRPr="003A6D79">
              <w:rPr>
                <w:rFonts w:eastAsia="Times New Roman" w:cs="Arial"/>
                <w:szCs w:val="20"/>
              </w:rPr>
              <w:t>No****</w:t>
            </w:r>
          </w:p>
        </w:tc>
      </w:tr>
      <w:tr w:rsidR="008E0C07" w:rsidRPr="001530A0" w14:paraId="7DBC38ED" w14:textId="77777777" w:rsidTr="008E0C07">
        <w:trPr>
          <w:trHeight w:hRule="exact" w:val="482"/>
        </w:trPr>
        <w:tc>
          <w:tcPr>
            <w:tcW w:w="4096" w:type="dxa"/>
            <w:tcBorders>
              <w:top w:val="single" w:sz="4" w:space="0" w:color="auto"/>
              <w:left w:val="single" w:sz="4" w:space="0" w:color="auto"/>
              <w:bottom w:val="single" w:sz="4" w:space="0" w:color="auto"/>
              <w:right w:val="single" w:sz="4" w:space="0" w:color="auto"/>
            </w:tcBorders>
            <w:vAlign w:val="center"/>
          </w:tcPr>
          <w:p w14:paraId="7DBC38E9" w14:textId="07A7EC21" w:rsidR="008E0C07" w:rsidRPr="003A6D79" w:rsidRDefault="008E0C07" w:rsidP="008E0C07">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DBC38EA" w14:textId="17B2F334" w:rsidR="008E0C07" w:rsidRPr="003A6D79" w:rsidRDefault="008E0C07" w:rsidP="008E0C07">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006" w:type="dxa"/>
            <w:tcBorders>
              <w:top w:val="single" w:sz="4" w:space="0" w:color="auto"/>
              <w:left w:val="single" w:sz="4" w:space="0" w:color="auto"/>
              <w:bottom w:val="single" w:sz="4" w:space="0" w:color="auto"/>
            </w:tcBorders>
            <w:vAlign w:val="center"/>
          </w:tcPr>
          <w:p w14:paraId="29E78C2E" w14:textId="19E3CED0" w:rsidR="008E0C07" w:rsidRPr="003A6D79" w:rsidRDefault="004C7E34" w:rsidP="00F8722C">
            <w:pPr>
              <w:jc w:val="center"/>
              <w:rPr>
                <w:rFonts w:cs="Arial"/>
                <w:szCs w:val="20"/>
                <w:lang w:eastAsia="zh-TW"/>
              </w:rPr>
            </w:pPr>
            <w:sdt>
              <w:sdtPr>
                <w:rPr>
                  <w:rFonts w:cs="Arial"/>
                  <w:szCs w:val="20"/>
                  <w:lang w:eastAsia="zh-TW"/>
                </w:rPr>
                <w:id w:val="-2057728"/>
                <w14:checkbox>
                  <w14:checked w14:val="0"/>
                  <w14:checkedState w14:val="00FC" w14:font="Wingdings"/>
                  <w14:uncheckedState w14:val="2610" w14:font="MS Gothic"/>
                </w14:checkbox>
              </w:sdtPr>
              <w:sdtEndPr/>
              <w:sdtContent>
                <w:r w:rsidR="008E0C07" w:rsidRPr="003A6D79">
                  <w:rPr>
                    <w:rFonts w:ascii="Segoe UI Symbol" w:eastAsia="MS Gothic" w:hAnsi="Segoe UI Symbol" w:cs="Segoe UI Symbol"/>
                    <w:szCs w:val="20"/>
                    <w:lang w:eastAsia="zh-TW"/>
                  </w:rPr>
                  <w:t>☐</w:t>
                </w:r>
              </w:sdtContent>
            </w:sdt>
            <w:r w:rsidR="008E0C07" w:rsidRPr="003A6D79">
              <w:rPr>
                <w:rFonts w:cs="Arial"/>
                <w:szCs w:val="20"/>
                <w:lang w:eastAsia="zh-TW"/>
              </w:rPr>
              <w:t xml:space="preserve"> Yes**</w:t>
            </w:r>
          </w:p>
        </w:tc>
        <w:tc>
          <w:tcPr>
            <w:tcW w:w="708" w:type="dxa"/>
            <w:tcBorders>
              <w:top w:val="single" w:sz="4" w:space="0" w:color="auto"/>
              <w:bottom w:val="single" w:sz="4" w:space="0" w:color="auto"/>
              <w:right w:val="single" w:sz="4" w:space="0" w:color="auto"/>
            </w:tcBorders>
            <w:vAlign w:val="center"/>
          </w:tcPr>
          <w:p w14:paraId="7DBC38EB" w14:textId="5381BB68" w:rsidR="008E0C07" w:rsidRPr="003A6D79" w:rsidRDefault="004C7E34" w:rsidP="00F8722C">
            <w:pPr>
              <w:jc w:val="center"/>
              <w:rPr>
                <w:rFonts w:cs="Arial"/>
                <w:szCs w:val="20"/>
                <w:lang w:eastAsia="zh-TW"/>
              </w:rPr>
            </w:pPr>
            <w:sdt>
              <w:sdtPr>
                <w:rPr>
                  <w:rFonts w:cs="Arial"/>
                  <w:szCs w:val="20"/>
                  <w:lang w:eastAsia="zh-TW"/>
                </w:rPr>
                <w:id w:val="1158727765"/>
                <w14:checkbox>
                  <w14:checked w14:val="0"/>
                  <w14:checkedState w14:val="00FC" w14:font="Wingdings"/>
                  <w14:uncheckedState w14:val="2610" w14:font="MS Gothic"/>
                </w14:checkbox>
              </w:sdtPr>
              <w:sdtEndPr/>
              <w:sdtContent>
                <w:r w:rsidR="008E0C07" w:rsidRPr="003A6D79">
                  <w:rPr>
                    <w:rFonts w:ascii="Segoe UI Symbol" w:eastAsia="MS Gothic" w:hAnsi="Segoe UI Symbol" w:cs="Segoe UI Symbol"/>
                    <w:szCs w:val="20"/>
                    <w:lang w:eastAsia="zh-TW"/>
                  </w:rPr>
                  <w:t>☐</w:t>
                </w:r>
              </w:sdtContent>
            </w:sdt>
            <w:r w:rsidR="008E0C07" w:rsidRPr="003A6D79">
              <w:rPr>
                <w:rFonts w:eastAsia="Times New Roman" w:cs="Arial"/>
                <w:szCs w:val="20"/>
              </w:rPr>
              <w:t xml:space="preserve"> No</w:t>
            </w:r>
          </w:p>
        </w:tc>
        <w:tc>
          <w:tcPr>
            <w:tcW w:w="1476" w:type="dxa"/>
            <w:tcBorders>
              <w:top w:val="single" w:sz="4" w:space="0" w:color="auto"/>
              <w:left w:val="single" w:sz="4" w:space="0" w:color="auto"/>
              <w:bottom w:val="single" w:sz="4" w:space="0" w:color="auto"/>
            </w:tcBorders>
            <w:vAlign w:val="center"/>
          </w:tcPr>
          <w:p w14:paraId="382715D2" w14:textId="65555547" w:rsidR="008E0C07" w:rsidRPr="003A6D79" w:rsidRDefault="004C7E34" w:rsidP="008E0C07">
            <w:pPr>
              <w:jc w:val="center"/>
              <w:rPr>
                <w:rFonts w:cs="Arial"/>
                <w:szCs w:val="20"/>
                <w:lang w:eastAsia="zh-TW"/>
              </w:rPr>
            </w:pPr>
            <w:sdt>
              <w:sdtPr>
                <w:rPr>
                  <w:rFonts w:cs="Arial"/>
                  <w:szCs w:val="20"/>
                  <w:lang w:eastAsia="zh-TW"/>
                </w:rPr>
                <w:id w:val="-1767914866"/>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lang w:eastAsia="zh-TW"/>
                  </w:rPr>
                  <w:t>☐</w:t>
                </w:r>
              </w:sdtContent>
            </w:sdt>
            <w:r w:rsidR="008E0C07">
              <w:rPr>
                <w:rFonts w:cs="Arial"/>
                <w:szCs w:val="20"/>
                <w:lang w:eastAsia="zh-TW"/>
              </w:rPr>
              <w:t xml:space="preserve"> </w:t>
            </w:r>
            <w:r w:rsidR="008E0C07" w:rsidRPr="003A6D79">
              <w:rPr>
                <w:rFonts w:cs="Arial"/>
                <w:szCs w:val="20"/>
                <w:lang w:eastAsia="zh-TW"/>
              </w:rPr>
              <w:t>Yes</w:t>
            </w:r>
          </w:p>
        </w:tc>
        <w:tc>
          <w:tcPr>
            <w:tcW w:w="1477" w:type="dxa"/>
            <w:tcBorders>
              <w:top w:val="single" w:sz="4" w:space="0" w:color="auto"/>
              <w:bottom w:val="single" w:sz="4" w:space="0" w:color="auto"/>
              <w:right w:val="single" w:sz="4" w:space="0" w:color="auto"/>
            </w:tcBorders>
            <w:vAlign w:val="center"/>
          </w:tcPr>
          <w:p w14:paraId="7DBC38EC" w14:textId="15B5799C" w:rsidR="008E0C07" w:rsidRPr="003A6D79" w:rsidRDefault="004C7E34" w:rsidP="008E0C07">
            <w:pPr>
              <w:jc w:val="center"/>
              <w:rPr>
                <w:rFonts w:cs="Arial"/>
                <w:szCs w:val="20"/>
                <w:lang w:eastAsia="zh-TW"/>
              </w:rPr>
            </w:pPr>
            <w:sdt>
              <w:sdtPr>
                <w:rPr>
                  <w:rFonts w:eastAsia="Times New Roman" w:cs="Arial"/>
                  <w:szCs w:val="20"/>
                </w:rPr>
                <w:id w:val="492605501"/>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rPr>
                  <w:t>☐</w:t>
                </w:r>
              </w:sdtContent>
            </w:sdt>
            <w:r w:rsidR="008E0C07">
              <w:rPr>
                <w:rFonts w:eastAsia="Times New Roman" w:cs="Arial"/>
                <w:szCs w:val="20"/>
              </w:rPr>
              <w:t xml:space="preserve"> </w:t>
            </w:r>
            <w:r w:rsidR="008E0C07" w:rsidRPr="003A6D79">
              <w:rPr>
                <w:rFonts w:eastAsia="Times New Roman" w:cs="Arial"/>
                <w:szCs w:val="20"/>
              </w:rPr>
              <w:t>No****</w:t>
            </w:r>
          </w:p>
        </w:tc>
      </w:tr>
      <w:tr w:rsidR="008E0C07" w:rsidRPr="001530A0" w14:paraId="7DBC38F3" w14:textId="77777777" w:rsidTr="008E0C07">
        <w:trPr>
          <w:trHeight w:hRule="exact" w:val="482"/>
        </w:trPr>
        <w:tc>
          <w:tcPr>
            <w:tcW w:w="4096" w:type="dxa"/>
            <w:tcBorders>
              <w:top w:val="single" w:sz="4" w:space="0" w:color="auto"/>
              <w:left w:val="single" w:sz="4" w:space="0" w:color="auto"/>
              <w:bottom w:val="single" w:sz="4" w:space="0" w:color="auto"/>
              <w:right w:val="single" w:sz="4" w:space="0" w:color="auto"/>
            </w:tcBorders>
            <w:vAlign w:val="center"/>
          </w:tcPr>
          <w:p w14:paraId="7DBC38EF" w14:textId="501A6CB4" w:rsidR="008E0C07" w:rsidRPr="003A6D79" w:rsidRDefault="008E0C07" w:rsidP="008E0C07">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DBC38F0" w14:textId="5AA21957" w:rsidR="008E0C07" w:rsidRPr="003A6D79" w:rsidRDefault="008E0C07" w:rsidP="008E0C07">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006" w:type="dxa"/>
            <w:tcBorders>
              <w:top w:val="single" w:sz="4" w:space="0" w:color="auto"/>
              <w:left w:val="single" w:sz="4" w:space="0" w:color="auto"/>
              <w:bottom w:val="single" w:sz="4" w:space="0" w:color="auto"/>
            </w:tcBorders>
            <w:vAlign w:val="center"/>
          </w:tcPr>
          <w:p w14:paraId="2B70C378" w14:textId="29DDA4E2" w:rsidR="008E0C07" w:rsidRPr="003A6D79" w:rsidRDefault="004C7E34" w:rsidP="00F8722C">
            <w:pPr>
              <w:jc w:val="center"/>
              <w:rPr>
                <w:rFonts w:cs="Arial"/>
                <w:szCs w:val="20"/>
              </w:rPr>
            </w:pPr>
            <w:sdt>
              <w:sdtPr>
                <w:rPr>
                  <w:rFonts w:cs="Arial"/>
                  <w:szCs w:val="20"/>
                  <w:lang w:eastAsia="zh-TW"/>
                </w:rPr>
                <w:id w:val="184480680"/>
                <w14:checkbox>
                  <w14:checked w14:val="0"/>
                  <w14:checkedState w14:val="00FC" w14:font="Wingdings"/>
                  <w14:uncheckedState w14:val="2610" w14:font="MS Gothic"/>
                </w14:checkbox>
              </w:sdtPr>
              <w:sdtEndPr/>
              <w:sdtContent>
                <w:r w:rsidR="008E0C07" w:rsidRPr="003A6D79">
                  <w:rPr>
                    <w:rFonts w:ascii="Segoe UI Symbol" w:eastAsia="MS Gothic" w:hAnsi="Segoe UI Symbol" w:cs="Segoe UI Symbol"/>
                    <w:szCs w:val="20"/>
                    <w:lang w:eastAsia="zh-TW"/>
                  </w:rPr>
                  <w:t>☐</w:t>
                </w:r>
              </w:sdtContent>
            </w:sdt>
            <w:r w:rsidR="008E0C07" w:rsidRPr="003A6D79">
              <w:rPr>
                <w:rFonts w:cs="Arial"/>
                <w:szCs w:val="20"/>
                <w:lang w:eastAsia="zh-TW"/>
              </w:rPr>
              <w:t xml:space="preserve"> Yes**</w:t>
            </w:r>
          </w:p>
        </w:tc>
        <w:tc>
          <w:tcPr>
            <w:tcW w:w="708" w:type="dxa"/>
            <w:tcBorders>
              <w:top w:val="single" w:sz="4" w:space="0" w:color="auto"/>
              <w:bottom w:val="single" w:sz="4" w:space="0" w:color="auto"/>
              <w:right w:val="single" w:sz="4" w:space="0" w:color="auto"/>
            </w:tcBorders>
            <w:vAlign w:val="center"/>
          </w:tcPr>
          <w:p w14:paraId="7DBC38F1" w14:textId="370B4978" w:rsidR="008E0C07" w:rsidRPr="003A6D79" w:rsidRDefault="004C7E34" w:rsidP="00F8722C">
            <w:pPr>
              <w:jc w:val="center"/>
              <w:rPr>
                <w:rFonts w:cs="Arial"/>
                <w:szCs w:val="20"/>
              </w:rPr>
            </w:pPr>
            <w:sdt>
              <w:sdtPr>
                <w:rPr>
                  <w:rFonts w:cs="Arial"/>
                  <w:szCs w:val="20"/>
                  <w:lang w:eastAsia="zh-TW"/>
                </w:rPr>
                <w:id w:val="-503042535"/>
                <w14:checkbox>
                  <w14:checked w14:val="0"/>
                  <w14:checkedState w14:val="00FC" w14:font="Wingdings"/>
                  <w14:uncheckedState w14:val="2610" w14:font="MS Gothic"/>
                </w14:checkbox>
              </w:sdtPr>
              <w:sdtEndPr/>
              <w:sdtContent>
                <w:r w:rsidR="008E0C07" w:rsidRPr="003A6D79">
                  <w:rPr>
                    <w:rFonts w:ascii="Segoe UI Symbol" w:eastAsia="MS Gothic" w:hAnsi="Segoe UI Symbol" w:cs="Segoe UI Symbol"/>
                    <w:szCs w:val="20"/>
                    <w:lang w:eastAsia="zh-TW"/>
                  </w:rPr>
                  <w:t>☐</w:t>
                </w:r>
              </w:sdtContent>
            </w:sdt>
            <w:r w:rsidR="008E0C07" w:rsidRPr="003A6D79">
              <w:rPr>
                <w:rFonts w:eastAsia="Times New Roman" w:cs="Arial"/>
                <w:szCs w:val="20"/>
              </w:rPr>
              <w:t xml:space="preserve"> No</w:t>
            </w:r>
          </w:p>
        </w:tc>
        <w:tc>
          <w:tcPr>
            <w:tcW w:w="1476" w:type="dxa"/>
            <w:tcBorders>
              <w:top w:val="single" w:sz="4" w:space="0" w:color="auto"/>
              <w:left w:val="single" w:sz="4" w:space="0" w:color="auto"/>
              <w:bottom w:val="single" w:sz="4" w:space="0" w:color="auto"/>
            </w:tcBorders>
            <w:vAlign w:val="center"/>
          </w:tcPr>
          <w:p w14:paraId="3AD8B8E3" w14:textId="5124931B" w:rsidR="008E0C07" w:rsidRPr="003A6D79" w:rsidRDefault="004C7E34" w:rsidP="008E0C07">
            <w:pPr>
              <w:jc w:val="center"/>
              <w:rPr>
                <w:rFonts w:cs="Arial"/>
                <w:szCs w:val="20"/>
              </w:rPr>
            </w:pPr>
            <w:sdt>
              <w:sdtPr>
                <w:rPr>
                  <w:rFonts w:cs="Arial"/>
                  <w:szCs w:val="20"/>
                  <w:lang w:eastAsia="zh-TW"/>
                </w:rPr>
                <w:id w:val="63691073"/>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lang w:eastAsia="zh-TW"/>
                  </w:rPr>
                  <w:t>☐</w:t>
                </w:r>
              </w:sdtContent>
            </w:sdt>
            <w:r w:rsidR="008E0C07">
              <w:rPr>
                <w:rFonts w:cs="Arial"/>
                <w:szCs w:val="20"/>
                <w:lang w:eastAsia="zh-TW"/>
              </w:rPr>
              <w:t xml:space="preserve"> </w:t>
            </w:r>
            <w:r w:rsidR="008E0C07" w:rsidRPr="003A6D79">
              <w:rPr>
                <w:rFonts w:cs="Arial"/>
                <w:szCs w:val="20"/>
                <w:lang w:eastAsia="zh-TW"/>
              </w:rPr>
              <w:t>Yes</w:t>
            </w:r>
          </w:p>
        </w:tc>
        <w:tc>
          <w:tcPr>
            <w:tcW w:w="1477" w:type="dxa"/>
            <w:tcBorders>
              <w:top w:val="single" w:sz="4" w:space="0" w:color="auto"/>
              <w:bottom w:val="single" w:sz="4" w:space="0" w:color="auto"/>
              <w:right w:val="single" w:sz="4" w:space="0" w:color="auto"/>
            </w:tcBorders>
            <w:vAlign w:val="center"/>
          </w:tcPr>
          <w:p w14:paraId="7DBC38F2" w14:textId="032C5A5D" w:rsidR="008E0C07" w:rsidRPr="003A6D79" w:rsidRDefault="004C7E34" w:rsidP="008E0C07">
            <w:pPr>
              <w:jc w:val="center"/>
              <w:rPr>
                <w:rFonts w:cs="Arial"/>
                <w:szCs w:val="20"/>
              </w:rPr>
            </w:pPr>
            <w:sdt>
              <w:sdtPr>
                <w:rPr>
                  <w:rFonts w:eastAsia="Times New Roman" w:cs="Arial"/>
                  <w:szCs w:val="20"/>
                </w:rPr>
                <w:id w:val="100459039"/>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rPr>
                  <w:t>☐</w:t>
                </w:r>
              </w:sdtContent>
            </w:sdt>
            <w:r w:rsidR="008E0C07">
              <w:rPr>
                <w:rFonts w:eastAsia="Times New Roman" w:cs="Arial"/>
                <w:szCs w:val="20"/>
              </w:rPr>
              <w:t xml:space="preserve"> </w:t>
            </w:r>
            <w:r w:rsidR="008E0C07" w:rsidRPr="003A6D79">
              <w:rPr>
                <w:rFonts w:eastAsia="Times New Roman" w:cs="Arial"/>
                <w:szCs w:val="20"/>
              </w:rPr>
              <w:t>No****</w:t>
            </w:r>
          </w:p>
        </w:tc>
      </w:tr>
      <w:tr w:rsidR="008E0C07" w:rsidRPr="001530A0" w14:paraId="7DBC38F9" w14:textId="77777777" w:rsidTr="008E0C07">
        <w:trPr>
          <w:trHeight w:hRule="exact" w:val="482"/>
        </w:trPr>
        <w:tc>
          <w:tcPr>
            <w:tcW w:w="4096" w:type="dxa"/>
            <w:tcBorders>
              <w:top w:val="single" w:sz="4" w:space="0" w:color="auto"/>
              <w:left w:val="single" w:sz="4" w:space="0" w:color="auto"/>
              <w:bottom w:val="single" w:sz="4" w:space="0" w:color="auto"/>
              <w:right w:val="single" w:sz="4" w:space="0" w:color="auto"/>
            </w:tcBorders>
            <w:vAlign w:val="center"/>
          </w:tcPr>
          <w:p w14:paraId="7DBC38F5" w14:textId="20C91081" w:rsidR="008E0C07" w:rsidRPr="003A6D79" w:rsidRDefault="008E0C07" w:rsidP="008E0C07">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DBC38F6" w14:textId="5C8AF9E8" w:rsidR="008E0C07" w:rsidRPr="003A6D79" w:rsidRDefault="008E0C07" w:rsidP="008E0C07">
            <w:pPr>
              <w:snapToGrid w:val="0"/>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006" w:type="dxa"/>
            <w:tcBorders>
              <w:top w:val="single" w:sz="4" w:space="0" w:color="auto"/>
              <w:left w:val="single" w:sz="4" w:space="0" w:color="auto"/>
              <w:bottom w:val="single" w:sz="4" w:space="0" w:color="auto"/>
            </w:tcBorders>
            <w:vAlign w:val="center"/>
          </w:tcPr>
          <w:p w14:paraId="516EA588" w14:textId="08526E9E" w:rsidR="008E0C07" w:rsidRPr="003A6D79" w:rsidRDefault="004C7E34" w:rsidP="00F8722C">
            <w:pPr>
              <w:jc w:val="center"/>
              <w:rPr>
                <w:rFonts w:cs="Arial"/>
                <w:szCs w:val="20"/>
                <w:lang w:eastAsia="zh-TW"/>
              </w:rPr>
            </w:pPr>
            <w:sdt>
              <w:sdtPr>
                <w:rPr>
                  <w:rFonts w:cs="Arial"/>
                  <w:szCs w:val="20"/>
                  <w:lang w:eastAsia="zh-TW"/>
                </w:rPr>
                <w:id w:val="-1782800824"/>
                <w14:checkbox>
                  <w14:checked w14:val="0"/>
                  <w14:checkedState w14:val="00FC" w14:font="Wingdings"/>
                  <w14:uncheckedState w14:val="2610" w14:font="MS Gothic"/>
                </w14:checkbox>
              </w:sdtPr>
              <w:sdtEndPr/>
              <w:sdtContent>
                <w:r w:rsidR="008E0C07" w:rsidRPr="003A6D79">
                  <w:rPr>
                    <w:rFonts w:ascii="Segoe UI Symbol" w:eastAsia="MS Gothic" w:hAnsi="Segoe UI Symbol" w:cs="Segoe UI Symbol"/>
                    <w:szCs w:val="20"/>
                    <w:lang w:eastAsia="zh-TW"/>
                  </w:rPr>
                  <w:t>☐</w:t>
                </w:r>
              </w:sdtContent>
            </w:sdt>
            <w:r w:rsidR="008E0C07" w:rsidRPr="003A6D79">
              <w:rPr>
                <w:rFonts w:cs="Arial"/>
                <w:szCs w:val="20"/>
                <w:lang w:eastAsia="zh-TW"/>
              </w:rPr>
              <w:t xml:space="preserve"> Yes**</w:t>
            </w:r>
          </w:p>
        </w:tc>
        <w:tc>
          <w:tcPr>
            <w:tcW w:w="708" w:type="dxa"/>
            <w:tcBorders>
              <w:top w:val="single" w:sz="4" w:space="0" w:color="auto"/>
              <w:bottom w:val="single" w:sz="4" w:space="0" w:color="auto"/>
              <w:right w:val="single" w:sz="4" w:space="0" w:color="auto"/>
            </w:tcBorders>
            <w:vAlign w:val="center"/>
          </w:tcPr>
          <w:p w14:paraId="7DBC38F7" w14:textId="07206E00" w:rsidR="008E0C07" w:rsidRPr="003A6D79" w:rsidRDefault="004C7E34" w:rsidP="00F8722C">
            <w:pPr>
              <w:jc w:val="center"/>
              <w:rPr>
                <w:rFonts w:cs="Arial"/>
                <w:szCs w:val="20"/>
                <w:lang w:eastAsia="zh-TW"/>
              </w:rPr>
            </w:pPr>
            <w:sdt>
              <w:sdtPr>
                <w:rPr>
                  <w:rFonts w:cs="Arial"/>
                  <w:szCs w:val="20"/>
                  <w:lang w:eastAsia="zh-TW"/>
                </w:rPr>
                <w:id w:val="-1612663797"/>
                <w14:checkbox>
                  <w14:checked w14:val="0"/>
                  <w14:checkedState w14:val="00FC" w14:font="Wingdings"/>
                  <w14:uncheckedState w14:val="2610" w14:font="MS Gothic"/>
                </w14:checkbox>
              </w:sdtPr>
              <w:sdtEndPr/>
              <w:sdtContent>
                <w:r w:rsidR="00F8722C" w:rsidRPr="00F8722C">
                  <w:rPr>
                    <w:rFonts w:ascii="Segoe UI Symbol" w:hAnsi="Segoe UI Symbol" w:cs="Segoe UI Symbol"/>
                    <w:szCs w:val="20"/>
                    <w:lang w:eastAsia="zh-TW"/>
                  </w:rPr>
                  <w:t>☐</w:t>
                </w:r>
              </w:sdtContent>
            </w:sdt>
            <w:r w:rsidR="008E0C07" w:rsidRPr="00F8722C">
              <w:rPr>
                <w:rFonts w:cs="Arial"/>
                <w:szCs w:val="20"/>
                <w:lang w:eastAsia="zh-TW"/>
              </w:rPr>
              <w:t xml:space="preserve"> No</w:t>
            </w:r>
          </w:p>
        </w:tc>
        <w:tc>
          <w:tcPr>
            <w:tcW w:w="1476" w:type="dxa"/>
            <w:tcBorders>
              <w:top w:val="single" w:sz="4" w:space="0" w:color="auto"/>
              <w:left w:val="single" w:sz="4" w:space="0" w:color="auto"/>
              <w:bottom w:val="single" w:sz="4" w:space="0" w:color="auto"/>
            </w:tcBorders>
            <w:vAlign w:val="center"/>
          </w:tcPr>
          <w:p w14:paraId="78448F95" w14:textId="1E8B31A8" w:rsidR="008E0C07" w:rsidRPr="003A6D79" w:rsidRDefault="004C7E34" w:rsidP="008E0C07">
            <w:pPr>
              <w:jc w:val="center"/>
              <w:rPr>
                <w:rFonts w:cs="Arial"/>
                <w:szCs w:val="20"/>
                <w:lang w:eastAsia="zh-TW"/>
              </w:rPr>
            </w:pPr>
            <w:sdt>
              <w:sdtPr>
                <w:rPr>
                  <w:rFonts w:cs="Arial"/>
                  <w:szCs w:val="20"/>
                  <w:lang w:eastAsia="zh-TW"/>
                </w:rPr>
                <w:id w:val="632370399"/>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lang w:eastAsia="zh-TW"/>
                  </w:rPr>
                  <w:t>☐</w:t>
                </w:r>
              </w:sdtContent>
            </w:sdt>
            <w:r w:rsidR="008E0C07">
              <w:rPr>
                <w:rFonts w:cs="Arial"/>
                <w:szCs w:val="20"/>
                <w:lang w:eastAsia="zh-TW"/>
              </w:rPr>
              <w:t xml:space="preserve"> </w:t>
            </w:r>
            <w:r w:rsidR="008E0C07" w:rsidRPr="003A6D79">
              <w:rPr>
                <w:rFonts w:cs="Arial"/>
                <w:szCs w:val="20"/>
                <w:lang w:eastAsia="zh-TW"/>
              </w:rPr>
              <w:t>Yes</w:t>
            </w:r>
          </w:p>
        </w:tc>
        <w:tc>
          <w:tcPr>
            <w:tcW w:w="1477" w:type="dxa"/>
            <w:tcBorders>
              <w:top w:val="single" w:sz="4" w:space="0" w:color="auto"/>
              <w:bottom w:val="single" w:sz="4" w:space="0" w:color="auto"/>
              <w:right w:val="single" w:sz="4" w:space="0" w:color="auto"/>
            </w:tcBorders>
            <w:vAlign w:val="center"/>
          </w:tcPr>
          <w:p w14:paraId="7DBC38F8" w14:textId="5CFCCB7A" w:rsidR="008E0C07" w:rsidRPr="003A6D79" w:rsidRDefault="004C7E34" w:rsidP="008E0C07">
            <w:pPr>
              <w:jc w:val="center"/>
              <w:rPr>
                <w:rFonts w:cs="Arial"/>
                <w:szCs w:val="20"/>
                <w:lang w:eastAsia="zh-TW"/>
              </w:rPr>
            </w:pPr>
            <w:sdt>
              <w:sdtPr>
                <w:rPr>
                  <w:rFonts w:eastAsia="Times New Roman" w:cs="Arial"/>
                  <w:szCs w:val="20"/>
                </w:rPr>
                <w:id w:val="-1620674204"/>
                <w14:checkbox>
                  <w14:checked w14:val="0"/>
                  <w14:checkedState w14:val="00FC" w14:font="Wingdings"/>
                  <w14:uncheckedState w14:val="2610" w14:font="MS Gothic"/>
                </w14:checkbox>
              </w:sdtPr>
              <w:sdtEndPr/>
              <w:sdtContent>
                <w:r w:rsidR="008E0C07">
                  <w:rPr>
                    <w:rFonts w:ascii="MS Gothic" w:eastAsia="MS Gothic" w:hAnsi="MS Gothic" w:cs="Arial" w:hint="eastAsia"/>
                    <w:szCs w:val="20"/>
                  </w:rPr>
                  <w:t>☐</w:t>
                </w:r>
              </w:sdtContent>
            </w:sdt>
            <w:r w:rsidR="008E0C07">
              <w:rPr>
                <w:rFonts w:eastAsia="Times New Roman" w:cs="Arial"/>
                <w:szCs w:val="20"/>
              </w:rPr>
              <w:t xml:space="preserve"> </w:t>
            </w:r>
            <w:r w:rsidR="008E0C07" w:rsidRPr="003A6D79">
              <w:rPr>
                <w:rFonts w:eastAsia="Times New Roman" w:cs="Arial"/>
                <w:szCs w:val="20"/>
              </w:rPr>
              <w:t>No****</w:t>
            </w:r>
          </w:p>
        </w:tc>
      </w:tr>
    </w:tbl>
    <w:p w14:paraId="070B38F6" w14:textId="50BBC7B7" w:rsidR="0058348A" w:rsidRPr="00FF10E3" w:rsidRDefault="0058348A" w:rsidP="005F3C86"/>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2953"/>
      </w:tblGrid>
      <w:tr w:rsidR="00130506" w:rsidRPr="001530A0" w14:paraId="7DBC3908" w14:textId="77777777" w:rsidTr="008D775C">
        <w:trPr>
          <w:trHeight w:hRule="exact" w:val="454"/>
        </w:trPr>
        <w:tc>
          <w:tcPr>
            <w:tcW w:w="7366" w:type="dxa"/>
            <w:shd w:val="pct10" w:color="auto" w:fill="auto"/>
            <w:vAlign w:val="bottom"/>
          </w:tcPr>
          <w:p w14:paraId="7DBC3906" w14:textId="1AAED568" w:rsidR="00130506" w:rsidRPr="000C3F16" w:rsidRDefault="00130506" w:rsidP="000C3F16">
            <w:pPr>
              <w:snapToGrid w:val="0"/>
              <w:jc w:val="center"/>
              <w:rPr>
                <w:b/>
                <w:szCs w:val="20"/>
              </w:rPr>
            </w:pPr>
            <w:r w:rsidRPr="000C3F16">
              <w:rPr>
                <w:b/>
                <w:szCs w:val="20"/>
              </w:rPr>
              <w:t>Name of target licensed corporation(s) (“Licensed Corporation(s)”)</w:t>
            </w:r>
            <w:r w:rsidR="00144740" w:rsidRPr="000C3F16">
              <w:rPr>
                <w:b/>
                <w:szCs w:val="20"/>
              </w:rPr>
              <w:t>*</w:t>
            </w:r>
          </w:p>
        </w:tc>
        <w:tc>
          <w:tcPr>
            <w:tcW w:w="2953" w:type="dxa"/>
            <w:shd w:val="pct10" w:color="auto" w:fill="auto"/>
            <w:vAlign w:val="bottom"/>
          </w:tcPr>
          <w:p w14:paraId="7DBC3907" w14:textId="77777777" w:rsidR="00130506" w:rsidRPr="000C3F16" w:rsidRDefault="00130506" w:rsidP="000C3F16">
            <w:pPr>
              <w:snapToGrid w:val="0"/>
              <w:jc w:val="center"/>
              <w:rPr>
                <w:b/>
                <w:szCs w:val="20"/>
              </w:rPr>
            </w:pPr>
            <w:r w:rsidRPr="000C3F16">
              <w:rPr>
                <w:b/>
                <w:szCs w:val="20"/>
              </w:rPr>
              <w:t>CE Number</w:t>
            </w:r>
          </w:p>
        </w:tc>
      </w:tr>
      <w:tr w:rsidR="00BE6767" w:rsidRPr="001530A0" w14:paraId="7DBC390C" w14:textId="77777777" w:rsidTr="008D775C">
        <w:trPr>
          <w:trHeight w:hRule="exact" w:val="482"/>
        </w:trPr>
        <w:tc>
          <w:tcPr>
            <w:tcW w:w="7366" w:type="dxa"/>
            <w:vAlign w:val="center"/>
          </w:tcPr>
          <w:p w14:paraId="7DBC390A" w14:textId="13274D72"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53" w:type="dxa"/>
            <w:vAlign w:val="center"/>
          </w:tcPr>
          <w:p w14:paraId="7DBC390B" w14:textId="77CCBDFF"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E6767" w:rsidRPr="001530A0" w14:paraId="7DBC3910" w14:textId="77777777" w:rsidTr="008D775C">
        <w:trPr>
          <w:trHeight w:hRule="exact" w:val="482"/>
        </w:trPr>
        <w:tc>
          <w:tcPr>
            <w:tcW w:w="7366" w:type="dxa"/>
            <w:vAlign w:val="center"/>
          </w:tcPr>
          <w:p w14:paraId="7DBC390E" w14:textId="65D2C509"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53" w:type="dxa"/>
            <w:vAlign w:val="center"/>
          </w:tcPr>
          <w:p w14:paraId="7DBC390F" w14:textId="759BDF26"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E6767" w:rsidRPr="001530A0" w14:paraId="7DBC3914" w14:textId="77777777" w:rsidTr="008D775C">
        <w:trPr>
          <w:trHeight w:hRule="exact" w:val="482"/>
        </w:trPr>
        <w:tc>
          <w:tcPr>
            <w:tcW w:w="7366" w:type="dxa"/>
            <w:vAlign w:val="center"/>
          </w:tcPr>
          <w:p w14:paraId="7DBC3912" w14:textId="61DDD411"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53" w:type="dxa"/>
            <w:vAlign w:val="center"/>
          </w:tcPr>
          <w:p w14:paraId="7DBC3913" w14:textId="324AAB56"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E6767" w:rsidRPr="001530A0" w14:paraId="7DBC3918" w14:textId="77777777" w:rsidTr="008D775C">
        <w:trPr>
          <w:trHeight w:hRule="exact" w:val="482"/>
        </w:trPr>
        <w:tc>
          <w:tcPr>
            <w:tcW w:w="7366" w:type="dxa"/>
            <w:vAlign w:val="center"/>
          </w:tcPr>
          <w:p w14:paraId="7DBC3916" w14:textId="161D7C4D"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53" w:type="dxa"/>
            <w:vAlign w:val="center"/>
          </w:tcPr>
          <w:p w14:paraId="7DBC3917" w14:textId="04364D93" w:rsidR="00BE6767" w:rsidRPr="000C3F16" w:rsidRDefault="00467019" w:rsidP="000C3F16">
            <w:pPr>
              <w:snapToGrid w:val="0"/>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BAC9449" w14:textId="77777777" w:rsidR="00AA1A58" w:rsidRPr="00486511" w:rsidRDefault="00AA1A58" w:rsidP="00486511">
      <w:pPr>
        <w:pStyle w:val="ListParagraph"/>
        <w:ind w:left="567" w:right="-113" w:hanging="425"/>
        <w:rPr>
          <w:rFonts w:eastAsia="Arial Unicode MS" w:cs="Arial"/>
          <w:bCs/>
          <w:szCs w:val="16"/>
        </w:rPr>
      </w:pPr>
    </w:p>
    <w:p w14:paraId="52A7417D" w14:textId="77777777" w:rsidR="00AA1A58" w:rsidRPr="00FF10E3" w:rsidRDefault="00AA1A58" w:rsidP="00BB1A9B">
      <w:pPr>
        <w:pStyle w:val="ListParagraph"/>
        <w:spacing w:before="60" w:after="60"/>
        <w:ind w:left="340" w:hanging="340"/>
        <w:rPr>
          <w:rFonts w:eastAsia="Arial Unicode MS" w:cs="Arial"/>
          <w:bCs/>
          <w:sz w:val="16"/>
          <w:szCs w:val="16"/>
        </w:rPr>
      </w:pPr>
      <w:r w:rsidRPr="00FF10E3">
        <w:rPr>
          <w:rFonts w:eastAsia="Arial Unicode MS" w:cs="Arial"/>
          <w:bCs/>
          <w:sz w:val="16"/>
          <w:szCs w:val="16"/>
        </w:rPr>
        <w:t>*</w:t>
      </w:r>
      <w:r w:rsidRPr="00FF10E3">
        <w:rPr>
          <w:rFonts w:eastAsia="Arial Unicode MS" w:cs="Arial"/>
          <w:bCs/>
          <w:sz w:val="16"/>
          <w:szCs w:val="16"/>
        </w:rPr>
        <w:tab/>
        <w:t>If there is not enough space, please copy this section and pr</w:t>
      </w:r>
      <w:r>
        <w:rPr>
          <w:rFonts w:eastAsia="Arial Unicode MS" w:cs="Arial"/>
          <w:bCs/>
          <w:sz w:val="16"/>
          <w:szCs w:val="16"/>
        </w:rPr>
        <w:t>ovide the required information.</w:t>
      </w:r>
    </w:p>
    <w:p w14:paraId="75882B81" w14:textId="77777777" w:rsidR="00AA1A58" w:rsidRDefault="00AA1A58" w:rsidP="00BB1A9B">
      <w:pPr>
        <w:pStyle w:val="ListParagraph"/>
        <w:spacing w:before="60" w:after="60"/>
        <w:ind w:left="340" w:hanging="340"/>
        <w:rPr>
          <w:rFonts w:eastAsia="Arial Unicode MS" w:cs="Arial"/>
          <w:bCs/>
          <w:sz w:val="16"/>
          <w:szCs w:val="16"/>
        </w:rPr>
      </w:pPr>
      <w:r w:rsidRPr="00FF10E3">
        <w:rPr>
          <w:rFonts w:eastAsia="Arial Unicode MS" w:cs="Arial"/>
          <w:bCs/>
          <w:sz w:val="16"/>
          <w:szCs w:val="16"/>
        </w:rPr>
        <w:t>**</w:t>
      </w:r>
      <w:r w:rsidRPr="00FF10E3">
        <w:rPr>
          <w:rFonts w:eastAsia="Arial Unicode MS" w:cs="Arial"/>
          <w:bCs/>
          <w:sz w:val="16"/>
          <w:szCs w:val="16"/>
        </w:rPr>
        <w:tab/>
      </w:r>
      <w:r w:rsidRPr="001C202A">
        <w:rPr>
          <w:rFonts w:eastAsia="Arial Unicode MS" w:cs="Arial"/>
          <w:bCs/>
          <w:sz w:val="16"/>
          <w:szCs w:val="16"/>
        </w:rPr>
        <w:t xml:space="preserve">If </w:t>
      </w:r>
      <w:r>
        <w:rPr>
          <w:rFonts w:eastAsia="Arial Unicode MS" w:cs="Arial"/>
          <w:bCs/>
          <w:sz w:val="16"/>
          <w:szCs w:val="16"/>
        </w:rPr>
        <w:t xml:space="preserve">an applicant </w:t>
      </w:r>
      <w:r w:rsidRPr="001C202A">
        <w:rPr>
          <w:rFonts w:eastAsia="Arial Unicode MS" w:cs="Arial"/>
          <w:bCs/>
          <w:sz w:val="16"/>
          <w:szCs w:val="16"/>
        </w:rPr>
        <w:t>tick</w:t>
      </w:r>
      <w:r>
        <w:rPr>
          <w:rFonts w:eastAsia="Arial Unicode MS" w:cs="Arial"/>
          <w:bCs/>
          <w:sz w:val="16"/>
          <w:szCs w:val="16"/>
        </w:rPr>
        <w:t>s</w:t>
      </w:r>
      <w:r w:rsidRPr="001C202A">
        <w:rPr>
          <w:rFonts w:eastAsia="Arial Unicode MS" w:cs="Arial"/>
          <w:bCs/>
          <w:sz w:val="16"/>
          <w:szCs w:val="16"/>
        </w:rPr>
        <w:t xml:space="preserve"> YES, please </w:t>
      </w:r>
      <w:r>
        <w:rPr>
          <w:rFonts w:eastAsia="Arial Unicode MS" w:cs="Arial"/>
          <w:bCs/>
          <w:sz w:val="16"/>
          <w:szCs w:val="16"/>
        </w:rPr>
        <w:t>provide details of the associate relationship by completing</w:t>
      </w:r>
      <w:r w:rsidRPr="001C202A">
        <w:rPr>
          <w:rFonts w:eastAsia="Arial Unicode MS" w:cs="Arial"/>
          <w:bCs/>
          <w:sz w:val="16"/>
          <w:szCs w:val="16"/>
        </w:rPr>
        <w:t xml:space="preserve"> section</w:t>
      </w:r>
      <w:r>
        <w:rPr>
          <w:rFonts w:eastAsia="Arial Unicode MS" w:cs="Arial"/>
          <w:bCs/>
          <w:sz w:val="16"/>
          <w:szCs w:val="16"/>
        </w:rPr>
        <w:t xml:space="preserve"> 1.6 of this form.  </w:t>
      </w:r>
    </w:p>
    <w:p w14:paraId="03F9DE91" w14:textId="5CA583C9" w:rsidR="00AA1A58" w:rsidRPr="00EF3842" w:rsidRDefault="00AA1A58" w:rsidP="00BB1A9B">
      <w:pPr>
        <w:pStyle w:val="ListParagraph"/>
        <w:spacing w:before="60" w:after="60"/>
        <w:ind w:left="340" w:hanging="340"/>
        <w:rPr>
          <w:rFonts w:eastAsia="Arial Unicode MS" w:cs="Arial"/>
          <w:bCs/>
          <w:sz w:val="16"/>
          <w:szCs w:val="16"/>
        </w:rPr>
      </w:pPr>
      <w:r w:rsidRPr="00FF10E3">
        <w:rPr>
          <w:rFonts w:eastAsia="Arial Unicode MS" w:cs="Arial"/>
          <w:bCs/>
          <w:sz w:val="16"/>
          <w:szCs w:val="16"/>
        </w:rPr>
        <w:t>***</w:t>
      </w:r>
      <w:r w:rsidRPr="00FF10E3">
        <w:rPr>
          <w:rFonts w:eastAsia="Arial Unicode MS" w:cs="Arial"/>
          <w:bCs/>
          <w:sz w:val="16"/>
          <w:szCs w:val="16"/>
        </w:rPr>
        <w:tab/>
      </w:r>
      <w:r w:rsidRPr="001C202A">
        <w:rPr>
          <w:rFonts w:eastAsia="Arial Unicode MS" w:cs="Arial"/>
          <w:bCs/>
          <w:sz w:val="16"/>
          <w:szCs w:val="16"/>
        </w:rPr>
        <w:t xml:space="preserve">For an approved corporate substantial shareholder, please provide an updated list of directors in a separate document. If any director in the list has not previously submitted to the Commission </w:t>
      </w:r>
      <w:r>
        <w:rPr>
          <w:rFonts w:eastAsia="Arial Unicode MS" w:cs="Arial"/>
          <w:bCs/>
          <w:sz w:val="16"/>
          <w:szCs w:val="16"/>
        </w:rPr>
        <w:t xml:space="preserve">a separate supplement </w:t>
      </w:r>
      <w:r w:rsidR="00AF4457">
        <w:rPr>
          <w:rFonts w:eastAsia="Arial Unicode MS" w:cs="Arial"/>
          <w:bCs/>
          <w:sz w:val="16"/>
          <w:szCs w:val="16"/>
        </w:rPr>
        <w:t xml:space="preserve">as </w:t>
      </w:r>
      <w:r>
        <w:rPr>
          <w:rFonts w:eastAsia="Arial Unicode MS" w:cs="Arial"/>
          <w:bCs/>
          <w:sz w:val="16"/>
          <w:szCs w:val="16"/>
        </w:rPr>
        <w:t xml:space="preserve">prescribed by the Commission </w:t>
      </w:r>
      <w:r w:rsidRPr="001C202A">
        <w:rPr>
          <w:rFonts w:eastAsia="Arial Unicode MS" w:cs="Arial"/>
          <w:bCs/>
          <w:sz w:val="16"/>
          <w:szCs w:val="16"/>
        </w:rPr>
        <w:t xml:space="preserve">and is not a person falling under (a), (b) or (c) as stated above, </w:t>
      </w:r>
      <w:r w:rsidRPr="00EF3842">
        <w:rPr>
          <w:rFonts w:eastAsia="Arial Unicode MS" w:cs="Arial"/>
          <w:bCs/>
          <w:sz w:val="16"/>
          <w:szCs w:val="16"/>
        </w:rPr>
        <w:t>please arrange for such director to complete a Supplement A (for corporate) or Supplement B (for individual).</w:t>
      </w:r>
    </w:p>
    <w:p w14:paraId="62CE387E" w14:textId="52E47E69" w:rsidR="00AA1A58" w:rsidRPr="00EF3842" w:rsidRDefault="00AA1A58" w:rsidP="00BB1A9B">
      <w:pPr>
        <w:pStyle w:val="ListParagraph"/>
        <w:spacing w:before="60" w:after="60"/>
        <w:ind w:left="340" w:hanging="340"/>
        <w:rPr>
          <w:rFonts w:eastAsia="Arial Unicode MS" w:cs="Arial"/>
          <w:bCs/>
          <w:sz w:val="16"/>
          <w:szCs w:val="16"/>
        </w:rPr>
      </w:pPr>
      <w:r w:rsidRPr="00EF3842">
        <w:rPr>
          <w:rFonts w:eastAsia="Arial Unicode MS" w:cs="Arial"/>
          <w:bCs/>
          <w:sz w:val="16"/>
          <w:szCs w:val="16"/>
        </w:rPr>
        <w:t>****</w:t>
      </w:r>
      <w:r w:rsidRPr="00EF3842">
        <w:rPr>
          <w:rFonts w:eastAsia="Arial Unicode MS" w:cs="Arial"/>
          <w:bCs/>
          <w:sz w:val="16"/>
          <w:szCs w:val="16"/>
        </w:rPr>
        <w:tab/>
        <w:t xml:space="preserve">If an applicant ticks NO, please complete Supplement A (for corporate) or Supplement B (for individual) </w:t>
      </w:r>
      <w:r w:rsidR="00AF4457">
        <w:rPr>
          <w:rFonts w:eastAsia="Arial Unicode MS" w:cs="Arial"/>
          <w:bCs/>
          <w:sz w:val="16"/>
          <w:szCs w:val="16"/>
        </w:rPr>
        <w:t>and</w:t>
      </w:r>
      <w:r w:rsidRPr="00EF3842">
        <w:rPr>
          <w:rFonts w:eastAsia="Arial Unicode MS" w:cs="Arial"/>
          <w:bCs/>
          <w:sz w:val="16"/>
          <w:szCs w:val="16"/>
        </w:rPr>
        <w:t xml:space="preserve"> refer to </w:t>
      </w:r>
      <w:r w:rsidR="00474630">
        <w:rPr>
          <w:rFonts w:eastAsia="Arial Unicode MS" w:cs="Arial"/>
          <w:bCs/>
          <w:sz w:val="16"/>
          <w:szCs w:val="16"/>
        </w:rPr>
        <w:t>note</w:t>
      </w:r>
      <w:r w:rsidRPr="00EF3842">
        <w:rPr>
          <w:rFonts w:eastAsia="Arial Unicode MS" w:cs="Arial"/>
          <w:bCs/>
          <w:sz w:val="16"/>
          <w:szCs w:val="16"/>
        </w:rPr>
        <w:t xml:space="preserve"> 4 of the </w:t>
      </w:r>
      <w:r w:rsidR="00474630">
        <w:rPr>
          <w:rFonts w:eastAsia="Arial Unicode MS" w:cs="Arial"/>
          <w:bCs/>
          <w:sz w:val="16"/>
          <w:szCs w:val="16"/>
        </w:rPr>
        <w:t>Instructions</w:t>
      </w:r>
      <w:r w:rsidRPr="00EF3842">
        <w:rPr>
          <w:rFonts w:eastAsia="Arial Unicode MS" w:cs="Arial"/>
          <w:bCs/>
          <w:sz w:val="16"/>
          <w:szCs w:val="16"/>
        </w:rPr>
        <w:t xml:space="preserve"> on page 2 of this form.</w:t>
      </w:r>
    </w:p>
    <w:p w14:paraId="1FF31248" w14:textId="0F7B8933" w:rsidR="00D579F6" w:rsidRDefault="00D579F6" w:rsidP="00867FEA"/>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3107"/>
        <w:gridCol w:w="3148"/>
        <w:gridCol w:w="4064"/>
      </w:tblGrid>
      <w:tr w:rsidR="00EF3842" w:rsidRPr="000A4FA6" w14:paraId="543A6C0D" w14:textId="77777777" w:rsidTr="00F3321A">
        <w:trPr>
          <w:cantSplit/>
          <w:trHeight w:hRule="exact" w:val="510"/>
        </w:trPr>
        <w:tc>
          <w:tcPr>
            <w:tcW w:w="3114" w:type="dxa"/>
            <w:vMerge w:val="restart"/>
            <w:tcBorders>
              <w:top w:val="single" w:sz="4" w:space="0" w:color="auto"/>
              <w:left w:val="single" w:sz="4" w:space="0" w:color="auto"/>
              <w:right w:val="single" w:sz="4" w:space="0" w:color="auto"/>
            </w:tcBorders>
            <w:shd w:val="clear" w:color="auto" w:fill="auto"/>
            <w:vAlign w:val="center"/>
          </w:tcPr>
          <w:p w14:paraId="4B1106F5" w14:textId="2051A7DB" w:rsidR="00EF3842" w:rsidRPr="004E403F" w:rsidRDefault="00984A12" w:rsidP="00F3321A">
            <w:pPr>
              <w:ind w:left="57"/>
              <w:jc w:val="left"/>
              <w:rPr>
                <w:szCs w:val="20"/>
              </w:rPr>
            </w:pPr>
            <w:r w:rsidRPr="00F752B7">
              <w:rPr>
                <w:b/>
                <w:szCs w:val="20"/>
                <w:lang w:val="en-US"/>
              </w:rPr>
              <w:t>Contact person regarding any queries on this form</w:t>
            </w:r>
          </w:p>
        </w:tc>
        <w:tc>
          <w:tcPr>
            <w:tcW w:w="7229" w:type="dxa"/>
            <w:gridSpan w:val="2"/>
            <w:tcBorders>
              <w:top w:val="single" w:sz="4" w:space="0" w:color="auto"/>
              <w:left w:val="single" w:sz="4" w:space="0" w:color="auto"/>
              <w:right w:val="single" w:sz="4" w:space="0" w:color="auto"/>
            </w:tcBorders>
            <w:shd w:val="clear" w:color="auto" w:fill="auto"/>
            <w:vAlign w:val="center"/>
          </w:tcPr>
          <w:p w14:paraId="6744C4AF" w14:textId="54AD8240" w:rsidR="00EF3842" w:rsidRPr="00F752B7" w:rsidRDefault="00467019" w:rsidP="00F3321A">
            <w:pPr>
              <w:ind w:right="-115"/>
              <w:jc w:val="center"/>
              <w:rPr>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F3842" w:rsidRPr="000A4FA6" w14:paraId="360CFE11" w14:textId="77777777" w:rsidTr="00F3321A">
        <w:trPr>
          <w:cantSplit/>
          <w:trHeight w:hRule="exact" w:val="170"/>
        </w:trPr>
        <w:tc>
          <w:tcPr>
            <w:tcW w:w="3114" w:type="dxa"/>
            <w:vMerge/>
            <w:tcBorders>
              <w:left w:val="single" w:sz="4" w:space="0" w:color="auto"/>
              <w:right w:val="single" w:sz="4" w:space="0" w:color="auto"/>
            </w:tcBorders>
            <w:shd w:val="clear" w:color="auto" w:fill="auto"/>
            <w:vAlign w:val="center"/>
          </w:tcPr>
          <w:p w14:paraId="2F7C53AD" w14:textId="77777777" w:rsidR="00EF3842" w:rsidRPr="00F752B7" w:rsidRDefault="00EF3842" w:rsidP="00F3321A">
            <w:pPr>
              <w:ind w:left="57"/>
              <w:jc w:val="left"/>
              <w:rPr>
                <w:b/>
                <w:szCs w:val="20"/>
                <w:lang w:val="en-US"/>
              </w:rPr>
            </w:pPr>
          </w:p>
        </w:tc>
        <w:tc>
          <w:tcPr>
            <w:tcW w:w="7229" w:type="dxa"/>
            <w:gridSpan w:val="2"/>
            <w:tcBorders>
              <w:left w:val="single" w:sz="4" w:space="0" w:color="auto"/>
              <w:bottom w:val="single" w:sz="4" w:space="0" w:color="auto"/>
              <w:right w:val="single" w:sz="4" w:space="0" w:color="auto"/>
            </w:tcBorders>
            <w:shd w:val="clear" w:color="auto" w:fill="auto"/>
          </w:tcPr>
          <w:p w14:paraId="4FA2DD34" w14:textId="387579BA" w:rsidR="00EF3842" w:rsidRDefault="00EF3842" w:rsidP="00F3321A">
            <w:pPr>
              <w:jc w:val="center"/>
              <w:rPr>
                <w:sz w:val="16"/>
                <w:szCs w:val="16"/>
              </w:rPr>
            </w:pPr>
            <w:r>
              <w:rPr>
                <w:sz w:val="16"/>
                <w:szCs w:val="16"/>
              </w:rPr>
              <w:t>English/</w:t>
            </w:r>
            <w:r w:rsidRPr="00F752B7">
              <w:rPr>
                <w:sz w:val="16"/>
                <w:szCs w:val="16"/>
              </w:rPr>
              <w:t>Chinese name</w:t>
            </w:r>
          </w:p>
        </w:tc>
      </w:tr>
      <w:tr w:rsidR="00EF3842" w:rsidRPr="000A4FA6" w14:paraId="243EA3D3" w14:textId="77777777" w:rsidTr="00F3321A">
        <w:trPr>
          <w:cantSplit/>
          <w:trHeight w:hRule="exact" w:val="510"/>
        </w:trPr>
        <w:tc>
          <w:tcPr>
            <w:tcW w:w="3114" w:type="dxa"/>
            <w:vMerge/>
            <w:tcBorders>
              <w:left w:val="single" w:sz="4" w:space="0" w:color="auto"/>
              <w:right w:val="single" w:sz="4" w:space="0" w:color="auto"/>
            </w:tcBorders>
            <w:shd w:val="clear" w:color="auto" w:fill="auto"/>
            <w:vAlign w:val="center"/>
          </w:tcPr>
          <w:p w14:paraId="60501FF0" w14:textId="77777777" w:rsidR="00EF3842" w:rsidRPr="000A4FA6" w:rsidDel="00940783" w:rsidRDefault="00EF3842" w:rsidP="00F3321A">
            <w:pPr>
              <w:jc w:val="left"/>
              <w:rPr>
                <w:b/>
                <w:szCs w:val="20"/>
                <w:lang w:val="en-US"/>
              </w:rPr>
            </w:pPr>
          </w:p>
        </w:tc>
        <w:tc>
          <w:tcPr>
            <w:tcW w:w="7229" w:type="dxa"/>
            <w:gridSpan w:val="2"/>
            <w:tcBorders>
              <w:top w:val="single" w:sz="4" w:space="0" w:color="auto"/>
              <w:left w:val="single" w:sz="4" w:space="0" w:color="auto"/>
              <w:right w:val="single" w:sz="4" w:space="0" w:color="auto"/>
            </w:tcBorders>
            <w:shd w:val="clear" w:color="auto" w:fill="auto"/>
            <w:vAlign w:val="center"/>
          </w:tcPr>
          <w:p w14:paraId="7CE625A2" w14:textId="1F6AB668" w:rsidR="00EF3842" w:rsidRPr="000A4FA6" w:rsidRDefault="00467019" w:rsidP="00F3321A">
            <w:pPr>
              <w:jc w:val="center"/>
              <w:rPr>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F3842" w:rsidRPr="000A4FA6" w14:paraId="1D1858BC" w14:textId="77777777" w:rsidTr="00F3321A">
        <w:trPr>
          <w:cantSplit/>
          <w:trHeight w:hRule="exact" w:val="170"/>
        </w:trPr>
        <w:tc>
          <w:tcPr>
            <w:tcW w:w="3114" w:type="dxa"/>
            <w:vMerge/>
            <w:tcBorders>
              <w:left w:val="single" w:sz="4" w:space="0" w:color="auto"/>
              <w:right w:val="single" w:sz="4" w:space="0" w:color="auto"/>
            </w:tcBorders>
            <w:shd w:val="clear" w:color="auto" w:fill="auto"/>
            <w:vAlign w:val="center"/>
          </w:tcPr>
          <w:p w14:paraId="02454476" w14:textId="77777777" w:rsidR="00EF3842" w:rsidRPr="000A4FA6" w:rsidDel="00940783" w:rsidRDefault="00EF3842" w:rsidP="00F3321A">
            <w:pPr>
              <w:jc w:val="left"/>
              <w:rPr>
                <w:b/>
                <w:szCs w:val="20"/>
                <w:lang w:val="en-US"/>
              </w:rPr>
            </w:pPr>
          </w:p>
        </w:tc>
        <w:tc>
          <w:tcPr>
            <w:tcW w:w="7229" w:type="dxa"/>
            <w:gridSpan w:val="2"/>
            <w:tcBorders>
              <w:left w:val="single" w:sz="4" w:space="0" w:color="auto"/>
              <w:bottom w:val="single" w:sz="4" w:space="0" w:color="auto"/>
              <w:right w:val="single" w:sz="4" w:space="0" w:color="auto"/>
            </w:tcBorders>
            <w:shd w:val="clear" w:color="auto" w:fill="auto"/>
          </w:tcPr>
          <w:p w14:paraId="366007CF" w14:textId="5B9DF06B" w:rsidR="00EF3842" w:rsidRPr="000604CF" w:rsidRDefault="00EF3842" w:rsidP="00F3321A">
            <w:pPr>
              <w:jc w:val="center"/>
              <w:rPr>
                <w:sz w:val="16"/>
                <w:szCs w:val="16"/>
              </w:rPr>
            </w:pPr>
            <w:r>
              <w:rPr>
                <w:sz w:val="16"/>
                <w:szCs w:val="16"/>
              </w:rPr>
              <w:t>Business title/Firm n</w:t>
            </w:r>
            <w:r w:rsidRPr="000604CF">
              <w:rPr>
                <w:sz w:val="16"/>
                <w:szCs w:val="16"/>
              </w:rPr>
              <w:t>ame</w:t>
            </w:r>
          </w:p>
        </w:tc>
      </w:tr>
      <w:tr w:rsidR="00EF3842" w:rsidRPr="000A4FA6" w14:paraId="5A859704" w14:textId="77777777" w:rsidTr="00F3321A">
        <w:trPr>
          <w:cantSplit/>
          <w:trHeight w:hRule="exact" w:val="510"/>
        </w:trPr>
        <w:tc>
          <w:tcPr>
            <w:tcW w:w="3114" w:type="dxa"/>
            <w:vMerge/>
            <w:tcBorders>
              <w:left w:val="single" w:sz="4" w:space="0" w:color="auto"/>
              <w:right w:val="single" w:sz="4" w:space="0" w:color="auto"/>
            </w:tcBorders>
            <w:shd w:val="clear" w:color="auto" w:fill="auto"/>
            <w:vAlign w:val="center"/>
          </w:tcPr>
          <w:p w14:paraId="121FA5C1" w14:textId="77777777" w:rsidR="00EF3842" w:rsidRPr="00F752B7" w:rsidDel="00940783" w:rsidRDefault="00EF3842" w:rsidP="00F3321A">
            <w:pPr>
              <w:jc w:val="left"/>
              <w:rPr>
                <w:b/>
                <w:szCs w:val="20"/>
                <w:lang w:val="en-US"/>
              </w:rPr>
            </w:pPr>
          </w:p>
        </w:tc>
        <w:tc>
          <w:tcPr>
            <w:tcW w:w="7229" w:type="dxa"/>
            <w:gridSpan w:val="2"/>
            <w:tcBorders>
              <w:top w:val="single" w:sz="4" w:space="0" w:color="auto"/>
              <w:left w:val="single" w:sz="4" w:space="0" w:color="auto"/>
              <w:right w:val="single" w:sz="4" w:space="0" w:color="auto"/>
            </w:tcBorders>
            <w:shd w:val="clear" w:color="auto" w:fill="auto"/>
            <w:vAlign w:val="center"/>
          </w:tcPr>
          <w:p w14:paraId="63269741" w14:textId="5BE46F7F" w:rsidR="00EF3842" w:rsidRPr="00F752B7" w:rsidRDefault="00467019" w:rsidP="00F3321A">
            <w:pPr>
              <w:jc w:val="center"/>
              <w:rPr>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F3842" w:rsidRPr="000A4FA6" w14:paraId="763D5F27" w14:textId="77777777" w:rsidTr="00F3321A">
        <w:trPr>
          <w:cantSplit/>
          <w:trHeight w:hRule="exact" w:val="170"/>
        </w:trPr>
        <w:tc>
          <w:tcPr>
            <w:tcW w:w="3114" w:type="dxa"/>
            <w:vMerge/>
            <w:tcBorders>
              <w:left w:val="single" w:sz="4" w:space="0" w:color="auto"/>
              <w:right w:val="single" w:sz="4" w:space="0" w:color="auto"/>
            </w:tcBorders>
            <w:shd w:val="clear" w:color="auto" w:fill="auto"/>
            <w:vAlign w:val="center"/>
          </w:tcPr>
          <w:p w14:paraId="1D51BB64" w14:textId="77777777" w:rsidR="00EF3842" w:rsidRPr="00F752B7" w:rsidDel="00940783" w:rsidRDefault="00EF3842" w:rsidP="00F3321A">
            <w:pPr>
              <w:jc w:val="left"/>
              <w:rPr>
                <w:b/>
                <w:szCs w:val="20"/>
                <w:lang w:val="en-US"/>
              </w:rPr>
            </w:pPr>
          </w:p>
        </w:tc>
        <w:tc>
          <w:tcPr>
            <w:tcW w:w="7229" w:type="dxa"/>
            <w:gridSpan w:val="2"/>
            <w:tcBorders>
              <w:left w:val="single" w:sz="4" w:space="0" w:color="auto"/>
              <w:bottom w:val="single" w:sz="4" w:space="0" w:color="auto"/>
              <w:right w:val="single" w:sz="4" w:space="0" w:color="auto"/>
            </w:tcBorders>
            <w:shd w:val="clear" w:color="auto" w:fill="auto"/>
          </w:tcPr>
          <w:p w14:paraId="638EBEDF" w14:textId="0D8FBC07" w:rsidR="00EF3842" w:rsidRPr="00AC6684" w:rsidRDefault="00EF3842" w:rsidP="00F3321A">
            <w:pPr>
              <w:jc w:val="center"/>
              <w:rPr>
                <w:sz w:val="16"/>
                <w:szCs w:val="16"/>
              </w:rPr>
            </w:pPr>
            <w:r w:rsidRPr="00AC6684">
              <w:rPr>
                <w:sz w:val="16"/>
                <w:szCs w:val="16"/>
              </w:rPr>
              <w:t>Relationship with the applicant</w:t>
            </w:r>
            <w:r w:rsidR="008D775C">
              <w:rPr>
                <w:sz w:val="16"/>
                <w:szCs w:val="16"/>
              </w:rPr>
              <w:t>(s)</w:t>
            </w:r>
          </w:p>
        </w:tc>
      </w:tr>
      <w:tr w:rsidR="00EF3842" w:rsidRPr="000A4FA6" w14:paraId="436DF779" w14:textId="77777777" w:rsidTr="00F3321A">
        <w:trPr>
          <w:cantSplit/>
          <w:trHeight w:hRule="exact" w:val="510"/>
        </w:trPr>
        <w:tc>
          <w:tcPr>
            <w:tcW w:w="3114" w:type="dxa"/>
            <w:vMerge/>
            <w:tcBorders>
              <w:left w:val="single" w:sz="4" w:space="0" w:color="auto"/>
              <w:right w:val="single" w:sz="4" w:space="0" w:color="auto"/>
            </w:tcBorders>
            <w:shd w:val="clear" w:color="auto" w:fill="auto"/>
          </w:tcPr>
          <w:p w14:paraId="51FF5EB3" w14:textId="77777777" w:rsidR="00EF3842" w:rsidRPr="000A4FA6" w:rsidRDefault="00EF3842" w:rsidP="00F3321A">
            <w:pPr>
              <w:rPr>
                <w:szCs w:val="20"/>
              </w:rPr>
            </w:pPr>
          </w:p>
        </w:tc>
        <w:tc>
          <w:tcPr>
            <w:tcW w:w="3155" w:type="dxa"/>
            <w:tcBorders>
              <w:top w:val="single" w:sz="4" w:space="0" w:color="auto"/>
              <w:left w:val="single" w:sz="4" w:space="0" w:color="auto"/>
              <w:right w:val="single" w:sz="4" w:space="0" w:color="auto"/>
            </w:tcBorders>
            <w:shd w:val="clear" w:color="auto" w:fill="auto"/>
            <w:vAlign w:val="center"/>
          </w:tcPr>
          <w:p w14:paraId="4CE0E898" w14:textId="52E4D9AB" w:rsidR="00EF3842" w:rsidRPr="00F752B7" w:rsidRDefault="00467019" w:rsidP="00F3321A">
            <w:pPr>
              <w:jc w:val="center"/>
              <w:rPr>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074" w:type="dxa"/>
            <w:tcBorders>
              <w:top w:val="single" w:sz="4" w:space="0" w:color="auto"/>
              <w:left w:val="single" w:sz="4" w:space="0" w:color="auto"/>
              <w:right w:val="single" w:sz="4" w:space="0" w:color="auto"/>
            </w:tcBorders>
            <w:shd w:val="clear" w:color="auto" w:fill="auto"/>
            <w:vAlign w:val="center"/>
          </w:tcPr>
          <w:p w14:paraId="6B47FAD0" w14:textId="6596526C" w:rsidR="00EF3842" w:rsidRPr="00F752B7" w:rsidRDefault="00467019" w:rsidP="00F3321A">
            <w:pPr>
              <w:jc w:val="center"/>
              <w:rPr>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F3842" w:rsidRPr="000A4FA6" w14:paraId="7A58321D" w14:textId="77777777" w:rsidTr="00F3321A">
        <w:trPr>
          <w:cantSplit/>
          <w:trHeight w:hRule="exact" w:val="170"/>
        </w:trPr>
        <w:tc>
          <w:tcPr>
            <w:tcW w:w="3114" w:type="dxa"/>
            <w:vMerge/>
            <w:tcBorders>
              <w:left w:val="single" w:sz="4" w:space="0" w:color="auto"/>
              <w:bottom w:val="single" w:sz="4" w:space="0" w:color="auto"/>
              <w:right w:val="single" w:sz="4" w:space="0" w:color="auto"/>
            </w:tcBorders>
            <w:shd w:val="clear" w:color="auto" w:fill="auto"/>
          </w:tcPr>
          <w:p w14:paraId="7C46878F" w14:textId="77777777" w:rsidR="00EF3842" w:rsidRPr="000A4FA6" w:rsidRDefault="00EF3842" w:rsidP="00F3321A">
            <w:pPr>
              <w:rPr>
                <w:szCs w:val="20"/>
              </w:rPr>
            </w:pPr>
          </w:p>
        </w:tc>
        <w:tc>
          <w:tcPr>
            <w:tcW w:w="3155" w:type="dxa"/>
            <w:tcBorders>
              <w:left w:val="single" w:sz="4" w:space="0" w:color="auto"/>
              <w:bottom w:val="single" w:sz="4" w:space="0" w:color="auto"/>
              <w:right w:val="single" w:sz="4" w:space="0" w:color="auto"/>
            </w:tcBorders>
            <w:shd w:val="clear" w:color="auto" w:fill="auto"/>
          </w:tcPr>
          <w:p w14:paraId="38CB7CC0" w14:textId="6921F7AA" w:rsidR="00EF3842" w:rsidRPr="000A4FA6" w:rsidRDefault="00AE3869" w:rsidP="00F3321A">
            <w:pPr>
              <w:jc w:val="center"/>
              <w:rPr>
                <w:sz w:val="16"/>
                <w:szCs w:val="16"/>
                <w:lang w:val="en-US"/>
              </w:rPr>
            </w:pPr>
            <w:r>
              <w:rPr>
                <w:sz w:val="16"/>
                <w:szCs w:val="16"/>
                <w:lang w:val="en-US"/>
              </w:rPr>
              <w:t>Mobile</w:t>
            </w:r>
            <w:r w:rsidR="00EF3842" w:rsidRPr="00F752B7">
              <w:rPr>
                <w:sz w:val="16"/>
                <w:szCs w:val="16"/>
                <w:lang w:val="en-US"/>
              </w:rPr>
              <w:t xml:space="preserve"> number</w:t>
            </w:r>
          </w:p>
        </w:tc>
        <w:tc>
          <w:tcPr>
            <w:tcW w:w="4074" w:type="dxa"/>
            <w:tcBorders>
              <w:left w:val="single" w:sz="4" w:space="0" w:color="auto"/>
              <w:bottom w:val="single" w:sz="4" w:space="0" w:color="auto"/>
              <w:right w:val="single" w:sz="4" w:space="0" w:color="auto"/>
            </w:tcBorders>
            <w:shd w:val="clear" w:color="auto" w:fill="auto"/>
          </w:tcPr>
          <w:p w14:paraId="717D98B4" w14:textId="163BB223" w:rsidR="00EF3842" w:rsidRPr="004E403F" w:rsidRDefault="00EF3842" w:rsidP="00F3321A">
            <w:pPr>
              <w:jc w:val="center"/>
              <w:rPr>
                <w:sz w:val="16"/>
                <w:szCs w:val="16"/>
                <w:lang w:val="en-US"/>
              </w:rPr>
            </w:pPr>
            <w:r w:rsidRPr="00F752B7">
              <w:rPr>
                <w:sz w:val="16"/>
                <w:szCs w:val="16"/>
                <w:lang w:val="en-US"/>
              </w:rPr>
              <w:t>E</w:t>
            </w:r>
            <w:r>
              <w:rPr>
                <w:sz w:val="16"/>
                <w:szCs w:val="16"/>
                <w:lang w:val="en-US"/>
              </w:rPr>
              <w:t>-</w:t>
            </w:r>
            <w:r w:rsidRPr="00F752B7">
              <w:rPr>
                <w:sz w:val="16"/>
                <w:szCs w:val="16"/>
                <w:lang w:val="en-US"/>
              </w:rPr>
              <w:t>mail address</w:t>
            </w:r>
          </w:p>
        </w:tc>
      </w:tr>
    </w:tbl>
    <w:p w14:paraId="30381CE0" w14:textId="5B2D3D66" w:rsidR="00D75A86" w:rsidRDefault="00D75A86" w:rsidP="0092472E">
      <w:pPr>
        <w:jc w:val="left"/>
        <w:sectPr w:rsidR="00D75A86" w:rsidSect="00D75A86">
          <w:headerReference w:type="default" r:id="rId12"/>
          <w:footerReference w:type="default" r:id="rId13"/>
          <w:footerReference w:type="first" r:id="rId14"/>
          <w:pgSz w:w="11906" w:h="16838" w:code="9"/>
          <w:pgMar w:top="1440" w:right="862" w:bottom="1077" w:left="862" w:header="709" w:footer="709" w:gutter="0"/>
          <w:cols w:space="708"/>
          <w:titlePg/>
          <w:docGrid w:linePitch="360"/>
        </w:sectPr>
      </w:pPr>
    </w:p>
    <w:p w14:paraId="58DEE526" w14:textId="0C0829CC" w:rsidR="0092472E" w:rsidRDefault="0092472E" w:rsidP="0092472E">
      <w:pPr>
        <w:jc w:val="left"/>
      </w:pPr>
    </w:p>
    <w:tbl>
      <w:tblPr>
        <w:tblpPr w:leftFromText="187" w:rightFromText="187" w:vertAnchor="text" w:tblpXSpec="center" w:tblpY="1"/>
        <w:tblOverlap w:val="never"/>
        <w:tblW w:w="10265" w:type="dxa"/>
        <w:jc w:val="center"/>
        <w:tblLayout w:type="fixed"/>
        <w:tblCellMar>
          <w:left w:w="115" w:type="dxa"/>
          <w:right w:w="115" w:type="dxa"/>
        </w:tblCellMar>
        <w:tblLook w:val="0000" w:firstRow="0" w:lastRow="0" w:firstColumn="0" w:lastColumn="0" w:noHBand="0" w:noVBand="0"/>
      </w:tblPr>
      <w:tblGrid>
        <w:gridCol w:w="10265"/>
      </w:tblGrid>
      <w:tr w:rsidR="00472E13" w:rsidRPr="00270587" w14:paraId="7DBC3945" w14:textId="77777777" w:rsidTr="0058348A">
        <w:trPr>
          <w:cantSplit/>
          <w:trHeight w:val="530"/>
          <w:jc w:val="center"/>
        </w:trPr>
        <w:tc>
          <w:tcPr>
            <w:tcW w:w="10265" w:type="dxa"/>
            <w:tcBorders>
              <w:top w:val="single" w:sz="4" w:space="0" w:color="auto"/>
              <w:left w:val="single" w:sz="4" w:space="0" w:color="auto"/>
              <w:bottom w:val="single" w:sz="4" w:space="0" w:color="auto"/>
              <w:right w:val="single" w:sz="4" w:space="0" w:color="auto"/>
            </w:tcBorders>
            <w:shd w:val="clear" w:color="auto" w:fill="auto"/>
          </w:tcPr>
          <w:p w14:paraId="7DBC3930" w14:textId="37F54EDA" w:rsidR="000E194F" w:rsidRDefault="000E194F" w:rsidP="004D419F">
            <w:pPr>
              <w:pStyle w:val="Heading3"/>
              <w:tabs>
                <w:tab w:val="clear" w:pos="1530"/>
                <w:tab w:val="clear" w:pos="1890"/>
                <w:tab w:val="clear" w:pos="2430"/>
                <w:tab w:val="clear" w:pos="3060"/>
                <w:tab w:val="left" w:pos="1350"/>
                <w:tab w:val="left" w:pos="2340"/>
              </w:tabs>
              <w:rPr>
                <w:rFonts w:cs="Arial"/>
              </w:rPr>
            </w:pPr>
          </w:p>
          <w:p w14:paraId="362A6758" w14:textId="77777777" w:rsidR="00A64183" w:rsidRPr="00BA1837" w:rsidRDefault="00A64183" w:rsidP="00AF4AC0">
            <w:pPr>
              <w:ind w:left="68" w:right="425"/>
              <w:rPr>
                <w:rFonts w:cs="Arial"/>
                <w:b/>
                <w:szCs w:val="20"/>
                <w:u w:val="single"/>
              </w:rPr>
            </w:pPr>
            <w:r w:rsidRPr="00BA1837">
              <w:rPr>
                <w:rFonts w:cs="Arial"/>
                <w:b/>
                <w:szCs w:val="20"/>
                <w:u w:val="single"/>
              </w:rPr>
              <w:t>Interpretations</w:t>
            </w:r>
          </w:p>
          <w:p w14:paraId="210C50B5" w14:textId="77777777" w:rsidR="00A64183" w:rsidRPr="004D419F" w:rsidRDefault="00A64183" w:rsidP="004D419F">
            <w:pPr>
              <w:pStyle w:val="Heading3"/>
              <w:tabs>
                <w:tab w:val="clear" w:pos="1530"/>
                <w:tab w:val="clear" w:pos="1890"/>
                <w:tab w:val="clear" w:pos="2430"/>
                <w:tab w:val="clear" w:pos="3060"/>
                <w:tab w:val="left" w:pos="1350"/>
                <w:tab w:val="left" w:pos="2340"/>
              </w:tabs>
              <w:rPr>
                <w:rFonts w:cs="Arial"/>
                <w:b w:val="0"/>
              </w:rPr>
            </w:pPr>
          </w:p>
          <w:p w14:paraId="0431D6E1" w14:textId="75CBCD00" w:rsidR="00EE3F81" w:rsidRPr="00984A12" w:rsidRDefault="00EE3F81" w:rsidP="00AB0946">
            <w:pPr>
              <w:pStyle w:val="ListParagraph"/>
              <w:numPr>
                <w:ilvl w:val="0"/>
                <w:numId w:val="26"/>
              </w:numPr>
              <w:ind w:left="352" w:right="425" w:hanging="284"/>
              <w:contextualSpacing w:val="0"/>
              <w:rPr>
                <w:rFonts w:cs="Arial"/>
                <w:szCs w:val="20"/>
              </w:rPr>
            </w:pPr>
            <w:r w:rsidRPr="00984A12">
              <w:rPr>
                <w:rFonts w:cs="Arial"/>
                <w:szCs w:val="20"/>
              </w:rPr>
              <w:t>“Associate” is defined under Part 1 of Schedule 1 to the Ordinance.</w:t>
            </w:r>
          </w:p>
          <w:p w14:paraId="69396825" w14:textId="77777777" w:rsidR="00EE3F81" w:rsidRPr="00EF3842" w:rsidRDefault="00EE3F81" w:rsidP="004D419F">
            <w:pPr>
              <w:pStyle w:val="Heading3"/>
              <w:tabs>
                <w:tab w:val="clear" w:pos="1530"/>
                <w:tab w:val="clear" w:pos="1890"/>
                <w:tab w:val="clear" w:pos="2430"/>
                <w:tab w:val="clear" w:pos="3060"/>
                <w:tab w:val="left" w:pos="1350"/>
                <w:tab w:val="left" w:pos="2340"/>
              </w:tabs>
              <w:rPr>
                <w:rFonts w:cs="Arial"/>
              </w:rPr>
            </w:pPr>
          </w:p>
          <w:p w14:paraId="673C6AE2" w14:textId="370B8C34" w:rsidR="004E3CC4" w:rsidRPr="00984A12" w:rsidRDefault="004E3CC4" w:rsidP="002232BC">
            <w:pPr>
              <w:pStyle w:val="ListParagraph"/>
              <w:numPr>
                <w:ilvl w:val="0"/>
                <w:numId w:val="26"/>
              </w:numPr>
              <w:ind w:left="352" w:right="425" w:hanging="284"/>
              <w:contextualSpacing w:val="0"/>
              <w:rPr>
                <w:rFonts w:cs="Arial"/>
                <w:szCs w:val="20"/>
              </w:rPr>
            </w:pPr>
            <w:r w:rsidRPr="00984A12">
              <w:rPr>
                <w:rFonts w:cs="Arial"/>
                <w:szCs w:val="20"/>
              </w:rPr>
              <w:t>“Licensed Corporation(s)” in this form refers to the</w:t>
            </w:r>
            <w:r w:rsidRPr="00AF4AC0">
              <w:rPr>
                <w:rFonts w:cs="Arial"/>
                <w:szCs w:val="20"/>
              </w:rPr>
              <w:t xml:space="preserve"> </w:t>
            </w:r>
            <w:r w:rsidRPr="00984A12">
              <w:rPr>
                <w:rFonts w:cs="Arial"/>
                <w:szCs w:val="20"/>
              </w:rPr>
              <w:t>corporation(s)</w:t>
            </w:r>
            <w:r w:rsidR="005C4E14">
              <w:rPr>
                <w:rFonts w:cs="Arial"/>
                <w:szCs w:val="20"/>
              </w:rPr>
              <w:t xml:space="preserve"> </w:t>
            </w:r>
            <w:r w:rsidR="001C1BFF">
              <w:rPr>
                <w:rFonts w:cs="Arial"/>
                <w:szCs w:val="20"/>
              </w:rPr>
              <w:t xml:space="preserve">licensed under section 116(1) of the Ordinance </w:t>
            </w:r>
            <w:r w:rsidR="005C4E14">
              <w:rPr>
                <w:rFonts w:cs="Arial"/>
                <w:szCs w:val="20"/>
              </w:rPr>
              <w:t>of which you are applying to become or continue to be substantial shareholder(s)</w:t>
            </w:r>
            <w:r w:rsidRPr="00984A12">
              <w:rPr>
                <w:rFonts w:cs="Arial"/>
                <w:szCs w:val="20"/>
              </w:rPr>
              <w:t>.</w:t>
            </w:r>
          </w:p>
          <w:p w14:paraId="13DD50A6" w14:textId="77777777" w:rsidR="004E3CC4" w:rsidRPr="00EF3842" w:rsidRDefault="004E3CC4" w:rsidP="004D419F">
            <w:pPr>
              <w:pStyle w:val="Heading3"/>
              <w:tabs>
                <w:tab w:val="clear" w:pos="1530"/>
                <w:tab w:val="clear" w:pos="1890"/>
                <w:tab w:val="clear" w:pos="2430"/>
                <w:tab w:val="clear" w:pos="3060"/>
                <w:tab w:val="left" w:pos="1350"/>
                <w:tab w:val="left" w:pos="2340"/>
              </w:tabs>
              <w:rPr>
                <w:rFonts w:cs="Arial"/>
              </w:rPr>
            </w:pPr>
          </w:p>
          <w:p w14:paraId="178CE13B" w14:textId="65AC9371" w:rsidR="00567F66" w:rsidRDefault="00567F66" w:rsidP="00567F66">
            <w:pPr>
              <w:pStyle w:val="ListParagraph"/>
              <w:numPr>
                <w:ilvl w:val="0"/>
                <w:numId w:val="26"/>
              </w:numPr>
              <w:ind w:left="352" w:right="425" w:hanging="284"/>
              <w:contextualSpacing w:val="0"/>
              <w:rPr>
                <w:rFonts w:cs="Arial"/>
                <w:bCs/>
                <w:szCs w:val="20"/>
              </w:rPr>
            </w:pPr>
            <w:r w:rsidRPr="00567F66">
              <w:rPr>
                <w:rFonts w:cs="Arial"/>
                <w:bCs/>
                <w:szCs w:val="20"/>
              </w:rPr>
              <w:t xml:space="preserve">“Executive officer” is defined under Part 1 of Schedule 1 to the Ordinance.  </w:t>
            </w:r>
          </w:p>
          <w:p w14:paraId="4B3869AE" w14:textId="77777777" w:rsidR="00567F66" w:rsidRPr="00C35C97" w:rsidRDefault="00567F66" w:rsidP="004D419F">
            <w:pPr>
              <w:pStyle w:val="ListParagraph"/>
              <w:rPr>
                <w:rFonts w:cs="Arial"/>
                <w:bCs/>
                <w:szCs w:val="20"/>
              </w:rPr>
            </w:pPr>
          </w:p>
          <w:p w14:paraId="33D6A12F" w14:textId="0EBE315D" w:rsidR="00567F66" w:rsidRPr="00C35C97" w:rsidRDefault="00567F66" w:rsidP="00C35C97">
            <w:pPr>
              <w:pStyle w:val="ListParagraph"/>
              <w:numPr>
                <w:ilvl w:val="0"/>
                <w:numId w:val="26"/>
              </w:numPr>
              <w:ind w:left="352" w:right="425" w:hanging="284"/>
              <w:contextualSpacing w:val="0"/>
              <w:rPr>
                <w:rFonts w:cs="Arial"/>
                <w:bCs/>
                <w:szCs w:val="20"/>
              </w:rPr>
            </w:pPr>
            <w:r w:rsidRPr="00DB1D52">
              <w:rPr>
                <w:szCs w:val="20"/>
              </w:rPr>
              <w:t xml:space="preserve">“Responsible officer” means a person who is a licensed representative and is approved by the Commission under section 126(1) of the Ordinance to act as a responsible officer.  </w:t>
            </w:r>
          </w:p>
          <w:p w14:paraId="4BF2478A" w14:textId="77777777" w:rsidR="00567F66" w:rsidRPr="00C35C97" w:rsidRDefault="00567F66" w:rsidP="004D419F">
            <w:pPr>
              <w:pStyle w:val="ListParagraph"/>
              <w:rPr>
                <w:rFonts w:cs="Arial"/>
                <w:szCs w:val="20"/>
              </w:rPr>
            </w:pPr>
          </w:p>
          <w:p w14:paraId="13CB77A8" w14:textId="712F7465" w:rsidR="00A64183" w:rsidRDefault="00A64183" w:rsidP="002232BC">
            <w:pPr>
              <w:pStyle w:val="ListParagraph"/>
              <w:numPr>
                <w:ilvl w:val="0"/>
                <w:numId w:val="26"/>
              </w:numPr>
              <w:ind w:left="352" w:right="425" w:hanging="284"/>
              <w:contextualSpacing w:val="0"/>
              <w:rPr>
                <w:rFonts w:cs="Arial"/>
                <w:szCs w:val="20"/>
              </w:rPr>
            </w:pPr>
            <w:r w:rsidRPr="00984A12">
              <w:rPr>
                <w:rFonts w:cs="Arial"/>
                <w:szCs w:val="20"/>
              </w:rPr>
              <w:t xml:space="preserve">“Substantial shareholder” </w:t>
            </w:r>
            <w:r w:rsidR="00EE3F81" w:rsidRPr="00984A12">
              <w:rPr>
                <w:rFonts w:cs="Arial"/>
                <w:szCs w:val="20"/>
              </w:rPr>
              <w:t xml:space="preserve">is </w:t>
            </w:r>
            <w:r w:rsidRPr="00984A12">
              <w:rPr>
                <w:rFonts w:cs="Arial"/>
                <w:szCs w:val="20"/>
              </w:rPr>
              <w:t>defined under</w:t>
            </w:r>
            <w:r w:rsidR="00B71934">
              <w:rPr>
                <w:rFonts w:cs="Arial"/>
                <w:szCs w:val="20"/>
              </w:rPr>
              <w:t xml:space="preserve"> section 6 of</w:t>
            </w:r>
            <w:r w:rsidRPr="00984A12">
              <w:rPr>
                <w:rFonts w:cs="Arial"/>
                <w:szCs w:val="20"/>
              </w:rPr>
              <w:t xml:space="preserve"> Part 1 of Schedule 1 to the Ordinance.</w:t>
            </w:r>
          </w:p>
          <w:p w14:paraId="612868F9" w14:textId="77777777" w:rsidR="000D4A2F" w:rsidRPr="000D4A2F" w:rsidRDefault="000D4A2F" w:rsidP="004D419F">
            <w:pPr>
              <w:pStyle w:val="Heading3"/>
              <w:tabs>
                <w:tab w:val="clear" w:pos="1530"/>
                <w:tab w:val="clear" w:pos="1890"/>
                <w:tab w:val="clear" w:pos="2430"/>
                <w:tab w:val="clear" w:pos="3060"/>
                <w:tab w:val="left" w:pos="1350"/>
                <w:tab w:val="left" w:pos="2340"/>
              </w:tabs>
              <w:rPr>
                <w:rFonts w:cs="Arial"/>
              </w:rPr>
            </w:pPr>
          </w:p>
          <w:p w14:paraId="28FBDBB5" w14:textId="3AEAEEAD" w:rsidR="000D4A2F" w:rsidRPr="00984A12" w:rsidRDefault="005D38F3" w:rsidP="00AF4AC0">
            <w:pPr>
              <w:pStyle w:val="ListParagraph"/>
              <w:numPr>
                <w:ilvl w:val="0"/>
                <w:numId w:val="26"/>
              </w:numPr>
              <w:ind w:left="352" w:right="425" w:hanging="284"/>
              <w:contextualSpacing w:val="0"/>
              <w:rPr>
                <w:rFonts w:cs="Arial"/>
                <w:szCs w:val="20"/>
              </w:rPr>
            </w:pPr>
            <w:r>
              <w:rPr>
                <w:rFonts w:cs="Arial"/>
                <w:szCs w:val="20"/>
              </w:rPr>
              <w:t>“Takeovers Code</w:t>
            </w:r>
            <w:r w:rsidR="000D4A2F">
              <w:rPr>
                <w:rFonts w:cs="Arial"/>
                <w:szCs w:val="20"/>
              </w:rPr>
              <w:t>” refers to the Codes on Takeovers and Mergers and Share Buy-backs.</w:t>
            </w:r>
          </w:p>
          <w:p w14:paraId="76F7F203" w14:textId="77777777" w:rsidR="00A64183" w:rsidRPr="00EF3842" w:rsidRDefault="00A64183" w:rsidP="004D419F">
            <w:pPr>
              <w:pStyle w:val="Heading3"/>
              <w:tabs>
                <w:tab w:val="clear" w:pos="1530"/>
                <w:tab w:val="clear" w:pos="1890"/>
                <w:tab w:val="clear" w:pos="2430"/>
                <w:tab w:val="clear" w:pos="3060"/>
                <w:tab w:val="left" w:pos="1350"/>
                <w:tab w:val="left" w:pos="2340"/>
              </w:tabs>
              <w:rPr>
                <w:rFonts w:cs="Arial"/>
              </w:rPr>
            </w:pPr>
          </w:p>
          <w:p w14:paraId="58E722AF" w14:textId="114B2B64" w:rsidR="00A64183" w:rsidRPr="00984A12" w:rsidRDefault="00A64183" w:rsidP="002232BC">
            <w:pPr>
              <w:pStyle w:val="ListParagraph"/>
              <w:numPr>
                <w:ilvl w:val="0"/>
                <w:numId w:val="26"/>
              </w:numPr>
              <w:ind w:left="352" w:right="425" w:hanging="284"/>
              <w:contextualSpacing w:val="0"/>
              <w:rPr>
                <w:rFonts w:cs="Arial"/>
                <w:szCs w:val="20"/>
              </w:rPr>
            </w:pPr>
            <w:r w:rsidRPr="00984A12">
              <w:rPr>
                <w:rFonts w:cs="Arial"/>
                <w:szCs w:val="20"/>
              </w:rPr>
              <w:t>“You” in this form refers to each of the new substantial shareholder applicant</w:t>
            </w:r>
            <w:r w:rsidR="0065010A" w:rsidRPr="00984A12">
              <w:rPr>
                <w:rFonts w:cs="Arial"/>
                <w:szCs w:val="20"/>
              </w:rPr>
              <w:t>(</w:t>
            </w:r>
            <w:r w:rsidRPr="00984A12">
              <w:rPr>
                <w:rFonts w:cs="Arial"/>
                <w:szCs w:val="20"/>
              </w:rPr>
              <w:t>s</w:t>
            </w:r>
            <w:r w:rsidR="0065010A" w:rsidRPr="00984A12">
              <w:rPr>
                <w:rFonts w:cs="Arial"/>
                <w:szCs w:val="20"/>
              </w:rPr>
              <w:t>)</w:t>
            </w:r>
            <w:r w:rsidRPr="00984A12">
              <w:rPr>
                <w:rFonts w:cs="Arial"/>
                <w:szCs w:val="20"/>
              </w:rPr>
              <w:t xml:space="preserve"> of the Licensed </w:t>
            </w:r>
            <w:r w:rsidR="00B533DA" w:rsidRPr="00984A12">
              <w:rPr>
                <w:rFonts w:cs="Arial"/>
                <w:szCs w:val="20"/>
              </w:rPr>
              <w:t>Corporation(s)</w:t>
            </w:r>
            <w:r w:rsidRPr="00984A12">
              <w:rPr>
                <w:rFonts w:cs="Arial"/>
                <w:szCs w:val="20"/>
              </w:rPr>
              <w:t>.</w:t>
            </w:r>
          </w:p>
          <w:p w14:paraId="39B8B588" w14:textId="77777777" w:rsidR="00EE3F81" w:rsidRDefault="00EE3F81" w:rsidP="004D419F">
            <w:pPr>
              <w:pStyle w:val="Heading3"/>
              <w:tabs>
                <w:tab w:val="clear" w:pos="1530"/>
                <w:tab w:val="clear" w:pos="1890"/>
                <w:tab w:val="clear" w:pos="2430"/>
                <w:tab w:val="clear" w:pos="3060"/>
                <w:tab w:val="left" w:pos="1350"/>
                <w:tab w:val="left" w:pos="2340"/>
              </w:tabs>
              <w:rPr>
                <w:rFonts w:cs="Arial"/>
              </w:rPr>
            </w:pPr>
          </w:p>
          <w:p w14:paraId="492D5BEE" w14:textId="77777777" w:rsidR="00CC01F6" w:rsidRPr="0058348A" w:rsidRDefault="00CC01F6" w:rsidP="004D419F">
            <w:pPr>
              <w:pStyle w:val="Heading3"/>
              <w:tabs>
                <w:tab w:val="clear" w:pos="1530"/>
                <w:tab w:val="clear" w:pos="1890"/>
                <w:tab w:val="clear" w:pos="2430"/>
                <w:tab w:val="clear" w:pos="3060"/>
                <w:tab w:val="left" w:pos="1350"/>
                <w:tab w:val="left" w:pos="2340"/>
              </w:tabs>
              <w:rPr>
                <w:rFonts w:cs="Arial"/>
              </w:rPr>
            </w:pPr>
          </w:p>
          <w:p w14:paraId="7DBC3931" w14:textId="4F3708AE" w:rsidR="00472E13" w:rsidRPr="00BA1837" w:rsidRDefault="00A64183" w:rsidP="00AF4AC0">
            <w:pPr>
              <w:ind w:left="68" w:right="425"/>
              <w:rPr>
                <w:rFonts w:cs="Arial"/>
                <w:b/>
                <w:szCs w:val="20"/>
                <w:u w:val="single"/>
              </w:rPr>
            </w:pPr>
            <w:r w:rsidRPr="00BA1837">
              <w:rPr>
                <w:rFonts w:cs="Arial"/>
                <w:b/>
                <w:szCs w:val="20"/>
                <w:u w:val="single"/>
              </w:rPr>
              <w:t>Instructions</w:t>
            </w:r>
          </w:p>
          <w:p w14:paraId="5C4DA089" w14:textId="77777777" w:rsidR="00A64183" w:rsidRPr="004D419F" w:rsidRDefault="00A64183" w:rsidP="004D419F">
            <w:pPr>
              <w:pStyle w:val="Heading3"/>
              <w:tabs>
                <w:tab w:val="clear" w:pos="1530"/>
                <w:tab w:val="clear" w:pos="1890"/>
                <w:tab w:val="clear" w:pos="2430"/>
                <w:tab w:val="clear" w:pos="3060"/>
                <w:tab w:val="left" w:pos="1350"/>
                <w:tab w:val="left" w:pos="2340"/>
              </w:tabs>
              <w:rPr>
                <w:rFonts w:cs="Arial"/>
                <w:b w:val="0"/>
              </w:rPr>
            </w:pPr>
          </w:p>
          <w:p w14:paraId="7DBC3932" w14:textId="6BEAE74D" w:rsidR="000E194F" w:rsidRDefault="000E194F" w:rsidP="00AF4AC0">
            <w:pPr>
              <w:numPr>
                <w:ilvl w:val="0"/>
                <w:numId w:val="12"/>
              </w:numPr>
              <w:ind w:left="352" w:right="425" w:hanging="284"/>
              <w:rPr>
                <w:rFonts w:cs="Arial"/>
                <w:szCs w:val="20"/>
              </w:rPr>
            </w:pPr>
            <w:r w:rsidRPr="0058348A">
              <w:rPr>
                <w:rFonts w:cs="Arial"/>
                <w:szCs w:val="20"/>
              </w:rPr>
              <w:t xml:space="preserve">This form can be completed by all the new substantial shareholders </w:t>
            </w:r>
            <w:r w:rsidR="00FD2635">
              <w:rPr>
                <w:rFonts w:cs="Arial"/>
                <w:szCs w:val="20"/>
              </w:rPr>
              <w:t xml:space="preserve">applicants </w:t>
            </w:r>
            <w:r w:rsidRPr="0058348A">
              <w:rPr>
                <w:rFonts w:cs="Arial"/>
                <w:szCs w:val="20"/>
              </w:rPr>
              <w:t>of the same licensed corporation(s).  Each of the applicants should separately complete the relevant declaration section (</w:t>
            </w:r>
            <w:r w:rsidR="009320F2">
              <w:rPr>
                <w:rFonts w:cs="Arial"/>
                <w:szCs w:val="20"/>
              </w:rPr>
              <w:t>s</w:t>
            </w:r>
            <w:r w:rsidRPr="0058348A">
              <w:rPr>
                <w:rFonts w:cs="Arial"/>
                <w:szCs w:val="20"/>
              </w:rPr>
              <w:t xml:space="preserve">ection </w:t>
            </w:r>
            <w:r w:rsidR="00037CA7">
              <w:rPr>
                <w:rFonts w:cs="Arial"/>
                <w:szCs w:val="20"/>
              </w:rPr>
              <w:t>4</w:t>
            </w:r>
            <w:r w:rsidRPr="0058348A">
              <w:rPr>
                <w:rFonts w:cs="Arial"/>
                <w:szCs w:val="20"/>
              </w:rPr>
              <w:t xml:space="preserve">.1 or </w:t>
            </w:r>
            <w:r w:rsidR="009320F2">
              <w:rPr>
                <w:rFonts w:cs="Arial"/>
                <w:szCs w:val="20"/>
              </w:rPr>
              <w:t>s</w:t>
            </w:r>
            <w:r w:rsidR="009320F2" w:rsidRPr="0058348A">
              <w:rPr>
                <w:rFonts w:cs="Arial"/>
                <w:szCs w:val="20"/>
              </w:rPr>
              <w:t xml:space="preserve">ection </w:t>
            </w:r>
            <w:r w:rsidR="00037CA7">
              <w:rPr>
                <w:rFonts w:cs="Arial"/>
                <w:szCs w:val="20"/>
              </w:rPr>
              <w:t>4</w:t>
            </w:r>
            <w:r w:rsidRPr="0058348A">
              <w:rPr>
                <w:rFonts w:cs="Arial"/>
                <w:szCs w:val="20"/>
              </w:rPr>
              <w:t>.2) and attach the signed declaration page to this form.</w:t>
            </w:r>
          </w:p>
          <w:p w14:paraId="341326C0" w14:textId="77777777" w:rsidR="00A64183" w:rsidRPr="0058348A" w:rsidRDefault="00A64183" w:rsidP="004D419F">
            <w:pPr>
              <w:pStyle w:val="Heading3"/>
              <w:tabs>
                <w:tab w:val="clear" w:pos="1530"/>
                <w:tab w:val="clear" w:pos="1890"/>
                <w:tab w:val="clear" w:pos="2430"/>
                <w:tab w:val="clear" w:pos="3060"/>
                <w:tab w:val="left" w:pos="1350"/>
                <w:tab w:val="left" w:pos="2340"/>
              </w:tabs>
              <w:rPr>
                <w:rFonts w:cs="Arial"/>
              </w:rPr>
            </w:pPr>
          </w:p>
          <w:p w14:paraId="7DBC3933" w14:textId="3F1EBCFB" w:rsidR="000E194F" w:rsidRPr="00984A12" w:rsidRDefault="000E194F" w:rsidP="002232BC">
            <w:pPr>
              <w:pStyle w:val="BodyTextIndent"/>
              <w:numPr>
                <w:ilvl w:val="0"/>
                <w:numId w:val="12"/>
              </w:numPr>
              <w:tabs>
                <w:tab w:val="left" w:pos="9329"/>
              </w:tabs>
              <w:ind w:left="352" w:right="425" w:hanging="284"/>
              <w:rPr>
                <w:sz w:val="20"/>
                <w:szCs w:val="20"/>
              </w:rPr>
            </w:pPr>
            <w:r w:rsidRPr="0058348A">
              <w:rPr>
                <w:sz w:val="20"/>
                <w:szCs w:val="20"/>
              </w:rPr>
              <w:t>If you are not a licensed person</w:t>
            </w:r>
            <w:r w:rsidR="0058348A">
              <w:rPr>
                <w:sz w:val="20"/>
                <w:szCs w:val="20"/>
              </w:rPr>
              <w:t xml:space="preserve">, </w:t>
            </w:r>
            <w:r w:rsidRPr="0058348A">
              <w:rPr>
                <w:sz w:val="20"/>
                <w:szCs w:val="20"/>
              </w:rPr>
              <w:t xml:space="preserve">a registered institution or an approved substantial shareholder of a licensed </w:t>
            </w:r>
            <w:r w:rsidRPr="00984A12">
              <w:rPr>
                <w:sz w:val="20"/>
                <w:szCs w:val="20"/>
              </w:rPr>
              <w:t xml:space="preserve">corporation, you should </w:t>
            </w:r>
            <w:r w:rsidR="00673051" w:rsidRPr="00984A12">
              <w:rPr>
                <w:sz w:val="20"/>
                <w:szCs w:val="20"/>
              </w:rPr>
              <w:t>additionally</w:t>
            </w:r>
            <w:r w:rsidRPr="00984A12">
              <w:rPr>
                <w:sz w:val="20"/>
                <w:szCs w:val="20"/>
              </w:rPr>
              <w:t xml:space="preserve"> complete Supplement A (if you are a corporation) or Supplement B (if you are an individual).</w:t>
            </w:r>
          </w:p>
          <w:p w14:paraId="5DC2650C" w14:textId="77777777" w:rsidR="00A64183" w:rsidRPr="00984A12" w:rsidRDefault="00A64183" w:rsidP="004D419F">
            <w:pPr>
              <w:pStyle w:val="Heading3"/>
              <w:tabs>
                <w:tab w:val="clear" w:pos="1530"/>
                <w:tab w:val="clear" w:pos="1890"/>
                <w:tab w:val="clear" w:pos="2430"/>
                <w:tab w:val="clear" w:pos="3060"/>
                <w:tab w:val="left" w:pos="1350"/>
                <w:tab w:val="left" w:pos="2340"/>
              </w:tabs>
            </w:pPr>
          </w:p>
          <w:p w14:paraId="7DBC3934" w14:textId="4B1BA861" w:rsidR="000E194F" w:rsidRPr="00984A12" w:rsidRDefault="000E194F" w:rsidP="00AF4AC0">
            <w:pPr>
              <w:pStyle w:val="BodyTextIndent"/>
              <w:numPr>
                <w:ilvl w:val="0"/>
                <w:numId w:val="12"/>
              </w:numPr>
              <w:tabs>
                <w:tab w:val="left" w:pos="9329"/>
              </w:tabs>
              <w:ind w:left="352" w:right="425" w:hanging="284"/>
              <w:rPr>
                <w:sz w:val="20"/>
                <w:szCs w:val="20"/>
              </w:rPr>
            </w:pPr>
            <w:r w:rsidRPr="00984A12">
              <w:rPr>
                <w:sz w:val="20"/>
                <w:szCs w:val="20"/>
              </w:rPr>
              <w:t xml:space="preserve">If you are an approved corporate substantial shareholder of a licensed </w:t>
            </w:r>
            <w:r w:rsidR="00B533DA" w:rsidRPr="00984A12">
              <w:rPr>
                <w:sz w:val="20"/>
                <w:szCs w:val="20"/>
              </w:rPr>
              <w:t>corporation(s)</w:t>
            </w:r>
            <w:r w:rsidRPr="00984A12">
              <w:rPr>
                <w:sz w:val="20"/>
                <w:szCs w:val="20"/>
              </w:rPr>
              <w:t>, you should provide an updated list of directors on a separate document. If any director in the list has not previously submitted to the Commission a separate supplement prescribed by the Commission and is not a licensed person, a registered institution or an approved substantial shareholder of a licensed corporation</w:t>
            </w:r>
            <w:r w:rsidR="00B533DA" w:rsidRPr="00984A12">
              <w:rPr>
                <w:sz w:val="20"/>
                <w:szCs w:val="20"/>
              </w:rPr>
              <w:t>(s)</w:t>
            </w:r>
            <w:r w:rsidRPr="00984A12">
              <w:rPr>
                <w:sz w:val="20"/>
                <w:szCs w:val="20"/>
              </w:rPr>
              <w:t>, each of such directors should separately complete Supplement A (if the director is a corporation</w:t>
            </w:r>
            <w:r w:rsidR="0018072E" w:rsidRPr="00984A12">
              <w:rPr>
                <w:sz w:val="20"/>
                <w:szCs w:val="20"/>
              </w:rPr>
              <w:t xml:space="preserve">) or Supplement B </w:t>
            </w:r>
            <w:r w:rsidRPr="00984A12">
              <w:rPr>
                <w:sz w:val="20"/>
                <w:szCs w:val="20"/>
              </w:rPr>
              <w:t>(if the director is an individual).</w:t>
            </w:r>
          </w:p>
          <w:p w14:paraId="19B2EBE6" w14:textId="2130246D" w:rsidR="00A64183" w:rsidRPr="002232BC" w:rsidRDefault="00037CA7" w:rsidP="004D419F">
            <w:pPr>
              <w:pStyle w:val="Heading3"/>
              <w:tabs>
                <w:tab w:val="clear" w:pos="1530"/>
                <w:tab w:val="clear" w:pos="1890"/>
                <w:tab w:val="clear" w:pos="2430"/>
                <w:tab w:val="clear" w:pos="3060"/>
                <w:tab w:val="left" w:pos="1350"/>
                <w:tab w:val="left" w:pos="2340"/>
              </w:tabs>
            </w:pPr>
            <w:r>
              <w:tab/>
            </w:r>
            <w:r>
              <w:tab/>
            </w:r>
          </w:p>
          <w:p w14:paraId="35CE72B3" w14:textId="019BCEFA" w:rsidR="009129E1" w:rsidRPr="005F3C86" w:rsidRDefault="009129E1" w:rsidP="00AF4AC0">
            <w:pPr>
              <w:pStyle w:val="ListParagraph"/>
              <w:numPr>
                <w:ilvl w:val="0"/>
                <w:numId w:val="12"/>
              </w:numPr>
              <w:ind w:left="352" w:right="425" w:hanging="284"/>
              <w:contextualSpacing w:val="0"/>
              <w:rPr>
                <w:rFonts w:cs="Arial"/>
                <w:szCs w:val="20"/>
              </w:rPr>
            </w:pPr>
            <w:r w:rsidRPr="00AF4AC0">
              <w:rPr>
                <w:rFonts w:cs="Arial"/>
                <w:szCs w:val="20"/>
              </w:rPr>
              <w:t>For the purpose of</w:t>
            </w:r>
            <w:r w:rsidR="00B675CD" w:rsidRPr="00AF4AC0">
              <w:rPr>
                <w:rFonts w:cs="Arial"/>
                <w:szCs w:val="20"/>
              </w:rPr>
              <w:t xml:space="preserve"> completing this form, you</w:t>
            </w:r>
            <w:r w:rsidR="00E93C0F" w:rsidRPr="00AF4AC0">
              <w:rPr>
                <w:rFonts w:cs="Arial"/>
                <w:szCs w:val="20"/>
              </w:rPr>
              <w:t xml:space="preserve">, </w:t>
            </w:r>
            <w:r w:rsidR="00E93C0F" w:rsidRPr="004D419F">
              <w:rPr>
                <w:rFonts w:cs="Arial"/>
                <w:szCs w:val="20"/>
              </w:rPr>
              <w:t>as a substantial shareholder applicant of a Licensed Corporation(s)</w:t>
            </w:r>
            <w:r w:rsidR="00E93C0F" w:rsidRPr="00AF4AC0">
              <w:rPr>
                <w:rFonts w:cs="Arial"/>
                <w:szCs w:val="20"/>
              </w:rPr>
              <w:t>,</w:t>
            </w:r>
            <w:r w:rsidR="00B675CD" w:rsidRPr="00AF4AC0">
              <w:rPr>
                <w:rFonts w:cs="Arial"/>
                <w:szCs w:val="20"/>
              </w:rPr>
              <w:t xml:space="preserve"> will not be considered by the Commission to have a “close link” to the Licensed Corporation</w:t>
            </w:r>
            <w:r w:rsidR="005D38F3" w:rsidRPr="00AF4AC0">
              <w:rPr>
                <w:rFonts w:cs="Arial"/>
                <w:szCs w:val="20"/>
              </w:rPr>
              <w:t>(s)</w:t>
            </w:r>
            <w:r w:rsidR="00B675CD" w:rsidRPr="00AF4AC0">
              <w:rPr>
                <w:rFonts w:cs="Arial"/>
                <w:szCs w:val="20"/>
              </w:rPr>
              <w:t xml:space="preserve"> </w:t>
            </w:r>
            <w:r w:rsidRPr="00AF4AC0">
              <w:rPr>
                <w:rFonts w:cs="Arial"/>
                <w:szCs w:val="20"/>
              </w:rPr>
              <w:t>if you:-</w:t>
            </w:r>
          </w:p>
          <w:p w14:paraId="4C1306C2" w14:textId="77777777" w:rsidR="009129E1" w:rsidRPr="004D419F" w:rsidRDefault="009129E1" w:rsidP="004D419F">
            <w:pPr>
              <w:pStyle w:val="Heading3"/>
              <w:tabs>
                <w:tab w:val="clear" w:pos="1530"/>
                <w:tab w:val="clear" w:pos="1890"/>
                <w:tab w:val="clear" w:pos="2430"/>
                <w:tab w:val="clear" w:pos="3060"/>
                <w:tab w:val="left" w:pos="1350"/>
                <w:tab w:val="left" w:pos="2340"/>
              </w:tabs>
              <w:rPr>
                <w:rFonts w:cs="Arial"/>
                <w:b w:val="0"/>
              </w:rPr>
            </w:pPr>
          </w:p>
          <w:p w14:paraId="10F71021" w14:textId="6EDC14E8" w:rsidR="009129E1" w:rsidRPr="002232BC" w:rsidRDefault="009129E1" w:rsidP="00AF4AC0">
            <w:pPr>
              <w:pStyle w:val="ListParagraph"/>
              <w:numPr>
                <w:ilvl w:val="0"/>
                <w:numId w:val="14"/>
              </w:numPr>
              <w:ind w:left="568" w:right="425" w:hanging="284"/>
              <w:rPr>
                <w:rFonts w:cs="Arial"/>
                <w:szCs w:val="20"/>
              </w:rPr>
            </w:pPr>
            <w:r w:rsidRPr="00AF4AC0">
              <w:rPr>
                <w:rFonts w:cs="Arial"/>
                <w:szCs w:val="20"/>
              </w:rPr>
              <w:t xml:space="preserve">alone, </w:t>
            </w:r>
            <w:r w:rsidR="005D38F3" w:rsidRPr="00AF4AC0">
              <w:rPr>
                <w:rFonts w:cs="Arial"/>
                <w:szCs w:val="20"/>
              </w:rPr>
              <w:t>do not</w:t>
            </w:r>
            <w:r w:rsidR="00B675CD" w:rsidRPr="00AF4AC0">
              <w:rPr>
                <w:rFonts w:cs="Arial"/>
                <w:szCs w:val="20"/>
              </w:rPr>
              <w:t xml:space="preserve"> </w:t>
            </w:r>
            <w:r w:rsidRPr="00AF4AC0">
              <w:rPr>
                <w:rFonts w:cs="Arial"/>
                <w:szCs w:val="20"/>
              </w:rPr>
              <w:t>have a direct or indirect interest in the Licensed Corporation(s)</w:t>
            </w:r>
            <w:r w:rsidR="00B675CD" w:rsidRPr="00AF4AC0">
              <w:rPr>
                <w:rFonts w:cs="Arial"/>
                <w:szCs w:val="20"/>
              </w:rPr>
              <w:t xml:space="preserve"> as desc</w:t>
            </w:r>
            <w:r w:rsidR="00B675CD" w:rsidRPr="00BA1837">
              <w:rPr>
                <w:rFonts w:cs="Arial"/>
                <w:szCs w:val="20"/>
              </w:rPr>
              <w:t xml:space="preserve">ribed in section 6 of Part 1 of Schedule 1 to </w:t>
            </w:r>
            <w:r w:rsidRPr="002232BC">
              <w:rPr>
                <w:rFonts w:cs="Arial"/>
                <w:szCs w:val="20"/>
              </w:rPr>
              <w:t xml:space="preserve">the Ordinance; </w:t>
            </w:r>
          </w:p>
          <w:p w14:paraId="713278AF" w14:textId="2231C8DD" w:rsidR="009129E1" w:rsidRPr="008611C8" w:rsidRDefault="007A6302" w:rsidP="00BA1837">
            <w:pPr>
              <w:pStyle w:val="ListParagraph"/>
              <w:numPr>
                <w:ilvl w:val="0"/>
                <w:numId w:val="14"/>
              </w:numPr>
              <w:ind w:left="568" w:right="425" w:hanging="284"/>
              <w:rPr>
                <w:rFonts w:cs="Arial"/>
                <w:szCs w:val="20"/>
              </w:rPr>
            </w:pPr>
            <w:r w:rsidRPr="008773A4">
              <w:rPr>
                <w:rFonts w:cs="Arial"/>
                <w:szCs w:val="20"/>
              </w:rPr>
              <w:t xml:space="preserve">together </w:t>
            </w:r>
            <w:r w:rsidR="009129E1" w:rsidRPr="008773A4">
              <w:rPr>
                <w:rFonts w:cs="Arial"/>
                <w:szCs w:val="20"/>
              </w:rPr>
              <w:t>with any of your associates, have a direct or indirect interest in the Licensed Corporation(s)</w:t>
            </w:r>
            <w:r w:rsidR="00B675CD" w:rsidRPr="008773A4">
              <w:rPr>
                <w:rFonts w:cs="Arial"/>
                <w:szCs w:val="20"/>
              </w:rPr>
              <w:t xml:space="preserve"> as described </w:t>
            </w:r>
            <w:r w:rsidR="00EF5074" w:rsidRPr="008773A4">
              <w:rPr>
                <w:rFonts w:cs="Arial"/>
                <w:szCs w:val="20"/>
              </w:rPr>
              <w:t>in section 6</w:t>
            </w:r>
            <w:r w:rsidR="00B675CD" w:rsidRPr="008611C8">
              <w:rPr>
                <w:rFonts w:cs="Arial"/>
                <w:szCs w:val="20"/>
              </w:rPr>
              <w:t xml:space="preserve"> of Part 1 of Schedule 1 to </w:t>
            </w:r>
            <w:r w:rsidR="009129E1" w:rsidRPr="008611C8">
              <w:rPr>
                <w:rFonts w:cs="Arial"/>
                <w:szCs w:val="20"/>
              </w:rPr>
              <w:t xml:space="preserve">the Ordinance; </w:t>
            </w:r>
          </w:p>
          <w:p w14:paraId="384CC258" w14:textId="6AF37D5B" w:rsidR="009129E1" w:rsidRPr="004D419F" w:rsidRDefault="009129E1" w:rsidP="002232BC">
            <w:pPr>
              <w:pStyle w:val="ListParagraph"/>
              <w:numPr>
                <w:ilvl w:val="0"/>
                <w:numId w:val="14"/>
              </w:numPr>
              <w:ind w:left="568" w:right="425" w:hanging="284"/>
              <w:rPr>
                <w:rFonts w:cs="Arial"/>
                <w:szCs w:val="20"/>
              </w:rPr>
            </w:pPr>
            <w:r w:rsidRPr="003D067F">
              <w:rPr>
                <w:rFonts w:cs="Arial"/>
                <w:szCs w:val="20"/>
              </w:rPr>
              <w:t xml:space="preserve">are </w:t>
            </w:r>
            <w:r w:rsidR="007A6302" w:rsidRPr="003D067F">
              <w:rPr>
                <w:rFonts w:cs="Arial"/>
                <w:szCs w:val="20"/>
              </w:rPr>
              <w:t>and</w:t>
            </w:r>
            <w:r w:rsidR="00B675CD" w:rsidRPr="003D067F">
              <w:rPr>
                <w:rFonts w:cs="Arial"/>
                <w:szCs w:val="20"/>
              </w:rPr>
              <w:t xml:space="preserve"> will be </w:t>
            </w:r>
            <w:r w:rsidRPr="003D067F">
              <w:rPr>
                <w:rFonts w:cs="Arial"/>
                <w:szCs w:val="20"/>
              </w:rPr>
              <w:t xml:space="preserve">controlled or influenced by </w:t>
            </w:r>
            <w:r w:rsidR="00B675CD" w:rsidRPr="003D067F">
              <w:rPr>
                <w:rFonts w:cs="Arial"/>
                <w:szCs w:val="20"/>
              </w:rPr>
              <w:t>an</w:t>
            </w:r>
            <w:r w:rsidRPr="003D067F">
              <w:rPr>
                <w:rFonts w:cs="Arial"/>
                <w:szCs w:val="20"/>
              </w:rPr>
              <w:t>other substantial shareholder</w:t>
            </w:r>
            <w:r w:rsidR="00B675CD" w:rsidRPr="003D067F">
              <w:rPr>
                <w:rFonts w:cs="Arial"/>
                <w:szCs w:val="20"/>
              </w:rPr>
              <w:t>(</w:t>
            </w:r>
            <w:r w:rsidRPr="003D067F">
              <w:rPr>
                <w:rFonts w:cs="Arial"/>
                <w:szCs w:val="20"/>
              </w:rPr>
              <w:t>s</w:t>
            </w:r>
            <w:r w:rsidR="00B675CD" w:rsidRPr="003D067F">
              <w:rPr>
                <w:rFonts w:cs="Arial"/>
                <w:szCs w:val="20"/>
              </w:rPr>
              <w:t xml:space="preserve">) (including </w:t>
            </w:r>
            <w:r w:rsidRPr="003D067F">
              <w:rPr>
                <w:rFonts w:cs="Arial"/>
                <w:szCs w:val="20"/>
              </w:rPr>
              <w:t>substantial shareholder applicant</w:t>
            </w:r>
            <w:r w:rsidR="00B675CD" w:rsidRPr="003D067F">
              <w:rPr>
                <w:rFonts w:cs="Arial"/>
                <w:szCs w:val="20"/>
              </w:rPr>
              <w:t>(</w:t>
            </w:r>
            <w:r w:rsidRPr="003D067F">
              <w:rPr>
                <w:rFonts w:cs="Arial"/>
                <w:szCs w:val="20"/>
              </w:rPr>
              <w:t>s</w:t>
            </w:r>
            <w:r w:rsidR="00B675CD" w:rsidRPr="003D067F">
              <w:rPr>
                <w:rFonts w:cs="Arial"/>
                <w:szCs w:val="20"/>
              </w:rPr>
              <w:t>))</w:t>
            </w:r>
            <w:r w:rsidR="00EF5074" w:rsidRPr="003D067F">
              <w:rPr>
                <w:rFonts w:cs="Arial"/>
                <w:szCs w:val="20"/>
              </w:rPr>
              <w:t xml:space="preserve"> of the Licensed Corporation</w:t>
            </w:r>
            <w:r w:rsidR="005D38F3" w:rsidRPr="003D067F">
              <w:rPr>
                <w:rFonts w:cs="Arial"/>
                <w:szCs w:val="20"/>
              </w:rPr>
              <w:t>(s)</w:t>
            </w:r>
            <w:r w:rsidRPr="003D067F">
              <w:rPr>
                <w:rFonts w:cs="Arial"/>
                <w:szCs w:val="20"/>
              </w:rPr>
              <w:t>; and</w:t>
            </w:r>
          </w:p>
          <w:p w14:paraId="7573AC9B" w14:textId="2E8E03A3" w:rsidR="009129E1" w:rsidRPr="00BA1837" w:rsidRDefault="009129E1" w:rsidP="008773A4">
            <w:pPr>
              <w:pStyle w:val="ListParagraph"/>
              <w:numPr>
                <w:ilvl w:val="0"/>
                <w:numId w:val="14"/>
              </w:numPr>
              <w:ind w:left="568" w:right="425" w:hanging="284"/>
              <w:rPr>
                <w:rFonts w:cs="Arial"/>
                <w:szCs w:val="20"/>
              </w:rPr>
            </w:pPr>
            <w:r w:rsidRPr="00AF4AC0">
              <w:rPr>
                <w:rFonts w:cs="Arial"/>
                <w:szCs w:val="20"/>
              </w:rPr>
              <w:t xml:space="preserve">do </w:t>
            </w:r>
            <w:r w:rsidR="007A6302" w:rsidRPr="00AF4AC0">
              <w:rPr>
                <w:rFonts w:cs="Arial"/>
                <w:szCs w:val="20"/>
              </w:rPr>
              <w:t xml:space="preserve">not and will not </w:t>
            </w:r>
            <w:r w:rsidRPr="00AF4AC0">
              <w:rPr>
                <w:rFonts w:cs="Arial"/>
                <w:szCs w:val="20"/>
              </w:rPr>
              <w:t>have any involvement in the management and operation of the Licensed Corporation</w:t>
            </w:r>
            <w:r w:rsidR="000427EF" w:rsidRPr="00AF4AC0">
              <w:rPr>
                <w:rFonts w:cs="Arial"/>
                <w:szCs w:val="20"/>
              </w:rPr>
              <w:t>(s)</w:t>
            </w:r>
            <w:r w:rsidR="00664B6C" w:rsidRPr="00AF4AC0">
              <w:rPr>
                <w:rFonts w:cs="Arial"/>
                <w:szCs w:val="20"/>
              </w:rPr>
              <w:t>.</w:t>
            </w:r>
          </w:p>
          <w:p w14:paraId="71B1A56D" w14:textId="77777777" w:rsidR="009129E1" w:rsidRPr="00BA1837" w:rsidRDefault="009129E1" w:rsidP="004D419F">
            <w:pPr>
              <w:pStyle w:val="Heading3"/>
              <w:tabs>
                <w:tab w:val="clear" w:pos="1530"/>
                <w:tab w:val="clear" w:pos="1890"/>
                <w:tab w:val="clear" w:pos="2430"/>
                <w:tab w:val="clear" w:pos="3060"/>
                <w:tab w:val="left" w:pos="1350"/>
                <w:tab w:val="left" w:pos="2340"/>
              </w:tabs>
              <w:rPr>
                <w:rFonts w:cs="Arial"/>
              </w:rPr>
            </w:pPr>
          </w:p>
          <w:p w14:paraId="47242ED3" w14:textId="776E9FF9" w:rsidR="009129E1" w:rsidRPr="004D419F" w:rsidRDefault="009129E1" w:rsidP="004D419F">
            <w:pPr>
              <w:ind w:left="340" w:right="425"/>
              <w:rPr>
                <w:rFonts w:cs="Arial"/>
                <w:szCs w:val="20"/>
              </w:rPr>
            </w:pPr>
            <w:r w:rsidRPr="002232BC">
              <w:rPr>
                <w:rFonts w:cs="Arial"/>
                <w:szCs w:val="20"/>
              </w:rPr>
              <w:t xml:space="preserve">If you do not have a close link to the Licensed Corporation(s), you may choose to complete </w:t>
            </w:r>
            <w:r w:rsidRPr="0092472E">
              <w:rPr>
                <w:rFonts w:cs="Arial"/>
                <w:szCs w:val="20"/>
              </w:rPr>
              <w:t>Parts I, II and VII of Supplement A or Parts I, III and VI of Supplement B only, wher</w:t>
            </w:r>
            <w:r w:rsidR="000427EF" w:rsidRPr="0092472E">
              <w:rPr>
                <w:rFonts w:cs="Arial"/>
                <w:szCs w:val="20"/>
              </w:rPr>
              <w:t xml:space="preserve">e applicable together with this </w:t>
            </w:r>
            <w:r w:rsidRPr="0092472E">
              <w:rPr>
                <w:rFonts w:cs="Arial"/>
                <w:szCs w:val="20"/>
              </w:rPr>
              <w:t>form</w:t>
            </w:r>
            <w:r w:rsidRPr="00AF4AC0">
              <w:rPr>
                <w:rFonts w:cs="Arial"/>
                <w:szCs w:val="20"/>
              </w:rPr>
              <w:t>.</w:t>
            </w:r>
            <w:r w:rsidRPr="004D419F">
              <w:rPr>
                <w:rFonts w:cs="Arial"/>
                <w:szCs w:val="20"/>
              </w:rPr>
              <w:t> </w:t>
            </w:r>
            <w:r w:rsidR="000427EF" w:rsidRPr="004D419F">
              <w:rPr>
                <w:rFonts w:cs="Arial"/>
                <w:szCs w:val="20"/>
              </w:rPr>
              <w:t xml:space="preserve"> </w:t>
            </w:r>
            <w:r w:rsidRPr="00AF4AC0">
              <w:rPr>
                <w:rFonts w:cs="Arial"/>
                <w:szCs w:val="20"/>
              </w:rPr>
              <w:t xml:space="preserve">However, </w:t>
            </w:r>
            <w:r w:rsidR="00B675CD" w:rsidRPr="00AF4AC0">
              <w:rPr>
                <w:rFonts w:cs="Arial"/>
                <w:szCs w:val="20"/>
              </w:rPr>
              <w:t xml:space="preserve">the Commission may </w:t>
            </w:r>
            <w:r w:rsidRPr="00AF4AC0">
              <w:rPr>
                <w:rFonts w:cs="Arial"/>
                <w:szCs w:val="20"/>
              </w:rPr>
              <w:t xml:space="preserve">request </w:t>
            </w:r>
            <w:r w:rsidR="00B675CD" w:rsidRPr="00AF4AC0">
              <w:rPr>
                <w:rFonts w:cs="Arial"/>
                <w:szCs w:val="20"/>
              </w:rPr>
              <w:t xml:space="preserve">that you </w:t>
            </w:r>
            <w:r w:rsidRPr="00BA1837">
              <w:rPr>
                <w:rFonts w:cs="Arial"/>
                <w:szCs w:val="20"/>
              </w:rPr>
              <w:t xml:space="preserve">provide additional information, </w:t>
            </w:r>
            <w:r w:rsidR="00B675CD" w:rsidRPr="00BA1837">
              <w:rPr>
                <w:rFonts w:cs="Arial"/>
                <w:szCs w:val="20"/>
              </w:rPr>
              <w:t xml:space="preserve">or </w:t>
            </w:r>
            <w:r w:rsidRPr="00BA1837">
              <w:rPr>
                <w:rFonts w:cs="Arial"/>
                <w:szCs w:val="20"/>
              </w:rPr>
              <w:t>complete the remaining parts of t</w:t>
            </w:r>
            <w:r w:rsidR="000427EF" w:rsidRPr="002232BC">
              <w:rPr>
                <w:rFonts w:cs="Arial"/>
                <w:szCs w:val="20"/>
              </w:rPr>
              <w:t>he applicable</w:t>
            </w:r>
            <w:r w:rsidRPr="002232BC">
              <w:rPr>
                <w:rFonts w:cs="Arial"/>
                <w:szCs w:val="20"/>
              </w:rPr>
              <w:t xml:space="preserve"> supplement, if the Commission considers necessary</w:t>
            </w:r>
            <w:r w:rsidRPr="004D419F">
              <w:rPr>
                <w:rFonts w:cs="Arial"/>
                <w:szCs w:val="20"/>
              </w:rPr>
              <w:t>.</w:t>
            </w:r>
          </w:p>
          <w:p w14:paraId="7DBC3944" w14:textId="57069397" w:rsidR="007C0B1E" w:rsidRPr="004D419F" w:rsidRDefault="007C0B1E" w:rsidP="004D419F">
            <w:pPr>
              <w:ind w:right="425"/>
              <w:rPr>
                <w:rFonts w:cs="Arial"/>
                <w:szCs w:val="20"/>
              </w:rPr>
            </w:pPr>
          </w:p>
        </w:tc>
      </w:tr>
    </w:tbl>
    <w:p w14:paraId="6038CFEC" w14:textId="77777777" w:rsidR="00CD01A3" w:rsidRDefault="00CD01A3"/>
    <w:tbl>
      <w:tblPr>
        <w:tblpPr w:leftFromText="187" w:rightFromText="187" w:vertAnchor="text" w:tblpXSpec="center" w:tblpY="1"/>
        <w:tblOverlap w:val="never"/>
        <w:tblW w:w="10265" w:type="dxa"/>
        <w:jc w:val="center"/>
        <w:tblLayout w:type="fixed"/>
        <w:tblCellMar>
          <w:left w:w="115" w:type="dxa"/>
          <w:right w:w="115" w:type="dxa"/>
        </w:tblCellMar>
        <w:tblLook w:val="0000" w:firstRow="0" w:lastRow="0" w:firstColumn="0" w:lastColumn="0" w:noHBand="0" w:noVBand="0"/>
      </w:tblPr>
      <w:tblGrid>
        <w:gridCol w:w="10265"/>
      </w:tblGrid>
      <w:tr w:rsidR="00DC3D2D" w:rsidRPr="00270587" w14:paraId="76BF0F8B" w14:textId="77777777" w:rsidTr="00972D43">
        <w:trPr>
          <w:cantSplit/>
          <w:trHeight w:val="710"/>
          <w:jc w:val="center"/>
        </w:trPr>
        <w:tc>
          <w:tcPr>
            <w:tcW w:w="10265" w:type="dxa"/>
            <w:tcBorders>
              <w:top w:val="single" w:sz="4" w:space="0" w:color="auto"/>
              <w:left w:val="single" w:sz="4" w:space="0" w:color="auto"/>
              <w:bottom w:val="single" w:sz="4" w:space="0" w:color="auto"/>
              <w:right w:val="single" w:sz="4" w:space="0" w:color="auto"/>
            </w:tcBorders>
            <w:shd w:val="clear" w:color="auto" w:fill="auto"/>
          </w:tcPr>
          <w:p w14:paraId="3CC12562" w14:textId="77777777" w:rsidR="00DC3D2D" w:rsidRPr="000F7E5C" w:rsidRDefault="00DC3D2D" w:rsidP="00DC3D2D">
            <w:pPr>
              <w:ind w:right="425"/>
              <w:rPr>
                <w:rFonts w:cs="Arial"/>
                <w:szCs w:val="20"/>
              </w:rPr>
            </w:pPr>
          </w:p>
          <w:p w14:paraId="58C3E5AF" w14:textId="77777777" w:rsidR="00DC3D2D" w:rsidRDefault="00DC3D2D" w:rsidP="004D419F">
            <w:pPr>
              <w:numPr>
                <w:ilvl w:val="0"/>
                <w:numId w:val="12"/>
              </w:numPr>
              <w:ind w:left="352" w:right="425" w:hanging="284"/>
              <w:rPr>
                <w:rFonts w:cs="Arial"/>
                <w:szCs w:val="20"/>
              </w:rPr>
            </w:pPr>
            <w:r w:rsidRPr="002949B7">
              <w:rPr>
                <w:rFonts w:cs="Arial"/>
                <w:szCs w:val="20"/>
              </w:rPr>
              <w:t xml:space="preserve">Please fill in all parts of this form and ensure that (i) documents required in this form; and (ii) correct application fee have been enclosed.  </w:t>
            </w:r>
            <w:r w:rsidRPr="00AF4AC0">
              <w:rPr>
                <w:rFonts w:cs="Arial"/>
                <w:szCs w:val="20"/>
              </w:rPr>
              <w:t xml:space="preserve"> </w:t>
            </w:r>
            <w:r w:rsidRPr="002949B7">
              <w:rPr>
                <w:rFonts w:cs="Arial"/>
                <w:szCs w:val="20"/>
              </w:rPr>
              <w:t>Application fee is payable on a per application basis regardless of the number of applicants and the number of licensed corporations involved</w:t>
            </w:r>
            <w:r>
              <w:rPr>
                <w:rFonts w:cs="Arial"/>
                <w:szCs w:val="20"/>
              </w:rPr>
              <w:t>.</w:t>
            </w:r>
          </w:p>
          <w:p w14:paraId="6E4F568B" w14:textId="77777777" w:rsidR="00DC3D2D" w:rsidRDefault="00DC3D2D" w:rsidP="00DC3D2D">
            <w:pPr>
              <w:ind w:left="68"/>
              <w:rPr>
                <w:rFonts w:cs="Arial"/>
                <w:szCs w:val="20"/>
              </w:rPr>
            </w:pPr>
          </w:p>
          <w:p w14:paraId="74B808E1" w14:textId="61CEEB3B" w:rsidR="00DC3D2D" w:rsidRDefault="00DC3D2D" w:rsidP="00DC3D2D">
            <w:pPr>
              <w:numPr>
                <w:ilvl w:val="0"/>
                <w:numId w:val="12"/>
              </w:numPr>
              <w:ind w:left="352" w:right="425" w:hanging="284"/>
              <w:rPr>
                <w:rFonts w:cs="Arial"/>
                <w:szCs w:val="20"/>
              </w:rPr>
            </w:pPr>
            <w:r w:rsidRPr="003C532B">
              <w:rPr>
                <w:rFonts w:cs="Arial"/>
                <w:szCs w:val="20"/>
              </w:rPr>
              <w:t xml:space="preserve">Incomplete application </w:t>
            </w:r>
            <w:r>
              <w:rPr>
                <w:rFonts w:cs="Arial"/>
                <w:szCs w:val="20"/>
              </w:rPr>
              <w:t>may</w:t>
            </w:r>
            <w:r w:rsidRPr="003C532B">
              <w:rPr>
                <w:rFonts w:cs="Arial"/>
                <w:szCs w:val="20"/>
              </w:rPr>
              <w:t xml:space="preserve"> increase the time taken for the Commission to process your application or may be returned.  Please refer to</w:t>
            </w:r>
            <w:r>
              <w:rPr>
                <w:rFonts w:cs="Arial"/>
                <w:szCs w:val="20"/>
              </w:rPr>
              <w:t xml:space="preserve"> </w:t>
            </w:r>
            <w:hyperlink r:id="rId15" w:history="1">
              <w:r w:rsidRPr="00F57489">
                <w:rPr>
                  <w:color w:val="0000FF"/>
                  <w:u w:val="single"/>
                </w:rPr>
                <w:t>Licensing Handbook</w:t>
              </w:r>
            </w:hyperlink>
            <w:r w:rsidRPr="003C532B">
              <w:rPr>
                <w:rFonts w:cs="Arial"/>
                <w:szCs w:val="20"/>
              </w:rPr>
              <w:t xml:space="preserve"> on the Commission’s website (www.sfc.hk) for the return policy.</w:t>
            </w:r>
          </w:p>
          <w:p w14:paraId="53399FA4" w14:textId="77777777" w:rsidR="00DC3D2D" w:rsidRDefault="00DC3D2D" w:rsidP="00DC3D2D">
            <w:pPr>
              <w:ind w:right="425"/>
              <w:rPr>
                <w:rFonts w:cs="Arial"/>
                <w:szCs w:val="20"/>
              </w:rPr>
            </w:pPr>
          </w:p>
          <w:p w14:paraId="64AE32D0" w14:textId="77777777" w:rsidR="00DC3D2D" w:rsidRPr="00653F04" w:rsidRDefault="00DC3D2D" w:rsidP="00DC3D2D">
            <w:pPr>
              <w:numPr>
                <w:ilvl w:val="0"/>
                <w:numId w:val="12"/>
              </w:numPr>
              <w:ind w:left="352" w:right="425" w:hanging="284"/>
              <w:rPr>
                <w:rFonts w:cs="Arial"/>
                <w:szCs w:val="20"/>
              </w:rPr>
            </w:pPr>
            <w:r w:rsidRPr="002949B7">
              <w:rPr>
                <w:rFonts w:cs="Arial"/>
                <w:szCs w:val="20"/>
              </w:rPr>
              <w:t xml:space="preserve">If there is not enough space, please use separate sheets of paper and clearly mark each separate sheet of paper with the relevant </w:t>
            </w:r>
            <w:r>
              <w:rPr>
                <w:rFonts w:cs="Arial"/>
                <w:szCs w:val="20"/>
              </w:rPr>
              <w:t>section</w:t>
            </w:r>
            <w:r w:rsidRPr="002949B7">
              <w:rPr>
                <w:rFonts w:cs="Arial"/>
                <w:szCs w:val="20"/>
              </w:rPr>
              <w:t xml:space="preserve"> number.</w:t>
            </w:r>
            <w:r w:rsidRPr="00973F97">
              <w:rPr>
                <w:rFonts w:cs="Arial"/>
                <w:szCs w:val="20"/>
              </w:rPr>
              <w:t xml:space="preserve">  </w:t>
            </w:r>
          </w:p>
          <w:p w14:paraId="09E04668" w14:textId="77777777" w:rsidR="00DC3D2D" w:rsidRDefault="00DC3D2D" w:rsidP="00DC3D2D">
            <w:pPr>
              <w:rPr>
                <w:rFonts w:cs="Arial"/>
                <w:szCs w:val="20"/>
              </w:rPr>
            </w:pPr>
          </w:p>
          <w:p w14:paraId="7BF9CC62" w14:textId="77777777" w:rsidR="00DC3D2D" w:rsidRPr="00D20F41" w:rsidRDefault="00DC3D2D" w:rsidP="00DC3D2D">
            <w:pPr>
              <w:numPr>
                <w:ilvl w:val="0"/>
                <w:numId w:val="12"/>
              </w:numPr>
              <w:ind w:left="352" w:right="425" w:hanging="284"/>
              <w:rPr>
                <w:rFonts w:cs="Arial"/>
                <w:szCs w:val="20"/>
              </w:rPr>
            </w:pPr>
            <w:r w:rsidRPr="00D20F41">
              <w:rPr>
                <w:rFonts w:cs="Arial"/>
                <w:szCs w:val="20"/>
              </w:rPr>
              <w:t>If you are a licensed person, a registered institution or an approved substantial shareholder of a licensed corporation, please ensure your contact information (e.g. email address, address and telephone number) is maintained up-to-date with the Commission. If you need to update your contact information, please submit a notification to the Commission via the SFC Online Portal*.</w:t>
            </w:r>
          </w:p>
          <w:p w14:paraId="3922CC2E" w14:textId="77777777" w:rsidR="00DC3D2D" w:rsidRPr="00D20F41" w:rsidRDefault="00DC3D2D" w:rsidP="00DC3D2D">
            <w:pPr>
              <w:ind w:right="425"/>
              <w:rPr>
                <w:rFonts w:cs="Arial"/>
                <w:szCs w:val="20"/>
              </w:rPr>
            </w:pPr>
          </w:p>
          <w:p w14:paraId="06FFCEDD" w14:textId="4530F2AC" w:rsidR="00DC3D2D" w:rsidRPr="000F7E5C" w:rsidRDefault="00DC3D2D" w:rsidP="00C66D74">
            <w:pPr>
              <w:ind w:left="447" w:right="425" w:hanging="87"/>
              <w:rPr>
                <w:rFonts w:cs="Arial"/>
                <w:sz w:val="16"/>
                <w:szCs w:val="16"/>
              </w:rPr>
            </w:pPr>
            <w:r w:rsidRPr="000F7E5C">
              <w:rPr>
                <w:rFonts w:cs="Arial"/>
                <w:sz w:val="16"/>
                <w:szCs w:val="16"/>
              </w:rPr>
              <w:t>*</w:t>
            </w:r>
            <w:r w:rsidR="00C66D74">
              <w:rPr>
                <w:rFonts w:cs="Arial"/>
                <w:sz w:val="16"/>
                <w:szCs w:val="16"/>
              </w:rPr>
              <w:t xml:space="preserve"> </w:t>
            </w:r>
            <w:r w:rsidRPr="000F7E5C">
              <w:rPr>
                <w:rFonts w:cs="Arial"/>
                <w:sz w:val="16"/>
                <w:szCs w:val="16"/>
              </w:rPr>
              <w:t>If you are an approved substantial shareholder of a licensed corporation and you do not have an account with the SFC Online Portal, please notify the Commission of the relevant change via Form E.</w:t>
            </w:r>
          </w:p>
          <w:p w14:paraId="1EAFB912" w14:textId="77777777" w:rsidR="00DC3D2D" w:rsidRPr="0092472E" w:rsidRDefault="00DC3D2D" w:rsidP="00DC3D2D">
            <w:pPr>
              <w:ind w:right="425"/>
              <w:rPr>
                <w:rFonts w:cs="Arial"/>
                <w:szCs w:val="20"/>
              </w:rPr>
            </w:pPr>
          </w:p>
          <w:p w14:paraId="565BB7A3" w14:textId="77777777" w:rsidR="00DC3D2D" w:rsidRDefault="00DC3D2D" w:rsidP="00DC3D2D">
            <w:pPr>
              <w:numPr>
                <w:ilvl w:val="0"/>
                <w:numId w:val="12"/>
              </w:numPr>
              <w:ind w:left="352" w:right="425" w:hanging="284"/>
              <w:rPr>
                <w:rFonts w:cs="Arial"/>
                <w:szCs w:val="20"/>
              </w:rPr>
            </w:pPr>
            <w:r w:rsidRPr="002949B7">
              <w:rPr>
                <w:rFonts w:cs="Arial"/>
                <w:szCs w:val="20"/>
              </w:rPr>
              <w:t xml:space="preserve">If the Commission is satisfied that a person has </w:t>
            </w:r>
            <w:r w:rsidRPr="000F7E5C">
              <w:rPr>
                <w:rFonts w:cs="Arial"/>
                <w:szCs w:val="20"/>
              </w:rPr>
              <w:t>substantial practical difficulties</w:t>
            </w:r>
            <w:r w:rsidRPr="002949B7">
              <w:rPr>
                <w:rFonts w:cs="Arial"/>
                <w:szCs w:val="20"/>
              </w:rPr>
              <w:t xml:space="preserve"> in complying with any of the requirements under this form, it may exercise its discretion to dispense with the requirements to such extent as it considers necessary.  If you consider that you have </w:t>
            </w:r>
            <w:r w:rsidRPr="000F7E5C">
              <w:rPr>
                <w:rFonts w:cs="Arial"/>
                <w:szCs w:val="20"/>
              </w:rPr>
              <w:t>substantial practical difficulties</w:t>
            </w:r>
            <w:r w:rsidRPr="002949B7">
              <w:rPr>
                <w:rFonts w:cs="Arial"/>
                <w:szCs w:val="20"/>
              </w:rPr>
              <w:t xml:space="preserve"> in complying with any requirements under this form, please enclose a separate document setting out your </w:t>
            </w:r>
            <w:r w:rsidRPr="000F7E5C">
              <w:rPr>
                <w:rFonts w:cs="Arial"/>
                <w:szCs w:val="20"/>
              </w:rPr>
              <w:t>substantial practical difficulties</w:t>
            </w:r>
            <w:r w:rsidRPr="002949B7">
              <w:rPr>
                <w:rFonts w:cs="Arial"/>
                <w:szCs w:val="20"/>
              </w:rPr>
              <w:t xml:space="preserve"> for the Commission’s consideration. Please note that the Commission would only exercise its discretion under special circumstances.</w:t>
            </w:r>
          </w:p>
          <w:p w14:paraId="17A0C8BA" w14:textId="77777777" w:rsidR="00DC3D2D" w:rsidRDefault="00DC3D2D" w:rsidP="00DC3D2D">
            <w:pPr>
              <w:ind w:right="425"/>
              <w:rPr>
                <w:rFonts w:cs="Arial"/>
                <w:szCs w:val="20"/>
              </w:rPr>
            </w:pPr>
          </w:p>
          <w:p w14:paraId="0E413940" w14:textId="77777777" w:rsidR="00DC3D2D" w:rsidRPr="002949B7" w:rsidRDefault="00DC3D2D" w:rsidP="00DC3D2D">
            <w:pPr>
              <w:pStyle w:val="ListParagraph"/>
              <w:numPr>
                <w:ilvl w:val="0"/>
                <w:numId w:val="12"/>
              </w:numPr>
              <w:ind w:left="352" w:right="425" w:hanging="284"/>
              <w:contextualSpacing w:val="0"/>
              <w:rPr>
                <w:rFonts w:cs="Arial"/>
                <w:szCs w:val="20"/>
              </w:rPr>
            </w:pPr>
            <w:r w:rsidRPr="002949B7">
              <w:rPr>
                <w:rFonts w:cs="Arial"/>
                <w:szCs w:val="20"/>
              </w:rPr>
              <w:t xml:space="preserve">If there are any changes to the information provided in support of this application before it is concluded, you </w:t>
            </w:r>
            <w:r>
              <w:rPr>
                <w:rFonts w:cs="Arial"/>
                <w:szCs w:val="20"/>
              </w:rPr>
              <w:t>should</w:t>
            </w:r>
            <w:r w:rsidRPr="002949B7">
              <w:rPr>
                <w:rFonts w:cs="Arial"/>
                <w:szCs w:val="20"/>
              </w:rPr>
              <w:t xml:space="preserve"> notify the Commission in writing immediately after the changes take place.  Any changes in information may result in delay in processing.</w:t>
            </w:r>
          </w:p>
          <w:p w14:paraId="0F421F7F" w14:textId="77777777" w:rsidR="00DC3D2D" w:rsidRPr="00DB1A42" w:rsidRDefault="00DC3D2D" w:rsidP="00972D43">
            <w:pPr>
              <w:ind w:right="255"/>
              <w:rPr>
                <w:rFonts w:cs="Arial"/>
                <w:b/>
                <w:bCs/>
                <w:sz w:val="18"/>
                <w:szCs w:val="18"/>
              </w:rPr>
            </w:pPr>
          </w:p>
        </w:tc>
      </w:tr>
    </w:tbl>
    <w:p w14:paraId="442CEE23" w14:textId="77777777" w:rsidR="00DC3D2D" w:rsidRDefault="00DC3D2D"/>
    <w:tbl>
      <w:tblPr>
        <w:tblpPr w:leftFromText="187" w:rightFromText="187" w:vertAnchor="text" w:tblpXSpec="center" w:tblpY="1"/>
        <w:tblOverlap w:val="never"/>
        <w:tblW w:w="10265" w:type="dxa"/>
        <w:jc w:val="center"/>
        <w:tblLayout w:type="fixed"/>
        <w:tblCellMar>
          <w:left w:w="115" w:type="dxa"/>
          <w:right w:w="115" w:type="dxa"/>
        </w:tblCellMar>
        <w:tblLook w:val="0000" w:firstRow="0" w:lastRow="0" w:firstColumn="0" w:lastColumn="0" w:noHBand="0" w:noVBand="0"/>
      </w:tblPr>
      <w:tblGrid>
        <w:gridCol w:w="10265"/>
      </w:tblGrid>
      <w:tr w:rsidR="007906C5" w:rsidRPr="00270587" w14:paraId="78977893" w14:textId="77777777" w:rsidTr="00D579F6">
        <w:trPr>
          <w:cantSplit/>
          <w:trHeight w:val="710"/>
          <w:jc w:val="center"/>
        </w:trPr>
        <w:tc>
          <w:tcPr>
            <w:tcW w:w="10265" w:type="dxa"/>
            <w:tcBorders>
              <w:top w:val="single" w:sz="4" w:space="0" w:color="auto"/>
              <w:left w:val="single" w:sz="4" w:space="0" w:color="auto"/>
              <w:bottom w:val="single" w:sz="4" w:space="0" w:color="auto"/>
              <w:right w:val="single" w:sz="4" w:space="0" w:color="auto"/>
            </w:tcBorders>
            <w:shd w:val="clear" w:color="auto" w:fill="auto"/>
          </w:tcPr>
          <w:p w14:paraId="195071B6" w14:textId="19BC72FE" w:rsidR="00AB42A3" w:rsidRDefault="00AB42A3" w:rsidP="002232BC">
            <w:pPr>
              <w:pStyle w:val="Heading3"/>
              <w:tabs>
                <w:tab w:val="clear" w:pos="1530"/>
                <w:tab w:val="clear" w:pos="1890"/>
                <w:tab w:val="clear" w:pos="2430"/>
                <w:tab w:val="clear" w:pos="3060"/>
                <w:tab w:val="left" w:pos="1350"/>
                <w:tab w:val="left" w:pos="2340"/>
              </w:tabs>
              <w:rPr>
                <w:rFonts w:cs="Arial"/>
                <w:bCs/>
                <w:sz w:val="18"/>
                <w:szCs w:val="18"/>
              </w:rPr>
            </w:pPr>
          </w:p>
          <w:p w14:paraId="08749E52" w14:textId="7BE10E72" w:rsidR="007906C5" w:rsidRPr="004D419F" w:rsidRDefault="007906C5" w:rsidP="00C52A74">
            <w:pPr>
              <w:pStyle w:val="Heading3"/>
              <w:tabs>
                <w:tab w:val="clear" w:pos="1530"/>
                <w:tab w:val="clear" w:pos="1890"/>
                <w:tab w:val="clear" w:pos="2430"/>
                <w:tab w:val="clear" w:pos="3060"/>
                <w:tab w:val="left" w:pos="1350"/>
                <w:tab w:val="left" w:pos="2340"/>
              </w:tabs>
              <w:ind w:left="68" w:right="425"/>
              <w:rPr>
                <w:rFonts w:cs="Arial"/>
                <w:bCs/>
                <w:u w:val="single"/>
              </w:rPr>
            </w:pPr>
            <w:r w:rsidRPr="004D419F">
              <w:rPr>
                <w:rFonts w:cs="Arial"/>
                <w:bCs/>
                <w:u w:val="single"/>
              </w:rPr>
              <w:t>Warning</w:t>
            </w:r>
          </w:p>
          <w:p w14:paraId="7CEA6716" w14:textId="77777777" w:rsidR="007906C5" w:rsidRPr="00FF10E3" w:rsidRDefault="007906C5" w:rsidP="004D419F">
            <w:pPr>
              <w:pStyle w:val="Heading3"/>
              <w:tabs>
                <w:tab w:val="clear" w:pos="1530"/>
                <w:tab w:val="clear" w:pos="1890"/>
                <w:tab w:val="clear" w:pos="2430"/>
                <w:tab w:val="clear" w:pos="3060"/>
                <w:tab w:val="left" w:pos="1350"/>
                <w:tab w:val="left" w:pos="2340"/>
              </w:tabs>
              <w:rPr>
                <w:rFonts w:cs="Arial"/>
              </w:rPr>
            </w:pPr>
          </w:p>
          <w:p w14:paraId="33C733E8" w14:textId="2308FD1A" w:rsidR="00AF4AC0" w:rsidRPr="004D419F" w:rsidRDefault="00AF4AC0" w:rsidP="004D419F">
            <w:pPr>
              <w:pStyle w:val="ListParagraph"/>
              <w:numPr>
                <w:ilvl w:val="0"/>
                <w:numId w:val="38"/>
              </w:numPr>
              <w:spacing w:line="240" w:lineRule="exact"/>
              <w:ind w:right="425"/>
              <w:rPr>
                <w:rFonts w:eastAsia="Times New Roman"/>
                <w:b/>
                <w:color w:val="000000"/>
                <w:szCs w:val="20"/>
                <w:lang w:eastAsia="zh-CN"/>
              </w:rPr>
            </w:pPr>
            <w:r w:rsidRPr="004D419F">
              <w:rPr>
                <w:rFonts w:eastAsia="Times New Roman"/>
                <w:b/>
                <w:color w:val="000000"/>
                <w:szCs w:val="20"/>
                <w:lang w:eastAsia="zh-CN"/>
              </w:rPr>
              <w:t xml:space="preserve">All </w:t>
            </w:r>
            <w:r w:rsidR="00E26DCD">
              <w:rPr>
                <w:rFonts w:eastAsia="Times New Roman"/>
                <w:b/>
                <w:color w:val="000000"/>
                <w:szCs w:val="20"/>
                <w:lang w:eastAsia="zh-CN"/>
              </w:rPr>
              <w:t>information and documents submitted</w:t>
            </w:r>
            <w:r w:rsidRPr="004D419F">
              <w:rPr>
                <w:rFonts w:eastAsia="Times New Roman"/>
                <w:b/>
                <w:color w:val="000000"/>
                <w:szCs w:val="20"/>
                <w:lang w:eastAsia="zh-CN"/>
              </w:rPr>
              <w:t xml:space="preserve"> to the Commission must be true, accurate and complete. </w:t>
            </w:r>
          </w:p>
          <w:p w14:paraId="7C1F0B31" w14:textId="77777777" w:rsidR="00AF4AC0" w:rsidRDefault="00AF4AC0" w:rsidP="004D419F">
            <w:pPr>
              <w:pStyle w:val="Heading3"/>
              <w:tabs>
                <w:tab w:val="clear" w:pos="1530"/>
                <w:tab w:val="clear" w:pos="1890"/>
                <w:tab w:val="clear" w:pos="2430"/>
                <w:tab w:val="clear" w:pos="3060"/>
                <w:tab w:val="left" w:pos="1350"/>
                <w:tab w:val="left" w:pos="2340"/>
              </w:tabs>
              <w:rPr>
                <w:rFonts w:eastAsia="Times New Roman"/>
                <w:color w:val="000000"/>
                <w:lang w:eastAsia="zh-CN"/>
              </w:rPr>
            </w:pPr>
          </w:p>
          <w:p w14:paraId="4DFD54AE" w14:textId="77777777" w:rsidR="00AF4AC0" w:rsidRPr="00B17C2B" w:rsidRDefault="00AF4AC0" w:rsidP="00FC2E45">
            <w:pPr>
              <w:spacing w:line="240" w:lineRule="exact"/>
              <w:ind w:left="352" w:right="425" w:firstLine="95"/>
              <w:rPr>
                <w:rFonts w:eastAsia="Times New Roman"/>
                <w:b/>
                <w:color w:val="000000"/>
                <w:szCs w:val="20"/>
                <w:lang w:eastAsia="zh-CN"/>
              </w:rPr>
            </w:pPr>
            <w:r>
              <w:rPr>
                <w:rFonts w:eastAsia="Times New Roman"/>
                <w:b/>
                <w:color w:val="000000"/>
                <w:szCs w:val="20"/>
                <w:lang w:eastAsia="zh-CN"/>
              </w:rPr>
              <w:t>Under s</w:t>
            </w:r>
            <w:r w:rsidRPr="00B17C2B">
              <w:rPr>
                <w:rFonts w:eastAsia="Times New Roman"/>
                <w:b/>
                <w:color w:val="000000"/>
                <w:szCs w:val="20"/>
                <w:lang w:eastAsia="zh-CN"/>
              </w:rPr>
              <w:t>ection 383(1) of the Ordinance</w:t>
            </w:r>
            <w:r>
              <w:rPr>
                <w:rFonts w:eastAsia="Times New Roman"/>
                <w:b/>
                <w:iCs/>
                <w:color w:val="000000"/>
                <w:szCs w:val="20"/>
                <w:lang w:eastAsia="zh-CN"/>
              </w:rPr>
              <w:t>, a</w:t>
            </w:r>
            <w:r w:rsidRPr="00B17C2B">
              <w:rPr>
                <w:rFonts w:eastAsia="Times New Roman"/>
                <w:b/>
                <w:iCs/>
                <w:color w:val="000000"/>
                <w:szCs w:val="20"/>
                <w:lang w:eastAsia="zh-CN"/>
              </w:rPr>
              <w:t xml:space="preserve"> person commits an offence if – </w:t>
            </w:r>
          </w:p>
          <w:p w14:paraId="0AA6770C" w14:textId="77777777" w:rsidR="00AF4AC0" w:rsidRPr="00B17C2B" w:rsidRDefault="00AF4AC0" w:rsidP="004D419F">
            <w:pPr>
              <w:pStyle w:val="Heading3"/>
              <w:tabs>
                <w:tab w:val="clear" w:pos="1530"/>
                <w:tab w:val="clear" w:pos="1890"/>
                <w:tab w:val="clear" w:pos="2430"/>
                <w:tab w:val="clear" w:pos="3060"/>
                <w:tab w:val="left" w:pos="1350"/>
                <w:tab w:val="left" w:pos="2340"/>
              </w:tabs>
              <w:rPr>
                <w:rFonts w:eastAsia="Times New Roman"/>
                <w:color w:val="000000"/>
                <w:lang w:eastAsia="zh-CN"/>
              </w:rPr>
            </w:pPr>
          </w:p>
          <w:p w14:paraId="2F31C70D" w14:textId="77777777" w:rsidR="00AF4AC0" w:rsidRPr="00B17C2B" w:rsidRDefault="00AF4AC0" w:rsidP="00AF4AC0">
            <w:pPr>
              <w:pStyle w:val="ListParagraph"/>
              <w:numPr>
                <w:ilvl w:val="0"/>
                <w:numId w:val="36"/>
              </w:numPr>
              <w:spacing w:line="240" w:lineRule="exact"/>
              <w:ind w:left="738" w:right="425" w:hanging="284"/>
              <w:rPr>
                <w:rFonts w:eastAsia="Times New Roman"/>
                <w:b/>
                <w:iCs/>
                <w:color w:val="000000"/>
                <w:szCs w:val="20"/>
                <w:lang w:eastAsia="zh-CN"/>
              </w:rPr>
            </w:pPr>
            <w:r w:rsidRPr="00B17C2B">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23AE0056" w14:textId="77777777" w:rsidR="00AF4AC0" w:rsidRPr="00B17C2B" w:rsidRDefault="00AF4AC0" w:rsidP="004D419F">
            <w:pPr>
              <w:pStyle w:val="Heading3"/>
              <w:tabs>
                <w:tab w:val="clear" w:pos="1530"/>
                <w:tab w:val="clear" w:pos="1890"/>
                <w:tab w:val="clear" w:pos="2430"/>
                <w:tab w:val="clear" w:pos="3060"/>
                <w:tab w:val="left" w:pos="1350"/>
                <w:tab w:val="left" w:pos="2340"/>
              </w:tabs>
              <w:rPr>
                <w:rFonts w:eastAsia="Times New Roman"/>
                <w:iCs/>
                <w:color w:val="000000"/>
                <w:lang w:eastAsia="zh-CN"/>
              </w:rPr>
            </w:pPr>
          </w:p>
          <w:p w14:paraId="654FA913" w14:textId="77777777" w:rsidR="00AF4AC0" w:rsidRDefault="00AF4AC0" w:rsidP="00AF4AC0">
            <w:pPr>
              <w:pStyle w:val="ListParagraph"/>
              <w:numPr>
                <w:ilvl w:val="0"/>
                <w:numId w:val="36"/>
              </w:numPr>
              <w:spacing w:line="240" w:lineRule="exact"/>
              <w:ind w:left="738" w:right="425" w:hanging="284"/>
              <w:rPr>
                <w:rFonts w:eastAsia="Times New Roman"/>
                <w:b/>
                <w:iCs/>
                <w:color w:val="000000"/>
                <w:szCs w:val="20"/>
                <w:lang w:eastAsia="zh-CN"/>
              </w:rPr>
            </w:pPr>
            <w:r w:rsidRPr="00B17C2B">
              <w:rPr>
                <w:rFonts w:eastAsia="Times New Roman"/>
                <w:b/>
                <w:iCs/>
                <w:color w:val="000000"/>
                <w:szCs w:val="20"/>
                <w:lang w:eastAsia="zh-CN"/>
              </w:rPr>
              <w:t>he knows that, or is reckless as to whether, the representation is false or misleading in a material particular.</w:t>
            </w:r>
          </w:p>
          <w:p w14:paraId="1FA993EF" w14:textId="77777777" w:rsidR="002232BC" w:rsidRPr="004D419F" w:rsidRDefault="002232BC" w:rsidP="004D419F">
            <w:pPr>
              <w:pStyle w:val="ListParagraph"/>
              <w:rPr>
                <w:rFonts w:eastAsia="Times New Roman"/>
                <w:b/>
                <w:iCs/>
                <w:color w:val="000000"/>
                <w:szCs w:val="20"/>
                <w:lang w:eastAsia="zh-CN"/>
              </w:rPr>
            </w:pPr>
          </w:p>
          <w:p w14:paraId="587FF108" w14:textId="77777777" w:rsidR="003D067F" w:rsidRPr="00514504" w:rsidRDefault="003D067F" w:rsidP="004D419F">
            <w:pPr>
              <w:pStyle w:val="ListParagraph"/>
              <w:numPr>
                <w:ilvl w:val="0"/>
                <w:numId w:val="38"/>
              </w:numPr>
              <w:spacing w:line="240" w:lineRule="exact"/>
              <w:ind w:right="425"/>
              <w:rPr>
                <w:rFonts w:cs="Arial"/>
                <w:b/>
                <w:bCs/>
                <w:szCs w:val="20"/>
              </w:rPr>
            </w:pPr>
            <w:r>
              <w:rPr>
                <w:rFonts w:cs="Arial"/>
                <w:b/>
                <w:bCs/>
                <w:szCs w:val="20"/>
              </w:rPr>
              <w:t xml:space="preserve">Under </w:t>
            </w:r>
            <w:r w:rsidRPr="00514504">
              <w:rPr>
                <w:rFonts w:cs="Arial"/>
                <w:b/>
                <w:bCs/>
                <w:szCs w:val="20"/>
              </w:rPr>
              <w:t>section 131(2) of the Ordinance</w:t>
            </w:r>
            <w:r>
              <w:rPr>
                <w:rFonts w:cs="Arial"/>
                <w:b/>
                <w:bCs/>
                <w:szCs w:val="20"/>
              </w:rPr>
              <w:t>, a person commits an offence if he has become and</w:t>
            </w:r>
            <w:r w:rsidRPr="00514504">
              <w:rPr>
                <w:rFonts w:cs="Arial"/>
                <w:b/>
                <w:bCs/>
                <w:szCs w:val="20"/>
              </w:rPr>
              <w:t xml:space="preserve"> continued to be a substantial shareholder of a licensed corporation without the Commission’s </w:t>
            </w:r>
            <w:r>
              <w:rPr>
                <w:rFonts w:cs="Arial"/>
                <w:b/>
                <w:bCs/>
                <w:szCs w:val="20"/>
              </w:rPr>
              <w:t>approval under section 132(1)(a)</w:t>
            </w:r>
            <w:r w:rsidRPr="00514504">
              <w:rPr>
                <w:rFonts w:cs="Arial"/>
                <w:b/>
                <w:bCs/>
                <w:szCs w:val="20"/>
              </w:rPr>
              <w:t xml:space="preserve">.  </w:t>
            </w:r>
          </w:p>
          <w:p w14:paraId="137E8A97" w14:textId="77777777" w:rsidR="007906C5" w:rsidRPr="00DB1A42" w:rsidRDefault="007906C5" w:rsidP="00D579F6">
            <w:pPr>
              <w:ind w:right="255"/>
              <w:rPr>
                <w:rFonts w:cs="Arial"/>
                <w:b/>
                <w:bCs/>
                <w:sz w:val="18"/>
                <w:szCs w:val="18"/>
              </w:rPr>
            </w:pPr>
          </w:p>
        </w:tc>
      </w:tr>
    </w:tbl>
    <w:p w14:paraId="318AD461" w14:textId="6758E9A4" w:rsidR="0014637B" w:rsidRDefault="0014637B">
      <w:pPr>
        <w:jc w:val="left"/>
        <w:rPr>
          <w:rFonts w:cs="Arial"/>
        </w:rPr>
      </w:pPr>
    </w:p>
    <w:p w14:paraId="2CBE3006" w14:textId="77777777" w:rsidR="00653F04" w:rsidRDefault="00653F04">
      <w:pPr>
        <w:jc w:val="left"/>
        <w:rPr>
          <w:rFonts w:eastAsia="Arial Unicode MS"/>
          <w:b/>
          <w:sz w:val="24"/>
          <w:u w:val="single"/>
        </w:rPr>
      </w:pPr>
      <w:r>
        <w:rPr>
          <w:rFonts w:eastAsia="Arial Unicode MS"/>
          <w:b/>
          <w:sz w:val="24"/>
          <w:u w:val="single"/>
        </w:rPr>
        <w:br w:type="page"/>
      </w:r>
    </w:p>
    <w:p w14:paraId="7F37174F" w14:textId="17AB96A0" w:rsidR="0065010A" w:rsidRPr="0020534B" w:rsidRDefault="0065010A" w:rsidP="00AE4961">
      <w:pPr>
        <w:ind w:left="284"/>
        <w:jc w:val="left"/>
        <w:rPr>
          <w:rFonts w:eastAsia="Arial Unicode MS"/>
          <w:b/>
          <w:bCs/>
          <w:sz w:val="24"/>
          <w:u w:val="single"/>
        </w:rPr>
      </w:pPr>
      <w:r w:rsidRPr="0020534B">
        <w:rPr>
          <w:rFonts w:eastAsia="Arial Unicode MS"/>
          <w:b/>
          <w:sz w:val="24"/>
          <w:u w:val="single"/>
        </w:rPr>
        <w:lastRenderedPageBreak/>
        <w:t xml:space="preserve">Index </w:t>
      </w:r>
    </w:p>
    <w:p w14:paraId="7F861B58" w14:textId="77777777" w:rsidR="0065010A" w:rsidRPr="004C39B1" w:rsidRDefault="0065010A" w:rsidP="0065010A">
      <w:pPr>
        <w:jc w:val="left"/>
        <w:rPr>
          <w:rFonts w:eastAsia="Arial Unicode MS"/>
          <w:b/>
          <w:bCs/>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7907"/>
      </w:tblGrid>
      <w:tr w:rsidR="0065010A" w:rsidRPr="004C39B1" w14:paraId="1C0313BC" w14:textId="77777777" w:rsidTr="00327F73">
        <w:trPr>
          <w:trHeight w:hRule="exact" w:val="567"/>
        </w:trPr>
        <w:tc>
          <w:tcPr>
            <w:tcW w:w="1258" w:type="dxa"/>
            <w:shd w:val="pct10" w:color="auto" w:fill="auto"/>
            <w:vAlign w:val="bottom"/>
          </w:tcPr>
          <w:p w14:paraId="56D403AA" w14:textId="0DA13A6E" w:rsidR="0065010A" w:rsidRPr="00F752B7" w:rsidRDefault="0065010A" w:rsidP="00327F73">
            <w:pPr>
              <w:jc w:val="center"/>
              <w:rPr>
                <w:rFonts w:eastAsia="Arial Unicode MS"/>
                <w:b/>
                <w:bCs/>
                <w:szCs w:val="20"/>
              </w:rPr>
            </w:pPr>
            <w:r w:rsidRPr="00F752B7">
              <w:rPr>
                <w:rFonts w:eastAsia="Arial Unicode MS"/>
                <w:b/>
                <w:szCs w:val="20"/>
              </w:rPr>
              <w:t>Part</w:t>
            </w:r>
          </w:p>
        </w:tc>
        <w:tc>
          <w:tcPr>
            <w:tcW w:w="7610" w:type="dxa"/>
            <w:shd w:val="pct10" w:color="auto" w:fill="auto"/>
            <w:vAlign w:val="bottom"/>
          </w:tcPr>
          <w:p w14:paraId="1E9D84F9" w14:textId="77777777" w:rsidR="0065010A" w:rsidRPr="00F752B7" w:rsidRDefault="0065010A" w:rsidP="00327F73">
            <w:pPr>
              <w:jc w:val="center"/>
              <w:rPr>
                <w:rFonts w:eastAsia="Arial Unicode MS"/>
                <w:b/>
                <w:bCs/>
                <w:szCs w:val="20"/>
              </w:rPr>
            </w:pPr>
            <w:r>
              <w:rPr>
                <w:rFonts w:eastAsia="Arial Unicode MS"/>
                <w:b/>
                <w:szCs w:val="20"/>
              </w:rPr>
              <w:t>Details</w:t>
            </w:r>
          </w:p>
        </w:tc>
      </w:tr>
      <w:tr w:rsidR="0065010A" w:rsidRPr="004C39B1" w14:paraId="09840680" w14:textId="77777777" w:rsidTr="00AE4961">
        <w:trPr>
          <w:trHeight w:hRule="exact" w:val="567"/>
        </w:trPr>
        <w:tc>
          <w:tcPr>
            <w:tcW w:w="1258" w:type="dxa"/>
            <w:vAlign w:val="center"/>
          </w:tcPr>
          <w:p w14:paraId="3D18CD84" w14:textId="77777777" w:rsidR="0065010A" w:rsidRPr="00F752B7" w:rsidRDefault="0065010A" w:rsidP="00EE3F81">
            <w:pPr>
              <w:jc w:val="center"/>
              <w:rPr>
                <w:rFonts w:eastAsia="Arial Unicode MS"/>
                <w:bCs/>
                <w:szCs w:val="20"/>
              </w:rPr>
            </w:pPr>
            <w:r w:rsidRPr="00F752B7">
              <w:rPr>
                <w:rFonts w:eastAsia="Arial Unicode MS"/>
                <w:szCs w:val="20"/>
              </w:rPr>
              <w:t>I</w:t>
            </w:r>
          </w:p>
        </w:tc>
        <w:tc>
          <w:tcPr>
            <w:tcW w:w="7610" w:type="dxa"/>
            <w:vAlign w:val="center"/>
          </w:tcPr>
          <w:p w14:paraId="7B911FF5" w14:textId="0CA82B40" w:rsidR="0065010A" w:rsidRPr="00F752B7" w:rsidRDefault="0065010A" w:rsidP="00EE3F81">
            <w:pPr>
              <w:ind w:left="164"/>
              <w:jc w:val="left"/>
              <w:rPr>
                <w:rFonts w:eastAsia="Arial Unicode MS"/>
                <w:bCs/>
                <w:szCs w:val="20"/>
              </w:rPr>
            </w:pPr>
            <w:r>
              <w:rPr>
                <w:rFonts w:eastAsia="Arial Unicode MS"/>
                <w:szCs w:val="20"/>
              </w:rPr>
              <w:t>Change to the Shareholding Structure of the Licensed Corporation</w:t>
            </w:r>
            <w:r w:rsidR="00B533DA">
              <w:rPr>
                <w:rFonts w:eastAsia="Arial Unicode MS"/>
                <w:szCs w:val="20"/>
              </w:rPr>
              <w:t>(s)</w:t>
            </w:r>
          </w:p>
        </w:tc>
      </w:tr>
      <w:tr w:rsidR="0065010A" w:rsidRPr="004C39B1" w14:paraId="621351C7" w14:textId="77777777" w:rsidTr="00AE4961">
        <w:trPr>
          <w:trHeight w:hRule="exact" w:val="567"/>
        </w:trPr>
        <w:tc>
          <w:tcPr>
            <w:tcW w:w="1258" w:type="dxa"/>
            <w:vAlign w:val="center"/>
          </w:tcPr>
          <w:p w14:paraId="28F9FFCB" w14:textId="77777777" w:rsidR="0065010A" w:rsidRPr="00F752B7" w:rsidRDefault="0065010A" w:rsidP="00EE3F81">
            <w:pPr>
              <w:jc w:val="center"/>
              <w:rPr>
                <w:rFonts w:eastAsia="Arial Unicode MS"/>
                <w:bCs/>
                <w:szCs w:val="20"/>
              </w:rPr>
            </w:pPr>
            <w:r w:rsidRPr="00F752B7">
              <w:rPr>
                <w:rFonts w:eastAsia="Arial Unicode MS"/>
                <w:szCs w:val="20"/>
              </w:rPr>
              <w:t>II</w:t>
            </w:r>
          </w:p>
        </w:tc>
        <w:tc>
          <w:tcPr>
            <w:tcW w:w="7610" w:type="dxa"/>
            <w:vAlign w:val="center"/>
          </w:tcPr>
          <w:p w14:paraId="19D6D76E" w14:textId="7C03D7E3" w:rsidR="0065010A" w:rsidRPr="00F752B7" w:rsidRDefault="0065010A" w:rsidP="00EE3F81">
            <w:pPr>
              <w:ind w:left="164"/>
              <w:jc w:val="left"/>
              <w:rPr>
                <w:rFonts w:eastAsia="Arial Unicode MS"/>
                <w:bCs/>
                <w:szCs w:val="20"/>
              </w:rPr>
            </w:pPr>
            <w:r>
              <w:rPr>
                <w:rFonts w:eastAsia="Arial Unicode MS"/>
                <w:szCs w:val="20"/>
              </w:rPr>
              <w:t xml:space="preserve">Source of </w:t>
            </w:r>
            <w:r w:rsidR="005A4C43">
              <w:rPr>
                <w:rFonts w:eastAsia="Arial Unicode MS"/>
                <w:szCs w:val="20"/>
              </w:rPr>
              <w:t>Funding</w:t>
            </w:r>
          </w:p>
        </w:tc>
      </w:tr>
      <w:tr w:rsidR="0065010A" w:rsidRPr="004C39B1" w14:paraId="303BE3A9" w14:textId="77777777" w:rsidTr="00AE4961">
        <w:trPr>
          <w:trHeight w:hRule="exact" w:val="567"/>
        </w:trPr>
        <w:tc>
          <w:tcPr>
            <w:tcW w:w="1258" w:type="dxa"/>
            <w:vAlign w:val="center"/>
          </w:tcPr>
          <w:p w14:paraId="1A352FB0" w14:textId="77777777" w:rsidR="0065010A" w:rsidRPr="00F752B7" w:rsidRDefault="0065010A" w:rsidP="00EE3F81">
            <w:pPr>
              <w:jc w:val="center"/>
              <w:rPr>
                <w:rFonts w:eastAsia="Arial Unicode MS"/>
                <w:bCs/>
                <w:szCs w:val="20"/>
              </w:rPr>
            </w:pPr>
            <w:r w:rsidRPr="00F752B7">
              <w:rPr>
                <w:rFonts w:eastAsia="Arial Unicode MS"/>
                <w:szCs w:val="20"/>
              </w:rPr>
              <w:t>III</w:t>
            </w:r>
          </w:p>
        </w:tc>
        <w:tc>
          <w:tcPr>
            <w:tcW w:w="7610" w:type="dxa"/>
            <w:vAlign w:val="center"/>
          </w:tcPr>
          <w:p w14:paraId="0573381A" w14:textId="2A8FE229" w:rsidR="0065010A" w:rsidRPr="00F752B7" w:rsidRDefault="005A4C43" w:rsidP="00EE3F81">
            <w:pPr>
              <w:ind w:left="164"/>
              <w:jc w:val="left"/>
              <w:rPr>
                <w:rFonts w:eastAsia="Arial Unicode MS"/>
                <w:bCs/>
                <w:szCs w:val="20"/>
              </w:rPr>
            </w:pPr>
            <w:r w:rsidRPr="00730972">
              <w:rPr>
                <w:rFonts w:eastAsia="Arial Unicode MS"/>
                <w:szCs w:val="20"/>
              </w:rPr>
              <w:t>Information About Licensed Corporation</w:t>
            </w:r>
            <w:r w:rsidR="00B533DA">
              <w:rPr>
                <w:rFonts w:eastAsia="Arial Unicode MS"/>
                <w:szCs w:val="20"/>
              </w:rPr>
              <w:t>(s)</w:t>
            </w:r>
            <w:r w:rsidRPr="00730972">
              <w:rPr>
                <w:rFonts w:eastAsia="Arial Unicode MS"/>
                <w:szCs w:val="20"/>
              </w:rPr>
              <w:t xml:space="preserve"> After the Shareholding Change</w:t>
            </w:r>
          </w:p>
        </w:tc>
      </w:tr>
      <w:tr w:rsidR="0065010A" w:rsidRPr="004C39B1" w14:paraId="7651DC51" w14:textId="77777777" w:rsidTr="00AE4961">
        <w:trPr>
          <w:trHeight w:hRule="exact" w:val="567"/>
        </w:trPr>
        <w:tc>
          <w:tcPr>
            <w:tcW w:w="1258" w:type="dxa"/>
            <w:vAlign w:val="center"/>
          </w:tcPr>
          <w:p w14:paraId="0499964D" w14:textId="77777777" w:rsidR="0065010A" w:rsidRPr="00F752B7" w:rsidRDefault="0065010A" w:rsidP="00EE3F81">
            <w:pPr>
              <w:jc w:val="center"/>
              <w:rPr>
                <w:rFonts w:eastAsia="Arial Unicode MS"/>
                <w:bCs/>
                <w:szCs w:val="20"/>
              </w:rPr>
            </w:pPr>
            <w:r w:rsidRPr="00F752B7">
              <w:rPr>
                <w:rFonts w:eastAsia="Arial Unicode MS"/>
                <w:szCs w:val="20"/>
              </w:rPr>
              <w:t>IV</w:t>
            </w:r>
          </w:p>
        </w:tc>
        <w:tc>
          <w:tcPr>
            <w:tcW w:w="7610" w:type="dxa"/>
            <w:vAlign w:val="center"/>
          </w:tcPr>
          <w:p w14:paraId="1327BB87" w14:textId="08ACECDD" w:rsidR="0065010A" w:rsidRPr="00F752B7" w:rsidRDefault="005A4C43" w:rsidP="00EE3F81">
            <w:pPr>
              <w:ind w:left="164"/>
              <w:jc w:val="left"/>
              <w:rPr>
                <w:rFonts w:eastAsia="Arial Unicode MS"/>
                <w:bCs/>
                <w:szCs w:val="20"/>
              </w:rPr>
            </w:pPr>
            <w:r w:rsidRPr="00730972">
              <w:rPr>
                <w:rFonts w:eastAsia="Arial Unicode MS"/>
                <w:szCs w:val="20"/>
              </w:rPr>
              <w:t>Declaration</w:t>
            </w:r>
          </w:p>
        </w:tc>
      </w:tr>
    </w:tbl>
    <w:p w14:paraId="7AA21091" w14:textId="77777777" w:rsidR="0065010A" w:rsidRDefault="0065010A">
      <w:pPr>
        <w:jc w:val="left"/>
        <w:rPr>
          <w:rFonts w:cs="Arial"/>
        </w:rPr>
      </w:pPr>
    </w:p>
    <w:p w14:paraId="36629691" w14:textId="77777777" w:rsidR="0065010A" w:rsidRDefault="0065010A">
      <w:pPr>
        <w:jc w:val="left"/>
        <w:rPr>
          <w:rFonts w:cs="Arial"/>
        </w:rPr>
      </w:pPr>
    </w:p>
    <w:p w14:paraId="10220934" w14:textId="77777777" w:rsidR="0065010A" w:rsidRDefault="0065010A">
      <w:r>
        <w:br w:type="page"/>
      </w:r>
    </w:p>
    <w:p w14:paraId="1334282F" w14:textId="162583A4" w:rsidR="0092472E" w:rsidRDefault="0092472E" w:rsidP="00867FEA">
      <w:pPr>
        <w:ind w:left="-113"/>
      </w:pPr>
      <w:r w:rsidRPr="00FF10E3">
        <w:rPr>
          <w:rFonts w:eastAsia="Arial Unicode MS" w:cs="Arial"/>
          <w:b/>
          <w:bCs/>
          <w:sz w:val="24"/>
          <w:u w:val="single"/>
        </w:rPr>
        <w:lastRenderedPageBreak/>
        <w:t>Part I: Change to the Shareholding Structure of the Licensed Corporation(s)</w:t>
      </w:r>
    </w:p>
    <w:p w14:paraId="52F6601A" w14:textId="77777777" w:rsidR="0092472E" w:rsidRDefault="0092472E"/>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867FEA" w14:paraId="1D76B251" w14:textId="77777777" w:rsidTr="00867FEA">
        <w:trPr>
          <w:trHeight w:hRule="exact" w:val="391"/>
        </w:trPr>
        <w:tc>
          <w:tcPr>
            <w:tcW w:w="10193" w:type="dxa"/>
            <w:vAlign w:val="center"/>
          </w:tcPr>
          <w:p w14:paraId="3BFABECE" w14:textId="6D0CBFBF" w:rsidR="00867FEA" w:rsidRPr="00867FEA" w:rsidRDefault="00867FEA" w:rsidP="00867FEA">
            <w:pPr>
              <w:spacing w:line="320" w:lineRule="exact"/>
              <w:rPr>
                <w:b/>
              </w:rPr>
            </w:pPr>
            <w:r w:rsidRPr="00867FEA">
              <w:rPr>
                <w:b/>
                <w:sz w:val="24"/>
              </w:rPr>
              <w:t>Section 1: Details of the Change</w:t>
            </w:r>
          </w:p>
        </w:tc>
      </w:tr>
    </w:tbl>
    <w:p w14:paraId="4CB2BC1E" w14:textId="77777777" w:rsidR="00867FEA" w:rsidRDefault="00867FEA" w:rsidP="00BE6767"/>
    <w:p w14:paraId="269DB83F" w14:textId="0A7885F5" w:rsidR="00867FEA" w:rsidRPr="00FF10E3" w:rsidRDefault="00867FEA" w:rsidP="00BE6767">
      <w:pPr>
        <w:pStyle w:val="ListParagraph"/>
        <w:numPr>
          <w:ilvl w:val="1"/>
          <w:numId w:val="16"/>
        </w:numPr>
        <w:ind w:left="567" w:hanging="567"/>
        <w:rPr>
          <w:rFonts w:eastAsia="Arial Unicode MS" w:cs="Arial"/>
          <w:b/>
          <w:bCs/>
        </w:rPr>
      </w:pPr>
      <w:r w:rsidRPr="00FF10E3">
        <w:rPr>
          <w:rFonts w:eastAsia="Arial Unicode MS" w:cs="Arial"/>
          <w:b/>
          <w:bCs/>
        </w:rPr>
        <w:t xml:space="preserve">Please provide </w:t>
      </w:r>
      <w:r>
        <w:rPr>
          <w:rFonts w:eastAsia="Arial Unicode MS" w:cs="Arial"/>
          <w:b/>
          <w:bCs/>
        </w:rPr>
        <w:t xml:space="preserve">the following details </w:t>
      </w:r>
      <w:r w:rsidRPr="00FF10E3">
        <w:rPr>
          <w:rFonts w:eastAsia="Arial Unicode MS" w:cs="Arial"/>
          <w:b/>
          <w:bCs/>
        </w:rPr>
        <w:t>on separate documents:</w:t>
      </w:r>
    </w:p>
    <w:p w14:paraId="0BB211F2" w14:textId="77777777" w:rsidR="00867FEA" w:rsidRPr="00FF10E3" w:rsidRDefault="00867FEA" w:rsidP="00867FEA">
      <w:pPr>
        <w:pStyle w:val="ListParagraph"/>
        <w:spacing w:before="60" w:after="60"/>
        <w:ind w:right="-115"/>
        <w:rPr>
          <w:rFonts w:eastAsia="Arial Unicode MS" w:cs="Arial"/>
          <w:b/>
          <w:bCs/>
        </w:rPr>
      </w:pPr>
    </w:p>
    <w:p w14:paraId="49672836" w14:textId="076E2201" w:rsidR="00867FEA" w:rsidRDefault="00867FEA" w:rsidP="00867FEA">
      <w:pPr>
        <w:pStyle w:val="ListParagraph"/>
        <w:numPr>
          <w:ilvl w:val="0"/>
          <w:numId w:val="4"/>
        </w:numPr>
        <w:ind w:left="851" w:hanging="284"/>
        <w:contextualSpacing w:val="0"/>
        <w:rPr>
          <w:rFonts w:eastAsia="Arial Unicode MS" w:cs="Arial"/>
          <w:bCs/>
        </w:rPr>
      </w:pPr>
      <w:r w:rsidRPr="00627C4F">
        <w:rPr>
          <w:rFonts w:eastAsia="Arial Unicode MS" w:cs="Arial"/>
          <w:bCs/>
        </w:rPr>
        <w:t>a shareholding chart showing</w:t>
      </w:r>
      <w:r w:rsidR="008B5935">
        <w:rPr>
          <w:rFonts w:eastAsia="Arial Unicode MS" w:cs="Arial"/>
          <w:bCs/>
        </w:rPr>
        <w:t xml:space="preserve"> all the corporate and individual shareholders </w:t>
      </w:r>
      <w:r w:rsidR="008B5935" w:rsidRPr="00627C4F">
        <w:rPr>
          <w:rFonts w:eastAsia="Arial Unicode MS" w:cs="Arial"/>
          <w:bCs/>
        </w:rPr>
        <w:t xml:space="preserve">of the </w:t>
      </w:r>
      <w:r w:rsidR="008B5935">
        <w:rPr>
          <w:rFonts w:eastAsia="Arial Unicode MS" w:cs="Arial"/>
          <w:bCs/>
        </w:rPr>
        <w:t>Licensed Corporation(s)</w:t>
      </w:r>
      <w:r w:rsidR="008B5935" w:rsidRPr="00627C4F">
        <w:rPr>
          <w:rFonts w:eastAsia="Arial Unicode MS" w:cs="Arial"/>
          <w:bCs/>
        </w:rPr>
        <w:t xml:space="preserve"> </w:t>
      </w:r>
      <w:r w:rsidR="008B5935">
        <w:rPr>
          <w:rFonts w:eastAsia="Arial Unicode MS" w:cs="Arial"/>
          <w:bCs/>
        </w:rPr>
        <w:t>(with</w:t>
      </w:r>
      <w:r w:rsidR="005D38F3">
        <w:rPr>
          <w:rFonts w:eastAsia="Arial Unicode MS" w:cs="Arial"/>
          <w:bCs/>
        </w:rPr>
        <w:t xml:space="preserve"> their</w:t>
      </w:r>
      <w:r w:rsidR="008B5935">
        <w:rPr>
          <w:rFonts w:eastAsia="Arial Unicode MS" w:cs="Arial"/>
          <w:bCs/>
        </w:rPr>
        <w:t xml:space="preserve"> </w:t>
      </w:r>
      <w:r w:rsidR="008B5935" w:rsidRPr="00627C4F">
        <w:rPr>
          <w:rFonts w:eastAsia="Arial Unicode MS" w:cs="Arial"/>
          <w:bCs/>
        </w:rPr>
        <w:t>per</w:t>
      </w:r>
      <w:r w:rsidR="00845C8A">
        <w:rPr>
          <w:rFonts w:eastAsia="Arial Unicode MS" w:cs="Arial"/>
          <w:bCs/>
        </w:rPr>
        <w:t xml:space="preserve">centage of </w:t>
      </w:r>
      <w:r w:rsidR="008B5935" w:rsidRPr="00627C4F">
        <w:rPr>
          <w:rFonts w:eastAsia="Arial Unicode MS" w:cs="Arial"/>
          <w:bCs/>
        </w:rPr>
        <w:t>holdings</w:t>
      </w:r>
      <w:r w:rsidR="005D38F3">
        <w:rPr>
          <w:rFonts w:eastAsia="Arial Unicode MS" w:cs="Arial"/>
          <w:bCs/>
        </w:rPr>
        <w:t xml:space="preserve"> and</w:t>
      </w:r>
      <w:r w:rsidR="008B5935">
        <w:rPr>
          <w:rFonts w:eastAsia="Arial Unicode MS" w:cs="Arial"/>
          <w:bCs/>
        </w:rPr>
        <w:t xml:space="preserve"> complete official names) </w:t>
      </w:r>
      <w:r w:rsidRPr="00627C4F">
        <w:rPr>
          <w:rFonts w:eastAsia="Arial Unicode MS" w:cs="Arial"/>
          <w:bCs/>
        </w:rPr>
        <w:t>before the proposed</w:t>
      </w:r>
      <w:r w:rsidR="008B5935">
        <w:rPr>
          <w:rFonts w:eastAsia="Arial Unicode MS" w:cs="Arial"/>
          <w:bCs/>
        </w:rPr>
        <w:t xml:space="preserve"> shareholding change. </w:t>
      </w:r>
    </w:p>
    <w:p w14:paraId="157E7B68" w14:textId="77777777" w:rsidR="00867FEA" w:rsidRPr="00627C4F" w:rsidRDefault="00867FEA" w:rsidP="00867FEA">
      <w:pPr>
        <w:pStyle w:val="ListParagraph"/>
        <w:ind w:left="851" w:hanging="284"/>
        <w:contextualSpacing w:val="0"/>
        <w:rPr>
          <w:rFonts w:eastAsia="Arial Unicode MS" w:cs="Arial"/>
          <w:bCs/>
        </w:rPr>
      </w:pPr>
    </w:p>
    <w:p w14:paraId="30510BD1" w14:textId="624AC444" w:rsidR="00867FEA" w:rsidRDefault="00867FEA" w:rsidP="00867FEA">
      <w:pPr>
        <w:pStyle w:val="ListParagraph"/>
        <w:numPr>
          <w:ilvl w:val="0"/>
          <w:numId w:val="4"/>
        </w:numPr>
        <w:ind w:left="851" w:hanging="284"/>
        <w:contextualSpacing w:val="0"/>
        <w:rPr>
          <w:rFonts w:eastAsia="Arial Unicode MS" w:cs="Arial"/>
          <w:bCs/>
        </w:rPr>
      </w:pPr>
      <w:r w:rsidRPr="00627C4F">
        <w:rPr>
          <w:rFonts w:eastAsia="Arial Unicode MS" w:cs="Arial"/>
          <w:bCs/>
        </w:rPr>
        <w:t xml:space="preserve">a shareholding chart showing </w:t>
      </w:r>
      <w:r w:rsidR="008B5935">
        <w:rPr>
          <w:rFonts w:eastAsia="Arial Unicode MS" w:cs="Arial"/>
          <w:bCs/>
        </w:rPr>
        <w:t>all the corporate and individual shareholders of the Licensed Corporation(s)</w:t>
      </w:r>
      <w:r w:rsidR="008B5935" w:rsidRPr="00627C4F">
        <w:rPr>
          <w:rFonts w:eastAsia="Arial Unicode MS" w:cs="Arial"/>
          <w:bCs/>
        </w:rPr>
        <w:t xml:space="preserve"> </w:t>
      </w:r>
      <w:r w:rsidR="008B5935">
        <w:rPr>
          <w:rFonts w:eastAsia="Arial Unicode MS" w:cs="Arial"/>
          <w:bCs/>
        </w:rPr>
        <w:t xml:space="preserve">(with </w:t>
      </w:r>
      <w:r w:rsidR="005D38F3">
        <w:rPr>
          <w:rFonts w:eastAsia="Arial Unicode MS" w:cs="Arial"/>
          <w:bCs/>
        </w:rPr>
        <w:t xml:space="preserve">their </w:t>
      </w:r>
      <w:r w:rsidR="008B5935">
        <w:rPr>
          <w:rFonts w:eastAsia="Arial Unicode MS" w:cs="Arial"/>
          <w:bCs/>
        </w:rPr>
        <w:t>percentage of holdings</w:t>
      </w:r>
      <w:r w:rsidR="008B5935" w:rsidRPr="00627C4F">
        <w:rPr>
          <w:rFonts w:eastAsia="Arial Unicode MS" w:cs="Arial"/>
          <w:bCs/>
        </w:rPr>
        <w:t xml:space="preserve"> </w:t>
      </w:r>
      <w:r w:rsidR="005D38F3">
        <w:rPr>
          <w:rFonts w:eastAsia="Arial Unicode MS" w:cs="Arial"/>
          <w:bCs/>
        </w:rPr>
        <w:t>and</w:t>
      </w:r>
      <w:r w:rsidR="008B5935">
        <w:rPr>
          <w:rFonts w:eastAsia="Arial Unicode MS" w:cs="Arial"/>
          <w:bCs/>
        </w:rPr>
        <w:t xml:space="preserve"> complete official names) </w:t>
      </w:r>
      <w:r w:rsidRPr="00627C4F">
        <w:rPr>
          <w:rFonts w:eastAsia="Arial Unicode MS" w:cs="Arial"/>
          <w:bCs/>
        </w:rPr>
        <w:t>after the proposed shareholding change</w:t>
      </w:r>
      <w:r w:rsidR="00845C8A">
        <w:rPr>
          <w:rFonts w:eastAsia="Arial Unicode MS" w:cs="Arial"/>
          <w:bCs/>
        </w:rPr>
        <w:t xml:space="preserve"> </w:t>
      </w:r>
      <w:r w:rsidR="00ED19B9">
        <w:rPr>
          <w:rFonts w:eastAsia="Arial Unicode MS" w:cs="Arial"/>
          <w:bCs/>
        </w:rPr>
        <w:t>and</w:t>
      </w:r>
      <w:r w:rsidRPr="00627C4F">
        <w:rPr>
          <w:rFonts w:eastAsia="Arial Unicode MS" w:cs="Arial"/>
          <w:bCs/>
        </w:rPr>
        <w:t xml:space="preserve"> the following information:</w:t>
      </w:r>
    </w:p>
    <w:p w14:paraId="303F0BE5" w14:textId="77777777" w:rsidR="00867FEA" w:rsidRPr="00FF10E3" w:rsidRDefault="00867FEA" w:rsidP="00867FEA">
      <w:pPr>
        <w:pStyle w:val="ListParagraph"/>
        <w:ind w:right="50"/>
        <w:rPr>
          <w:rFonts w:eastAsia="Arial Unicode MS" w:cs="Arial"/>
          <w:bCs/>
        </w:rPr>
      </w:pPr>
    </w:p>
    <w:p w14:paraId="7DB82827" w14:textId="58DA39B3" w:rsidR="00867FEA" w:rsidRDefault="00867FEA" w:rsidP="00867FEA">
      <w:pPr>
        <w:pStyle w:val="ListParagraph"/>
        <w:numPr>
          <w:ilvl w:val="0"/>
          <w:numId w:val="17"/>
        </w:numPr>
        <w:spacing w:before="60" w:after="60"/>
        <w:ind w:left="1135" w:hanging="284"/>
        <w:rPr>
          <w:rFonts w:eastAsia="Arial Unicode MS" w:cs="Arial"/>
          <w:bCs/>
        </w:rPr>
      </w:pPr>
      <w:r w:rsidRPr="00AB42A3">
        <w:rPr>
          <w:rFonts w:eastAsia="Arial Unicode MS" w:cs="Arial"/>
          <w:bCs/>
        </w:rPr>
        <w:t xml:space="preserve">all ultimate </w:t>
      </w:r>
      <w:r w:rsidR="005D38F3">
        <w:rPr>
          <w:rFonts w:eastAsia="Arial Unicode MS" w:cs="Arial"/>
          <w:bCs/>
        </w:rPr>
        <w:t>beneficial</w:t>
      </w:r>
      <w:r w:rsidRPr="00AB42A3">
        <w:rPr>
          <w:rFonts w:eastAsia="Arial Unicode MS" w:cs="Arial"/>
          <w:bCs/>
        </w:rPr>
        <w:t xml:space="preserve"> owners; </w:t>
      </w:r>
    </w:p>
    <w:p w14:paraId="1CE969D0" w14:textId="22841E67" w:rsidR="00867FEA" w:rsidRPr="00FF10E3" w:rsidRDefault="00867FEA" w:rsidP="00867FEA">
      <w:pPr>
        <w:pStyle w:val="ListParagraph"/>
        <w:numPr>
          <w:ilvl w:val="0"/>
          <w:numId w:val="17"/>
        </w:numPr>
        <w:spacing w:before="60" w:after="60"/>
        <w:ind w:left="1135" w:hanging="284"/>
        <w:rPr>
          <w:rFonts w:eastAsia="Arial Unicode MS" w:cs="Arial"/>
          <w:bCs/>
        </w:rPr>
      </w:pPr>
      <w:r w:rsidRPr="00FF10E3">
        <w:rPr>
          <w:rFonts w:eastAsia="Arial Unicode MS" w:cs="Arial"/>
          <w:bCs/>
        </w:rPr>
        <w:t>all entities within the same corporate group that are listed companies or licensed/registered with any regulatory bodies or applying for licence</w:t>
      </w:r>
      <w:r>
        <w:rPr>
          <w:rFonts w:eastAsia="Arial Unicode MS" w:cs="Arial"/>
          <w:bCs/>
        </w:rPr>
        <w:t>/</w:t>
      </w:r>
      <w:r w:rsidRPr="00FF10E3">
        <w:rPr>
          <w:rFonts w:eastAsia="Arial Unicode MS" w:cs="Arial"/>
          <w:bCs/>
        </w:rPr>
        <w:t>registration with any regulatory bodies;</w:t>
      </w:r>
      <w:r w:rsidR="007C74EB">
        <w:rPr>
          <w:rFonts w:eastAsia="Arial Unicode MS" w:cs="Arial"/>
          <w:bCs/>
        </w:rPr>
        <w:t xml:space="preserve"> and</w:t>
      </w:r>
    </w:p>
    <w:p w14:paraId="5DC3588E" w14:textId="2A3250F2" w:rsidR="00867FEA" w:rsidRPr="00FF10E3" w:rsidRDefault="00867FEA" w:rsidP="00867FEA">
      <w:pPr>
        <w:pStyle w:val="ListParagraph"/>
        <w:numPr>
          <w:ilvl w:val="0"/>
          <w:numId w:val="17"/>
        </w:numPr>
        <w:spacing w:before="60" w:after="60"/>
        <w:ind w:left="1135" w:hanging="284"/>
        <w:rPr>
          <w:rFonts w:eastAsia="Arial Unicode MS" w:cs="Arial"/>
          <w:bCs/>
        </w:rPr>
      </w:pPr>
      <w:r w:rsidRPr="00FF10E3">
        <w:rPr>
          <w:rFonts w:eastAsia="Arial Unicode MS" w:cs="Arial"/>
          <w:bCs/>
        </w:rPr>
        <w:t>all associate relationship (as defined under Schedule 1 of the Ordinance)</w:t>
      </w:r>
      <w:r w:rsidR="007C74EB">
        <w:rPr>
          <w:rFonts w:eastAsia="Arial Unicode MS" w:cs="Arial"/>
          <w:bCs/>
        </w:rPr>
        <w:t>.</w:t>
      </w:r>
    </w:p>
    <w:p w14:paraId="2F82BF1D" w14:textId="0735662E" w:rsidR="00867FEA" w:rsidRDefault="00867FEA"/>
    <w:p w14:paraId="046575F0" w14:textId="77777777" w:rsidR="0097124C" w:rsidRDefault="0097124C"/>
    <w:p w14:paraId="0BB7D311" w14:textId="77777777" w:rsidR="00164347" w:rsidRDefault="00164347" w:rsidP="00164347">
      <w:pPr>
        <w:pStyle w:val="ListParagraph"/>
        <w:numPr>
          <w:ilvl w:val="1"/>
          <w:numId w:val="16"/>
        </w:numPr>
        <w:ind w:left="567" w:hanging="567"/>
        <w:contextualSpacing w:val="0"/>
        <w:rPr>
          <w:rFonts w:eastAsia="Arial Unicode MS" w:cs="Arial"/>
          <w:b/>
          <w:bCs/>
        </w:rPr>
      </w:pPr>
      <w:r w:rsidRPr="00FF10E3">
        <w:rPr>
          <w:rFonts w:eastAsia="Arial Unicode MS" w:cs="Arial"/>
          <w:b/>
          <w:bCs/>
        </w:rPr>
        <w:t xml:space="preserve">Please state the reason or rationale of the change to the shareholding structure of the Licensed Corporation(s).  </w:t>
      </w:r>
      <w:r>
        <w:rPr>
          <w:rFonts w:eastAsia="Arial Unicode MS" w:cs="Arial"/>
          <w:b/>
          <w:bCs/>
        </w:rPr>
        <w:t>You may select more than one item</w:t>
      </w:r>
      <w:r w:rsidRPr="00FF10E3">
        <w:rPr>
          <w:rFonts w:eastAsia="Arial Unicode MS" w:cs="Arial"/>
          <w:b/>
          <w:bCs/>
        </w:rPr>
        <w:t>:</w:t>
      </w:r>
    </w:p>
    <w:p w14:paraId="4D231BF6" w14:textId="77777777" w:rsidR="004C54CB" w:rsidRPr="00FF10E3" w:rsidRDefault="004C54CB" w:rsidP="004C54CB">
      <w:pPr>
        <w:pStyle w:val="ListParagraph"/>
        <w:ind w:left="567"/>
        <w:contextualSpacing w:val="0"/>
        <w:rPr>
          <w:rFonts w:eastAsia="Arial Unicode MS" w:cs="Arial"/>
          <w:b/>
          <w:bCs/>
        </w:rPr>
      </w:pPr>
    </w:p>
    <w:p w14:paraId="45EA844A" w14:textId="43958036" w:rsidR="00867FEA" w:rsidRDefault="004C7E34" w:rsidP="00626FD8">
      <w:pPr>
        <w:ind w:left="992" w:hanging="425"/>
        <w:rPr>
          <w:rFonts w:eastAsia="Arial Unicode MS" w:cs="Arial"/>
          <w:bCs/>
        </w:rPr>
      </w:pPr>
      <w:sdt>
        <w:sdtPr>
          <w:id w:val="394869330"/>
          <w14:checkbox>
            <w14:checked w14:val="0"/>
            <w14:checkedState w14:val="00FC" w14:font="Wingdings"/>
            <w14:uncheckedState w14:val="2610" w14:font="MS Gothic"/>
          </w14:checkbox>
        </w:sdtPr>
        <w:sdtEndPr/>
        <w:sdtContent>
          <w:r w:rsidR="004C54CB">
            <w:rPr>
              <w:rFonts w:ascii="MS Gothic" w:eastAsia="MS Gothic" w:hAnsi="MS Gothic" w:hint="eastAsia"/>
            </w:rPr>
            <w:t>☐</w:t>
          </w:r>
        </w:sdtContent>
      </w:sdt>
      <w:r w:rsidR="004C54CB">
        <w:t xml:space="preserve"> </w:t>
      </w:r>
      <w:r w:rsidR="004C54CB">
        <w:rPr>
          <w:rFonts w:eastAsia="Arial Unicode MS" w:cs="Arial"/>
          <w:bCs/>
        </w:rPr>
        <w:t>Restructuring of shareholding structure within the corporate group</w:t>
      </w:r>
    </w:p>
    <w:p w14:paraId="726FD988" w14:textId="77777777" w:rsidR="00626FD8" w:rsidRDefault="00626FD8" w:rsidP="00626FD8">
      <w:pPr>
        <w:ind w:left="992" w:hanging="425"/>
      </w:pPr>
    </w:p>
    <w:p w14:paraId="50E1F308" w14:textId="5DA0A2F6" w:rsidR="00867FEA" w:rsidRDefault="004C7E34" w:rsidP="00626FD8">
      <w:pPr>
        <w:ind w:left="992" w:hanging="425"/>
        <w:rPr>
          <w:rFonts w:eastAsia="Arial Unicode MS" w:cs="Arial"/>
          <w:bCs/>
        </w:rPr>
      </w:pPr>
      <w:sdt>
        <w:sdtPr>
          <w:id w:val="-156080393"/>
          <w14:checkbox>
            <w14:checked w14:val="0"/>
            <w14:checkedState w14:val="00FC" w14:font="Wingdings"/>
            <w14:uncheckedState w14:val="2610" w14:font="MS Gothic"/>
          </w14:checkbox>
        </w:sdtPr>
        <w:sdtEndPr/>
        <w:sdtContent>
          <w:r w:rsidR="004C54CB">
            <w:rPr>
              <w:rFonts w:ascii="MS Gothic" w:eastAsia="MS Gothic" w:hAnsi="MS Gothic" w:hint="eastAsia"/>
            </w:rPr>
            <w:t>☐</w:t>
          </w:r>
        </w:sdtContent>
      </w:sdt>
      <w:r w:rsidR="0097124C">
        <w:t xml:space="preserve"> </w:t>
      </w:r>
      <w:r w:rsidR="0097124C">
        <w:rPr>
          <w:rFonts w:eastAsia="Arial Unicode MS" w:cs="Arial"/>
          <w:bCs/>
        </w:rPr>
        <w:t>Uninvited takeover</w:t>
      </w:r>
    </w:p>
    <w:p w14:paraId="65B46207" w14:textId="77777777" w:rsidR="00626FD8" w:rsidRDefault="00626FD8" w:rsidP="00626FD8">
      <w:pPr>
        <w:ind w:left="992" w:hanging="425"/>
      </w:pPr>
    </w:p>
    <w:p w14:paraId="3859647D" w14:textId="4A79AE1F" w:rsidR="004C54CB" w:rsidRDefault="004C7E34" w:rsidP="00626FD8">
      <w:pPr>
        <w:ind w:left="992" w:hanging="425"/>
        <w:rPr>
          <w:rFonts w:eastAsia="Arial Unicode MS" w:cs="Arial"/>
          <w:bCs/>
        </w:rPr>
      </w:pPr>
      <w:sdt>
        <w:sdtPr>
          <w:id w:val="-2116364784"/>
          <w14:checkbox>
            <w14:checked w14:val="0"/>
            <w14:checkedState w14:val="00FC" w14:font="Wingdings"/>
            <w14:uncheckedState w14:val="2610" w14:font="MS Gothic"/>
          </w14:checkbox>
        </w:sdtPr>
        <w:sdtEndPr/>
        <w:sdtContent>
          <w:r w:rsidR="004C54CB">
            <w:rPr>
              <w:rFonts w:ascii="MS Gothic" w:eastAsia="MS Gothic" w:hAnsi="MS Gothic" w:hint="eastAsia"/>
            </w:rPr>
            <w:t>☐</w:t>
          </w:r>
        </w:sdtContent>
      </w:sdt>
      <w:r w:rsidR="0097124C">
        <w:t xml:space="preserve"> </w:t>
      </w:r>
      <w:r w:rsidR="004A1005">
        <w:rPr>
          <w:rFonts w:eastAsia="Arial Unicode MS" w:cs="Arial"/>
          <w:bCs/>
        </w:rPr>
        <w:t>Diversification/</w:t>
      </w:r>
      <w:r w:rsidR="0097124C">
        <w:rPr>
          <w:rFonts w:eastAsia="Arial Unicode MS" w:cs="Arial"/>
          <w:bCs/>
        </w:rPr>
        <w:t>expansion of business</w:t>
      </w:r>
    </w:p>
    <w:p w14:paraId="6C0082DC" w14:textId="77777777" w:rsidR="00626FD8" w:rsidRDefault="00626FD8" w:rsidP="00626FD8">
      <w:pPr>
        <w:ind w:left="992" w:hanging="425"/>
      </w:pPr>
    </w:p>
    <w:p w14:paraId="1D1325B6" w14:textId="6390990E" w:rsidR="004C54CB" w:rsidRDefault="004C7E34" w:rsidP="00626FD8">
      <w:pPr>
        <w:ind w:left="992" w:hanging="425"/>
        <w:rPr>
          <w:rFonts w:cs="Arial"/>
          <w:bCs/>
        </w:rPr>
      </w:pPr>
      <w:sdt>
        <w:sdtPr>
          <w:id w:val="-289824000"/>
          <w14:checkbox>
            <w14:checked w14:val="0"/>
            <w14:checkedState w14:val="00FC" w14:font="Wingdings"/>
            <w14:uncheckedState w14:val="2610" w14:font="MS Gothic"/>
          </w14:checkbox>
        </w:sdtPr>
        <w:sdtEndPr/>
        <w:sdtContent>
          <w:r w:rsidR="0058650C">
            <w:rPr>
              <w:rFonts w:ascii="MS Gothic" w:eastAsia="MS Gothic" w:hAnsi="MS Gothic" w:hint="eastAsia"/>
            </w:rPr>
            <w:t>☐</w:t>
          </w:r>
        </w:sdtContent>
      </w:sdt>
      <w:r w:rsidR="0097124C">
        <w:t xml:space="preserve"> </w:t>
      </w:r>
      <w:r w:rsidR="0097124C">
        <w:rPr>
          <w:rFonts w:cs="Arial"/>
          <w:bCs/>
        </w:rPr>
        <w:t>Management buyout</w:t>
      </w:r>
    </w:p>
    <w:p w14:paraId="164DDDDA" w14:textId="77777777" w:rsidR="00626FD8" w:rsidRDefault="00626FD8" w:rsidP="00626FD8">
      <w:pPr>
        <w:ind w:left="992" w:hanging="425"/>
      </w:pPr>
    </w:p>
    <w:p w14:paraId="029A7A7B" w14:textId="32024C5B" w:rsidR="004C54CB" w:rsidRDefault="004C7E34" w:rsidP="00626FD8">
      <w:pPr>
        <w:ind w:left="992" w:hanging="425"/>
        <w:rPr>
          <w:rFonts w:cs="Arial"/>
          <w:bCs/>
        </w:rPr>
      </w:pPr>
      <w:sdt>
        <w:sdtPr>
          <w:id w:val="-612519848"/>
          <w14:checkbox>
            <w14:checked w14:val="0"/>
            <w14:checkedState w14:val="00FC" w14:font="Wingdings"/>
            <w14:uncheckedState w14:val="2610" w14:font="MS Gothic"/>
          </w14:checkbox>
        </w:sdtPr>
        <w:sdtEndPr/>
        <w:sdtContent>
          <w:r w:rsidR="004C54CB">
            <w:rPr>
              <w:rFonts w:ascii="MS Gothic" w:eastAsia="MS Gothic" w:hAnsi="MS Gothic" w:hint="eastAsia"/>
            </w:rPr>
            <w:t>☐</w:t>
          </w:r>
        </w:sdtContent>
      </w:sdt>
      <w:r w:rsidR="0097124C">
        <w:t xml:space="preserve"> </w:t>
      </w:r>
      <w:r w:rsidR="0097124C">
        <w:rPr>
          <w:rFonts w:cs="Arial"/>
          <w:bCs/>
        </w:rPr>
        <w:t>Improve financial strength of the Licensed Corporation(s)</w:t>
      </w:r>
    </w:p>
    <w:p w14:paraId="2FF71C3E" w14:textId="77777777" w:rsidR="00626FD8" w:rsidRDefault="00626FD8" w:rsidP="00626FD8">
      <w:pPr>
        <w:ind w:left="992" w:hanging="425"/>
      </w:pPr>
    </w:p>
    <w:p w14:paraId="0DAC673B" w14:textId="4A2E05F5" w:rsidR="004C54CB" w:rsidRDefault="004C7E34" w:rsidP="00626FD8">
      <w:pPr>
        <w:ind w:left="992" w:hanging="425"/>
        <w:rPr>
          <w:rFonts w:cs="Arial"/>
          <w:bCs/>
        </w:rPr>
      </w:pPr>
      <w:sdt>
        <w:sdtPr>
          <w:id w:val="659361173"/>
          <w14:checkbox>
            <w14:checked w14:val="0"/>
            <w14:checkedState w14:val="00FC" w14:font="Wingdings"/>
            <w14:uncheckedState w14:val="2610" w14:font="MS Gothic"/>
          </w14:checkbox>
        </w:sdtPr>
        <w:sdtEndPr/>
        <w:sdtContent>
          <w:r w:rsidR="004C54CB">
            <w:rPr>
              <w:rFonts w:ascii="MS Gothic" w:eastAsia="MS Gothic" w:hAnsi="MS Gothic" w:hint="eastAsia"/>
            </w:rPr>
            <w:t>☐</w:t>
          </w:r>
        </w:sdtContent>
      </w:sdt>
      <w:r w:rsidR="0097124C">
        <w:t xml:space="preserve"> </w:t>
      </w:r>
      <w:r w:rsidR="0097124C">
        <w:rPr>
          <w:rFonts w:cs="Arial"/>
          <w:bCs/>
        </w:rPr>
        <w:t>Personal investment by the new substantial shareholder(s)</w:t>
      </w:r>
    </w:p>
    <w:p w14:paraId="206D446A" w14:textId="77777777" w:rsidR="00626FD8" w:rsidRDefault="00626FD8" w:rsidP="00626FD8">
      <w:pPr>
        <w:ind w:left="992" w:hanging="425"/>
      </w:pPr>
    </w:p>
    <w:p w14:paraId="6C4F4F34" w14:textId="0D1F3A5B" w:rsidR="004C54CB" w:rsidRDefault="004C7E34" w:rsidP="00626FD8">
      <w:pPr>
        <w:ind w:left="992" w:hanging="425"/>
        <w:rPr>
          <w:rFonts w:eastAsia="Arial Unicode MS" w:cs="Arial"/>
          <w:bCs/>
        </w:rPr>
      </w:pPr>
      <w:sdt>
        <w:sdtPr>
          <w:id w:val="-932981148"/>
          <w14:checkbox>
            <w14:checked w14:val="0"/>
            <w14:checkedState w14:val="00FC" w14:font="Wingdings"/>
            <w14:uncheckedState w14:val="2610" w14:font="MS Gothic"/>
          </w14:checkbox>
        </w:sdtPr>
        <w:sdtEndPr/>
        <w:sdtContent>
          <w:r w:rsidR="0058650C">
            <w:rPr>
              <w:rFonts w:ascii="MS Gothic" w:eastAsia="MS Gothic" w:hAnsi="MS Gothic" w:hint="eastAsia"/>
            </w:rPr>
            <w:t>☐</w:t>
          </w:r>
        </w:sdtContent>
      </w:sdt>
      <w:r w:rsidR="0097124C">
        <w:t xml:space="preserve"> </w:t>
      </w:r>
      <w:r w:rsidR="0097124C">
        <w:rPr>
          <w:rFonts w:eastAsia="Arial Unicode MS" w:cs="Arial"/>
          <w:bCs/>
        </w:rPr>
        <w:t>O</w:t>
      </w:r>
      <w:r w:rsidR="0097124C" w:rsidRPr="00521B0D">
        <w:rPr>
          <w:rFonts w:eastAsia="Arial Unicode MS" w:cs="Arial"/>
          <w:bCs/>
        </w:rPr>
        <w:t>thers, please specify:</w:t>
      </w:r>
    </w:p>
    <w:p w14:paraId="49CE1896" w14:textId="77777777" w:rsidR="00BE6767" w:rsidRDefault="00BE6767" w:rsidP="00626FD8">
      <w:pPr>
        <w:ind w:left="992" w:hanging="425"/>
        <w:rPr>
          <w:rFonts w:eastAsia="Arial Unicode MS" w:cs="Arial"/>
          <w:bCs/>
        </w:rPr>
      </w:pPr>
    </w:p>
    <w:tbl>
      <w:tblPr>
        <w:tblStyle w:val="TableGrid"/>
        <w:tblW w:w="9355" w:type="dxa"/>
        <w:tblInd w:w="846" w:type="dxa"/>
        <w:tblLayout w:type="fixed"/>
        <w:tblLook w:val="04A0" w:firstRow="1" w:lastRow="0" w:firstColumn="1" w:lastColumn="0" w:noHBand="0" w:noVBand="1"/>
      </w:tblPr>
      <w:tblGrid>
        <w:gridCol w:w="9355"/>
      </w:tblGrid>
      <w:tr w:rsidR="0097124C" w14:paraId="44561C18" w14:textId="77777777" w:rsidTr="00AD213A">
        <w:trPr>
          <w:trHeight w:hRule="exact" w:val="1417"/>
        </w:trPr>
        <w:tc>
          <w:tcPr>
            <w:tcW w:w="9355" w:type="dxa"/>
          </w:tcPr>
          <w:p w14:paraId="2010ECB8" w14:textId="1DB4B42C" w:rsidR="0097124C" w:rsidRDefault="00467019" w:rsidP="00467019">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671A66A" w14:textId="77777777" w:rsidR="0097124C" w:rsidRDefault="0097124C" w:rsidP="0097124C"/>
    <w:p w14:paraId="7D58817F" w14:textId="77777777" w:rsidR="0097124C" w:rsidRDefault="0097124C" w:rsidP="0097124C"/>
    <w:p w14:paraId="04B9AC3D" w14:textId="5A131E3E" w:rsidR="0097124C" w:rsidRDefault="0097124C" w:rsidP="0097124C">
      <w:pPr>
        <w:ind w:left="567" w:hanging="567"/>
      </w:pPr>
      <w:r w:rsidRPr="0097124C">
        <w:rPr>
          <w:rFonts w:eastAsia="Arial Unicode MS" w:cs="Arial"/>
          <w:b/>
          <w:bCs/>
        </w:rPr>
        <w:t>1.3</w:t>
      </w:r>
      <w:r w:rsidRPr="0097124C">
        <w:rPr>
          <w:rFonts w:eastAsia="Arial Unicode MS" w:cs="Arial"/>
          <w:b/>
          <w:bCs/>
        </w:rPr>
        <w:tab/>
      </w:r>
      <w:r>
        <w:rPr>
          <w:rFonts w:eastAsia="Arial Unicode MS" w:cs="Arial"/>
          <w:b/>
          <w:bCs/>
        </w:rPr>
        <w:t>Will the ultimate beneficial owner(s) of the Licensed Corporation(s) remain unchanged after the proposed shareholding change?</w:t>
      </w:r>
    </w:p>
    <w:p w14:paraId="4432AA49" w14:textId="77777777" w:rsidR="0097124C" w:rsidRDefault="0097124C" w:rsidP="0097124C">
      <w:pPr>
        <w:ind w:left="567" w:hanging="567"/>
        <w:rPr>
          <w:b/>
          <w:szCs w:val="20"/>
        </w:rPr>
      </w:pPr>
    </w:p>
    <w:p w14:paraId="66BB7AAC" w14:textId="339FAF6A" w:rsidR="0097124C" w:rsidRDefault="004C7E34" w:rsidP="0097124C">
      <w:pPr>
        <w:ind w:left="993" w:hanging="426"/>
        <w:rPr>
          <w:szCs w:val="20"/>
        </w:rPr>
      </w:pPr>
      <w:sdt>
        <w:sdtPr>
          <w:rPr>
            <w:rFonts w:ascii="Segoe UI Symbol" w:hAnsi="Segoe UI Symbol" w:cs="Segoe UI Symbol"/>
            <w:szCs w:val="20"/>
          </w:rPr>
          <w:id w:val="1709296002"/>
          <w14:checkbox>
            <w14:checked w14:val="0"/>
            <w14:checkedState w14:val="00FC" w14:font="Wingdings"/>
            <w14:uncheckedState w14:val="2610" w14:font="MS Gothic"/>
          </w14:checkbox>
        </w:sdtPr>
        <w:sdtEndPr/>
        <w:sdtContent>
          <w:r w:rsidR="0097124C">
            <w:rPr>
              <w:rFonts w:ascii="MS Gothic" w:eastAsia="MS Gothic" w:hAnsi="MS Gothic" w:cs="Segoe UI Symbol" w:hint="eastAsia"/>
              <w:szCs w:val="20"/>
            </w:rPr>
            <w:t>☐</w:t>
          </w:r>
        </w:sdtContent>
      </w:sdt>
      <w:r w:rsidR="0097124C">
        <w:rPr>
          <w:rFonts w:ascii="Segoe UI Symbol" w:hAnsi="Segoe UI Symbol" w:cs="Segoe UI Symbol"/>
          <w:szCs w:val="20"/>
        </w:rPr>
        <w:t xml:space="preserve"> </w:t>
      </w:r>
      <w:r w:rsidR="0097124C">
        <w:rPr>
          <w:szCs w:val="20"/>
        </w:rPr>
        <w:t>Yes</w:t>
      </w:r>
      <w:r w:rsidR="008A4193">
        <w:rPr>
          <w:szCs w:val="20"/>
        </w:rPr>
        <w:t>.</w:t>
      </w:r>
    </w:p>
    <w:p w14:paraId="415E159D" w14:textId="77777777" w:rsidR="0097124C" w:rsidRDefault="0097124C" w:rsidP="0097124C">
      <w:pPr>
        <w:ind w:left="993" w:hanging="426"/>
        <w:rPr>
          <w:szCs w:val="20"/>
        </w:rPr>
      </w:pPr>
    </w:p>
    <w:p w14:paraId="51700EE9" w14:textId="1019496E" w:rsidR="0097124C" w:rsidRDefault="004C7E34" w:rsidP="0097124C">
      <w:pPr>
        <w:ind w:left="993" w:hanging="426"/>
        <w:rPr>
          <w:szCs w:val="20"/>
        </w:rPr>
      </w:pPr>
      <w:sdt>
        <w:sdtPr>
          <w:rPr>
            <w:rFonts w:ascii="Segoe UI Symbol" w:hAnsi="Segoe UI Symbol" w:cs="Segoe UI Symbol"/>
            <w:szCs w:val="20"/>
          </w:rPr>
          <w:id w:val="-44374383"/>
          <w14:checkbox>
            <w14:checked w14:val="0"/>
            <w14:checkedState w14:val="00FC" w14:font="Wingdings"/>
            <w14:uncheckedState w14:val="2610" w14:font="MS Gothic"/>
          </w14:checkbox>
        </w:sdtPr>
        <w:sdtEndPr/>
        <w:sdtContent>
          <w:r w:rsidR="0097124C">
            <w:rPr>
              <w:rFonts w:ascii="MS Gothic" w:eastAsia="MS Gothic" w:hAnsi="MS Gothic" w:cs="Segoe UI Symbol" w:hint="eastAsia"/>
              <w:szCs w:val="20"/>
            </w:rPr>
            <w:t>☐</w:t>
          </w:r>
        </w:sdtContent>
      </w:sdt>
      <w:r w:rsidR="0097124C">
        <w:rPr>
          <w:rFonts w:ascii="Segoe UI Symbol" w:hAnsi="Segoe UI Symbol" w:cs="Segoe UI Symbol"/>
          <w:szCs w:val="20"/>
        </w:rPr>
        <w:t xml:space="preserve"> </w:t>
      </w:r>
      <w:r w:rsidR="0097124C">
        <w:rPr>
          <w:szCs w:val="20"/>
        </w:rPr>
        <w:t>No</w:t>
      </w:r>
      <w:r w:rsidR="008A4193">
        <w:rPr>
          <w:szCs w:val="20"/>
        </w:rPr>
        <w:t>.</w:t>
      </w:r>
    </w:p>
    <w:p w14:paraId="62114506" w14:textId="77777777" w:rsidR="0097124C" w:rsidRDefault="0097124C" w:rsidP="0097124C"/>
    <w:p w14:paraId="2F52C7B1" w14:textId="1EDAF57B" w:rsidR="00D75A86" w:rsidRDefault="00D75A86">
      <w:pPr>
        <w:jc w:val="left"/>
      </w:pPr>
      <w:r>
        <w:br w:type="page"/>
      </w:r>
    </w:p>
    <w:p w14:paraId="5108258E" w14:textId="77777777" w:rsidR="0097124C" w:rsidRDefault="0097124C" w:rsidP="0097124C"/>
    <w:p w14:paraId="15C3AE24" w14:textId="1012ABA8" w:rsidR="0097124C" w:rsidRPr="00B56B0E" w:rsidRDefault="0097124C" w:rsidP="00B56B0E">
      <w:pPr>
        <w:pStyle w:val="ListParagraph"/>
        <w:numPr>
          <w:ilvl w:val="1"/>
          <w:numId w:val="33"/>
        </w:numPr>
        <w:ind w:left="567" w:hanging="567"/>
        <w:rPr>
          <w:rFonts w:eastAsia="Arial Unicode MS" w:cs="Arial"/>
          <w:b/>
          <w:bCs/>
        </w:rPr>
      </w:pPr>
      <w:r w:rsidRPr="00B56B0E">
        <w:rPr>
          <w:rFonts w:eastAsia="Arial Unicode MS" w:cs="Arial"/>
          <w:b/>
          <w:bCs/>
        </w:rPr>
        <w:t>Has the proposed shareholding change already taken place?</w:t>
      </w:r>
    </w:p>
    <w:p w14:paraId="6B0D518F" w14:textId="77777777" w:rsidR="00B56B0E" w:rsidRDefault="00B56B0E" w:rsidP="00B56B0E">
      <w:pPr>
        <w:pStyle w:val="ListParagraph"/>
      </w:pPr>
    </w:p>
    <w:tbl>
      <w:tblPr>
        <w:tblW w:w="9644" w:type="dxa"/>
        <w:tblInd w:w="426" w:type="dxa"/>
        <w:tblLayout w:type="fixed"/>
        <w:tblLook w:val="0000" w:firstRow="0" w:lastRow="0" w:firstColumn="0" w:lastColumn="0" w:noHBand="0" w:noVBand="0"/>
      </w:tblPr>
      <w:tblGrid>
        <w:gridCol w:w="4536"/>
        <w:gridCol w:w="2268"/>
        <w:gridCol w:w="2840"/>
      </w:tblGrid>
      <w:tr w:rsidR="00B56B0E" w14:paraId="50044F6D" w14:textId="77777777" w:rsidTr="006A7A46">
        <w:trPr>
          <w:trHeight w:hRule="exact" w:val="227"/>
        </w:trPr>
        <w:tc>
          <w:tcPr>
            <w:tcW w:w="4536" w:type="dxa"/>
          </w:tcPr>
          <w:p w14:paraId="4A19EC81" w14:textId="4A166016" w:rsidR="00B56B0E" w:rsidRDefault="004C7E34" w:rsidP="005D682E">
            <w:pPr>
              <w:jc w:val="left"/>
              <w:rPr>
                <w:b/>
                <w:szCs w:val="20"/>
              </w:rPr>
            </w:pPr>
            <w:sdt>
              <w:sdtPr>
                <w:rPr>
                  <w:rFonts w:ascii="Segoe UI Symbol" w:hAnsi="Segoe UI Symbol" w:cs="Segoe UI Symbol"/>
                  <w:szCs w:val="20"/>
                </w:rPr>
                <w:id w:val="-2041111571"/>
                <w14:checkbox>
                  <w14:checked w14:val="0"/>
                  <w14:checkedState w14:val="00FC" w14:font="Wingdings"/>
                  <w14:uncheckedState w14:val="2610" w14:font="MS Gothic"/>
                </w14:checkbox>
              </w:sdtPr>
              <w:sdtEndPr/>
              <w:sdtContent>
                <w:r w:rsidR="00B56B0E">
                  <w:rPr>
                    <w:rFonts w:ascii="MS Gothic" w:eastAsia="MS Gothic" w:hAnsi="MS Gothic" w:cs="Segoe UI Symbol" w:hint="eastAsia"/>
                    <w:szCs w:val="20"/>
                  </w:rPr>
                  <w:t>☐</w:t>
                </w:r>
              </w:sdtContent>
            </w:sdt>
            <w:r w:rsidR="00B56B0E">
              <w:rPr>
                <w:rFonts w:ascii="Segoe UI Symbol" w:hAnsi="Segoe UI Symbol" w:cs="Segoe UI Symbol"/>
                <w:szCs w:val="20"/>
              </w:rPr>
              <w:t xml:space="preserve"> </w:t>
            </w:r>
            <w:r w:rsidR="00B56B0E">
              <w:rPr>
                <w:szCs w:val="20"/>
              </w:rPr>
              <w:t>Yes</w:t>
            </w:r>
            <w:r w:rsidR="00B56B0E">
              <w:rPr>
                <w:rFonts w:cs="Arial"/>
                <w:bCs/>
              </w:rPr>
              <w:t>, effective date (DD/MM/YYYY):</w:t>
            </w:r>
          </w:p>
        </w:tc>
        <w:tc>
          <w:tcPr>
            <w:tcW w:w="2268" w:type="dxa"/>
            <w:tcBorders>
              <w:bottom w:val="single" w:sz="4" w:space="0" w:color="auto"/>
            </w:tcBorders>
            <w:vAlign w:val="center"/>
          </w:tcPr>
          <w:p w14:paraId="5F92F8F0" w14:textId="73CBF6C9" w:rsidR="00B56B0E" w:rsidRDefault="00467019" w:rsidP="00467019">
            <w:pPr>
              <w:jc w:val="center"/>
              <w:rPr>
                <w:b/>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840" w:type="dxa"/>
          </w:tcPr>
          <w:p w14:paraId="2464F47E" w14:textId="4CC4E2D9" w:rsidR="00B56B0E" w:rsidRDefault="00B56B0E" w:rsidP="0097124C">
            <w:pPr>
              <w:rPr>
                <w:b/>
                <w:szCs w:val="20"/>
              </w:rPr>
            </w:pPr>
            <w:r>
              <w:rPr>
                <w:rFonts w:cs="Arial"/>
                <w:bCs/>
              </w:rPr>
              <w:t>(continue to section 1.5)</w:t>
            </w:r>
          </w:p>
        </w:tc>
      </w:tr>
      <w:tr w:rsidR="00CB5B53" w14:paraId="4AD1D928" w14:textId="77777777" w:rsidTr="00467019">
        <w:tc>
          <w:tcPr>
            <w:tcW w:w="4536" w:type="dxa"/>
          </w:tcPr>
          <w:p w14:paraId="20EE1A03" w14:textId="77777777" w:rsidR="00CB5B53" w:rsidRDefault="00CB5B53" w:rsidP="005D682E">
            <w:pPr>
              <w:jc w:val="left"/>
              <w:rPr>
                <w:rFonts w:ascii="Segoe UI Symbol" w:hAnsi="Segoe UI Symbol" w:cs="Segoe UI Symbol"/>
                <w:szCs w:val="20"/>
              </w:rPr>
            </w:pPr>
          </w:p>
        </w:tc>
        <w:tc>
          <w:tcPr>
            <w:tcW w:w="2268" w:type="dxa"/>
            <w:tcBorders>
              <w:top w:val="single" w:sz="4" w:space="0" w:color="auto"/>
            </w:tcBorders>
          </w:tcPr>
          <w:p w14:paraId="6968B45D" w14:textId="77777777" w:rsidR="00CB5B53" w:rsidRPr="001B4534" w:rsidRDefault="00CB5B53" w:rsidP="0097124C">
            <w:pPr>
              <w:rPr>
                <w:szCs w:val="20"/>
              </w:rPr>
            </w:pPr>
          </w:p>
        </w:tc>
        <w:tc>
          <w:tcPr>
            <w:tcW w:w="2840" w:type="dxa"/>
          </w:tcPr>
          <w:p w14:paraId="70DC345D" w14:textId="77777777" w:rsidR="00CB5B53" w:rsidRDefault="00CB5B53" w:rsidP="0097124C">
            <w:pPr>
              <w:rPr>
                <w:rFonts w:cs="Arial"/>
                <w:bCs/>
              </w:rPr>
            </w:pPr>
          </w:p>
        </w:tc>
      </w:tr>
      <w:tr w:rsidR="00B56B0E" w14:paraId="18C8D12C" w14:textId="77777777" w:rsidTr="006A7A46">
        <w:trPr>
          <w:trHeight w:hRule="exact" w:val="227"/>
        </w:trPr>
        <w:tc>
          <w:tcPr>
            <w:tcW w:w="4536" w:type="dxa"/>
          </w:tcPr>
          <w:p w14:paraId="5067F7A4" w14:textId="57BEF042" w:rsidR="00B56B0E" w:rsidRDefault="004C7E34" w:rsidP="005D682E">
            <w:pPr>
              <w:jc w:val="left"/>
              <w:rPr>
                <w:b/>
                <w:szCs w:val="20"/>
              </w:rPr>
            </w:pPr>
            <w:sdt>
              <w:sdtPr>
                <w:rPr>
                  <w:rFonts w:ascii="Segoe UI Symbol" w:hAnsi="Segoe UI Symbol" w:cs="Segoe UI Symbol"/>
                  <w:szCs w:val="20"/>
                </w:rPr>
                <w:id w:val="-1768229886"/>
                <w14:checkbox>
                  <w14:checked w14:val="0"/>
                  <w14:checkedState w14:val="00FC" w14:font="Wingdings"/>
                  <w14:uncheckedState w14:val="2610" w14:font="MS Gothic"/>
                </w14:checkbox>
              </w:sdtPr>
              <w:sdtEndPr/>
              <w:sdtContent>
                <w:r w:rsidR="00B56B0E">
                  <w:rPr>
                    <w:rFonts w:ascii="MS Gothic" w:eastAsia="MS Gothic" w:hAnsi="MS Gothic" w:cs="Segoe UI Symbol" w:hint="eastAsia"/>
                    <w:szCs w:val="20"/>
                  </w:rPr>
                  <w:t>☐</w:t>
                </w:r>
              </w:sdtContent>
            </w:sdt>
            <w:r w:rsidR="00B56B0E">
              <w:rPr>
                <w:rFonts w:ascii="Segoe UI Symbol" w:hAnsi="Segoe UI Symbol" w:cs="Segoe UI Symbol"/>
                <w:szCs w:val="20"/>
              </w:rPr>
              <w:t xml:space="preserve"> </w:t>
            </w:r>
            <w:r w:rsidR="00B56B0E">
              <w:rPr>
                <w:szCs w:val="20"/>
              </w:rPr>
              <w:t>No</w:t>
            </w:r>
            <w:r w:rsidR="00B56B0E">
              <w:rPr>
                <w:rFonts w:cs="Arial"/>
                <w:bCs/>
              </w:rPr>
              <w:t>, proposed effective date (DD/MM/YYYY):</w:t>
            </w:r>
          </w:p>
        </w:tc>
        <w:tc>
          <w:tcPr>
            <w:tcW w:w="2268" w:type="dxa"/>
            <w:tcBorders>
              <w:bottom w:val="single" w:sz="4" w:space="0" w:color="auto"/>
            </w:tcBorders>
            <w:vAlign w:val="center"/>
          </w:tcPr>
          <w:p w14:paraId="3F942FC3" w14:textId="72C77F2B" w:rsidR="00B56B0E" w:rsidRDefault="00467019" w:rsidP="00467019">
            <w:pPr>
              <w:jc w:val="center"/>
              <w:rPr>
                <w:b/>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840" w:type="dxa"/>
          </w:tcPr>
          <w:p w14:paraId="32F915DF" w14:textId="761C2F1E" w:rsidR="00B56B0E" w:rsidRDefault="00B56B0E" w:rsidP="0097124C">
            <w:pPr>
              <w:rPr>
                <w:b/>
                <w:szCs w:val="20"/>
              </w:rPr>
            </w:pPr>
            <w:r>
              <w:rPr>
                <w:rFonts w:cs="Arial"/>
                <w:bCs/>
              </w:rPr>
              <w:t>(continue to section 1.6)</w:t>
            </w:r>
          </w:p>
        </w:tc>
      </w:tr>
    </w:tbl>
    <w:p w14:paraId="54241DAE" w14:textId="5F47AB16" w:rsidR="00684E6B" w:rsidRDefault="00684E6B">
      <w:pPr>
        <w:jc w:val="left"/>
        <w:rPr>
          <w:rFonts w:eastAsia="Arial Unicode MS" w:cs="Arial"/>
          <w:b/>
          <w:bCs/>
        </w:rPr>
      </w:pPr>
    </w:p>
    <w:p w14:paraId="5A2CAA80" w14:textId="77777777" w:rsidR="00D75A86" w:rsidRDefault="00D75A86">
      <w:pPr>
        <w:jc w:val="left"/>
        <w:rPr>
          <w:rFonts w:eastAsia="Arial Unicode MS" w:cs="Arial"/>
          <w:b/>
          <w:bCs/>
        </w:rPr>
      </w:pPr>
    </w:p>
    <w:p w14:paraId="100FA4A5" w14:textId="6052661C" w:rsidR="0097124C" w:rsidRDefault="00684E6B" w:rsidP="00684E6B">
      <w:pPr>
        <w:ind w:left="567" w:hanging="567"/>
        <w:rPr>
          <w:rFonts w:eastAsia="Arial Unicode MS" w:cs="Arial"/>
          <w:b/>
          <w:bCs/>
        </w:rPr>
      </w:pPr>
      <w:r>
        <w:rPr>
          <w:rFonts w:eastAsia="Arial Unicode MS" w:cs="Arial"/>
          <w:b/>
          <w:bCs/>
        </w:rPr>
        <w:t>1.5</w:t>
      </w:r>
      <w:r>
        <w:rPr>
          <w:rFonts w:eastAsia="Arial Unicode MS" w:cs="Arial"/>
          <w:b/>
          <w:bCs/>
        </w:rPr>
        <w:tab/>
        <w:t>Please explain why you did not apply for prior approval to become a substantial shareholder of the Licensed Corporation(s) from the Commission as required under section 131(1) of the Ordinance.</w:t>
      </w:r>
    </w:p>
    <w:p w14:paraId="00E1EA93" w14:textId="77777777" w:rsidR="00684E6B" w:rsidRDefault="00684E6B" w:rsidP="00684E6B">
      <w:pPr>
        <w:ind w:left="993" w:hanging="426"/>
        <w:rPr>
          <w:szCs w:val="20"/>
        </w:rPr>
      </w:pPr>
    </w:p>
    <w:tbl>
      <w:tblPr>
        <w:tblStyle w:val="TableGrid"/>
        <w:tblW w:w="9639" w:type="dxa"/>
        <w:tblInd w:w="562" w:type="dxa"/>
        <w:tblLayout w:type="fixed"/>
        <w:tblLook w:val="04A0" w:firstRow="1" w:lastRow="0" w:firstColumn="1" w:lastColumn="0" w:noHBand="0" w:noVBand="1"/>
      </w:tblPr>
      <w:tblGrid>
        <w:gridCol w:w="9639"/>
      </w:tblGrid>
      <w:tr w:rsidR="00684E6B" w14:paraId="312E8288" w14:textId="77777777" w:rsidTr="00AD213A">
        <w:trPr>
          <w:trHeight w:hRule="exact" w:val="1417"/>
        </w:trPr>
        <w:tc>
          <w:tcPr>
            <w:tcW w:w="9639" w:type="dxa"/>
          </w:tcPr>
          <w:p w14:paraId="75F0C7D1" w14:textId="1E8D6118" w:rsidR="00684E6B" w:rsidRDefault="00467019" w:rsidP="00467019">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07C7003" w14:textId="77777777" w:rsidR="00684E6B" w:rsidRDefault="00684E6B" w:rsidP="00684E6B">
      <w:pPr>
        <w:ind w:left="567" w:hanging="567"/>
        <w:rPr>
          <w:rFonts w:eastAsia="Arial Unicode MS" w:cs="Arial"/>
          <w:b/>
          <w:bCs/>
        </w:rPr>
      </w:pPr>
    </w:p>
    <w:p w14:paraId="00DEA793" w14:textId="77777777" w:rsidR="00684E6B" w:rsidRPr="0097124C" w:rsidRDefault="00684E6B" w:rsidP="00684E6B">
      <w:pPr>
        <w:ind w:left="567" w:hanging="567"/>
      </w:pPr>
    </w:p>
    <w:p w14:paraId="321CBDB7" w14:textId="127F0C33" w:rsidR="004C54CB" w:rsidRDefault="00684E6B" w:rsidP="00684E6B">
      <w:pPr>
        <w:ind w:left="567" w:hanging="567"/>
      </w:pPr>
      <w:r>
        <w:rPr>
          <w:rFonts w:eastAsia="Arial Unicode MS" w:cs="Arial"/>
          <w:b/>
          <w:bCs/>
        </w:rPr>
        <w:t>1.6</w:t>
      </w:r>
      <w:r>
        <w:rPr>
          <w:rFonts w:eastAsia="Arial Unicode MS" w:cs="Arial"/>
          <w:b/>
          <w:bCs/>
        </w:rPr>
        <w:tab/>
        <w:t>If you will become a substantial shareholder of the Licensed Corporation(s) pursuant to the definition of substantial shareholder under the Ordinance because you are associate(s) of another substantial shareholder(s) or substantial shareholder applicant(s), please provide detai</w:t>
      </w:r>
      <w:r w:rsidRPr="005A0D66">
        <w:rPr>
          <w:rFonts w:eastAsia="Arial Unicode MS" w:cs="Arial"/>
          <w:b/>
          <w:bCs/>
        </w:rPr>
        <w:t>ls of the associate relationship</w:t>
      </w:r>
      <w:r>
        <w:rPr>
          <w:rFonts w:eastAsia="Arial Unicode MS" w:cs="Arial"/>
          <w:b/>
          <w:bCs/>
        </w:rPr>
        <w:t xml:space="preserve"> in the table below.</w:t>
      </w:r>
    </w:p>
    <w:p w14:paraId="5AC47E7B" w14:textId="77777777" w:rsidR="00684E6B" w:rsidRDefault="00684E6B" w:rsidP="00684E6B">
      <w:pPr>
        <w:ind w:right="57"/>
        <w:rPr>
          <w:rFonts w:eastAsia="Arial Unicode MS"/>
        </w:rPr>
      </w:pPr>
    </w:p>
    <w:tbl>
      <w:tblPr>
        <w:tblStyle w:val="TableGrid"/>
        <w:tblW w:w="9639" w:type="dxa"/>
        <w:tblInd w:w="562" w:type="dxa"/>
        <w:tblLayout w:type="fixed"/>
        <w:tblLook w:val="04A0" w:firstRow="1" w:lastRow="0" w:firstColumn="1" w:lastColumn="0" w:noHBand="0" w:noVBand="1"/>
      </w:tblPr>
      <w:tblGrid>
        <w:gridCol w:w="3453"/>
        <w:gridCol w:w="3453"/>
        <w:gridCol w:w="2733"/>
      </w:tblGrid>
      <w:tr w:rsidR="00684E6B" w14:paraId="2E1F924E" w14:textId="77777777" w:rsidTr="00F5303E">
        <w:tc>
          <w:tcPr>
            <w:tcW w:w="3402" w:type="dxa"/>
            <w:tcBorders>
              <w:bottom w:val="single" w:sz="4" w:space="0" w:color="auto"/>
            </w:tcBorders>
            <w:shd w:val="pct10" w:color="auto" w:fill="auto"/>
            <w:vAlign w:val="bottom"/>
          </w:tcPr>
          <w:p w14:paraId="3F35199D" w14:textId="564AAAD1" w:rsidR="00684E6B" w:rsidRDefault="00684E6B" w:rsidP="00AD213A">
            <w:pPr>
              <w:ind w:right="57"/>
              <w:jc w:val="center"/>
              <w:rPr>
                <w:rFonts w:eastAsia="Arial Unicode MS"/>
              </w:rPr>
            </w:pPr>
            <w:r>
              <w:rPr>
                <w:b/>
                <w:bCs/>
                <w:szCs w:val="20"/>
              </w:rPr>
              <w:t>Your name</w:t>
            </w:r>
          </w:p>
        </w:tc>
        <w:tc>
          <w:tcPr>
            <w:tcW w:w="3402" w:type="dxa"/>
            <w:shd w:val="pct10" w:color="auto" w:fill="auto"/>
            <w:vAlign w:val="bottom"/>
          </w:tcPr>
          <w:p w14:paraId="73246935" w14:textId="2A344708" w:rsidR="00684E6B" w:rsidRDefault="00684E6B" w:rsidP="00AD213A">
            <w:pPr>
              <w:tabs>
                <w:tab w:val="left" w:pos="720"/>
              </w:tabs>
              <w:ind w:right="-18"/>
              <w:jc w:val="center"/>
              <w:rPr>
                <w:rFonts w:eastAsia="Arial Unicode MS"/>
              </w:rPr>
            </w:pPr>
            <w:r w:rsidRPr="00FF10E3">
              <w:rPr>
                <w:b/>
              </w:rPr>
              <w:t>Name of other</w:t>
            </w:r>
            <w:r>
              <w:rPr>
                <w:b/>
              </w:rPr>
              <w:t xml:space="preserve"> substantial shareholder(s) or</w:t>
            </w:r>
            <w:r w:rsidRPr="00FF10E3">
              <w:rPr>
                <w:b/>
              </w:rPr>
              <w:t xml:space="preserve"> substantial shareholder applicant(s) </w:t>
            </w:r>
            <w:r>
              <w:rPr>
                <w:b/>
              </w:rPr>
              <w:t xml:space="preserve">that you are </w:t>
            </w:r>
            <w:r w:rsidRPr="00FF10E3">
              <w:rPr>
                <w:b/>
              </w:rPr>
              <w:t>associated with</w:t>
            </w:r>
          </w:p>
        </w:tc>
        <w:tc>
          <w:tcPr>
            <w:tcW w:w="2693" w:type="dxa"/>
            <w:shd w:val="pct10" w:color="auto" w:fill="auto"/>
            <w:vAlign w:val="bottom"/>
          </w:tcPr>
          <w:p w14:paraId="56E519E7" w14:textId="4723443F" w:rsidR="00684E6B" w:rsidRDefault="00684E6B" w:rsidP="00AD213A">
            <w:pPr>
              <w:tabs>
                <w:tab w:val="left" w:pos="720"/>
              </w:tabs>
              <w:ind w:right="-108"/>
              <w:jc w:val="center"/>
              <w:rPr>
                <w:rFonts w:eastAsia="Arial Unicode MS"/>
              </w:rPr>
            </w:pPr>
            <w:r w:rsidRPr="00FF10E3">
              <w:rPr>
                <w:b/>
              </w:rPr>
              <w:t>Type of associate relationship*</w:t>
            </w:r>
          </w:p>
        </w:tc>
      </w:tr>
      <w:tr w:rsidR="00684E6B" w14:paraId="0D768864" w14:textId="77777777" w:rsidTr="00F5303E">
        <w:trPr>
          <w:trHeight w:hRule="exact" w:val="567"/>
        </w:trPr>
        <w:tc>
          <w:tcPr>
            <w:tcW w:w="3402" w:type="dxa"/>
            <w:vAlign w:val="center"/>
          </w:tcPr>
          <w:p w14:paraId="0C3C7695" w14:textId="64D8719C"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02" w:type="dxa"/>
            <w:vAlign w:val="center"/>
          </w:tcPr>
          <w:p w14:paraId="069DE71B" w14:textId="4E878E9B"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93" w:type="dxa"/>
            <w:vAlign w:val="center"/>
          </w:tcPr>
          <w:p w14:paraId="72B7BA64" w14:textId="4176A6ED"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84E6B" w14:paraId="0A3EB7AE" w14:textId="77777777" w:rsidTr="00F5303E">
        <w:trPr>
          <w:trHeight w:hRule="exact" w:val="567"/>
        </w:trPr>
        <w:tc>
          <w:tcPr>
            <w:tcW w:w="3402" w:type="dxa"/>
            <w:vAlign w:val="center"/>
          </w:tcPr>
          <w:p w14:paraId="175B13C3" w14:textId="5E8B5466"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02" w:type="dxa"/>
            <w:vAlign w:val="center"/>
          </w:tcPr>
          <w:p w14:paraId="1C11D27E" w14:textId="2F905131"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93" w:type="dxa"/>
            <w:vAlign w:val="center"/>
          </w:tcPr>
          <w:p w14:paraId="72C4FD84" w14:textId="7FEEAB09"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84E6B" w14:paraId="770BD9DC" w14:textId="77777777" w:rsidTr="00F5303E">
        <w:trPr>
          <w:trHeight w:hRule="exact" w:val="567"/>
        </w:trPr>
        <w:tc>
          <w:tcPr>
            <w:tcW w:w="3402" w:type="dxa"/>
            <w:vAlign w:val="center"/>
          </w:tcPr>
          <w:p w14:paraId="2319321B" w14:textId="2231A805"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02" w:type="dxa"/>
            <w:vAlign w:val="center"/>
          </w:tcPr>
          <w:p w14:paraId="18A3E983" w14:textId="47C0191D"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93" w:type="dxa"/>
            <w:vAlign w:val="center"/>
          </w:tcPr>
          <w:p w14:paraId="634206CD" w14:textId="0224696A"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84E6B" w14:paraId="7FD1CABA" w14:textId="77777777" w:rsidTr="00F5303E">
        <w:trPr>
          <w:trHeight w:hRule="exact" w:val="567"/>
        </w:trPr>
        <w:tc>
          <w:tcPr>
            <w:tcW w:w="3402" w:type="dxa"/>
            <w:vAlign w:val="center"/>
          </w:tcPr>
          <w:p w14:paraId="1CB1C2A3" w14:textId="66078EEC"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02" w:type="dxa"/>
            <w:vAlign w:val="center"/>
          </w:tcPr>
          <w:p w14:paraId="6A84A87A" w14:textId="4B02DC09"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93" w:type="dxa"/>
            <w:vAlign w:val="center"/>
          </w:tcPr>
          <w:p w14:paraId="7E40322C" w14:textId="49ECC5C6" w:rsidR="00684E6B" w:rsidRDefault="00467019" w:rsidP="00AD213A">
            <w:pPr>
              <w:ind w:right="57"/>
              <w:rPr>
                <w:rFonts w:eastAsia="Arial Unicode M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5486F98" w14:textId="77777777" w:rsidR="00684E6B" w:rsidRDefault="00684E6B"/>
    <w:p w14:paraId="70C9E013" w14:textId="77777777" w:rsidR="00626FD8" w:rsidRDefault="00626FD8" w:rsidP="00573563">
      <w:pPr>
        <w:spacing w:before="60" w:after="60"/>
        <w:ind w:left="737" w:hanging="170"/>
        <w:contextualSpacing/>
        <w:rPr>
          <w:rFonts w:eastAsia="Arial Unicode MS" w:cs="Arial"/>
          <w:bCs/>
          <w:sz w:val="16"/>
          <w:szCs w:val="16"/>
        </w:rPr>
      </w:pPr>
      <w:r w:rsidRPr="004E3CC4">
        <w:rPr>
          <w:rFonts w:cs="Arial"/>
          <w:bCs/>
        </w:rPr>
        <w:t>*</w:t>
      </w:r>
      <w:r w:rsidRPr="004E3CC4">
        <w:rPr>
          <w:rFonts w:cs="Arial"/>
          <w:bCs/>
        </w:rPr>
        <w:tab/>
      </w:r>
      <w:r w:rsidRPr="004E3CC4">
        <w:rPr>
          <w:rFonts w:eastAsia="Arial Unicode MS" w:cs="Arial"/>
          <w:bCs/>
          <w:sz w:val="16"/>
          <w:szCs w:val="16"/>
        </w:rPr>
        <w:t>Relationship type: (i) family member; (ii) companies with</w:t>
      </w:r>
      <w:r>
        <w:rPr>
          <w:rFonts w:eastAsia="Arial Unicode MS" w:cs="Arial"/>
          <w:bCs/>
          <w:sz w:val="16"/>
          <w:szCs w:val="16"/>
        </w:rPr>
        <w:t>in</w:t>
      </w:r>
      <w:r w:rsidRPr="004E3CC4">
        <w:rPr>
          <w:rFonts w:eastAsia="Arial Unicode MS" w:cs="Arial"/>
          <w:bCs/>
          <w:sz w:val="16"/>
          <w:szCs w:val="16"/>
        </w:rPr>
        <w:t xml:space="preserve"> the same group of companies; (iii) employer and employee; (iv) a director and/or shareholder of the corporation; (v) trust, trustee and beneficiary owner; or (vi) others (please specify).</w:t>
      </w:r>
    </w:p>
    <w:p w14:paraId="16AC7324" w14:textId="77777777" w:rsidR="00626FD8" w:rsidRDefault="00626FD8"/>
    <w:p w14:paraId="069A5AE1" w14:textId="77777777" w:rsidR="00626FD8" w:rsidRDefault="00626FD8"/>
    <w:p w14:paraId="207DE3BF" w14:textId="77777777" w:rsidR="00D75A86" w:rsidRDefault="00D75A86">
      <w:pPr>
        <w:jc w:val="left"/>
        <w:rPr>
          <w:rFonts w:eastAsia="Arial Unicode MS" w:cs="Arial"/>
          <w:b/>
          <w:bCs/>
          <w:sz w:val="24"/>
          <w:u w:val="single"/>
        </w:rPr>
      </w:pPr>
      <w:r>
        <w:rPr>
          <w:rFonts w:eastAsia="Arial Unicode MS" w:cs="Arial"/>
          <w:b/>
          <w:bCs/>
          <w:sz w:val="24"/>
          <w:u w:val="single"/>
        </w:rPr>
        <w:br w:type="page"/>
      </w:r>
    </w:p>
    <w:p w14:paraId="6A9D2BD3" w14:textId="702397A7" w:rsidR="00626FD8" w:rsidRDefault="00626FD8" w:rsidP="00626FD8">
      <w:pPr>
        <w:ind w:left="-113"/>
      </w:pPr>
      <w:r w:rsidRPr="00FF10E3">
        <w:rPr>
          <w:rFonts w:eastAsia="Arial Unicode MS" w:cs="Arial"/>
          <w:b/>
          <w:bCs/>
          <w:sz w:val="24"/>
          <w:u w:val="single"/>
        </w:rPr>
        <w:lastRenderedPageBreak/>
        <w:t>Part II: Source of Funding</w:t>
      </w:r>
    </w:p>
    <w:p w14:paraId="7F6F8957" w14:textId="77777777" w:rsidR="00626FD8" w:rsidRPr="00BE6767" w:rsidRDefault="00626FD8" w:rsidP="00626FD8">
      <w:pPr>
        <w:rPr>
          <w:b/>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626FD8" w14:paraId="6CAC2405" w14:textId="77777777" w:rsidTr="00AD213A">
        <w:trPr>
          <w:trHeight w:hRule="exact" w:val="391"/>
        </w:trPr>
        <w:tc>
          <w:tcPr>
            <w:tcW w:w="10193" w:type="dxa"/>
            <w:vAlign w:val="center"/>
          </w:tcPr>
          <w:p w14:paraId="74F4C165" w14:textId="5FB93662" w:rsidR="00626FD8" w:rsidRPr="00867FEA" w:rsidRDefault="00626FD8" w:rsidP="00626FD8">
            <w:pPr>
              <w:spacing w:line="320" w:lineRule="exact"/>
              <w:rPr>
                <w:b/>
              </w:rPr>
            </w:pPr>
            <w:r>
              <w:rPr>
                <w:b/>
                <w:sz w:val="24"/>
              </w:rPr>
              <w:t>Section 2</w:t>
            </w:r>
            <w:r w:rsidRPr="00867FEA">
              <w:rPr>
                <w:b/>
                <w:sz w:val="24"/>
              </w:rPr>
              <w:t xml:space="preserve">: Details of </w:t>
            </w:r>
            <w:r>
              <w:rPr>
                <w:b/>
                <w:sz w:val="24"/>
              </w:rPr>
              <w:t>Source of Funding</w:t>
            </w:r>
          </w:p>
        </w:tc>
      </w:tr>
    </w:tbl>
    <w:p w14:paraId="2DDAB1A2" w14:textId="77777777" w:rsidR="00626FD8" w:rsidRDefault="00626FD8"/>
    <w:p w14:paraId="78CF549D" w14:textId="4D340C76" w:rsidR="00BE2AE9" w:rsidRPr="009136A2" w:rsidRDefault="00BE2AE9" w:rsidP="00BE2AE9">
      <w:pPr>
        <w:ind w:left="567" w:hanging="567"/>
        <w:rPr>
          <w:b/>
        </w:rPr>
      </w:pPr>
      <w:r w:rsidRPr="009136A2">
        <w:rPr>
          <w:b/>
        </w:rPr>
        <w:t>2.1</w:t>
      </w:r>
      <w:r w:rsidRPr="009136A2">
        <w:rPr>
          <w:b/>
        </w:rPr>
        <w:tab/>
      </w:r>
      <w:r w:rsidR="00EA12E0" w:rsidRPr="005072A1">
        <w:rPr>
          <w:b/>
        </w:rPr>
        <w:t>Do you require</w:t>
      </w:r>
      <w:r w:rsidR="005072A1" w:rsidRPr="009136A2">
        <w:rPr>
          <w:b/>
        </w:rPr>
        <w:t xml:space="preserve"> an</w:t>
      </w:r>
      <w:r w:rsidRPr="005072A1">
        <w:rPr>
          <w:b/>
        </w:rPr>
        <w:t xml:space="preserve"> approval fro</w:t>
      </w:r>
      <w:r w:rsidR="005072A1" w:rsidRPr="009136A2">
        <w:rPr>
          <w:b/>
        </w:rPr>
        <w:t>m other</w:t>
      </w:r>
      <w:r w:rsidRPr="005072A1">
        <w:rPr>
          <w:b/>
        </w:rPr>
        <w:t xml:space="preserve"> </w:t>
      </w:r>
      <w:r w:rsidR="005072A1" w:rsidRPr="009136A2">
        <w:rPr>
          <w:b/>
        </w:rPr>
        <w:t>authorities</w:t>
      </w:r>
      <w:r w:rsidRPr="005072A1">
        <w:rPr>
          <w:b/>
        </w:rPr>
        <w:t xml:space="preserve"> in Hong Kong or elsewhere</w:t>
      </w:r>
      <w:r w:rsidR="00EA12E0" w:rsidRPr="005072A1">
        <w:rPr>
          <w:b/>
        </w:rPr>
        <w:t xml:space="preserve"> </w:t>
      </w:r>
      <w:r w:rsidR="005072A1" w:rsidRPr="009136A2">
        <w:rPr>
          <w:b/>
        </w:rPr>
        <w:t>before proceeding with the transaction</w:t>
      </w:r>
      <w:r w:rsidRPr="005072A1">
        <w:rPr>
          <w:b/>
        </w:rPr>
        <w:t>?</w:t>
      </w:r>
      <w:r w:rsidRPr="005072A1">
        <w:rPr>
          <w:b/>
        </w:rPr>
        <w:tab/>
      </w:r>
    </w:p>
    <w:p w14:paraId="24F2A9D7" w14:textId="77777777" w:rsidR="00BE2AE9" w:rsidRPr="005072A1" w:rsidRDefault="00BE2AE9" w:rsidP="00BE2AE9">
      <w:pPr>
        <w:ind w:left="567" w:hanging="567"/>
        <w:rPr>
          <w:b/>
          <w:szCs w:val="20"/>
        </w:rPr>
      </w:pPr>
    </w:p>
    <w:p w14:paraId="0C6A6E2E" w14:textId="4FB58EDD" w:rsidR="00BE2AE9" w:rsidRPr="009136A2" w:rsidRDefault="004C7E34" w:rsidP="00BE2AE9">
      <w:pPr>
        <w:ind w:left="993" w:hanging="426"/>
        <w:rPr>
          <w:szCs w:val="20"/>
        </w:rPr>
      </w:pPr>
      <w:sdt>
        <w:sdtPr>
          <w:rPr>
            <w:rFonts w:ascii="Segoe UI Symbol" w:hAnsi="Segoe UI Symbol" w:cs="Segoe UI Symbol"/>
            <w:szCs w:val="20"/>
          </w:rPr>
          <w:id w:val="157820432"/>
          <w14:checkbox>
            <w14:checked w14:val="0"/>
            <w14:checkedState w14:val="00FC" w14:font="Wingdings"/>
            <w14:uncheckedState w14:val="2610" w14:font="MS Gothic"/>
          </w14:checkbox>
        </w:sdtPr>
        <w:sdtEndPr/>
        <w:sdtContent>
          <w:r w:rsidR="0058650C">
            <w:rPr>
              <w:rFonts w:ascii="MS Gothic" w:eastAsia="MS Gothic" w:hAnsi="MS Gothic" w:cs="Segoe UI Symbol" w:hint="eastAsia"/>
              <w:szCs w:val="20"/>
            </w:rPr>
            <w:t>☐</w:t>
          </w:r>
        </w:sdtContent>
      </w:sdt>
      <w:r w:rsidR="00BE2AE9" w:rsidRPr="005072A1">
        <w:rPr>
          <w:rFonts w:ascii="Segoe UI Symbol" w:hAnsi="Segoe UI Symbol" w:cs="Segoe UI Symbol"/>
          <w:szCs w:val="20"/>
        </w:rPr>
        <w:t xml:space="preserve"> </w:t>
      </w:r>
      <w:r w:rsidR="005072A1" w:rsidRPr="009136A2">
        <w:rPr>
          <w:szCs w:val="20"/>
        </w:rPr>
        <w:t>Yes, please advise the authority name(s) and application status:</w:t>
      </w:r>
    </w:p>
    <w:p w14:paraId="2AE05A2E" w14:textId="77777777" w:rsidR="005072A1" w:rsidRDefault="005072A1" w:rsidP="00BE2AE9">
      <w:pPr>
        <w:ind w:left="993" w:hanging="426"/>
        <w:rPr>
          <w:szCs w:val="20"/>
          <w:highlight w:val="yellow"/>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5072A1" w14:paraId="57598347" w14:textId="77777777" w:rsidTr="006A7A46">
        <w:trPr>
          <w:trHeight w:hRule="exact" w:val="1395"/>
        </w:trPr>
        <w:tc>
          <w:tcPr>
            <w:tcW w:w="9337" w:type="dxa"/>
          </w:tcPr>
          <w:p w14:paraId="00124123" w14:textId="5F586760" w:rsidR="005072A1" w:rsidRDefault="00F5303E" w:rsidP="00BE2AE9">
            <w:pPr>
              <w:rPr>
                <w:szCs w:val="20"/>
                <w:highlight w:val="yellow"/>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B9ABAAA" w14:textId="77777777" w:rsidR="005072A1" w:rsidRPr="005072A1" w:rsidRDefault="005072A1" w:rsidP="005072A1">
      <w:pPr>
        <w:ind w:left="567" w:hanging="567"/>
        <w:rPr>
          <w:b/>
          <w:szCs w:val="20"/>
        </w:rPr>
      </w:pPr>
    </w:p>
    <w:p w14:paraId="79F8153F" w14:textId="7617E658" w:rsidR="005072A1" w:rsidRDefault="004C7E34" w:rsidP="005072A1">
      <w:pPr>
        <w:ind w:left="993" w:hanging="426"/>
        <w:rPr>
          <w:szCs w:val="20"/>
        </w:rPr>
      </w:pPr>
      <w:sdt>
        <w:sdtPr>
          <w:rPr>
            <w:rFonts w:ascii="Segoe UI Symbol" w:hAnsi="Segoe UI Symbol" w:cs="Segoe UI Symbol"/>
            <w:szCs w:val="20"/>
          </w:rPr>
          <w:id w:val="-932124650"/>
          <w14:checkbox>
            <w14:checked w14:val="0"/>
            <w14:checkedState w14:val="00FC" w14:font="Wingdings"/>
            <w14:uncheckedState w14:val="2610" w14:font="MS Gothic"/>
          </w14:checkbox>
        </w:sdtPr>
        <w:sdtEndPr/>
        <w:sdtContent>
          <w:r w:rsidR="005072A1" w:rsidRPr="005072A1">
            <w:rPr>
              <w:rFonts w:ascii="MS Gothic" w:eastAsia="MS Gothic" w:hAnsi="MS Gothic" w:cs="Segoe UI Symbol"/>
              <w:szCs w:val="20"/>
            </w:rPr>
            <w:t>☐</w:t>
          </w:r>
        </w:sdtContent>
      </w:sdt>
      <w:r w:rsidR="005072A1" w:rsidRPr="005072A1">
        <w:rPr>
          <w:rFonts w:ascii="Segoe UI Symbol" w:hAnsi="Segoe UI Symbol" w:cs="Segoe UI Symbol"/>
          <w:szCs w:val="20"/>
        </w:rPr>
        <w:t xml:space="preserve"> </w:t>
      </w:r>
      <w:r w:rsidR="005072A1">
        <w:rPr>
          <w:szCs w:val="20"/>
        </w:rPr>
        <w:t>No.</w:t>
      </w:r>
    </w:p>
    <w:p w14:paraId="0DECB0D6" w14:textId="77777777" w:rsidR="005072A1" w:rsidRPr="00775CC9" w:rsidRDefault="005072A1" w:rsidP="00D75A86">
      <w:pPr>
        <w:rPr>
          <w:szCs w:val="20"/>
        </w:rPr>
      </w:pPr>
    </w:p>
    <w:p w14:paraId="78F8CE83" w14:textId="77777777" w:rsidR="00BE2AE9" w:rsidRDefault="00BE2AE9"/>
    <w:tbl>
      <w:tblPr>
        <w:tblW w:w="0" w:type="auto"/>
        <w:tblLayout w:type="fixed"/>
        <w:tblLook w:val="0000" w:firstRow="0" w:lastRow="0" w:firstColumn="0" w:lastColumn="0" w:noHBand="0" w:noVBand="0"/>
      </w:tblPr>
      <w:tblGrid>
        <w:gridCol w:w="6096"/>
        <w:gridCol w:w="493"/>
        <w:gridCol w:w="3604"/>
      </w:tblGrid>
      <w:tr w:rsidR="005D682E" w14:paraId="5201D090" w14:textId="77777777" w:rsidTr="006A7A46">
        <w:trPr>
          <w:trHeight w:hRule="exact" w:val="227"/>
        </w:trPr>
        <w:tc>
          <w:tcPr>
            <w:tcW w:w="6096" w:type="dxa"/>
          </w:tcPr>
          <w:p w14:paraId="7447B640" w14:textId="32ECE998" w:rsidR="005D682E" w:rsidRDefault="005D682E" w:rsidP="00407F74">
            <w:pPr>
              <w:ind w:left="397" w:hanging="510"/>
            </w:pPr>
            <w:r>
              <w:rPr>
                <w:rFonts w:eastAsia="Arial Unicode MS" w:cs="Arial"/>
                <w:b/>
                <w:bCs/>
              </w:rPr>
              <w:t>2.</w:t>
            </w:r>
            <w:r w:rsidR="005072A1">
              <w:rPr>
                <w:rFonts w:eastAsia="Arial Unicode MS" w:cs="Arial"/>
                <w:b/>
                <w:bCs/>
              </w:rPr>
              <w:t>2</w:t>
            </w:r>
            <w:r>
              <w:rPr>
                <w:rFonts w:eastAsia="Arial Unicode MS" w:cs="Arial"/>
                <w:b/>
                <w:bCs/>
              </w:rPr>
              <w:tab/>
            </w:r>
            <w:r w:rsidR="00BE2AE9">
              <w:rPr>
                <w:rFonts w:eastAsia="Arial Unicode MS" w:cs="Arial"/>
                <w:b/>
                <w:bCs/>
              </w:rPr>
              <w:t xml:space="preserve"> </w:t>
            </w:r>
            <w:r>
              <w:rPr>
                <w:rFonts w:eastAsia="Arial Unicode MS" w:cs="Arial"/>
                <w:b/>
                <w:bCs/>
              </w:rPr>
              <w:t>Please state the total amount of consideration.</w:t>
            </w:r>
          </w:p>
        </w:tc>
        <w:tc>
          <w:tcPr>
            <w:tcW w:w="493" w:type="dxa"/>
          </w:tcPr>
          <w:p w14:paraId="5A704DD2" w14:textId="22045E7B" w:rsidR="005D682E" w:rsidRDefault="00407F74" w:rsidP="00407F74">
            <w:pPr>
              <w:ind w:left="-113"/>
              <w:jc w:val="center"/>
            </w:pPr>
            <w:r>
              <w:rPr>
                <w:rFonts w:eastAsia="Arial Unicode MS" w:cs="Arial"/>
                <w:bCs/>
              </w:rPr>
              <w:t>HK$</w:t>
            </w:r>
          </w:p>
        </w:tc>
        <w:tc>
          <w:tcPr>
            <w:tcW w:w="3604" w:type="dxa"/>
            <w:tcBorders>
              <w:bottom w:val="single" w:sz="4" w:space="0" w:color="auto"/>
            </w:tcBorders>
          </w:tcPr>
          <w:p w14:paraId="7E27A56A" w14:textId="7D70AF36" w:rsidR="005D682E" w:rsidRPr="00407F74" w:rsidRDefault="00F5303E" w:rsidP="00407F74">
            <w:pPr>
              <w:ind w:left="-113"/>
              <w:jc w:val="cente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FD28E3D" w14:textId="77777777" w:rsidR="003E2CDC" w:rsidRDefault="003E2CDC" w:rsidP="00626FD8">
      <w:pPr>
        <w:ind w:left="567" w:hanging="567"/>
      </w:pPr>
    </w:p>
    <w:p w14:paraId="74B6DA3A" w14:textId="77777777" w:rsidR="00BE2AE9" w:rsidRDefault="00BE2AE9" w:rsidP="00626FD8">
      <w:pPr>
        <w:ind w:left="567" w:hanging="567"/>
      </w:pPr>
    </w:p>
    <w:p w14:paraId="76678751" w14:textId="34CCD67F" w:rsidR="00626FD8" w:rsidRDefault="00626FD8" w:rsidP="00626FD8">
      <w:pPr>
        <w:ind w:left="567" w:hanging="567"/>
        <w:rPr>
          <w:rFonts w:eastAsia="Arial Unicode MS" w:cs="Arial"/>
          <w:b/>
          <w:bCs/>
        </w:rPr>
      </w:pPr>
      <w:r>
        <w:rPr>
          <w:rFonts w:eastAsia="Arial Unicode MS" w:cs="Arial"/>
          <w:b/>
          <w:bCs/>
        </w:rPr>
        <w:t>2.</w:t>
      </w:r>
      <w:r w:rsidR="006133D8">
        <w:rPr>
          <w:rFonts w:eastAsia="Arial Unicode MS" w:cs="Arial"/>
          <w:b/>
          <w:bCs/>
        </w:rPr>
        <w:t>3</w:t>
      </w:r>
      <w:r>
        <w:rPr>
          <w:rFonts w:eastAsia="Arial Unicode MS" w:cs="Arial"/>
          <w:b/>
          <w:bCs/>
        </w:rPr>
        <w:tab/>
        <w:t>Please state the basis in determining the consideration.  You may select more than one item.</w:t>
      </w:r>
    </w:p>
    <w:p w14:paraId="2434DA90" w14:textId="77777777" w:rsidR="00626FD8" w:rsidRDefault="00626FD8" w:rsidP="00626FD8">
      <w:pPr>
        <w:ind w:left="567" w:hanging="567"/>
      </w:pPr>
    </w:p>
    <w:p w14:paraId="3D87ED37" w14:textId="5704BC8D" w:rsidR="00626FD8" w:rsidRDefault="004C7E34" w:rsidP="00626FD8">
      <w:pPr>
        <w:ind w:left="992" w:hanging="425"/>
        <w:rPr>
          <w:rFonts w:cs="Arial"/>
          <w:bCs/>
        </w:rPr>
      </w:pPr>
      <w:sdt>
        <w:sdtPr>
          <w:id w:val="-1581450322"/>
          <w14:checkbox>
            <w14:checked w14:val="0"/>
            <w14:checkedState w14:val="00FC" w14:font="Wingdings"/>
            <w14:uncheckedState w14:val="2610" w14:font="MS Gothic"/>
          </w14:checkbox>
        </w:sdtPr>
        <w:sdtEndPr/>
        <w:sdtContent>
          <w:r w:rsidR="00626FD8">
            <w:rPr>
              <w:rFonts w:ascii="MS Gothic" w:eastAsia="MS Gothic" w:hAnsi="MS Gothic" w:hint="eastAsia"/>
            </w:rPr>
            <w:t>☐</w:t>
          </w:r>
        </w:sdtContent>
      </w:sdt>
      <w:r w:rsidR="00626FD8">
        <w:t xml:space="preserve"> </w:t>
      </w:r>
      <w:r w:rsidR="00626FD8">
        <w:rPr>
          <w:rFonts w:cs="Arial"/>
          <w:bCs/>
        </w:rPr>
        <w:t>Net asset value of the Licensed Corporation(s)</w:t>
      </w:r>
    </w:p>
    <w:p w14:paraId="1AB18927" w14:textId="77777777" w:rsidR="00626FD8" w:rsidRDefault="00626FD8" w:rsidP="00626FD8">
      <w:pPr>
        <w:ind w:left="992" w:hanging="425"/>
      </w:pPr>
    </w:p>
    <w:p w14:paraId="27E7518B" w14:textId="4DE3D2C9" w:rsidR="00626FD8" w:rsidRDefault="004C7E34" w:rsidP="00626FD8">
      <w:pPr>
        <w:ind w:left="992" w:hanging="425"/>
        <w:rPr>
          <w:rFonts w:cs="Arial"/>
          <w:bCs/>
        </w:rPr>
      </w:pPr>
      <w:sdt>
        <w:sdtPr>
          <w:id w:val="-1454245236"/>
          <w14:checkbox>
            <w14:checked w14:val="0"/>
            <w14:checkedState w14:val="00FC" w14:font="Wingdings"/>
            <w14:uncheckedState w14:val="2610" w14:font="MS Gothic"/>
          </w14:checkbox>
        </w:sdtPr>
        <w:sdtEndPr/>
        <w:sdtContent>
          <w:r w:rsidR="00626FD8">
            <w:rPr>
              <w:rFonts w:ascii="MS Gothic" w:eastAsia="MS Gothic" w:hAnsi="MS Gothic" w:hint="eastAsia"/>
            </w:rPr>
            <w:t>☐</w:t>
          </w:r>
        </w:sdtContent>
      </w:sdt>
      <w:r w:rsidR="00626FD8">
        <w:t xml:space="preserve"> </w:t>
      </w:r>
      <w:r w:rsidR="00626FD8">
        <w:rPr>
          <w:rFonts w:cs="Arial"/>
          <w:bCs/>
        </w:rPr>
        <w:t>Market price</w:t>
      </w:r>
    </w:p>
    <w:p w14:paraId="381A3513" w14:textId="77777777" w:rsidR="00626FD8" w:rsidRDefault="00626FD8" w:rsidP="00626FD8">
      <w:pPr>
        <w:ind w:left="992" w:hanging="425"/>
      </w:pPr>
    </w:p>
    <w:p w14:paraId="0E8D4A00" w14:textId="121B132F" w:rsidR="00626FD8" w:rsidRDefault="004C7E34" w:rsidP="00626FD8">
      <w:pPr>
        <w:ind w:left="992" w:hanging="425"/>
        <w:rPr>
          <w:rFonts w:cs="Arial"/>
          <w:bCs/>
        </w:rPr>
      </w:pPr>
      <w:sdt>
        <w:sdtPr>
          <w:id w:val="1281845250"/>
          <w14:checkbox>
            <w14:checked w14:val="0"/>
            <w14:checkedState w14:val="00FC" w14:font="Wingdings"/>
            <w14:uncheckedState w14:val="2610" w14:font="MS Gothic"/>
          </w14:checkbox>
        </w:sdtPr>
        <w:sdtEndPr/>
        <w:sdtContent>
          <w:r w:rsidR="00626FD8">
            <w:rPr>
              <w:rFonts w:ascii="MS Gothic" w:eastAsia="MS Gothic" w:hAnsi="MS Gothic" w:hint="eastAsia"/>
            </w:rPr>
            <w:t>☐</w:t>
          </w:r>
        </w:sdtContent>
      </w:sdt>
      <w:r w:rsidR="00626FD8">
        <w:t xml:space="preserve"> </w:t>
      </w:r>
      <w:r w:rsidR="00626FD8">
        <w:rPr>
          <w:rFonts w:cs="Arial"/>
          <w:bCs/>
        </w:rPr>
        <w:t>Projected income of the Licensed Corporation(s)</w:t>
      </w:r>
    </w:p>
    <w:p w14:paraId="30457955" w14:textId="77777777" w:rsidR="00626FD8" w:rsidRDefault="00626FD8" w:rsidP="00626FD8">
      <w:pPr>
        <w:ind w:left="992" w:hanging="425"/>
      </w:pPr>
    </w:p>
    <w:p w14:paraId="5D5CA150" w14:textId="77777777" w:rsidR="00626FD8" w:rsidRDefault="004C7E34" w:rsidP="00626FD8">
      <w:pPr>
        <w:ind w:left="992" w:hanging="425"/>
        <w:rPr>
          <w:rFonts w:eastAsia="Arial Unicode MS" w:cs="Arial"/>
          <w:bCs/>
        </w:rPr>
      </w:pPr>
      <w:sdt>
        <w:sdtPr>
          <w:id w:val="2096738011"/>
          <w14:checkbox>
            <w14:checked w14:val="0"/>
            <w14:checkedState w14:val="00FC" w14:font="Wingdings"/>
            <w14:uncheckedState w14:val="2610" w14:font="MS Gothic"/>
          </w14:checkbox>
        </w:sdtPr>
        <w:sdtEndPr/>
        <w:sdtContent>
          <w:r w:rsidR="00626FD8">
            <w:rPr>
              <w:rFonts w:ascii="MS Gothic" w:eastAsia="MS Gothic" w:hAnsi="MS Gothic" w:hint="eastAsia"/>
            </w:rPr>
            <w:t>☐</w:t>
          </w:r>
        </w:sdtContent>
      </w:sdt>
      <w:r w:rsidR="00626FD8">
        <w:t xml:space="preserve"> </w:t>
      </w:r>
      <w:r w:rsidR="00626FD8">
        <w:rPr>
          <w:rFonts w:eastAsia="Arial Unicode MS" w:cs="Arial"/>
          <w:bCs/>
        </w:rPr>
        <w:t>O</w:t>
      </w:r>
      <w:r w:rsidR="00626FD8" w:rsidRPr="00521B0D">
        <w:rPr>
          <w:rFonts w:eastAsia="Arial Unicode MS" w:cs="Arial"/>
          <w:bCs/>
        </w:rPr>
        <w:t>thers, please specify:</w:t>
      </w:r>
    </w:p>
    <w:p w14:paraId="2F1631A9" w14:textId="77777777" w:rsidR="00626FD8" w:rsidRDefault="00626FD8" w:rsidP="00626FD8">
      <w:pPr>
        <w:ind w:left="992" w:hanging="425"/>
        <w:rPr>
          <w:rFonts w:eastAsia="Arial Unicode MS" w:cs="Arial"/>
          <w:bCs/>
        </w:rPr>
      </w:pPr>
    </w:p>
    <w:tbl>
      <w:tblPr>
        <w:tblStyle w:val="TableGrid"/>
        <w:tblW w:w="9355" w:type="dxa"/>
        <w:tblInd w:w="846" w:type="dxa"/>
        <w:tblLayout w:type="fixed"/>
        <w:tblLook w:val="04A0" w:firstRow="1" w:lastRow="0" w:firstColumn="1" w:lastColumn="0" w:noHBand="0" w:noVBand="1"/>
      </w:tblPr>
      <w:tblGrid>
        <w:gridCol w:w="9355"/>
      </w:tblGrid>
      <w:tr w:rsidR="00626FD8" w14:paraId="755C5662" w14:textId="77777777" w:rsidTr="00AD213A">
        <w:trPr>
          <w:trHeight w:hRule="exact" w:val="1417"/>
        </w:trPr>
        <w:tc>
          <w:tcPr>
            <w:tcW w:w="9355" w:type="dxa"/>
          </w:tcPr>
          <w:p w14:paraId="45A5668F" w14:textId="5222D516" w:rsidR="00626FD8" w:rsidRDefault="00F5303E" w:rsidP="00F5303E">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9DD721D" w14:textId="5AC4CF65" w:rsidR="006133D8" w:rsidRDefault="006133D8" w:rsidP="003E2CDC"/>
    <w:p w14:paraId="6B1371B5" w14:textId="13275420" w:rsidR="00044C23" w:rsidRDefault="006133D8" w:rsidP="00573563">
      <w:pPr>
        <w:ind w:left="567" w:hanging="567"/>
        <w:rPr>
          <w:rFonts w:eastAsia="Arial Unicode MS" w:cs="Arial"/>
          <w:b/>
          <w:bCs/>
        </w:rPr>
      </w:pPr>
      <w:r>
        <w:br w:type="page"/>
      </w:r>
      <w:r w:rsidR="00044C23">
        <w:rPr>
          <w:rFonts w:eastAsia="Arial Unicode MS" w:cs="Arial"/>
          <w:b/>
          <w:bCs/>
        </w:rPr>
        <w:lastRenderedPageBreak/>
        <w:t>2.</w:t>
      </w:r>
      <w:r w:rsidR="00573563">
        <w:rPr>
          <w:rFonts w:eastAsia="Arial Unicode MS" w:cs="Arial"/>
          <w:b/>
          <w:bCs/>
        </w:rPr>
        <w:t>4</w:t>
      </w:r>
      <w:r w:rsidR="00573563">
        <w:rPr>
          <w:rFonts w:eastAsia="Arial Unicode MS" w:cs="Arial"/>
          <w:b/>
          <w:bCs/>
        </w:rPr>
        <w:tab/>
      </w:r>
      <w:r w:rsidR="00044C23" w:rsidRPr="00432F5C">
        <w:rPr>
          <w:rFonts w:eastAsia="Arial Unicode MS" w:cs="Arial"/>
          <w:b/>
          <w:bCs/>
        </w:rPr>
        <w:t>Please provide information on</w:t>
      </w:r>
      <w:r w:rsidR="00604B71">
        <w:rPr>
          <w:rFonts w:eastAsia="Arial Unicode MS" w:cs="Arial"/>
          <w:b/>
          <w:bCs/>
        </w:rPr>
        <w:t xml:space="preserve"> each</w:t>
      </w:r>
      <w:r w:rsidR="00044C23">
        <w:rPr>
          <w:rFonts w:eastAsia="Arial Unicode MS" w:cs="Arial"/>
          <w:b/>
          <w:bCs/>
        </w:rPr>
        <w:t xml:space="preserve"> of the applicant(s)</w:t>
      </w:r>
      <w:r w:rsidR="00044C23" w:rsidRPr="00432F5C">
        <w:rPr>
          <w:rFonts w:eastAsia="Arial Unicode MS" w:cs="Arial"/>
          <w:b/>
          <w:bCs/>
        </w:rPr>
        <w:t xml:space="preserve"> </w:t>
      </w:r>
      <w:r w:rsidR="00044C23">
        <w:rPr>
          <w:rFonts w:eastAsia="Arial Unicode MS" w:cs="Arial"/>
          <w:b/>
          <w:bCs/>
        </w:rPr>
        <w:t xml:space="preserve">who </w:t>
      </w:r>
      <w:r w:rsidR="00044C23" w:rsidRPr="00432F5C">
        <w:rPr>
          <w:rFonts w:eastAsia="Arial Unicode MS" w:cs="Arial"/>
          <w:b/>
          <w:bCs/>
        </w:rPr>
        <w:t>financ</w:t>
      </w:r>
      <w:r w:rsidR="00044C23">
        <w:rPr>
          <w:rFonts w:eastAsia="Arial Unicode MS" w:cs="Arial"/>
          <w:b/>
          <w:bCs/>
        </w:rPr>
        <w:t>e</w:t>
      </w:r>
      <w:r w:rsidR="004A1005">
        <w:rPr>
          <w:rFonts w:eastAsia="Arial Unicode MS" w:cs="Arial"/>
          <w:b/>
          <w:bCs/>
        </w:rPr>
        <w:t xml:space="preserve"> the subscription/</w:t>
      </w:r>
      <w:r w:rsidR="00044C23" w:rsidRPr="00432F5C">
        <w:rPr>
          <w:rFonts w:eastAsia="Arial Unicode MS" w:cs="Arial"/>
          <w:b/>
          <w:bCs/>
        </w:rPr>
        <w:t>acquisition.</w:t>
      </w:r>
    </w:p>
    <w:p w14:paraId="3BA77A4D" w14:textId="77777777" w:rsidR="003E2CDC" w:rsidRPr="00432F5C" w:rsidRDefault="003E2CDC" w:rsidP="003E2CDC">
      <w:pPr>
        <w:ind w:left="567" w:hanging="567"/>
        <w:rPr>
          <w:rFonts w:eastAsia="Arial Unicode MS" w:cs="Arial"/>
          <w:b/>
          <w:bCs/>
        </w:rPr>
      </w:pPr>
    </w:p>
    <w:p w14:paraId="63FE2C6E" w14:textId="77777777" w:rsidR="00044C23" w:rsidRDefault="00044C23" w:rsidP="003E2CDC">
      <w:pPr>
        <w:ind w:left="567"/>
        <w:rPr>
          <w:rFonts w:eastAsia="Arial Unicode MS" w:cs="Arial"/>
          <w:b/>
          <w:bCs/>
          <w:szCs w:val="20"/>
        </w:rPr>
      </w:pPr>
      <w:r w:rsidRPr="00FF10E3">
        <w:rPr>
          <w:rFonts w:eastAsia="Arial Unicode MS" w:cs="Arial"/>
          <w:b/>
          <w:bCs/>
          <w:szCs w:val="20"/>
        </w:rPr>
        <w:t>(If there is not enough space, please copy this section and provide the required information.)</w:t>
      </w:r>
    </w:p>
    <w:p w14:paraId="3FF09665" w14:textId="77777777" w:rsidR="00044C23" w:rsidRPr="00FF10E3" w:rsidRDefault="00044C23" w:rsidP="00044C23">
      <w:pPr>
        <w:ind w:left="567"/>
        <w:rPr>
          <w:rFonts w:eastAsia="Arial Unicode MS" w:cs="Arial"/>
          <w:b/>
          <w:bCs/>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5"/>
        <w:gridCol w:w="1891"/>
        <w:gridCol w:w="2174"/>
        <w:gridCol w:w="143"/>
        <w:gridCol w:w="2141"/>
        <w:gridCol w:w="287"/>
        <w:gridCol w:w="857"/>
        <w:gridCol w:w="428"/>
        <w:gridCol w:w="1143"/>
      </w:tblGrid>
      <w:tr w:rsidR="00044C23" w:rsidRPr="00747102" w14:paraId="7AF45053" w14:textId="77777777" w:rsidTr="00F8722C">
        <w:trPr>
          <w:cantSplit/>
          <w:trHeight w:hRule="exact" w:val="567"/>
        </w:trPr>
        <w:tc>
          <w:tcPr>
            <w:tcW w:w="4783" w:type="dxa"/>
            <w:gridSpan w:val="4"/>
            <w:vAlign w:val="center"/>
          </w:tcPr>
          <w:p w14:paraId="4097242C" w14:textId="77777777" w:rsidR="00044C23" w:rsidRPr="00747102" w:rsidRDefault="00044C23" w:rsidP="00AD213A">
            <w:pPr>
              <w:ind w:left="57"/>
              <w:jc w:val="left"/>
              <w:rPr>
                <w:bCs/>
                <w:szCs w:val="20"/>
              </w:rPr>
            </w:pPr>
            <w:r w:rsidRPr="00747102">
              <w:rPr>
                <w:b/>
                <w:szCs w:val="20"/>
              </w:rPr>
              <w:t>Name of person</w:t>
            </w:r>
          </w:p>
        </w:tc>
        <w:tc>
          <w:tcPr>
            <w:tcW w:w="4856" w:type="dxa"/>
            <w:gridSpan w:val="5"/>
            <w:vAlign w:val="center"/>
          </w:tcPr>
          <w:p w14:paraId="01537D23" w14:textId="19C4FBBB" w:rsidR="00044C23" w:rsidRPr="00747102" w:rsidRDefault="00F5303E" w:rsidP="00AD213A">
            <w:pPr>
              <w:ind w:right="311"/>
              <w:rPr>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44C23" w:rsidRPr="00747102" w14:paraId="3D186A1C" w14:textId="77777777" w:rsidTr="00F8722C">
        <w:trPr>
          <w:cantSplit/>
          <w:trHeight w:hRule="exact" w:val="567"/>
        </w:trPr>
        <w:tc>
          <w:tcPr>
            <w:tcW w:w="4783" w:type="dxa"/>
            <w:gridSpan w:val="4"/>
            <w:vAlign w:val="center"/>
          </w:tcPr>
          <w:p w14:paraId="09BA6B3B" w14:textId="77777777" w:rsidR="00044C23" w:rsidRPr="00237578" w:rsidRDefault="00044C23" w:rsidP="00AD213A">
            <w:pPr>
              <w:ind w:left="57"/>
              <w:jc w:val="left"/>
              <w:rPr>
                <w:b/>
                <w:bCs/>
                <w:szCs w:val="20"/>
              </w:rPr>
            </w:pPr>
            <w:r w:rsidRPr="00237578">
              <w:rPr>
                <w:b/>
                <w:bCs/>
                <w:szCs w:val="20"/>
              </w:rPr>
              <w:t>Class of shares to be subscribed/acquired/held*</w:t>
            </w:r>
          </w:p>
        </w:tc>
        <w:tc>
          <w:tcPr>
            <w:tcW w:w="4856" w:type="dxa"/>
            <w:gridSpan w:val="5"/>
            <w:vAlign w:val="center"/>
          </w:tcPr>
          <w:p w14:paraId="4FB064D0" w14:textId="34F9EEEE" w:rsidR="00044C23" w:rsidRPr="00747102" w:rsidRDefault="00F5303E" w:rsidP="00AD213A">
            <w:pPr>
              <w:rPr>
                <w:b/>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44C23" w:rsidRPr="00747102" w14:paraId="70DE4FD3" w14:textId="77777777" w:rsidTr="00F8722C">
        <w:trPr>
          <w:cantSplit/>
          <w:trHeight w:hRule="exact" w:val="567"/>
        </w:trPr>
        <w:tc>
          <w:tcPr>
            <w:tcW w:w="4783" w:type="dxa"/>
            <w:gridSpan w:val="4"/>
            <w:vAlign w:val="center"/>
          </w:tcPr>
          <w:p w14:paraId="6CAB993F" w14:textId="5C1A148D" w:rsidR="00044C23" w:rsidRPr="00237578" w:rsidRDefault="00044C23" w:rsidP="00AD213A">
            <w:pPr>
              <w:ind w:left="57"/>
              <w:jc w:val="left"/>
              <w:rPr>
                <w:b/>
                <w:bCs/>
                <w:szCs w:val="20"/>
              </w:rPr>
            </w:pPr>
            <w:r w:rsidRPr="00237578">
              <w:rPr>
                <w:b/>
                <w:bCs/>
                <w:szCs w:val="20"/>
              </w:rPr>
              <w:t>Number of shares to be subscribed/acquired/held</w:t>
            </w:r>
            <w:r w:rsidR="008D3152">
              <w:rPr>
                <w:b/>
                <w:bCs/>
                <w:szCs w:val="20"/>
              </w:rPr>
              <w:t>*</w:t>
            </w:r>
          </w:p>
        </w:tc>
        <w:tc>
          <w:tcPr>
            <w:tcW w:w="4856" w:type="dxa"/>
            <w:gridSpan w:val="5"/>
            <w:vAlign w:val="center"/>
          </w:tcPr>
          <w:p w14:paraId="0E23075E" w14:textId="734FEA90" w:rsidR="00044C23" w:rsidRPr="00747102" w:rsidRDefault="00F5303E" w:rsidP="00AD213A">
            <w:pPr>
              <w:rPr>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44C23" w:rsidRPr="00747102" w14:paraId="2973957E" w14:textId="77777777" w:rsidTr="00F8722C">
        <w:trPr>
          <w:cantSplit/>
          <w:trHeight w:hRule="exact" w:val="567"/>
        </w:trPr>
        <w:tc>
          <w:tcPr>
            <w:tcW w:w="4783" w:type="dxa"/>
            <w:gridSpan w:val="4"/>
            <w:tcBorders>
              <w:bottom w:val="single" w:sz="4" w:space="0" w:color="auto"/>
            </w:tcBorders>
            <w:vAlign w:val="center"/>
          </w:tcPr>
          <w:p w14:paraId="1BA95814" w14:textId="77777777" w:rsidR="00044C23" w:rsidRPr="00237578" w:rsidRDefault="00044C23" w:rsidP="00AD213A">
            <w:pPr>
              <w:ind w:left="57"/>
              <w:jc w:val="left"/>
              <w:rPr>
                <w:b/>
                <w:bCs/>
                <w:szCs w:val="20"/>
              </w:rPr>
            </w:pPr>
            <w:r w:rsidRPr="00237578">
              <w:rPr>
                <w:b/>
                <w:bCs/>
                <w:szCs w:val="20"/>
              </w:rPr>
              <w:t>Respective cost of consideration (HK$)</w:t>
            </w:r>
          </w:p>
        </w:tc>
        <w:tc>
          <w:tcPr>
            <w:tcW w:w="4856" w:type="dxa"/>
            <w:gridSpan w:val="5"/>
            <w:tcBorders>
              <w:bottom w:val="single" w:sz="4" w:space="0" w:color="auto"/>
            </w:tcBorders>
            <w:vAlign w:val="center"/>
          </w:tcPr>
          <w:p w14:paraId="4AA4A5A5" w14:textId="5BE688CD" w:rsidR="00044C23" w:rsidRPr="00747102" w:rsidRDefault="00F5303E" w:rsidP="00AD213A">
            <w:pPr>
              <w:rPr>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44C23" w:rsidRPr="00747102" w14:paraId="331DB386" w14:textId="77777777" w:rsidTr="00F8722C">
        <w:trPr>
          <w:cantSplit/>
          <w:trHeight w:hRule="exact" w:val="567"/>
        </w:trPr>
        <w:tc>
          <w:tcPr>
            <w:tcW w:w="9639" w:type="dxa"/>
            <w:gridSpan w:val="9"/>
            <w:tcBorders>
              <w:bottom w:val="nil"/>
            </w:tcBorders>
            <w:vAlign w:val="center"/>
          </w:tcPr>
          <w:p w14:paraId="523AC17D" w14:textId="77777777" w:rsidR="00044C23" w:rsidRPr="00747102" w:rsidRDefault="00044C23" w:rsidP="00AD213A">
            <w:pPr>
              <w:ind w:left="57"/>
              <w:rPr>
                <w:bCs/>
                <w:szCs w:val="20"/>
              </w:rPr>
            </w:pPr>
            <w:r w:rsidRPr="00747102">
              <w:rPr>
                <w:rFonts w:eastAsia="Times New Roman"/>
                <w:b/>
                <w:bCs/>
                <w:szCs w:val="20"/>
              </w:rPr>
              <w:t>Source of funding of the person providing your financial support</w:t>
            </w:r>
          </w:p>
        </w:tc>
      </w:tr>
      <w:tr w:rsidR="00044C23" w:rsidRPr="00747102" w14:paraId="752BC943" w14:textId="77777777" w:rsidTr="00F8722C">
        <w:trPr>
          <w:cantSplit/>
          <w:trHeight w:hRule="exact" w:val="567"/>
        </w:trPr>
        <w:tc>
          <w:tcPr>
            <w:tcW w:w="9639" w:type="dxa"/>
            <w:gridSpan w:val="9"/>
            <w:tcBorders>
              <w:top w:val="nil"/>
              <w:bottom w:val="nil"/>
            </w:tcBorders>
            <w:vAlign w:val="center"/>
          </w:tcPr>
          <w:p w14:paraId="157CF0BA" w14:textId="77777777" w:rsidR="00044C23" w:rsidRPr="00747102" w:rsidRDefault="004C7E34" w:rsidP="00AD213A">
            <w:pPr>
              <w:ind w:left="147"/>
              <w:rPr>
                <w:szCs w:val="20"/>
                <w:lang w:eastAsia="en-US"/>
              </w:rPr>
            </w:pPr>
            <w:sdt>
              <w:sdtPr>
                <w:rPr>
                  <w:szCs w:val="20"/>
                  <w:lang w:eastAsia="en-US"/>
                </w:rPr>
                <w:id w:val="-1294287114"/>
                <w14:checkbox>
                  <w14:checked w14:val="0"/>
                  <w14:checkedState w14:val="00FC" w14:font="Wingdings"/>
                  <w14:uncheckedState w14:val="2610" w14:font="MS Gothic"/>
                </w14:checkbox>
              </w:sdtPr>
              <w:sdtEndPr/>
              <w:sdtContent>
                <w:r w:rsidR="00044C23" w:rsidRPr="00DF3529">
                  <w:rPr>
                    <w:rFonts w:ascii="Segoe UI Symbol" w:hAnsi="Segoe UI Symbol" w:cs="Segoe UI Symbol"/>
                    <w:szCs w:val="20"/>
                    <w:lang w:eastAsia="en-US"/>
                  </w:rPr>
                  <w:t>☐</w:t>
                </w:r>
              </w:sdtContent>
            </w:sdt>
            <w:r w:rsidR="00044C23" w:rsidRPr="00747102">
              <w:rPr>
                <w:szCs w:val="20"/>
                <w:lang w:eastAsia="en-US"/>
              </w:rPr>
              <w:t xml:space="preserve"> </w:t>
            </w:r>
            <w:r w:rsidR="00044C23" w:rsidRPr="00DF3529">
              <w:rPr>
                <w:b/>
                <w:szCs w:val="20"/>
                <w:lang w:eastAsia="en-US"/>
              </w:rPr>
              <w:t>Personal savings</w:t>
            </w:r>
          </w:p>
        </w:tc>
      </w:tr>
      <w:tr w:rsidR="00044C23" w:rsidRPr="00747102" w14:paraId="26F8E24C" w14:textId="77777777" w:rsidTr="00F8722C">
        <w:trPr>
          <w:cantSplit/>
          <w:trHeight w:hRule="exact" w:val="567"/>
        </w:trPr>
        <w:tc>
          <w:tcPr>
            <w:tcW w:w="9639" w:type="dxa"/>
            <w:gridSpan w:val="9"/>
            <w:tcBorders>
              <w:top w:val="nil"/>
              <w:bottom w:val="nil"/>
            </w:tcBorders>
            <w:vAlign w:val="center"/>
          </w:tcPr>
          <w:p w14:paraId="2BD50A4C" w14:textId="77777777" w:rsidR="00044C23" w:rsidRDefault="004C7E34" w:rsidP="00AD213A">
            <w:pPr>
              <w:ind w:left="147"/>
              <w:rPr>
                <w:szCs w:val="20"/>
                <w:lang w:eastAsia="en-US"/>
              </w:rPr>
            </w:pPr>
            <w:sdt>
              <w:sdtPr>
                <w:rPr>
                  <w:szCs w:val="20"/>
                  <w:lang w:eastAsia="en-US"/>
                </w:rPr>
                <w:id w:val="735968369"/>
                <w14:checkbox>
                  <w14:checked w14:val="0"/>
                  <w14:checkedState w14:val="00FC" w14:font="Wingdings"/>
                  <w14:uncheckedState w14:val="2610" w14:font="MS Gothic"/>
                </w14:checkbox>
              </w:sdtPr>
              <w:sdtEndPr/>
              <w:sdtContent>
                <w:r w:rsidR="00044C23" w:rsidRPr="00DF3529">
                  <w:rPr>
                    <w:rFonts w:ascii="Segoe UI Symbol" w:hAnsi="Segoe UI Symbol" w:cs="Segoe UI Symbol"/>
                    <w:szCs w:val="20"/>
                    <w:lang w:eastAsia="en-US"/>
                  </w:rPr>
                  <w:t>☐</w:t>
                </w:r>
              </w:sdtContent>
            </w:sdt>
            <w:r w:rsidR="00044C23" w:rsidRPr="00747102">
              <w:rPr>
                <w:szCs w:val="20"/>
                <w:lang w:eastAsia="en-US"/>
              </w:rPr>
              <w:t xml:space="preserve"> </w:t>
            </w:r>
            <w:r w:rsidR="00044C23" w:rsidRPr="00DF3529">
              <w:rPr>
                <w:b/>
                <w:szCs w:val="20"/>
                <w:lang w:eastAsia="en-US"/>
              </w:rPr>
              <w:t>Personal investment</w:t>
            </w:r>
          </w:p>
        </w:tc>
      </w:tr>
      <w:tr w:rsidR="00044C23" w:rsidRPr="00747102" w14:paraId="00749D04" w14:textId="77777777" w:rsidTr="00F8722C">
        <w:trPr>
          <w:cantSplit/>
          <w:trHeight w:hRule="exact" w:val="567"/>
        </w:trPr>
        <w:tc>
          <w:tcPr>
            <w:tcW w:w="9639" w:type="dxa"/>
            <w:gridSpan w:val="9"/>
            <w:tcBorders>
              <w:top w:val="nil"/>
              <w:bottom w:val="nil"/>
            </w:tcBorders>
            <w:vAlign w:val="center"/>
          </w:tcPr>
          <w:p w14:paraId="350E4B89" w14:textId="77777777" w:rsidR="00044C23" w:rsidRPr="00DF3529" w:rsidRDefault="004C7E34" w:rsidP="00AD213A">
            <w:pPr>
              <w:ind w:left="147"/>
              <w:rPr>
                <w:szCs w:val="20"/>
                <w:lang w:eastAsia="en-US"/>
              </w:rPr>
            </w:pPr>
            <w:sdt>
              <w:sdtPr>
                <w:rPr>
                  <w:szCs w:val="20"/>
                  <w:lang w:eastAsia="en-US"/>
                </w:rPr>
                <w:id w:val="119889703"/>
                <w14:checkbox>
                  <w14:checked w14:val="0"/>
                  <w14:checkedState w14:val="00FC" w14:font="Wingdings"/>
                  <w14:uncheckedState w14:val="2610" w14:font="MS Gothic"/>
                </w14:checkbox>
              </w:sdtPr>
              <w:sdtEndPr/>
              <w:sdtContent>
                <w:r w:rsidR="00044C23" w:rsidRPr="00DF3529">
                  <w:rPr>
                    <w:rFonts w:ascii="Segoe UI Symbol" w:hAnsi="Segoe UI Symbol" w:cs="Segoe UI Symbol"/>
                    <w:szCs w:val="20"/>
                    <w:lang w:eastAsia="en-US"/>
                  </w:rPr>
                  <w:t>☐</w:t>
                </w:r>
              </w:sdtContent>
            </w:sdt>
            <w:r w:rsidR="00044C23" w:rsidRPr="00DF3529">
              <w:rPr>
                <w:szCs w:val="20"/>
                <w:lang w:eastAsia="en-US"/>
              </w:rPr>
              <w:t xml:space="preserve"> </w:t>
            </w:r>
            <w:r w:rsidR="00044C23" w:rsidRPr="00DF3529">
              <w:rPr>
                <w:b/>
                <w:szCs w:val="20"/>
                <w:lang w:eastAsia="en-US"/>
              </w:rPr>
              <w:t>Internal capital</w:t>
            </w:r>
          </w:p>
        </w:tc>
      </w:tr>
      <w:tr w:rsidR="00044C23" w:rsidRPr="00747102" w14:paraId="7F29F89B" w14:textId="77777777" w:rsidTr="00F8722C">
        <w:trPr>
          <w:cantSplit/>
          <w:trHeight w:hRule="exact" w:val="567"/>
        </w:trPr>
        <w:tc>
          <w:tcPr>
            <w:tcW w:w="9639" w:type="dxa"/>
            <w:gridSpan w:val="9"/>
            <w:tcBorders>
              <w:top w:val="nil"/>
              <w:bottom w:val="nil"/>
            </w:tcBorders>
            <w:vAlign w:val="center"/>
          </w:tcPr>
          <w:p w14:paraId="14B8588E" w14:textId="77777777" w:rsidR="00044C23" w:rsidRPr="00747102" w:rsidRDefault="004C7E34" w:rsidP="00AD213A">
            <w:pPr>
              <w:ind w:left="147"/>
              <w:rPr>
                <w:szCs w:val="20"/>
              </w:rPr>
            </w:pPr>
            <w:sdt>
              <w:sdtPr>
                <w:rPr>
                  <w:szCs w:val="20"/>
                  <w:lang w:eastAsia="en-US"/>
                </w:rPr>
                <w:id w:val="-1098719347"/>
                <w14:checkbox>
                  <w14:checked w14:val="0"/>
                  <w14:checkedState w14:val="00FC" w14:font="Wingdings"/>
                  <w14:uncheckedState w14:val="2610" w14:font="MS Gothic"/>
                </w14:checkbox>
              </w:sdtPr>
              <w:sdtEndPr/>
              <w:sdtContent>
                <w:r w:rsidR="00044C23">
                  <w:rPr>
                    <w:rFonts w:ascii="MS Gothic" w:eastAsia="MS Gothic" w:hAnsi="MS Gothic" w:hint="eastAsia"/>
                    <w:szCs w:val="20"/>
                    <w:lang w:eastAsia="en-US"/>
                  </w:rPr>
                  <w:t>☐</w:t>
                </w:r>
              </w:sdtContent>
            </w:sdt>
            <w:r w:rsidR="00044C23" w:rsidRPr="00747102">
              <w:rPr>
                <w:szCs w:val="20"/>
                <w:lang w:eastAsia="en-US"/>
              </w:rPr>
              <w:t xml:space="preserve"> </w:t>
            </w:r>
            <w:r w:rsidR="00044C23" w:rsidRPr="00DF3529">
              <w:rPr>
                <w:b/>
                <w:szCs w:val="20"/>
                <w:lang w:eastAsia="en-US"/>
              </w:rPr>
              <w:t>Issuance of new shares</w:t>
            </w:r>
          </w:p>
        </w:tc>
      </w:tr>
      <w:tr w:rsidR="00044C23" w:rsidRPr="00747102" w14:paraId="1842BC24" w14:textId="77777777" w:rsidTr="00F8722C">
        <w:trPr>
          <w:cantSplit/>
          <w:trHeight w:hRule="exact" w:val="567"/>
        </w:trPr>
        <w:tc>
          <w:tcPr>
            <w:tcW w:w="4783" w:type="dxa"/>
            <w:gridSpan w:val="4"/>
            <w:tcBorders>
              <w:top w:val="nil"/>
              <w:bottom w:val="nil"/>
              <w:right w:val="single" w:sz="4" w:space="0" w:color="auto"/>
            </w:tcBorders>
            <w:vAlign w:val="center"/>
          </w:tcPr>
          <w:p w14:paraId="0833406B" w14:textId="77777777" w:rsidR="00044C23" w:rsidRPr="00747102" w:rsidRDefault="00044C23" w:rsidP="00AD213A">
            <w:pPr>
              <w:ind w:left="594"/>
              <w:rPr>
                <w:szCs w:val="20"/>
              </w:rPr>
            </w:pPr>
            <w:r w:rsidRPr="00747102">
              <w:rPr>
                <w:bCs/>
                <w:szCs w:val="20"/>
                <w:lang w:eastAsia="en-US"/>
              </w:rPr>
              <w:t>No of shares to be issued/issued</w:t>
            </w:r>
            <w:r>
              <w:rPr>
                <w:bCs/>
                <w:szCs w:val="20"/>
                <w:lang w:eastAsia="en-US"/>
              </w:rPr>
              <w:t xml:space="preserve"> :</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313B0C88" w14:textId="361B0F4B" w:rsidR="00044C23" w:rsidRPr="00747102" w:rsidRDefault="00F5303E" w:rsidP="00AD213A">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single" w:sz="4" w:space="0" w:color="auto"/>
              <w:bottom w:val="nil"/>
            </w:tcBorders>
            <w:vAlign w:val="center"/>
          </w:tcPr>
          <w:p w14:paraId="415C9812" w14:textId="77777777" w:rsidR="00044C23" w:rsidRPr="00747102" w:rsidRDefault="00044C23" w:rsidP="00AD213A">
            <w:pPr>
              <w:rPr>
                <w:szCs w:val="20"/>
              </w:rPr>
            </w:pPr>
          </w:p>
        </w:tc>
      </w:tr>
      <w:tr w:rsidR="00044C23" w:rsidRPr="00747102" w14:paraId="475D1E4D" w14:textId="77777777" w:rsidTr="00F8722C">
        <w:trPr>
          <w:cantSplit/>
          <w:trHeight w:hRule="exact" w:val="170"/>
        </w:trPr>
        <w:tc>
          <w:tcPr>
            <w:tcW w:w="4783" w:type="dxa"/>
            <w:gridSpan w:val="4"/>
            <w:tcBorders>
              <w:top w:val="nil"/>
              <w:bottom w:val="nil"/>
              <w:right w:val="nil"/>
            </w:tcBorders>
            <w:vAlign w:val="center"/>
          </w:tcPr>
          <w:p w14:paraId="53385D23" w14:textId="77777777" w:rsidR="00044C23" w:rsidRPr="00747102" w:rsidRDefault="00044C23" w:rsidP="00AD213A">
            <w:pPr>
              <w:ind w:left="594"/>
              <w:rPr>
                <w:bCs/>
                <w:szCs w:val="20"/>
                <w:lang w:eastAsia="en-US"/>
              </w:rPr>
            </w:pPr>
          </w:p>
        </w:tc>
        <w:tc>
          <w:tcPr>
            <w:tcW w:w="3713" w:type="dxa"/>
            <w:gridSpan w:val="4"/>
            <w:tcBorders>
              <w:top w:val="nil"/>
              <w:left w:val="nil"/>
              <w:bottom w:val="single" w:sz="4" w:space="0" w:color="auto"/>
              <w:right w:val="nil"/>
            </w:tcBorders>
            <w:vAlign w:val="center"/>
          </w:tcPr>
          <w:p w14:paraId="3459DA10" w14:textId="77777777" w:rsidR="00044C23" w:rsidRPr="00747102" w:rsidRDefault="00044C23" w:rsidP="00AD213A">
            <w:pPr>
              <w:rPr>
                <w:bCs/>
                <w:szCs w:val="20"/>
              </w:rPr>
            </w:pPr>
          </w:p>
        </w:tc>
        <w:tc>
          <w:tcPr>
            <w:tcW w:w="1143" w:type="dxa"/>
            <w:tcBorders>
              <w:top w:val="nil"/>
              <w:left w:val="nil"/>
              <w:bottom w:val="nil"/>
            </w:tcBorders>
            <w:vAlign w:val="center"/>
          </w:tcPr>
          <w:p w14:paraId="760F6330" w14:textId="77777777" w:rsidR="00044C23" w:rsidRPr="00747102" w:rsidRDefault="00044C23" w:rsidP="00AD213A">
            <w:pPr>
              <w:rPr>
                <w:bCs/>
                <w:szCs w:val="20"/>
              </w:rPr>
            </w:pPr>
          </w:p>
        </w:tc>
      </w:tr>
      <w:tr w:rsidR="00044C23" w:rsidRPr="00747102" w14:paraId="15D4AFDF" w14:textId="77777777" w:rsidTr="00F8722C">
        <w:trPr>
          <w:cantSplit/>
          <w:trHeight w:hRule="exact" w:val="567"/>
        </w:trPr>
        <w:tc>
          <w:tcPr>
            <w:tcW w:w="4783" w:type="dxa"/>
            <w:gridSpan w:val="4"/>
            <w:tcBorders>
              <w:top w:val="nil"/>
              <w:bottom w:val="nil"/>
              <w:right w:val="single" w:sz="4" w:space="0" w:color="auto"/>
            </w:tcBorders>
            <w:vAlign w:val="center"/>
          </w:tcPr>
          <w:p w14:paraId="5A603F2C" w14:textId="77777777" w:rsidR="00044C23" w:rsidRPr="00747102" w:rsidRDefault="00044C23" w:rsidP="00AD213A">
            <w:pPr>
              <w:ind w:left="594"/>
              <w:rPr>
                <w:bCs/>
                <w:szCs w:val="20"/>
                <w:lang w:eastAsia="en-US"/>
              </w:rPr>
            </w:pPr>
            <w:r w:rsidRPr="00747102">
              <w:rPr>
                <w:bCs/>
                <w:szCs w:val="20"/>
                <w:lang w:eastAsia="en-US"/>
              </w:rPr>
              <w:t>Total amount of capital raised (HK$)</w:t>
            </w:r>
            <w:r>
              <w:rPr>
                <w:bCs/>
                <w:szCs w:val="20"/>
                <w:lang w:eastAsia="en-US"/>
              </w:rPr>
              <w:t xml:space="preserve"> :</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39645499" w14:textId="47267C86" w:rsidR="00044C23" w:rsidRPr="00747102" w:rsidRDefault="00F5303E" w:rsidP="00AD213A">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single" w:sz="4" w:space="0" w:color="auto"/>
              <w:bottom w:val="nil"/>
            </w:tcBorders>
            <w:vAlign w:val="center"/>
          </w:tcPr>
          <w:p w14:paraId="590E54B6" w14:textId="77777777" w:rsidR="00044C23" w:rsidRPr="00747102" w:rsidRDefault="00044C23" w:rsidP="00AD213A">
            <w:pPr>
              <w:rPr>
                <w:szCs w:val="20"/>
              </w:rPr>
            </w:pPr>
          </w:p>
        </w:tc>
      </w:tr>
      <w:tr w:rsidR="00044C23" w:rsidRPr="00747102" w14:paraId="0FEB8064" w14:textId="77777777" w:rsidTr="00F8722C">
        <w:trPr>
          <w:cantSplit/>
          <w:trHeight w:hRule="exact" w:val="113"/>
        </w:trPr>
        <w:tc>
          <w:tcPr>
            <w:tcW w:w="4783" w:type="dxa"/>
            <w:gridSpan w:val="4"/>
            <w:tcBorders>
              <w:top w:val="nil"/>
              <w:bottom w:val="nil"/>
              <w:right w:val="nil"/>
            </w:tcBorders>
            <w:vAlign w:val="center"/>
          </w:tcPr>
          <w:p w14:paraId="1B6BCB1E" w14:textId="77777777" w:rsidR="00044C23" w:rsidRPr="00747102" w:rsidRDefault="00044C23" w:rsidP="00AD213A">
            <w:pPr>
              <w:ind w:left="594"/>
              <w:rPr>
                <w:bCs/>
                <w:szCs w:val="20"/>
                <w:lang w:eastAsia="en-US"/>
              </w:rPr>
            </w:pPr>
          </w:p>
        </w:tc>
        <w:tc>
          <w:tcPr>
            <w:tcW w:w="3713" w:type="dxa"/>
            <w:gridSpan w:val="4"/>
            <w:tcBorders>
              <w:top w:val="single" w:sz="4" w:space="0" w:color="auto"/>
              <w:left w:val="nil"/>
              <w:bottom w:val="nil"/>
              <w:right w:val="nil"/>
            </w:tcBorders>
            <w:vAlign w:val="center"/>
          </w:tcPr>
          <w:p w14:paraId="115BEDDB" w14:textId="77777777" w:rsidR="00044C23" w:rsidRPr="00747102" w:rsidRDefault="00044C23" w:rsidP="00AD213A">
            <w:pPr>
              <w:rPr>
                <w:bCs/>
                <w:szCs w:val="20"/>
              </w:rPr>
            </w:pPr>
          </w:p>
        </w:tc>
        <w:tc>
          <w:tcPr>
            <w:tcW w:w="1143" w:type="dxa"/>
            <w:tcBorders>
              <w:top w:val="nil"/>
              <w:left w:val="nil"/>
              <w:bottom w:val="nil"/>
            </w:tcBorders>
            <w:vAlign w:val="center"/>
          </w:tcPr>
          <w:p w14:paraId="0EC0A7A1" w14:textId="77777777" w:rsidR="00044C23" w:rsidRPr="00747102" w:rsidRDefault="00044C23" w:rsidP="00AD213A">
            <w:pPr>
              <w:rPr>
                <w:bCs/>
                <w:szCs w:val="20"/>
              </w:rPr>
            </w:pPr>
          </w:p>
        </w:tc>
      </w:tr>
      <w:tr w:rsidR="00044C23" w:rsidRPr="00747102" w14:paraId="6EFA73BA" w14:textId="77777777" w:rsidTr="00F8722C">
        <w:trPr>
          <w:cantSplit/>
          <w:trHeight w:hRule="exact" w:val="567"/>
        </w:trPr>
        <w:tc>
          <w:tcPr>
            <w:tcW w:w="9639" w:type="dxa"/>
            <w:gridSpan w:val="9"/>
            <w:tcBorders>
              <w:top w:val="nil"/>
              <w:bottom w:val="nil"/>
            </w:tcBorders>
            <w:vAlign w:val="center"/>
          </w:tcPr>
          <w:p w14:paraId="58A938F2" w14:textId="3F2C5419" w:rsidR="00044C23" w:rsidRPr="00747102" w:rsidRDefault="004C7E34" w:rsidP="00AD213A">
            <w:pPr>
              <w:ind w:left="147"/>
              <w:rPr>
                <w:szCs w:val="20"/>
              </w:rPr>
            </w:pPr>
            <w:sdt>
              <w:sdtPr>
                <w:rPr>
                  <w:szCs w:val="20"/>
                  <w:lang w:eastAsia="en-US"/>
                </w:rPr>
                <w:id w:val="-1869441638"/>
                <w14:checkbox>
                  <w14:checked w14:val="0"/>
                  <w14:checkedState w14:val="00FC" w14:font="Wingdings"/>
                  <w14:uncheckedState w14:val="2610" w14:font="MS Gothic"/>
                </w14:checkbox>
              </w:sdtPr>
              <w:sdtEndPr/>
              <w:sdtContent>
                <w:r w:rsidR="00044C23" w:rsidRPr="00747102">
                  <w:rPr>
                    <w:rFonts w:ascii="Segoe UI Symbol" w:eastAsia="MS Gothic" w:hAnsi="Segoe UI Symbol" w:cs="Segoe UI Symbol"/>
                    <w:szCs w:val="20"/>
                    <w:lang w:eastAsia="en-US"/>
                  </w:rPr>
                  <w:t>☐</w:t>
                </w:r>
              </w:sdtContent>
            </w:sdt>
            <w:r w:rsidR="00044C23" w:rsidRPr="00747102">
              <w:rPr>
                <w:szCs w:val="20"/>
                <w:lang w:eastAsia="en-US"/>
              </w:rPr>
              <w:t xml:space="preserve"> </w:t>
            </w:r>
            <w:r w:rsidR="00044C23" w:rsidRPr="00DF3529">
              <w:rPr>
                <w:b/>
                <w:szCs w:val="20"/>
                <w:lang w:eastAsia="en-US"/>
              </w:rPr>
              <w:t>Financial arrangement from group companies or other third party</w:t>
            </w:r>
          </w:p>
        </w:tc>
      </w:tr>
      <w:tr w:rsidR="00044C23" w:rsidRPr="00747102" w14:paraId="6C1ECB31" w14:textId="77777777" w:rsidTr="00F8722C">
        <w:trPr>
          <w:cantSplit/>
          <w:trHeight w:hRule="exact" w:val="567"/>
        </w:trPr>
        <w:tc>
          <w:tcPr>
            <w:tcW w:w="4783" w:type="dxa"/>
            <w:gridSpan w:val="4"/>
            <w:tcBorders>
              <w:top w:val="nil"/>
              <w:bottom w:val="nil"/>
              <w:right w:val="single" w:sz="4" w:space="0" w:color="auto"/>
            </w:tcBorders>
            <w:vAlign w:val="center"/>
          </w:tcPr>
          <w:p w14:paraId="1936A248" w14:textId="77777777" w:rsidR="00044C23" w:rsidRPr="00747102" w:rsidRDefault="00044C23" w:rsidP="00AD213A">
            <w:pPr>
              <w:ind w:left="594"/>
              <w:rPr>
                <w:szCs w:val="20"/>
              </w:rPr>
            </w:pPr>
            <w:r w:rsidRPr="00747102">
              <w:rPr>
                <w:szCs w:val="20"/>
              </w:rPr>
              <w:t>Name of the party providing the funding</w:t>
            </w:r>
            <w:r>
              <w:rPr>
                <w:szCs w:val="20"/>
              </w:rPr>
              <w:t xml:space="preserve"> :</w:t>
            </w:r>
          </w:p>
        </w:tc>
        <w:tc>
          <w:tcPr>
            <w:tcW w:w="3713" w:type="dxa"/>
            <w:gridSpan w:val="4"/>
            <w:tcBorders>
              <w:top w:val="single" w:sz="4" w:space="0" w:color="auto"/>
              <w:left w:val="single" w:sz="4" w:space="0" w:color="auto"/>
              <w:bottom w:val="single" w:sz="4" w:space="0" w:color="auto"/>
            </w:tcBorders>
            <w:vAlign w:val="center"/>
          </w:tcPr>
          <w:p w14:paraId="5FFC536F" w14:textId="2A83F713" w:rsidR="00044C23" w:rsidRPr="00747102" w:rsidRDefault="00F5303E" w:rsidP="00AD213A">
            <w:pPr>
              <w:rPr>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nil"/>
              <w:bottom w:val="nil"/>
            </w:tcBorders>
            <w:vAlign w:val="center"/>
          </w:tcPr>
          <w:p w14:paraId="6E19BAC3" w14:textId="77777777" w:rsidR="00044C23" w:rsidRPr="00747102" w:rsidRDefault="00044C23" w:rsidP="00AD213A">
            <w:pPr>
              <w:rPr>
                <w:bCs/>
                <w:szCs w:val="20"/>
              </w:rPr>
            </w:pPr>
          </w:p>
        </w:tc>
      </w:tr>
      <w:tr w:rsidR="00044C23" w:rsidRPr="00747102" w14:paraId="06ADCB3E" w14:textId="77777777" w:rsidTr="00F8722C">
        <w:trPr>
          <w:cantSplit/>
          <w:trHeight w:hRule="exact" w:val="567"/>
        </w:trPr>
        <w:tc>
          <w:tcPr>
            <w:tcW w:w="9639" w:type="dxa"/>
            <w:gridSpan w:val="9"/>
            <w:tcBorders>
              <w:top w:val="nil"/>
              <w:bottom w:val="nil"/>
            </w:tcBorders>
            <w:vAlign w:val="center"/>
          </w:tcPr>
          <w:p w14:paraId="7465F67B" w14:textId="77777777" w:rsidR="00044C23" w:rsidRPr="00747102" w:rsidRDefault="00044C23" w:rsidP="00AD213A">
            <w:pPr>
              <w:ind w:left="594"/>
              <w:rPr>
                <w:bCs/>
                <w:szCs w:val="20"/>
              </w:rPr>
            </w:pPr>
            <w:r w:rsidRPr="00747102">
              <w:rPr>
                <w:szCs w:val="20"/>
              </w:rPr>
              <w:t>Nature of the financial arrangement</w:t>
            </w:r>
            <w:r>
              <w:rPr>
                <w:szCs w:val="20"/>
              </w:rPr>
              <w:t xml:space="preserve"> : </w:t>
            </w:r>
          </w:p>
        </w:tc>
      </w:tr>
      <w:tr w:rsidR="00F5303E" w:rsidRPr="00747102" w14:paraId="4901B71B" w14:textId="77777777" w:rsidTr="00F8722C">
        <w:trPr>
          <w:cantSplit/>
          <w:trHeight w:hRule="exact" w:val="567"/>
        </w:trPr>
        <w:tc>
          <w:tcPr>
            <w:tcW w:w="575" w:type="dxa"/>
            <w:tcBorders>
              <w:top w:val="nil"/>
              <w:bottom w:val="nil"/>
              <w:right w:val="nil"/>
            </w:tcBorders>
            <w:vAlign w:val="center"/>
          </w:tcPr>
          <w:p w14:paraId="06F28BB4" w14:textId="0E306EFD" w:rsidR="00F5303E" w:rsidRDefault="00F5303E" w:rsidP="00F5303E">
            <w:pPr>
              <w:jc w:val="left"/>
              <w:rPr>
                <w:szCs w:val="20"/>
              </w:rPr>
            </w:pPr>
          </w:p>
        </w:tc>
        <w:tc>
          <w:tcPr>
            <w:tcW w:w="1891" w:type="dxa"/>
            <w:tcBorders>
              <w:top w:val="nil"/>
              <w:left w:val="nil"/>
              <w:bottom w:val="nil"/>
              <w:right w:val="nil"/>
            </w:tcBorders>
            <w:vAlign w:val="center"/>
          </w:tcPr>
          <w:p w14:paraId="545AB50E" w14:textId="41181E78" w:rsidR="00F5303E" w:rsidRDefault="004C7E34" w:rsidP="00F5303E">
            <w:pPr>
              <w:jc w:val="left"/>
              <w:rPr>
                <w:szCs w:val="20"/>
              </w:rPr>
            </w:pPr>
            <w:sdt>
              <w:sdtPr>
                <w:rPr>
                  <w:szCs w:val="20"/>
                </w:rPr>
                <w:id w:val="-1540362560"/>
                <w14:checkbox>
                  <w14:checked w14:val="0"/>
                  <w14:checkedState w14:val="00FC" w14:font="Wingdings"/>
                  <w14:uncheckedState w14:val="2610" w14:font="MS Gothic"/>
                </w14:checkbox>
              </w:sdtPr>
              <w:sdtEndPr/>
              <w:sdtContent>
                <w:r w:rsidR="00F5303E">
                  <w:rPr>
                    <w:rFonts w:ascii="MS Gothic" w:eastAsia="MS Gothic" w:hAnsi="MS Gothic" w:hint="eastAsia"/>
                    <w:szCs w:val="20"/>
                  </w:rPr>
                  <w:t>☐</w:t>
                </w:r>
              </w:sdtContent>
            </w:sdt>
            <w:r w:rsidR="00F5303E" w:rsidRPr="00747102">
              <w:rPr>
                <w:szCs w:val="20"/>
              </w:rPr>
              <w:t xml:space="preserve"> </w:t>
            </w:r>
            <w:r w:rsidR="00F5303E" w:rsidRPr="00747102">
              <w:rPr>
                <w:bCs/>
                <w:szCs w:val="20"/>
              </w:rPr>
              <w:t>Secured loan</w:t>
            </w:r>
          </w:p>
        </w:tc>
        <w:tc>
          <w:tcPr>
            <w:tcW w:w="2174" w:type="dxa"/>
            <w:tcBorders>
              <w:top w:val="nil"/>
              <w:left w:val="nil"/>
              <w:bottom w:val="nil"/>
              <w:right w:val="nil"/>
            </w:tcBorders>
            <w:vAlign w:val="center"/>
          </w:tcPr>
          <w:p w14:paraId="36E0C862" w14:textId="77777777" w:rsidR="00F5303E" w:rsidRDefault="004C7E34" w:rsidP="00F5303E">
            <w:pPr>
              <w:jc w:val="left"/>
              <w:rPr>
                <w:szCs w:val="20"/>
              </w:rPr>
            </w:pPr>
            <w:sdt>
              <w:sdtPr>
                <w:rPr>
                  <w:szCs w:val="20"/>
                </w:rPr>
                <w:id w:val="-1618051784"/>
                <w14:checkbox>
                  <w14:checked w14:val="0"/>
                  <w14:checkedState w14:val="00FC" w14:font="Wingdings"/>
                  <w14:uncheckedState w14:val="2610" w14:font="MS Gothic"/>
                </w14:checkbox>
              </w:sdtPr>
              <w:sdtEndPr/>
              <w:sdtContent>
                <w:r w:rsidR="00F5303E" w:rsidRPr="00747102">
                  <w:rPr>
                    <w:rFonts w:ascii="Segoe UI Symbol" w:eastAsia="MS Gothic" w:hAnsi="Segoe UI Symbol" w:cs="Segoe UI Symbol"/>
                    <w:szCs w:val="20"/>
                  </w:rPr>
                  <w:t>☐</w:t>
                </w:r>
              </w:sdtContent>
            </w:sdt>
            <w:r w:rsidR="00F5303E" w:rsidRPr="00747102">
              <w:rPr>
                <w:szCs w:val="20"/>
              </w:rPr>
              <w:t xml:space="preserve"> </w:t>
            </w:r>
            <w:r w:rsidR="00F5303E" w:rsidRPr="00747102">
              <w:rPr>
                <w:bCs/>
                <w:szCs w:val="20"/>
              </w:rPr>
              <w:t>Unsecured loan</w:t>
            </w:r>
          </w:p>
        </w:tc>
        <w:tc>
          <w:tcPr>
            <w:tcW w:w="2284" w:type="dxa"/>
            <w:gridSpan w:val="2"/>
            <w:tcBorders>
              <w:top w:val="nil"/>
              <w:left w:val="nil"/>
              <w:bottom w:val="nil"/>
              <w:right w:val="nil"/>
            </w:tcBorders>
            <w:vAlign w:val="center"/>
          </w:tcPr>
          <w:p w14:paraId="4B0FD3AB" w14:textId="77777777" w:rsidR="00F5303E" w:rsidRDefault="004C7E34" w:rsidP="00F5303E">
            <w:pPr>
              <w:jc w:val="left"/>
              <w:rPr>
                <w:szCs w:val="20"/>
              </w:rPr>
            </w:pPr>
            <w:sdt>
              <w:sdtPr>
                <w:rPr>
                  <w:szCs w:val="20"/>
                </w:rPr>
                <w:id w:val="1693637948"/>
                <w14:checkbox>
                  <w14:checked w14:val="0"/>
                  <w14:checkedState w14:val="00FC" w14:font="Wingdings"/>
                  <w14:uncheckedState w14:val="2610" w14:font="MS Gothic"/>
                </w14:checkbox>
              </w:sdtPr>
              <w:sdtEndPr/>
              <w:sdtContent>
                <w:r w:rsidR="00F5303E" w:rsidRPr="00747102">
                  <w:rPr>
                    <w:rFonts w:ascii="Segoe UI Symbol" w:eastAsia="MS Gothic" w:hAnsi="Segoe UI Symbol" w:cs="Segoe UI Symbol"/>
                    <w:szCs w:val="20"/>
                  </w:rPr>
                  <w:t>☐</w:t>
                </w:r>
              </w:sdtContent>
            </w:sdt>
            <w:r w:rsidR="00F5303E">
              <w:rPr>
                <w:szCs w:val="20"/>
              </w:rPr>
              <w:t xml:space="preserve"> Subordinated loan</w:t>
            </w:r>
          </w:p>
        </w:tc>
        <w:tc>
          <w:tcPr>
            <w:tcW w:w="1144" w:type="dxa"/>
            <w:gridSpan w:val="2"/>
            <w:tcBorders>
              <w:top w:val="nil"/>
              <w:left w:val="nil"/>
              <w:bottom w:val="nil"/>
              <w:right w:val="nil"/>
            </w:tcBorders>
            <w:vAlign w:val="center"/>
          </w:tcPr>
          <w:p w14:paraId="033B9AF9" w14:textId="73CB51A3" w:rsidR="00F5303E" w:rsidRDefault="004C7E34" w:rsidP="00F5303E">
            <w:pPr>
              <w:jc w:val="left"/>
              <w:rPr>
                <w:szCs w:val="20"/>
              </w:rPr>
            </w:pPr>
            <w:sdt>
              <w:sdtPr>
                <w:rPr>
                  <w:szCs w:val="20"/>
                </w:rPr>
                <w:id w:val="770353995"/>
                <w14:checkbox>
                  <w14:checked w14:val="0"/>
                  <w14:checkedState w14:val="00FC" w14:font="Wingdings"/>
                  <w14:uncheckedState w14:val="2610" w14:font="MS Gothic"/>
                </w14:checkbox>
              </w:sdtPr>
              <w:sdtEndPr/>
              <w:sdtContent>
                <w:r w:rsidR="00F5303E" w:rsidRPr="00747102">
                  <w:rPr>
                    <w:rFonts w:ascii="Segoe UI Symbol" w:eastAsia="MS Gothic" w:hAnsi="Segoe UI Symbol" w:cs="Segoe UI Symbol"/>
                    <w:szCs w:val="20"/>
                  </w:rPr>
                  <w:t>☐</w:t>
                </w:r>
              </w:sdtContent>
            </w:sdt>
            <w:r w:rsidR="00F5303E" w:rsidRPr="00747102">
              <w:rPr>
                <w:szCs w:val="20"/>
              </w:rPr>
              <w:t xml:space="preserve"> Others</w:t>
            </w:r>
            <w:r w:rsidR="006C6E26">
              <w:rPr>
                <w:szCs w:val="20"/>
              </w:rPr>
              <w:t>:</w:t>
            </w:r>
          </w:p>
        </w:tc>
        <w:tc>
          <w:tcPr>
            <w:tcW w:w="1571" w:type="dxa"/>
            <w:gridSpan w:val="2"/>
            <w:tcBorders>
              <w:top w:val="nil"/>
              <w:left w:val="nil"/>
              <w:bottom w:val="nil"/>
            </w:tcBorders>
            <w:vAlign w:val="center"/>
          </w:tcPr>
          <w:p w14:paraId="68741976" w14:textId="4E596150" w:rsidR="00F5303E" w:rsidRDefault="00F5303E" w:rsidP="00F5303E">
            <w:pPr>
              <w:jc w:val="left"/>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F5303E" w:rsidRPr="00747102" w14:paraId="3137148F" w14:textId="77777777" w:rsidTr="009514E1">
        <w:trPr>
          <w:cantSplit/>
          <w:trHeight w:hRule="exact" w:val="567"/>
        </w:trPr>
        <w:tc>
          <w:tcPr>
            <w:tcW w:w="4783" w:type="dxa"/>
            <w:gridSpan w:val="4"/>
            <w:tcBorders>
              <w:top w:val="nil"/>
              <w:bottom w:val="nil"/>
              <w:right w:val="single" w:sz="4" w:space="0" w:color="auto"/>
            </w:tcBorders>
            <w:vAlign w:val="center"/>
          </w:tcPr>
          <w:p w14:paraId="61DA6E95" w14:textId="77777777" w:rsidR="00F5303E" w:rsidRPr="00747102" w:rsidRDefault="00F5303E" w:rsidP="00F5303E">
            <w:pPr>
              <w:ind w:left="594"/>
              <w:jc w:val="left"/>
              <w:rPr>
                <w:szCs w:val="20"/>
              </w:rPr>
            </w:pPr>
            <w:r w:rsidRPr="00747102">
              <w:rPr>
                <w:szCs w:val="20"/>
              </w:rPr>
              <w:t>Total amount provided by the party (HK$)</w:t>
            </w:r>
            <w:r>
              <w:rPr>
                <w:szCs w:val="20"/>
              </w:rPr>
              <w:t xml:space="preserve"> :</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13D139ED" w14:textId="2E8A8870" w:rsidR="00F5303E" w:rsidRPr="00747102" w:rsidRDefault="00F5303E" w:rsidP="00F5303E">
            <w:pPr>
              <w:jc w:val="left"/>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single" w:sz="4" w:space="0" w:color="auto"/>
              <w:bottom w:val="nil"/>
            </w:tcBorders>
            <w:vAlign w:val="center"/>
          </w:tcPr>
          <w:p w14:paraId="5CA7ECDF" w14:textId="77777777" w:rsidR="00F5303E" w:rsidRPr="00747102" w:rsidRDefault="00F5303E" w:rsidP="00F5303E">
            <w:pPr>
              <w:jc w:val="left"/>
              <w:rPr>
                <w:szCs w:val="20"/>
              </w:rPr>
            </w:pPr>
          </w:p>
        </w:tc>
      </w:tr>
      <w:tr w:rsidR="00F5303E" w:rsidRPr="00747102" w14:paraId="3710F8B9" w14:textId="77777777" w:rsidTr="00F8722C">
        <w:trPr>
          <w:cantSplit/>
          <w:trHeight w:hRule="exact" w:val="170"/>
        </w:trPr>
        <w:tc>
          <w:tcPr>
            <w:tcW w:w="4783" w:type="dxa"/>
            <w:gridSpan w:val="4"/>
            <w:tcBorders>
              <w:top w:val="nil"/>
              <w:bottom w:val="nil"/>
              <w:right w:val="nil"/>
            </w:tcBorders>
            <w:vAlign w:val="center"/>
          </w:tcPr>
          <w:p w14:paraId="291C7ADB" w14:textId="77777777" w:rsidR="00F5303E" w:rsidRPr="00747102" w:rsidRDefault="00F5303E" w:rsidP="00F5303E">
            <w:pPr>
              <w:ind w:left="594"/>
              <w:jc w:val="left"/>
              <w:rPr>
                <w:szCs w:val="20"/>
              </w:rPr>
            </w:pPr>
          </w:p>
        </w:tc>
        <w:tc>
          <w:tcPr>
            <w:tcW w:w="3713" w:type="dxa"/>
            <w:gridSpan w:val="4"/>
            <w:tcBorders>
              <w:top w:val="nil"/>
              <w:left w:val="nil"/>
              <w:bottom w:val="single" w:sz="4" w:space="0" w:color="auto"/>
              <w:right w:val="nil"/>
            </w:tcBorders>
            <w:vAlign w:val="center"/>
          </w:tcPr>
          <w:p w14:paraId="44A1F348" w14:textId="77777777" w:rsidR="00F5303E" w:rsidRPr="00747102" w:rsidRDefault="00F5303E" w:rsidP="00F5303E">
            <w:pPr>
              <w:jc w:val="left"/>
              <w:rPr>
                <w:szCs w:val="20"/>
              </w:rPr>
            </w:pPr>
          </w:p>
        </w:tc>
        <w:tc>
          <w:tcPr>
            <w:tcW w:w="1143" w:type="dxa"/>
            <w:tcBorders>
              <w:top w:val="nil"/>
              <w:left w:val="nil"/>
              <w:bottom w:val="nil"/>
            </w:tcBorders>
            <w:vAlign w:val="center"/>
          </w:tcPr>
          <w:p w14:paraId="13FEF530" w14:textId="77777777" w:rsidR="00F5303E" w:rsidRPr="00747102" w:rsidRDefault="00F5303E" w:rsidP="00F5303E">
            <w:pPr>
              <w:jc w:val="left"/>
              <w:rPr>
                <w:szCs w:val="20"/>
              </w:rPr>
            </w:pPr>
          </w:p>
        </w:tc>
      </w:tr>
      <w:tr w:rsidR="00F5303E" w:rsidRPr="00747102" w14:paraId="0394525C" w14:textId="77777777" w:rsidTr="00F8722C">
        <w:trPr>
          <w:cantSplit/>
          <w:trHeight w:hRule="exact" w:val="567"/>
        </w:trPr>
        <w:tc>
          <w:tcPr>
            <w:tcW w:w="4783" w:type="dxa"/>
            <w:gridSpan w:val="4"/>
            <w:tcBorders>
              <w:top w:val="nil"/>
              <w:bottom w:val="nil"/>
              <w:right w:val="single" w:sz="4" w:space="0" w:color="auto"/>
            </w:tcBorders>
            <w:vAlign w:val="center"/>
          </w:tcPr>
          <w:p w14:paraId="21229339" w14:textId="77777777" w:rsidR="00F5303E" w:rsidRPr="00747102" w:rsidRDefault="00F5303E" w:rsidP="00F5303E">
            <w:pPr>
              <w:ind w:left="594"/>
              <w:jc w:val="left"/>
              <w:rPr>
                <w:szCs w:val="20"/>
              </w:rPr>
            </w:pPr>
            <w:r w:rsidRPr="00747102">
              <w:rPr>
                <w:szCs w:val="20"/>
              </w:rPr>
              <w:t>Tenor</w:t>
            </w:r>
            <w:r>
              <w:rPr>
                <w:szCs w:val="20"/>
              </w:rPr>
              <w:t xml:space="preserve"> :</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4676A628" w14:textId="13A10822" w:rsidR="00F5303E" w:rsidRPr="00747102" w:rsidRDefault="00F5303E" w:rsidP="00F5303E">
            <w:pPr>
              <w:jc w:val="left"/>
              <w:rPr>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single" w:sz="4" w:space="0" w:color="auto"/>
              <w:bottom w:val="nil"/>
            </w:tcBorders>
            <w:vAlign w:val="center"/>
          </w:tcPr>
          <w:p w14:paraId="50D12C10" w14:textId="77777777" w:rsidR="00F5303E" w:rsidRPr="00747102" w:rsidRDefault="00F5303E" w:rsidP="00F5303E">
            <w:pPr>
              <w:jc w:val="left"/>
              <w:rPr>
                <w:bCs/>
                <w:szCs w:val="20"/>
              </w:rPr>
            </w:pPr>
          </w:p>
        </w:tc>
      </w:tr>
      <w:tr w:rsidR="00F5303E" w:rsidRPr="00747102" w14:paraId="79181BD7" w14:textId="77777777" w:rsidTr="009514E1">
        <w:trPr>
          <w:cantSplit/>
          <w:trHeight w:hRule="exact" w:val="195"/>
        </w:trPr>
        <w:tc>
          <w:tcPr>
            <w:tcW w:w="4783" w:type="dxa"/>
            <w:gridSpan w:val="4"/>
            <w:tcBorders>
              <w:top w:val="nil"/>
              <w:bottom w:val="nil"/>
              <w:right w:val="nil"/>
            </w:tcBorders>
            <w:vAlign w:val="center"/>
          </w:tcPr>
          <w:p w14:paraId="6C284027" w14:textId="77777777" w:rsidR="00F5303E" w:rsidRPr="00747102" w:rsidRDefault="00F5303E" w:rsidP="00F5303E">
            <w:pPr>
              <w:ind w:left="594"/>
              <w:jc w:val="left"/>
              <w:rPr>
                <w:szCs w:val="20"/>
              </w:rPr>
            </w:pPr>
          </w:p>
        </w:tc>
        <w:tc>
          <w:tcPr>
            <w:tcW w:w="3713" w:type="dxa"/>
            <w:gridSpan w:val="4"/>
            <w:tcBorders>
              <w:top w:val="nil"/>
              <w:left w:val="nil"/>
              <w:bottom w:val="single" w:sz="4" w:space="0" w:color="auto"/>
              <w:right w:val="nil"/>
            </w:tcBorders>
            <w:vAlign w:val="center"/>
          </w:tcPr>
          <w:p w14:paraId="5F3202DD" w14:textId="77777777" w:rsidR="00F5303E" w:rsidRPr="00747102" w:rsidRDefault="00F5303E" w:rsidP="00F5303E">
            <w:pPr>
              <w:jc w:val="left"/>
              <w:rPr>
                <w:bCs/>
                <w:szCs w:val="20"/>
              </w:rPr>
            </w:pPr>
          </w:p>
        </w:tc>
        <w:tc>
          <w:tcPr>
            <w:tcW w:w="1143" w:type="dxa"/>
            <w:tcBorders>
              <w:top w:val="nil"/>
              <w:left w:val="nil"/>
              <w:bottom w:val="nil"/>
            </w:tcBorders>
            <w:vAlign w:val="center"/>
          </w:tcPr>
          <w:p w14:paraId="1CA4CB4D" w14:textId="77777777" w:rsidR="00F5303E" w:rsidRPr="00747102" w:rsidRDefault="00F5303E" w:rsidP="00F5303E">
            <w:pPr>
              <w:jc w:val="left"/>
              <w:rPr>
                <w:bCs/>
                <w:szCs w:val="20"/>
              </w:rPr>
            </w:pPr>
          </w:p>
        </w:tc>
      </w:tr>
      <w:tr w:rsidR="00F5303E" w:rsidRPr="00747102" w14:paraId="7AE29715" w14:textId="77777777" w:rsidTr="00F8722C">
        <w:trPr>
          <w:cantSplit/>
          <w:trHeight w:hRule="exact" w:val="567"/>
        </w:trPr>
        <w:tc>
          <w:tcPr>
            <w:tcW w:w="4783" w:type="dxa"/>
            <w:gridSpan w:val="4"/>
            <w:tcBorders>
              <w:top w:val="nil"/>
              <w:left w:val="single" w:sz="4" w:space="0" w:color="auto"/>
              <w:bottom w:val="nil"/>
              <w:right w:val="single" w:sz="4" w:space="0" w:color="auto"/>
            </w:tcBorders>
            <w:vAlign w:val="center"/>
          </w:tcPr>
          <w:p w14:paraId="2CF10343" w14:textId="77777777" w:rsidR="00F5303E" w:rsidRPr="00747102" w:rsidRDefault="00F5303E" w:rsidP="00F5303E">
            <w:pPr>
              <w:ind w:left="594"/>
              <w:jc w:val="left"/>
              <w:rPr>
                <w:szCs w:val="20"/>
              </w:rPr>
            </w:pPr>
            <w:r w:rsidRPr="00747102">
              <w:rPr>
                <w:szCs w:val="20"/>
              </w:rPr>
              <w:t>Repayment term</w:t>
            </w:r>
            <w:r>
              <w:rPr>
                <w:szCs w:val="20"/>
              </w:rPr>
              <w:t xml:space="preserve"> :</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3516FA6E" w14:textId="23C1B2DB" w:rsidR="00F5303E" w:rsidRPr="00747102" w:rsidRDefault="00F5303E" w:rsidP="00F5303E">
            <w:pPr>
              <w:jc w:val="left"/>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single" w:sz="4" w:space="0" w:color="auto"/>
              <w:bottom w:val="nil"/>
              <w:right w:val="single" w:sz="4" w:space="0" w:color="auto"/>
            </w:tcBorders>
            <w:vAlign w:val="center"/>
          </w:tcPr>
          <w:p w14:paraId="4D9226AD" w14:textId="77777777" w:rsidR="00F5303E" w:rsidRPr="00747102" w:rsidRDefault="00F5303E" w:rsidP="00F5303E">
            <w:pPr>
              <w:jc w:val="left"/>
              <w:rPr>
                <w:szCs w:val="20"/>
              </w:rPr>
            </w:pPr>
          </w:p>
        </w:tc>
      </w:tr>
      <w:tr w:rsidR="00F5303E" w:rsidRPr="00747102" w14:paraId="3BCA41FA" w14:textId="77777777" w:rsidTr="00F8722C">
        <w:trPr>
          <w:cantSplit/>
          <w:trHeight w:hRule="exact" w:val="170"/>
        </w:trPr>
        <w:tc>
          <w:tcPr>
            <w:tcW w:w="4783" w:type="dxa"/>
            <w:gridSpan w:val="4"/>
            <w:tcBorders>
              <w:top w:val="nil"/>
              <w:left w:val="single" w:sz="4" w:space="0" w:color="auto"/>
              <w:bottom w:val="nil"/>
              <w:right w:val="nil"/>
            </w:tcBorders>
            <w:vAlign w:val="center"/>
          </w:tcPr>
          <w:p w14:paraId="61CAF178" w14:textId="77777777" w:rsidR="00F5303E" w:rsidRPr="00747102" w:rsidRDefault="00F5303E" w:rsidP="00F5303E">
            <w:pPr>
              <w:ind w:left="594"/>
              <w:jc w:val="left"/>
              <w:rPr>
                <w:szCs w:val="20"/>
              </w:rPr>
            </w:pPr>
          </w:p>
        </w:tc>
        <w:tc>
          <w:tcPr>
            <w:tcW w:w="3713" w:type="dxa"/>
            <w:gridSpan w:val="4"/>
            <w:tcBorders>
              <w:top w:val="single" w:sz="4" w:space="0" w:color="auto"/>
              <w:left w:val="nil"/>
              <w:bottom w:val="single" w:sz="4" w:space="0" w:color="auto"/>
              <w:right w:val="nil"/>
            </w:tcBorders>
            <w:vAlign w:val="center"/>
          </w:tcPr>
          <w:p w14:paraId="419E77B6" w14:textId="77777777" w:rsidR="00F5303E" w:rsidRPr="00747102" w:rsidRDefault="00F5303E" w:rsidP="00F5303E">
            <w:pPr>
              <w:jc w:val="left"/>
              <w:rPr>
                <w:bCs/>
                <w:szCs w:val="20"/>
              </w:rPr>
            </w:pPr>
          </w:p>
        </w:tc>
        <w:tc>
          <w:tcPr>
            <w:tcW w:w="1143" w:type="dxa"/>
            <w:tcBorders>
              <w:top w:val="nil"/>
              <w:left w:val="nil"/>
              <w:bottom w:val="nil"/>
              <w:right w:val="single" w:sz="4" w:space="0" w:color="auto"/>
            </w:tcBorders>
            <w:vAlign w:val="center"/>
          </w:tcPr>
          <w:p w14:paraId="77636944" w14:textId="77777777" w:rsidR="00F5303E" w:rsidRPr="00747102" w:rsidRDefault="00F5303E" w:rsidP="00F5303E">
            <w:pPr>
              <w:jc w:val="left"/>
              <w:rPr>
                <w:szCs w:val="20"/>
              </w:rPr>
            </w:pPr>
          </w:p>
        </w:tc>
      </w:tr>
      <w:tr w:rsidR="00F5303E" w:rsidRPr="00747102" w14:paraId="6A415127" w14:textId="77777777" w:rsidTr="00F8722C">
        <w:trPr>
          <w:cantSplit/>
          <w:trHeight w:hRule="exact" w:val="567"/>
        </w:trPr>
        <w:tc>
          <w:tcPr>
            <w:tcW w:w="4783" w:type="dxa"/>
            <w:gridSpan w:val="4"/>
            <w:tcBorders>
              <w:top w:val="nil"/>
              <w:left w:val="single" w:sz="4" w:space="0" w:color="auto"/>
              <w:bottom w:val="nil"/>
              <w:right w:val="single" w:sz="4" w:space="0" w:color="auto"/>
            </w:tcBorders>
            <w:vAlign w:val="center"/>
          </w:tcPr>
          <w:p w14:paraId="5951D96D" w14:textId="77777777" w:rsidR="00F5303E" w:rsidRPr="00747102" w:rsidRDefault="004C7E34" w:rsidP="00F5303E">
            <w:pPr>
              <w:ind w:left="169"/>
              <w:jc w:val="left"/>
              <w:rPr>
                <w:color w:val="FFFFFF" w:themeColor="background1"/>
                <w:szCs w:val="20"/>
              </w:rPr>
            </w:pPr>
            <w:sdt>
              <w:sdtPr>
                <w:rPr>
                  <w:szCs w:val="20"/>
                </w:rPr>
                <w:id w:val="-1227372540"/>
                <w14:checkbox>
                  <w14:checked w14:val="0"/>
                  <w14:checkedState w14:val="00FC" w14:font="Wingdings"/>
                  <w14:uncheckedState w14:val="2610" w14:font="MS Gothic"/>
                </w14:checkbox>
              </w:sdtPr>
              <w:sdtEndPr/>
              <w:sdtContent>
                <w:r w:rsidR="00F5303E" w:rsidRPr="00747102">
                  <w:rPr>
                    <w:rFonts w:ascii="Segoe UI Symbol" w:eastAsia="MS Gothic" w:hAnsi="Segoe UI Symbol" w:cs="Segoe UI Symbol"/>
                    <w:szCs w:val="20"/>
                  </w:rPr>
                  <w:t>☐</w:t>
                </w:r>
              </w:sdtContent>
            </w:sdt>
            <w:r w:rsidR="00F5303E" w:rsidRPr="00747102">
              <w:rPr>
                <w:szCs w:val="20"/>
              </w:rPr>
              <w:t xml:space="preserve"> </w:t>
            </w:r>
            <w:r w:rsidR="00F5303E" w:rsidRPr="00A869AA">
              <w:rPr>
                <w:b/>
                <w:szCs w:val="20"/>
              </w:rPr>
              <w:t>Others, please provide details :</w:t>
            </w:r>
          </w:p>
        </w:tc>
        <w:tc>
          <w:tcPr>
            <w:tcW w:w="3713" w:type="dxa"/>
            <w:gridSpan w:val="4"/>
            <w:tcBorders>
              <w:top w:val="single" w:sz="4" w:space="0" w:color="auto"/>
              <w:left w:val="single" w:sz="4" w:space="0" w:color="auto"/>
              <w:right w:val="single" w:sz="4" w:space="0" w:color="auto"/>
            </w:tcBorders>
            <w:vAlign w:val="center"/>
          </w:tcPr>
          <w:p w14:paraId="340F20FC" w14:textId="58F73F5E" w:rsidR="00F5303E" w:rsidRPr="00747102" w:rsidRDefault="00F5303E" w:rsidP="00F5303E">
            <w:pPr>
              <w:jc w:val="left"/>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43" w:type="dxa"/>
            <w:tcBorders>
              <w:top w:val="nil"/>
              <w:left w:val="single" w:sz="4" w:space="0" w:color="auto"/>
              <w:bottom w:val="nil"/>
              <w:right w:val="single" w:sz="4" w:space="0" w:color="auto"/>
            </w:tcBorders>
            <w:vAlign w:val="center"/>
          </w:tcPr>
          <w:p w14:paraId="43713D16" w14:textId="77777777" w:rsidR="00F5303E" w:rsidRPr="00747102" w:rsidRDefault="00F5303E" w:rsidP="00F5303E">
            <w:pPr>
              <w:jc w:val="left"/>
              <w:rPr>
                <w:szCs w:val="20"/>
              </w:rPr>
            </w:pPr>
          </w:p>
        </w:tc>
      </w:tr>
      <w:tr w:rsidR="00F5303E" w:rsidRPr="00747102" w14:paraId="30F77208" w14:textId="77777777" w:rsidTr="00F8722C">
        <w:trPr>
          <w:cantSplit/>
          <w:trHeight w:hRule="exact" w:val="170"/>
        </w:trPr>
        <w:tc>
          <w:tcPr>
            <w:tcW w:w="4783" w:type="dxa"/>
            <w:gridSpan w:val="4"/>
            <w:tcBorders>
              <w:top w:val="nil"/>
              <w:left w:val="single" w:sz="4" w:space="0" w:color="auto"/>
              <w:bottom w:val="single" w:sz="4" w:space="0" w:color="auto"/>
              <w:right w:val="nil"/>
            </w:tcBorders>
            <w:vAlign w:val="center"/>
          </w:tcPr>
          <w:p w14:paraId="66D32F0A" w14:textId="77777777" w:rsidR="00F5303E" w:rsidRDefault="00F5303E" w:rsidP="00F5303E">
            <w:pPr>
              <w:ind w:left="169"/>
              <w:jc w:val="left"/>
              <w:rPr>
                <w:szCs w:val="20"/>
              </w:rPr>
            </w:pPr>
          </w:p>
        </w:tc>
        <w:tc>
          <w:tcPr>
            <w:tcW w:w="3713" w:type="dxa"/>
            <w:gridSpan w:val="4"/>
            <w:tcBorders>
              <w:top w:val="single" w:sz="4" w:space="0" w:color="auto"/>
              <w:left w:val="nil"/>
              <w:bottom w:val="single" w:sz="4" w:space="0" w:color="auto"/>
              <w:right w:val="nil"/>
            </w:tcBorders>
            <w:vAlign w:val="center"/>
          </w:tcPr>
          <w:p w14:paraId="4EC085B9" w14:textId="77777777" w:rsidR="00F5303E" w:rsidRPr="00747102" w:rsidRDefault="00F5303E" w:rsidP="00F5303E">
            <w:pPr>
              <w:jc w:val="left"/>
              <w:rPr>
                <w:bCs/>
                <w:szCs w:val="20"/>
              </w:rPr>
            </w:pPr>
          </w:p>
        </w:tc>
        <w:tc>
          <w:tcPr>
            <w:tcW w:w="1143" w:type="dxa"/>
            <w:tcBorders>
              <w:top w:val="nil"/>
              <w:left w:val="nil"/>
              <w:bottom w:val="single" w:sz="4" w:space="0" w:color="auto"/>
              <w:right w:val="single" w:sz="4" w:space="0" w:color="auto"/>
            </w:tcBorders>
            <w:vAlign w:val="center"/>
          </w:tcPr>
          <w:p w14:paraId="4AD6E40C" w14:textId="77777777" w:rsidR="00F5303E" w:rsidRPr="00747102" w:rsidRDefault="00F5303E" w:rsidP="00F5303E">
            <w:pPr>
              <w:jc w:val="left"/>
              <w:rPr>
                <w:bCs/>
                <w:szCs w:val="20"/>
              </w:rPr>
            </w:pPr>
          </w:p>
        </w:tc>
      </w:tr>
      <w:tr w:rsidR="00F8722C" w:rsidRPr="00747102" w14:paraId="1E550D6B" w14:textId="77777777" w:rsidTr="00F8722C">
        <w:trPr>
          <w:cantSplit/>
          <w:trHeight w:hRule="exact" w:val="567"/>
        </w:trPr>
        <w:tc>
          <w:tcPr>
            <w:tcW w:w="4783" w:type="dxa"/>
            <w:gridSpan w:val="4"/>
            <w:tcBorders>
              <w:top w:val="single" w:sz="4" w:space="0" w:color="auto"/>
              <w:right w:val="single" w:sz="4" w:space="0" w:color="auto"/>
            </w:tcBorders>
            <w:vAlign w:val="center"/>
          </w:tcPr>
          <w:p w14:paraId="1FDE764C" w14:textId="77777777" w:rsidR="00F8722C" w:rsidRPr="00747102" w:rsidRDefault="00F8722C" w:rsidP="00F5303E">
            <w:pPr>
              <w:ind w:left="57"/>
              <w:jc w:val="left"/>
              <w:rPr>
                <w:b/>
                <w:szCs w:val="20"/>
              </w:rPr>
            </w:pPr>
            <w:r w:rsidRPr="00747102">
              <w:rPr>
                <w:b/>
                <w:szCs w:val="20"/>
              </w:rPr>
              <w:t>Is the funding subject to any foreign exchange controls?</w:t>
            </w:r>
          </w:p>
        </w:tc>
        <w:tc>
          <w:tcPr>
            <w:tcW w:w="2428" w:type="dxa"/>
            <w:gridSpan w:val="2"/>
            <w:tcBorders>
              <w:top w:val="single" w:sz="4" w:space="0" w:color="auto"/>
              <w:left w:val="single" w:sz="4" w:space="0" w:color="auto"/>
              <w:right w:val="nil"/>
            </w:tcBorders>
            <w:vAlign w:val="center"/>
          </w:tcPr>
          <w:p w14:paraId="346D0FD6" w14:textId="77777777" w:rsidR="00F8722C" w:rsidRPr="00747102" w:rsidRDefault="004C7E34" w:rsidP="00F5303E">
            <w:pPr>
              <w:jc w:val="center"/>
              <w:rPr>
                <w:szCs w:val="20"/>
              </w:rPr>
            </w:pPr>
            <w:sdt>
              <w:sdtPr>
                <w:rPr>
                  <w:szCs w:val="20"/>
                  <w:lang w:eastAsia="en-US"/>
                </w:rPr>
                <w:id w:val="-1622067138"/>
                <w14:checkbox>
                  <w14:checked w14:val="0"/>
                  <w14:checkedState w14:val="00FC" w14:font="Wingdings"/>
                  <w14:uncheckedState w14:val="2610" w14:font="MS Gothic"/>
                </w14:checkbox>
              </w:sdtPr>
              <w:sdtEndPr/>
              <w:sdtContent>
                <w:r w:rsidR="00F8722C" w:rsidRPr="00747102">
                  <w:rPr>
                    <w:rFonts w:ascii="Segoe UI Symbol" w:eastAsia="MS Gothic" w:hAnsi="Segoe UI Symbol" w:cs="Segoe UI Symbol"/>
                    <w:szCs w:val="20"/>
                    <w:lang w:eastAsia="en-US"/>
                  </w:rPr>
                  <w:t>☐</w:t>
                </w:r>
              </w:sdtContent>
            </w:sdt>
            <w:r w:rsidR="00F8722C" w:rsidRPr="00747102">
              <w:rPr>
                <w:szCs w:val="20"/>
                <w:lang w:eastAsia="en-US"/>
              </w:rPr>
              <w:t xml:space="preserve"> Yes</w:t>
            </w:r>
          </w:p>
        </w:tc>
        <w:tc>
          <w:tcPr>
            <w:tcW w:w="2428" w:type="dxa"/>
            <w:gridSpan w:val="3"/>
            <w:tcBorders>
              <w:top w:val="single" w:sz="4" w:space="0" w:color="auto"/>
              <w:left w:val="nil"/>
            </w:tcBorders>
            <w:vAlign w:val="center"/>
          </w:tcPr>
          <w:p w14:paraId="01EDE41E" w14:textId="3FDE8407" w:rsidR="00F8722C" w:rsidRPr="00747102" w:rsidRDefault="004C7E34" w:rsidP="00F5303E">
            <w:pPr>
              <w:jc w:val="center"/>
              <w:rPr>
                <w:szCs w:val="20"/>
              </w:rPr>
            </w:pPr>
            <w:sdt>
              <w:sdtPr>
                <w:rPr>
                  <w:szCs w:val="20"/>
                  <w:lang w:eastAsia="en-US"/>
                </w:rPr>
                <w:id w:val="-453097049"/>
                <w14:checkbox>
                  <w14:checked w14:val="0"/>
                  <w14:checkedState w14:val="00FC" w14:font="Wingdings"/>
                  <w14:uncheckedState w14:val="2610" w14:font="MS Gothic"/>
                </w14:checkbox>
              </w:sdtPr>
              <w:sdtEndPr/>
              <w:sdtContent>
                <w:r w:rsidR="00F8722C">
                  <w:rPr>
                    <w:rFonts w:ascii="MS Gothic" w:eastAsia="MS Gothic" w:hAnsi="MS Gothic" w:hint="eastAsia"/>
                    <w:szCs w:val="20"/>
                    <w:lang w:eastAsia="en-US"/>
                  </w:rPr>
                  <w:t>☐</w:t>
                </w:r>
              </w:sdtContent>
            </w:sdt>
            <w:r w:rsidR="00F8722C" w:rsidRPr="00747102">
              <w:rPr>
                <w:szCs w:val="20"/>
                <w:lang w:eastAsia="en-US"/>
              </w:rPr>
              <w:t xml:space="preserve"> No</w:t>
            </w:r>
          </w:p>
        </w:tc>
      </w:tr>
    </w:tbl>
    <w:p w14:paraId="121FDAA4" w14:textId="77777777" w:rsidR="00044C23" w:rsidRDefault="00044C23"/>
    <w:p w14:paraId="30533B07" w14:textId="44446E08" w:rsidR="00D27FE1" w:rsidRPr="00432F5C" w:rsidRDefault="00573563" w:rsidP="00573563">
      <w:pPr>
        <w:ind w:left="454" w:firstLine="170"/>
        <w:rPr>
          <w:rFonts w:cs="Arial"/>
          <w:bCs/>
          <w:sz w:val="16"/>
          <w:szCs w:val="16"/>
        </w:rPr>
      </w:pPr>
      <w:r>
        <w:rPr>
          <w:rFonts w:cs="Arial"/>
          <w:bCs/>
          <w:sz w:val="16"/>
          <w:szCs w:val="16"/>
        </w:rPr>
        <w:t>*</w:t>
      </w:r>
      <w:r>
        <w:rPr>
          <w:rFonts w:cs="Arial"/>
          <w:bCs/>
          <w:sz w:val="16"/>
          <w:szCs w:val="16"/>
        </w:rPr>
        <w:tab/>
      </w:r>
      <w:r w:rsidR="00D27FE1" w:rsidRPr="00432F5C">
        <w:rPr>
          <w:rFonts w:cs="Arial"/>
          <w:bCs/>
          <w:sz w:val="16"/>
          <w:szCs w:val="16"/>
        </w:rPr>
        <w:t>This refers to the shares of the corporation that the applicant proposes to subscribe/acquire</w:t>
      </w:r>
      <w:r w:rsidR="00D27FE1">
        <w:rPr>
          <w:rFonts w:cs="Arial"/>
          <w:bCs/>
          <w:sz w:val="16"/>
          <w:szCs w:val="16"/>
        </w:rPr>
        <w:t>/hold</w:t>
      </w:r>
      <w:r w:rsidR="00D27FE1" w:rsidRPr="00432F5C">
        <w:rPr>
          <w:rFonts w:cs="Arial"/>
          <w:bCs/>
          <w:sz w:val="16"/>
          <w:szCs w:val="16"/>
        </w:rPr>
        <w:t>.</w:t>
      </w:r>
    </w:p>
    <w:p w14:paraId="5746E189" w14:textId="01465C64" w:rsidR="009656BB" w:rsidRPr="00D27FE1" w:rsidRDefault="00D27FE1" w:rsidP="00D27FE1">
      <w:pPr>
        <w:ind w:left="-113"/>
        <w:jc w:val="left"/>
        <w:rPr>
          <w:rFonts w:cs="Arial"/>
          <w:bCs/>
        </w:rPr>
      </w:pPr>
      <w:r w:rsidRPr="00FF10E3">
        <w:rPr>
          <w:rFonts w:eastAsia="Arial Unicode MS" w:cs="Arial"/>
          <w:b/>
          <w:bCs/>
          <w:sz w:val="24"/>
          <w:u w:val="single"/>
        </w:rPr>
        <w:lastRenderedPageBreak/>
        <w:t>Part III: Information About Licensed Corporation(s) After the Shareholding Change</w:t>
      </w:r>
    </w:p>
    <w:p w14:paraId="59A9CFAB" w14:textId="77777777" w:rsidR="00D27FE1" w:rsidRPr="00D27FE1" w:rsidRDefault="00D27FE1" w:rsidP="00D27FE1"/>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D27FE1" w14:paraId="6561B2DA" w14:textId="77777777" w:rsidTr="00AD213A">
        <w:trPr>
          <w:trHeight w:hRule="exact" w:val="391"/>
        </w:trPr>
        <w:tc>
          <w:tcPr>
            <w:tcW w:w="10193" w:type="dxa"/>
            <w:vAlign w:val="center"/>
          </w:tcPr>
          <w:p w14:paraId="6290BAF8" w14:textId="12B8930C" w:rsidR="00D27FE1" w:rsidRPr="00867FEA" w:rsidRDefault="00D27FE1" w:rsidP="00D27FE1">
            <w:pPr>
              <w:spacing w:line="320" w:lineRule="exact"/>
              <w:rPr>
                <w:b/>
              </w:rPr>
            </w:pPr>
            <w:r>
              <w:rPr>
                <w:b/>
                <w:sz w:val="24"/>
              </w:rPr>
              <w:t>Section 3</w:t>
            </w:r>
            <w:r w:rsidRPr="00867FEA">
              <w:rPr>
                <w:b/>
                <w:sz w:val="24"/>
              </w:rPr>
              <w:t xml:space="preserve">: Details of </w:t>
            </w:r>
            <w:r>
              <w:rPr>
                <w:b/>
                <w:sz w:val="24"/>
              </w:rPr>
              <w:t>the Information</w:t>
            </w:r>
          </w:p>
        </w:tc>
      </w:tr>
    </w:tbl>
    <w:p w14:paraId="24069D00" w14:textId="77777777" w:rsidR="009656BB" w:rsidRPr="00D27FE1" w:rsidRDefault="009656BB" w:rsidP="00FF10E3">
      <w:pPr>
        <w:jc w:val="left"/>
        <w:rPr>
          <w:rFonts w:cs="Arial"/>
          <w:bCs/>
        </w:rPr>
      </w:pPr>
    </w:p>
    <w:p w14:paraId="2CC1DD4C" w14:textId="1C7B789B" w:rsidR="009656BB" w:rsidRPr="00D27FE1" w:rsidRDefault="00D27FE1" w:rsidP="00D27FE1">
      <w:pPr>
        <w:ind w:left="567" w:hanging="567"/>
        <w:jc w:val="left"/>
        <w:rPr>
          <w:rFonts w:cs="Arial"/>
          <w:b/>
          <w:bCs/>
        </w:rPr>
      </w:pPr>
      <w:r>
        <w:rPr>
          <w:rFonts w:cs="Arial"/>
          <w:b/>
          <w:bCs/>
        </w:rPr>
        <w:t>3.1</w:t>
      </w:r>
      <w:r>
        <w:rPr>
          <w:rFonts w:cs="Arial"/>
          <w:b/>
          <w:bCs/>
        </w:rPr>
        <w:tab/>
      </w:r>
      <w:r>
        <w:rPr>
          <w:rFonts w:eastAsia="Arial Unicode MS" w:cs="Arial"/>
          <w:b/>
          <w:bCs/>
        </w:rPr>
        <w:t>Will there be any changes to the business scope and operations of the Licensed Corporation(s) within 12 months after the proposed shareholding change?</w:t>
      </w:r>
    </w:p>
    <w:p w14:paraId="3EBBD9F8" w14:textId="77777777" w:rsidR="00D27FE1" w:rsidRDefault="00D27FE1" w:rsidP="00D27FE1">
      <w:pPr>
        <w:ind w:left="567" w:hanging="567"/>
      </w:pPr>
    </w:p>
    <w:p w14:paraId="47A5E7FE" w14:textId="5364C267" w:rsidR="00D27FE1" w:rsidRDefault="004C7E34" w:rsidP="00D27FE1">
      <w:pPr>
        <w:ind w:left="992" w:hanging="425"/>
        <w:rPr>
          <w:rFonts w:cs="Arial"/>
          <w:bCs/>
        </w:rPr>
      </w:pPr>
      <w:sdt>
        <w:sdtPr>
          <w:id w:val="-459962284"/>
          <w14:checkbox>
            <w14:checked w14:val="0"/>
            <w14:checkedState w14:val="00FC" w14:font="Wingdings"/>
            <w14:uncheckedState w14:val="2610" w14:font="MS Gothic"/>
          </w14:checkbox>
        </w:sdtPr>
        <w:sdtEndPr/>
        <w:sdtContent>
          <w:r w:rsidR="00D27FE1">
            <w:rPr>
              <w:rFonts w:ascii="MS Gothic" w:eastAsia="MS Gothic" w:hAnsi="MS Gothic" w:hint="eastAsia"/>
            </w:rPr>
            <w:t>☐</w:t>
          </w:r>
        </w:sdtContent>
      </w:sdt>
      <w:r w:rsidR="00D27FE1">
        <w:t xml:space="preserve"> </w:t>
      </w:r>
      <w:r w:rsidR="00D27FE1">
        <w:rPr>
          <w:rFonts w:cs="Arial"/>
          <w:bCs/>
        </w:rPr>
        <w:t>Yes, please provide the information below:</w:t>
      </w:r>
    </w:p>
    <w:p w14:paraId="42C1E080" w14:textId="77777777" w:rsidR="00D27FE1" w:rsidRDefault="00D27FE1" w:rsidP="00D27FE1">
      <w:pPr>
        <w:ind w:left="992" w:hanging="425"/>
      </w:pPr>
    </w:p>
    <w:tbl>
      <w:tblPr>
        <w:tblStyle w:val="TableGrid"/>
        <w:tblW w:w="9355" w:type="dxa"/>
        <w:tblInd w:w="846" w:type="dxa"/>
        <w:tblLayout w:type="fixed"/>
        <w:tblLook w:val="04A0" w:firstRow="1" w:lastRow="0" w:firstColumn="1" w:lastColumn="0" w:noHBand="0" w:noVBand="1"/>
      </w:tblPr>
      <w:tblGrid>
        <w:gridCol w:w="1860"/>
        <w:gridCol w:w="3217"/>
        <w:gridCol w:w="4278"/>
      </w:tblGrid>
      <w:tr w:rsidR="00D27FE1" w14:paraId="52B42567" w14:textId="77777777" w:rsidTr="00AD213A">
        <w:trPr>
          <w:trHeight w:hRule="exact" w:val="567"/>
        </w:trPr>
        <w:tc>
          <w:tcPr>
            <w:tcW w:w="1860" w:type="dxa"/>
            <w:tcBorders>
              <w:top w:val="single" w:sz="4" w:space="0" w:color="auto"/>
              <w:left w:val="single" w:sz="4" w:space="0" w:color="auto"/>
              <w:bottom w:val="single" w:sz="4" w:space="0" w:color="auto"/>
              <w:right w:val="single" w:sz="4" w:space="0" w:color="auto"/>
            </w:tcBorders>
            <w:shd w:val="pct10" w:color="auto" w:fill="auto"/>
            <w:vAlign w:val="bottom"/>
          </w:tcPr>
          <w:p w14:paraId="3350DB2C" w14:textId="77777777" w:rsidR="00D27FE1" w:rsidRDefault="00D27FE1" w:rsidP="00D27FE1">
            <w:pPr>
              <w:tabs>
                <w:tab w:val="left" w:pos="1065"/>
              </w:tabs>
              <w:jc w:val="center"/>
              <w:rPr>
                <w:rFonts w:eastAsia="Arial Unicode MS" w:cs="Arial"/>
                <w:b/>
                <w:bCs/>
              </w:rPr>
            </w:pPr>
            <w:r>
              <w:rPr>
                <w:rFonts w:eastAsia="Arial Unicode MS" w:cs="Arial"/>
                <w:b/>
                <w:bCs/>
              </w:rPr>
              <w:t xml:space="preserve">Intended </w:t>
            </w:r>
          </w:p>
          <w:p w14:paraId="3FF4EA1F" w14:textId="77777777" w:rsidR="00D27FE1" w:rsidRDefault="00D27FE1" w:rsidP="00D27FE1">
            <w:pPr>
              <w:tabs>
                <w:tab w:val="left" w:pos="1065"/>
              </w:tabs>
              <w:jc w:val="center"/>
              <w:rPr>
                <w:rFonts w:cs="Arial"/>
                <w:bCs/>
              </w:rPr>
            </w:pPr>
            <w:r>
              <w:rPr>
                <w:rFonts w:eastAsia="Arial Unicode MS" w:cs="Arial"/>
                <w:b/>
                <w:bCs/>
              </w:rPr>
              <w:t>change code*</w:t>
            </w:r>
          </w:p>
        </w:tc>
        <w:tc>
          <w:tcPr>
            <w:tcW w:w="3217" w:type="dxa"/>
            <w:tcBorders>
              <w:top w:val="single" w:sz="4" w:space="0" w:color="auto"/>
              <w:left w:val="single" w:sz="4" w:space="0" w:color="auto"/>
              <w:bottom w:val="single" w:sz="4" w:space="0" w:color="auto"/>
              <w:right w:val="single" w:sz="4" w:space="0" w:color="auto"/>
            </w:tcBorders>
            <w:shd w:val="pct10" w:color="auto" w:fill="auto"/>
            <w:vAlign w:val="bottom"/>
          </w:tcPr>
          <w:p w14:paraId="31C68E84" w14:textId="77777777" w:rsidR="00D27FE1" w:rsidRDefault="00D27FE1" w:rsidP="00D27FE1">
            <w:pPr>
              <w:tabs>
                <w:tab w:val="left" w:pos="1065"/>
              </w:tabs>
              <w:jc w:val="center"/>
              <w:rPr>
                <w:rFonts w:eastAsia="Arial Unicode MS" w:cs="Arial"/>
                <w:b/>
                <w:bCs/>
              </w:rPr>
            </w:pPr>
            <w:r>
              <w:rPr>
                <w:rFonts w:eastAsia="Arial Unicode MS" w:cs="Arial"/>
                <w:b/>
                <w:bCs/>
              </w:rPr>
              <w:t xml:space="preserve">Name of the relevant </w:t>
            </w:r>
          </w:p>
          <w:p w14:paraId="29561CF8" w14:textId="77777777" w:rsidR="00D27FE1" w:rsidRDefault="00D27FE1" w:rsidP="00D27FE1">
            <w:pPr>
              <w:tabs>
                <w:tab w:val="left" w:pos="1065"/>
              </w:tabs>
              <w:jc w:val="center"/>
              <w:rPr>
                <w:rFonts w:cs="Arial"/>
                <w:bCs/>
              </w:rPr>
            </w:pPr>
            <w:r>
              <w:rPr>
                <w:rFonts w:eastAsia="Arial Unicode MS" w:cs="Arial"/>
                <w:b/>
                <w:bCs/>
              </w:rPr>
              <w:t>Licensed Corporation(s)</w:t>
            </w:r>
          </w:p>
        </w:tc>
        <w:tc>
          <w:tcPr>
            <w:tcW w:w="4278" w:type="dxa"/>
            <w:tcBorders>
              <w:top w:val="single" w:sz="4" w:space="0" w:color="auto"/>
              <w:left w:val="single" w:sz="4" w:space="0" w:color="auto"/>
              <w:bottom w:val="single" w:sz="4" w:space="0" w:color="auto"/>
              <w:right w:val="single" w:sz="4" w:space="0" w:color="auto"/>
            </w:tcBorders>
            <w:shd w:val="pct10" w:color="auto" w:fill="auto"/>
            <w:vAlign w:val="bottom"/>
          </w:tcPr>
          <w:p w14:paraId="67A226B7" w14:textId="072B1CFA" w:rsidR="00D27FE1" w:rsidRDefault="00D27FE1" w:rsidP="00D27FE1">
            <w:pPr>
              <w:tabs>
                <w:tab w:val="left" w:pos="1065"/>
              </w:tabs>
              <w:jc w:val="center"/>
              <w:rPr>
                <w:rFonts w:cs="Arial"/>
                <w:bCs/>
              </w:rPr>
            </w:pPr>
            <w:r>
              <w:rPr>
                <w:rFonts w:eastAsia="Arial Unicode MS" w:cs="Arial"/>
                <w:b/>
                <w:bCs/>
              </w:rPr>
              <w:t>Details of the changes**</w:t>
            </w:r>
          </w:p>
        </w:tc>
      </w:tr>
      <w:tr w:rsidR="00D27FE1" w14:paraId="6405B3C6" w14:textId="77777777" w:rsidTr="00AD213A">
        <w:trPr>
          <w:trHeight w:hRule="exact" w:val="567"/>
        </w:trPr>
        <w:tc>
          <w:tcPr>
            <w:tcW w:w="1860" w:type="dxa"/>
            <w:vAlign w:val="center"/>
          </w:tcPr>
          <w:p w14:paraId="640BC1F9" w14:textId="364CEA0B"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321D5A54" w14:textId="398465F4"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2B1F1F6F" w14:textId="27481DF4"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27FE1" w14:paraId="13AF65E7" w14:textId="77777777" w:rsidTr="00AD213A">
        <w:trPr>
          <w:trHeight w:hRule="exact" w:val="567"/>
        </w:trPr>
        <w:tc>
          <w:tcPr>
            <w:tcW w:w="1860" w:type="dxa"/>
            <w:vAlign w:val="center"/>
          </w:tcPr>
          <w:p w14:paraId="49CE9396" w14:textId="3FBB6A75"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1500C779" w14:textId="6A1EC54F"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59F12899" w14:textId="14B1EB17"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27FE1" w14:paraId="4364FC92" w14:textId="77777777" w:rsidTr="00AD213A">
        <w:trPr>
          <w:trHeight w:hRule="exact" w:val="567"/>
        </w:trPr>
        <w:tc>
          <w:tcPr>
            <w:tcW w:w="1860" w:type="dxa"/>
            <w:vAlign w:val="center"/>
          </w:tcPr>
          <w:p w14:paraId="4AE50D1C" w14:textId="13EFE8C4"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5034BBDE" w14:textId="3B5FED48"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1218258B" w14:textId="089495D8"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27FE1" w14:paraId="77B822B1" w14:textId="77777777" w:rsidTr="00AD213A">
        <w:trPr>
          <w:trHeight w:hRule="exact" w:val="567"/>
        </w:trPr>
        <w:tc>
          <w:tcPr>
            <w:tcW w:w="1860" w:type="dxa"/>
            <w:vAlign w:val="center"/>
          </w:tcPr>
          <w:p w14:paraId="143A33ED" w14:textId="75C16E02"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17E6B822" w14:textId="18A63585"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0932AA33" w14:textId="474533B2" w:rsidR="00D27FE1"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03281240" w14:textId="77777777" w:rsidR="00D27FE1" w:rsidRDefault="00D27FE1" w:rsidP="00D27FE1">
      <w:pPr>
        <w:ind w:left="992" w:hanging="425"/>
      </w:pPr>
    </w:p>
    <w:p w14:paraId="77B63EBC" w14:textId="5AC09DA2" w:rsidR="00D27FE1" w:rsidRPr="00FF10E3" w:rsidRDefault="00D27FE1" w:rsidP="00D27FE1">
      <w:pPr>
        <w:ind w:left="1021" w:hanging="170"/>
        <w:rPr>
          <w:rFonts w:eastAsia="Arial Unicode MS" w:cs="Arial"/>
          <w:bCs/>
          <w:sz w:val="16"/>
          <w:szCs w:val="16"/>
        </w:rPr>
      </w:pPr>
      <w:r w:rsidRPr="00FF10E3">
        <w:rPr>
          <w:rFonts w:eastAsia="Arial Unicode MS" w:cs="Arial"/>
          <w:b/>
          <w:bCs/>
          <w:sz w:val="16"/>
          <w:szCs w:val="16"/>
        </w:rPr>
        <w:t>*</w:t>
      </w:r>
      <w:r>
        <w:rPr>
          <w:rFonts w:eastAsia="Arial Unicode MS" w:cs="Arial"/>
          <w:b/>
          <w:bCs/>
          <w:sz w:val="16"/>
          <w:szCs w:val="16"/>
        </w:rPr>
        <w:tab/>
      </w:r>
      <w:r w:rsidRPr="00FF10E3">
        <w:rPr>
          <w:rFonts w:eastAsia="Arial Unicode MS" w:cs="Arial"/>
          <w:bCs/>
          <w:sz w:val="16"/>
          <w:szCs w:val="16"/>
        </w:rPr>
        <w:t>Intended change code</w:t>
      </w:r>
    </w:p>
    <w:p w14:paraId="2591B32D" w14:textId="03DD24F4" w:rsidR="00D27FE1" w:rsidRPr="00D27FE1" w:rsidRDefault="00D27FE1" w:rsidP="00D27FE1">
      <w:pPr>
        <w:pStyle w:val="ListParagraph"/>
        <w:numPr>
          <w:ilvl w:val="0"/>
          <w:numId w:val="27"/>
        </w:numPr>
        <w:tabs>
          <w:tab w:val="left" w:pos="1065"/>
        </w:tabs>
        <w:ind w:left="1305" w:hanging="284"/>
        <w:contextualSpacing w:val="0"/>
        <w:rPr>
          <w:rFonts w:eastAsia="Arial Unicode MS" w:cs="Arial"/>
          <w:bCs/>
          <w:sz w:val="16"/>
          <w:szCs w:val="16"/>
        </w:rPr>
      </w:pPr>
      <w:r w:rsidRPr="00D27FE1">
        <w:rPr>
          <w:rFonts w:eastAsia="Arial Unicode MS" w:cs="Arial"/>
          <w:bCs/>
          <w:sz w:val="16"/>
          <w:szCs w:val="16"/>
        </w:rPr>
        <w:t>expand business scope which may constitute other type</w:t>
      </w:r>
      <w:r w:rsidR="00D95ADC">
        <w:rPr>
          <w:rFonts w:eastAsia="Arial Unicode MS" w:cs="Arial"/>
          <w:bCs/>
          <w:sz w:val="16"/>
          <w:szCs w:val="16"/>
        </w:rPr>
        <w:t>s</w:t>
      </w:r>
      <w:r w:rsidRPr="00D27FE1">
        <w:rPr>
          <w:rFonts w:eastAsia="Arial Unicode MS" w:cs="Arial"/>
          <w:bCs/>
          <w:sz w:val="16"/>
          <w:szCs w:val="16"/>
        </w:rPr>
        <w:t xml:space="preserve"> of regulated activities </w:t>
      </w:r>
    </w:p>
    <w:p w14:paraId="61938902" w14:textId="58D635BD" w:rsidR="00D27FE1" w:rsidRPr="00D27FE1" w:rsidRDefault="00D27FE1" w:rsidP="00D27FE1">
      <w:pPr>
        <w:pStyle w:val="ListParagraph"/>
        <w:numPr>
          <w:ilvl w:val="0"/>
          <w:numId w:val="27"/>
        </w:numPr>
        <w:tabs>
          <w:tab w:val="left" w:pos="1065"/>
        </w:tabs>
        <w:ind w:left="1305" w:hanging="284"/>
        <w:contextualSpacing w:val="0"/>
        <w:rPr>
          <w:rFonts w:eastAsia="Arial Unicode MS" w:cs="Arial"/>
          <w:bCs/>
          <w:sz w:val="16"/>
          <w:szCs w:val="16"/>
        </w:rPr>
      </w:pPr>
      <w:r w:rsidRPr="00D27FE1">
        <w:rPr>
          <w:rFonts w:eastAsia="Arial Unicode MS" w:cs="Arial"/>
          <w:bCs/>
          <w:sz w:val="16"/>
          <w:szCs w:val="16"/>
        </w:rPr>
        <w:t xml:space="preserve">expand business scope which may </w:t>
      </w:r>
      <w:r w:rsidR="00D95ADC">
        <w:rPr>
          <w:rFonts w:eastAsia="Arial Unicode MS" w:cs="Arial"/>
          <w:bCs/>
          <w:sz w:val="16"/>
          <w:szCs w:val="16"/>
        </w:rPr>
        <w:t xml:space="preserve">necessitate an application for </w:t>
      </w:r>
      <w:r w:rsidRPr="00D27FE1">
        <w:rPr>
          <w:rFonts w:eastAsia="Arial Unicode MS" w:cs="Arial"/>
          <w:bCs/>
          <w:sz w:val="16"/>
          <w:szCs w:val="16"/>
        </w:rPr>
        <w:t>waiver/modification of licensing conditions</w:t>
      </w:r>
    </w:p>
    <w:p w14:paraId="73FBEC63" w14:textId="7A0D0308" w:rsidR="00D27FE1" w:rsidRPr="00D27FE1" w:rsidRDefault="00D27FE1" w:rsidP="00D27FE1">
      <w:pPr>
        <w:pStyle w:val="ListParagraph"/>
        <w:numPr>
          <w:ilvl w:val="0"/>
          <w:numId w:val="27"/>
        </w:numPr>
        <w:ind w:left="1305" w:hanging="284"/>
        <w:contextualSpacing w:val="0"/>
        <w:rPr>
          <w:rFonts w:eastAsia="Arial Unicode MS" w:cs="Arial"/>
          <w:bCs/>
          <w:sz w:val="16"/>
          <w:szCs w:val="16"/>
        </w:rPr>
      </w:pPr>
      <w:r w:rsidRPr="00D27FE1">
        <w:rPr>
          <w:rFonts w:eastAsia="Arial Unicode MS" w:cs="Arial"/>
          <w:bCs/>
          <w:sz w:val="16"/>
          <w:szCs w:val="16"/>
        </w:rPr>
        <w:t>expand business scope within the existing regulated activities</w:t>
      </w:r>
    </w:p>
    <w:p w14:paraId="22A889ED" w14:textId="603A34D4" w:rsidR="00D27FE1" w:rsidRPr="00D27FE1" w:rsidRDefault="00D27FE1" w:rsidP="00D27FE1">
      <w:pPr>
        <w:pStyle w:val="ListParagraph"/>
        <w:numPr>
          <w:ilvl w:val="0"/>
          <w:numId w:val="27"/>
        </w:numPr>
        <w:ind w:left="1305" w:hanging="284"/>
        <w:contextualSpacing w:val="0"/>
        <w:rPr>
          <w:rFonts w:eastAsia="Arial Unicode MS" w:cs="Arial"/>
          <w:bCs/>
          <w:sz w:val="16"/>
          <w:szCs w:val="16"/>
        </w:rPr>
      </w:pPr>
      <w:r w:rsidRPr="00D27FE1">
        <w:rPr>
          <w:rFonts w:eastAsia="Arial Unicode MS" w:cs="Arial"/>
          <w:bCs/>
          <w:sz w:val="16"/>
          <w:szCs w:val="16"/>
        </w:rPr>
        <w:t>change in clientele</w:t>
      </w:r>
    </w:p>
    <w:p w14:paraId="36C01B98" w14:textId="6BE7FE73" w:rsidR="00D27FE1" w:rsidRPr="00D27FE1" w:rsidRDefault="00D27FE1" w:rsidP="00D27FE1">
      <w:pPr>
        <w:pStyle w:val="ListParagraph"/>
        <w:numPr>
          <w:ilvl w:val="0"/>
          <w:numId w:val="27"/>
        </w:numPr>
        <w:ind w:left="1305" w:hanging="284"/>
        <w:contextualSpacing w:val="0"/>
        <w:rPr>
          <w:rFonts w:eastAsia="Arial Unicode MS" w:cs="Arial"/>
          <w:bCs/>
          <w:sz w:val="16"/>
          <w:szCs w:val="16"/>
        </w:rPr>
      </w:pPr>
      <w:r w:rsidRPr="00D27FE1">
        <w:rPr>
          <w:rFonts w:eastAsia="Arial Unicode MS" w:cs="Arial"/>
          <w:bCs/>
          <w:sz w:val="16"/>
          <w:szCs w:val="16"/>
        </w:rPr>
        <w:t>change in operations (e.g. holding client assets)</w:t>
      </w:r>
    </w:p>
    <w:p w14:paraId="21E94D3F" w14:textId="13AE035B" w:rsidR="00D27FE1" w:rsidRDefault="00D27FE1" w:rsidP="00D27FE1">
      <w:pPr>
        <w:pStyle w:val="ListParagraph"/>
        <w:numPr>
          <w:ilvl w:val="0"/>
          <w:numId w:val="27"/>
        </w:numPr>
        <w:ind w:left="1305" w:hanging="284"/>
        <w:contextualSpacing w:val="0"/>
        <w:rPr>
          <w:rFonts w:eastAsia="Arial Unicode MS" w:cs="Arial"/>
          <w:bCs/>
          <w:sz w:val="16"/>
          <w:szCs w:val="16"/>
        </w:rPr>
      </w:pPr>
      <w:r>
        <w:rPr>
          <w:rFonts w:eastAsia="Arial Unicode MS" w:cs="Arial"/>
          <w:bCs/>
          <w:sz w:val="16"/>
          <w:szCs w:val="16"/>
        </w:rPr>
        <w:t>others (please specify)</w:t>
      </w:r>
    </w:p>
    <w:p w14:paraId="3696A207" w14:textId="0E452934" w:rsidR="00D27FE1" w:rsidRPr="00D27FE1" w:rsidRDefault="00D27FE1" w:rsidP="00D27FE1">
      <w:pPr>
        <w:ind w:left="1021" w:hanging="170"/>
        <w:rPr>
          <w:rFonts w:eastAsia="Arial Unicode MS" w:cs="Arial"/>
          <w:bCs/>
          <w:sz w:val="16"/>
          <w:szCs w:val="16"/>
        </w:rPr>
      </w:pPr>
      <w:r w:rsidRPr="00D27FE1">
        <w:rPr>
          <w:rFonts w:eastAsia="Arial Unicode MS" w:cs="Arial"/>
          <w:bCs/>
          <w:sz w:val="16"/>
          <w:szCs w:val="16"/>
        </w:rPr>
        <w:t>**</w:t>
      </w:r>
      <w:r w:rsidRPr="00D27FE1">
        <w:rPr>
          <w:rFonts w:eastAsia="Arial Unicode MS" w:cs="Arial"/>
          <w:bCs/>
          <w:sz w:val="16"/>
          <w:szCs w:val="16"/>
        </w:rPr>
        <w:tab/>
        <w:t>Other applications (such as addition/reduction of regulated activities or waiver/modification of licensing conditions) and other notifications of changes in business activity may be required.</w:t>
      </w:r>
    </w:p>
    <w:p w14:paraId="5FB32C45" w14:textId="77777777" w:rsidR="00D27FE1" w:rsidRDefault="00D27FE1" w:rsidP="00D27FE1">
      <w:pPr>
        <w:ind w:left="992" w:hanging="425"/>
      </w:pPr>
    </w:p>
    <w:p w14:paraId="22CE778D" w14:textId="0996FFC6" w:rsidR="00D27FE1" w:rsidRDefault="004C7E34" w:rsidP="00D27FE1">
      <w:pPr>
        <w:ind w:left="992" w:hanging="425"/>
        <w:rPr>
          <w:rFonts w:cs="Arial"/>
          <w:bCs/>
        </w:rPr>
      </w:pPr>
      <w:sdt>
        <w:sdtPr>
          <w:id w:val="1854684356"/>
          <w14:checkbox>
            <w14:checked w14:val="0"/>
            <w14:checkedState w14:val="00FC" w14:font="Wingdings"/>
            <w14:uncheckedState w14:val="2610" w14:font="MS Gothic"/>
          </w14:checkbox>
        </w:sdtPr>
        <w:sdtEndPr/>
        <w:sdtContent>
          <w:r w:rsidR="00D27FE1">
            <w:rPr>
              <w:rFonts w:ascii="MS Gothic" w:eastAsia="MS Gothic" w:hAnsi="MS Gothic" w:hint="eastAsia"/>
            </w:rPr>
            <w:t>☐</w:t>
          </w:r>
        </w:sdtContent>
      </w:sdt>
      <w:r w:rsidR="00D27FE1">
        <w:t xml:space="preserve"> </w:t>
      </w:r>
      <w:r w:rsidR="00D27FE1">
        <w:rPr>
          <w:rFonts w:cs="Arial"/>
          <w:bCs/>
        </w:rPr>
        <w:t>No, there will not be any change to the business and operations of the Licensed Corporation(s).</w:t>
      </w:r>
    </w:p>
    <w:p w14:paraId="2CC453D0" w14:textId="77777777" w:rsidR="009656BB" w:rsidRPr="00D27FE1" w:rsidRDefault="009656BB" w:rsidP="00FF10E3">
      <w:pPr>
        <w:jc w:val="left"/>
        <w:rPr>
          <w:rFonts w:cs="Arial"/>
          <w:bCs/>
        </w:rPr>
      </w:pPr>
    </w:p>
    <w:p w14:paraId="02D025BD" w14:textId="77777777" w:rsidR="009656BB" w:rsidRPr="00D27FE1" w:rsidRDefault="009656BB" w:rsidP="00FF10E3">
      <w:pPr>
        <w:jc w:val="left"/>
        <w:rPr>
          <w:rFonts w:cs="Arial"/>
          <w:bCs/>
        </w:rPr>
      </w:pPr>
    </w:p>
    <w:p w14:paraId="7889A443" w14:textId="74C37F3A" w:rsidR="00D27FE1" w:rsidRDefault="00D27FE1" w:rsidP="00D27FE1">
      <w:pPr>
        <w:ind w:left="567" w:hanging="567"/>
        <w:rPr>
          <w:rFonts w:cs="Arial"/>
          <w:b/>
          <w:bCs/>
        </w:rPr>
      </w:pPr>
      <w:r>
        <w:rPr>
          <w:rFonts w:cs="Arial"/>
          <w:b/>
          <w:bCs/>
        </w:rPr>
        <w:t>3.2</w:t>
      </w:r>
      <w:r>
        <w:rPr>
          <w:rFonts w:cs="Arial"/>
          <w:b/>
          <w:bCs/>
        </w:rPr>
        <w:tab/>
      </w:r>
      <w:r w:rsidRPr="000A78F3">
        <w:rPr>
          <w:rFonts w:cs="Arial"/>
          <w:b/>
          <w:bCs/>
        </w:rPr>
        <w:t>Is there any intention to change the management team of the Licensed Corporation</w:t>
      </w:r>
      <w:r>
        <w:rPr>
          <w:rFonts w:cs="Arial"/>
          <w:b/>
          <w:bCs/>
        </w:rPr>
        <w:t xml:space="preserve">(s) within 12 months after </w:t>
      </w:r>
      <w:r w:rsidRPr="000A78F3">
        <w:rPr>
          <w:rFonts w:cs="Arial"/>
          <w:b/>
          <w:bCs/>
        </w:rPr>
        <w:t>the proposed shareholding change?</w:t>
      </w:r>
    </w:p>
    <w:p w14:paraId="27F3D960" w14:textId="77777777" w:rsidR="00AD213A" w:rsidRDefault="00AD213A" w:rsidP="00AD213A">
      <w:pPr>
        <w:ind w:left="567" w:hanging="567"/>
      </w:pPr>
    </w:p>
    <w:p w14:paraId="50E70068" w14:textId="77777777" w:rsidR="00AD213A" w:rsidRDefault="004C7E34" w:rsidP="00AD213A">
      <w:pPr>
        <w:ind w:left="992" w:hanging="425"/>
        <w:rPr>
          <w:rFonts w:cs="Arial"/>
          <w:bCs/>
        </w:rPr>
      </w:pPr>
      <w:sdt>
        <w:sdtPr>
          <w:id w:val="1703217199"/>
          <w14:checkbox>
            <w14:checked w14:val="0"/>
            <w14:checkedState w14:val="00FC" w14:font="Wingdings"/>
            <w14:uncheckedState w14:val="2610" w14:font="MS Gothic"/>
          </w14:checkbox>
        </w:sdtPr>
        <w:sdtEndPr/>
        <w:sdtContent>
          <w:r w:rsidR="00AD213A">
            <w:rPr>
              <w:rFonts w:ascii="MS Gothic" w:eastAsia="MS Gothic" w:hAnsi="MS Gothic" w:hint="eastAsia"/>
            </w:rPr>
            <w:t>☐</w:t>
          </w:r>
        </w:sdtContent>
      </w:sdt>
      <w:r w:rsidR="00AD213A">
        <w:t xml:space="preserve"> </w:t>
      </w:r>
      <w:r w:rsidR="00AD213A">
        <w:rPr>
          <w:rFonts w:cs="Arial"/>
          <w:bCs/>
        </w:rPr>
        <w:t>Yes, please provide the information below:</w:t>
      </w:r>
    </w:p>
    <w:p w14:paraId="0644689B" w14:textId="77777777" w:rsidR="009656BB" w:rsidRDefault="009656BB" w:rsidP="00D27FE1">
      <w:pPr>
        <w:jc w:val="left"/>
        <w:rPr>
          <w:rFonts w:cs="Arial"/>
          <w:bCs/>
        </w:rPr>
      </w:pPr>
    </w:p>
    <w:tbl>
      <w:tblPr>
        <w:tblStyle w:val="TableGrid"/>
        <w:tblW w:w="9355" w:type="dxa"/>
        <w:tblInd w:w="846" w:type="dxa"/>
        <w:tblLayout w:type="fixed"/>
        <w:tblLook w:val="04A0" w:firstRow="1" w:lastRow="0" w:firstColumn="1" w:lastColumn="0" w:noHBand="0" w:noVBand="1"/>
      </w:tblPr>
      <w:tblGrid>
        <w:gridCol w:w="1860"/>
        <w:gridCol w:w="3217"/>
        <w:gridCol w:w="4278"/>
      </w:tblGrid>
      <w:tr w:rsidR="00D27FE1" w14:paraId="23C4086A" w14:textId="77777777" w:rsidTr="00AD213A">
        <w:trPr>
          <w:trHeight w:hRule="exact" w:val="567"/>
        </w:trPr>
        <w:tc>
          <w:tcPr>
            <w:tcW w:w="1860" w:type="dxa"/>
            <w:tcBorders>
              <w:top w:val="single" w:sz="4" w:space="0" w:color="auto"/>
              <w:left w:val="single" w:sz="4" w:space="0" w:color="auto"/>
              <w:bottom w:val="single" w:sz="4" w:space="0" w:color="auto"/>
              <w:right w:val="single" w:sz="4" w:space="0" w:color="auto"/>
            </w:tcBorders>
            <w:shd w:val="pct10" w:color="auto" w:fill="auto"/>
            <w:vAlign w:val="bottom"/>
          </w:tcPr>
          <w:p w14:paraId="7ED2B619" w14:textId="77777777" w:rsidR="00D27FE1" w:rsidRDefault="00D27FE1" w:rsidP="00AD213A">
            <w:pPr>
              <w:tabs>
                <w:tab w:val="left" w:pos="1065"/>
              </w:tabs>
              <w:jc w:val="center"/>
              <w:rPr>
                <w:rFonts w:eastAsia="Arial Unicode MS" w:cs="Arial"/>
                <w:b/>
                <w:bCs/>
              </w:rPr>
            </w:pPr>
            <w:r>
              <w:rPr>
                <w:rFonts w:eastAsia="Arial Unicode MS" w:cs="Arial"/>
                <w:b/>
                <w:bCs/>
              </w:rPr>
              <w:t xml:space="preserve">Intended </w:t>
            </w:r>
          </w:p>
          <w:p w14:paraId="74A0E021" w14:textId="06C4FBD3" w:rsidR="00D27FE1" w:rsidRDefault="00D27FE1" w:rsidP="00AD213A">
            <w:pPr>
              <w:tabs>
                <w:tab w:val="left" w:pos="1065"/>
              </w:tabs>
              <w:jc w:val="center"/>
              <w:rPr>
                <w:rFonts w:cs="Arial"/>
                <w:bCs/>
              </w:rPr>
            </w:pPr>
            <w:r>
              <w:rPr>
                <w:rFonts w:eastAsia="Arial Unicode MS" w:cs="Arial"/>
                <w:b/>
                <w:bCs/>
              </w:rPr>
              <w:t>timeline</w:t>
            </w:r>
          </w:p>
        </w:tc>
        <w:tc>
          <w:tcPr>
            <w:tcW w:w="3217" w:type="dxa"/>
            <w:tcBorders>
              <w:top w:val="single" w:sz="4" w:space="0" w:color="auto"/>
              <w:left w:val="single" w:sz="4" w:space="0" w:color="auto"/>
              <w:bottom w:val="single" w:sz="4" w:space="0" w:color="auto"/>
              <w:right w:val="single" w:sz="4" w:space="0" w:color="auto"/>
            </w:tcBorders>
            <w:shd w:val="pct10" w:color="auto" w:fill="auto"/>
            <w:vAlign w:val="bottom"/>
          </w:tcPr>
          <w:p w14:paraId="5AC3465A" w14:textId="77777777" w:rsidR="00D27FE1" w:rsidRDefault="00D27FE1" w:rsidP="00AD213A">
            <w:pPr>
              <w:tabs>
                <w:tab w:val="left" w:pos="1065"/>
              </w:tabs>
              <w:jc w:val="center"/>
              <w:rPr>
                <w:rFonts w:eastAsia="Arial Unicode MS" w:cs="Arial"/>
                <w:b/>
                <w:bCs/>
              </w:rPr>
            </w:pPr>
            <w:r>
              <w:rPr>
                <w:rFonts w:eastAsia="Arial Unicode MS" w:cs="Arial"/>
                <w:b/>
                <w:bCs/>
              </w:rPr>
              <w:t xml:space="preserve">Name of the relevant </w:t>
            </w:r>
          </w:p>
          <w:p w14:paraId="106EC7FC" w14:textId="77777777" w:rsidR="00D27FE1" w:rsidRDefault="00D27FE1" w:rsidP="00AD213A">
            <w:pPr>
              <w:tabs>
                <w:tab w:val="left" w:pos="1065"/>
              </w:tabs>
              <w:jc w:val="center"/>
              <w:rPr>
                <w:rFonts w:cs="Arial"/>
                <w:bCs/>
              </w:rPr>
            </w:pPr>
            <w:r>
              <w:rPr>
                <w:rFonts w:eastAsia="Arial Unicode MS" w:cs="Arial"/>
                <w:b/>
                <w:bCs/>
              </w:rPr>
              <w:t>Licensed Corporation(s)</w:t>
            </w:r>
          </w:p>
        </w:tc>
        <w:tc>
          <w:tcPr>
            <w:tcW w:w="4278" w:type="dxa"/>
            <w:tcBorders>
              <w:top w:val="single" w:sz="4" w:space="0" w:color="auto"/>
              <w:left w:val="single" w:sz="4" w:space="0" w:color="auto"/>
              <w:bottom w:val="single" w:sz="4" w:space="0" w:color="auto"/>
              <w:right w:val="single" w:sz="4" w:space="0" w:color="auto"/>
            </w:tcBorders>
            <w:shd w:val="pct10" w:color="auto" w:fill="auto"/>
            <w:vAlign w:val="bottom"/>
          </w:tcPr>
          <w:p w14:paraId="04FAC77F" w14:textId="2FAB4D41" w:rsidR="00D27FE1" w:rsidRDefault="00D27FE1" w:rsidP="00AD213A">
            <w:pPr>
              <w:tabs>
                <w:tab w:val="left" w:pos="1065"/>
              </w:tabs>
              <w:jc w:val="center"/>
              <w:rPr>
                <w:rFonts w:cs="Arial"/>
                <w:bCs/>
              </w:rPr>
            </w:pPr>
            <w:r>
              <w:rPr>
                <w:rFonts w:eastAsia="Arial Unicode MS" w:cs="Arial"/>
                <w:b/>
                <w:bCs/>
              </w:rPr>
              <w:t>Details of the changes</w:t>
            </w:r>
          </w:p>
        </w:tc>
      </w:tr>
      <w:tr w:rsidR="00AD213A" w14:paraId="2B3B10BB" w14:textId="77777777" w:rsidTr="00AD213A">
        <w:trPr>
          <w:trHeight w:hRule="exact" w:val="567"/>
        </w:trPr>
        <w:tc>
          <w:tcPr>
            <w:tcW w:w="1860" w:type="dxa"/>
            <w:vAlign w:val="center"/>
          </w:tcPr>
          <w:p w14:paraId="3283839B" w14:textId="6591825E"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7A5C9484" w14:textId="3B2A99DB"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4CBA8988" w14:textId="6C5D3C33"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213A" w14:paraId="6A31F04F" w14:textId="77777777" w:rsidTr="00AD213A">
        <w:trPr>
          <w:trHeight w:hRule="exact" w:val="567"/>
        </w:trPr>
        <w:tc>
          <w:tcPr>
            <w:tcW w:w="1860" w:type="dxa"/>
            <w:vAlign w:val="center"/>
          </w:tcPr>
          <w:p w14:paraId="13FDA61C" w14:textId="1A432DE3"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04DA414A" w14:textId="7C1B376F"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44076170" w14:textId="4FDB61F8"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213A" w14:paraId="0D178F92" w14:textId="77777777" w:rsidTr="00AD213A">
        <w:trPr>
          <w:trHeight w:hRule="exact" w:val="567"/>
        </w:trPr>
        <w:tc>
          <w:tcPr>
            <w:tcW w:w="1860" w:type="dxa"/>
            <w:vAlign w:val="center"/>
          </w:tcPr>
          <w:p w14:paraId="18DCF2C0" w14:textId="1E4419DC"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6F596060" w14:textId="65DA206F"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52D33EA8" w14:textId="2E4A413C"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213A" w14:paraId="2C3A530B" w14:textId="77777777" w:rsidTr="00AD213A">
        <w:trPr>
          <w:trHeight w:hRule="exact" w:val="567"/>
        </w:trPr>
        <w:tc>
          <w:tcPr>
            <w:tcW w:w="1860" w:type="dxa"/>
            <w:vAlign w:val="center"/>
          </w:tcPr>
          <w:p w14:paraId="5BEB9407" w14:textId="35A0CFD5"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779AAF06" w14:textId="75520015"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04397B42" w14:textId="71B561FA"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C79FC59" w14:textId="77777777" w:rsidR="00D27FE1" w:rsidRDefault="00D27FE1" w:rsidP="00FF10E3">
      <w:pPr>
        <w:jc w:val="left"/>
        <w:rPr>
          <w:rFonts w:cs="Arial"/>
          <w:bCs/>
        </w:rPr>
      </w:pPr>
    </w:p>
    <w:p w14:paraId="3C5503D1" w14:textId="5BC78EF8" w:rsidR="00AD213A" w:rsidRPr="00D27FE1" w:rsidRDefault="004C7E34" w:rsidP="00AD213A">
      <w:pPr>
        <w:ind w:left="992" w:hanging="425"/>
        <w:rPr>
          <w:rFonts w:cs="Arial"/>
          <w:bCs/>
        </w:rPr>
      </w:pPr>
      <w:sdt>
        <w:sdtPr>
          <w:id w:val="1224788143"/>
          <w14:checkbox>
            <w14:checked w14:val="0"/>
            <w14:checkedState w14:val="00FC" w14:font="Wingdings"/>
            <w14:uncheckedState w14:val="2610" w14:font="MS Gothic"/>
          </w14:checkbox>
        </w:sdtPr>
        <w:sdtEndPr/>
        <w:sdtContent>
          <w:r w:rsidR="00AD213A">
            <w:rPr>
              <w:rFonts w:ascii="MS Gothic" w:eastAsia="MS Gothic" w:hAnsi="MS Gothic" w:hint="eastAsia"/>
            </w:rPr>
            <w:t>☐</w:t>
          </w:r>
        </w:sdtContent>
      </w:sdt>
      <w:r w:rsidR="00AD213A">
        <w:t xml:space="preserve"> </w:t>
      </w:r>
      <w:r w:rsidR="00AD213A">
        <w:rPr>
          <w:rFonts w:cs="Arial"/>
          <w:bCs/>
        </w:rPr>
        <w:t>No</w:t>
      </w:r>
      <w:r w:rsidR="005D38F3">
        <w:rPr>
          <w:rFonts w:cs="Arial"/>
          <w:bCs/>
        </w:rPr>
        <w:t xml:space="preserve">, there will not be any change to the management team of the </w:t>
      </w:r>
      <w:r w:rsidR="00BE1681">
        <w:rPr>
          <w:rFonts w:cs="Arial"/>
          <w:bCs/>
        </w:rPr>
        <w:t>Licensed</w:t>
      </w:r>
      <w:r w:rsidR="005D38F3">
        <w:rPr>
          <w:rFonts w:cs="Arial"/>
          <w:bCs/>
        </w:rPr>
        <w:t xml:space="preserve"> Corporation(s). </w:t>
      </w:r>
    </w:p>
    <w:p w14:paraId="096DA47B" w14:textId="77777777" w:rsidR="009656BB" w:rsidRDefault="009656BB" w:rsidP="00FF10E3">
      <w:pPr>
        <w:jc w:val="left"/>
        <w:rPr>
          <w:rFonts w:cs="Arial"/>
          <w:bCs/>
        </w:rPr>
      </w:pPr>
    </w:p>
    <w:p w14:paraId="357F81B5" w14:textId="77777777" w:rsidR="00AD213A" w:rsidRDefault="00AD213A" w:rsidP="00FF10E3">
      <w:pPr>
        <w:jc w:val="left"/>
        <w:rPr>
          <w:rFonts w:cs="Arial"/>
          <w:bCs/>
        </w:rPr>
      </w:pPr>
    </w:p>
    <w:p w14:paraId="416941EE" w14:textId="77777777" w:rsidR="00F37B3C" w:rsidRDefault="00F37B3C">
      <w:pPr>
        <w:jc w:val="left"/>
        <w:rPr>
          <w:rFonts w:cs="Arial"/>
          <w:b/>
          <w:bCs/>
        </w:rPr>
      </w:pPr>
      <w:r>
        <w:rPr>
          <w:rFonts w:cs="Arial"/>
          <w:b/>
          <w:bCs/>
        </w:rPr>
        <w:br w:type="page"/>
      </w:r>
    </w:p>
    <w:p w14:paraId="779FD8D6" w14:textId="274FF4A6" w:rsidR="00AD213A" w:rsidRDefault="00AD213A" w:rsidP="00AD213A">
      <w:pPr>
        <w:ind w:left="567" w:hanging="567"/>
        <w:jc w:val="left"/>
        <w:rPr>
          <w:rFonts w:cs="Arial"/>
          <w:bCs/>
        </w:rPr>
      </w:pPr>
      <w:r>
        <w:rPr>
          <w:rFonts w:cs="Arial"/>
          <w:b/>
          <w:bCs/>
        </w:rPr>
        <w:lastRenderedPageBreak/>
        <w:t>3.3</w:t>
      </w:r>
      <w:r>
        <w:rPr>
          <w:rFonts w:cs="Arial"/>
          <w:b/>
          <w:bCs/>
        </w:rPr>
        <w:tab/>
      </w:r>
      <w:r w:rsidRPr="000A78F3">
        <w:rPr>
          <w:rFonts w:cs="Arial"/>
          <w:b/>
          <w:bCs/>
        </w:rPr>
        <w:t xml:space="preserve">Will </w:t>
      </w:r>
      <w:r>
        <w:rPr>
          <w:rFonts w:cs="Arial"/>
          <w:b/>
          <w:bCs/>
        </w:rPr>
        <w:t xml:space="preserve">you or your personnel be </w:t>
      </w:r>
      <w:r w:rsidRPr="000A78F3">
        <w:rPr>
          <w:rFonts w:cs="Arial"/>
          <w:b/>
          <w:bCs/>
        </w:rPr>
        <w:t>involve</w:t>
      </w:r>
      <w:r>
        <w:rPr>
          <w:rFonts w:cs="Arial"/>
          <w:b/>
          <w:bCs/>
        </w:rPr>
        <w:t>d</w:t>
      </w:r>
      <w:r w:rsidRPr="000A78F3">
        <w:rPr>
          <w:rFonts w:cs="Arial"/>
          <w:b/>
          <w:bCs/>
        </w:rPr>
        <w:t xml:space="preserve"> in the day-to-day business operation</w:t>
      </w:r>
      <w:r>
        <w:rPr>
          <w:rFonts w:cs="Arial"/>
          <w:b/>
          <w:bCs/>
        </w:rPr>
        <w:t>s</w:t>
      </w:r>
      <w:r w:rsidRPr="000A78F3">
        <w:rPr>
          <w:rFonts w:cs="Arial"/>
          <w:b/>
          <w:bCs/>
        </w:rPr>
        <w:t xml:space="preserve"> and management of </w:t>
      </w:r>
      <w:r>
        <w:rPr>
          <w:rFonts w:cs="Arial"/>
          <w:b/>
          <w:bCs/>
        </w:rPr>
        <w:t>the Licensed Corporation(s)</w:t>
      </w:r>
      <w:r w:rsidRPr="000A78F3">
        <w:rPr>
          <w:rFonts w:cs="Arial"/>
          <w:b/>
          <w:bCs/>
        </w:rPr>
        <w:t>?</w:t>
      </w:r>
      <w:r w:rsidRPr="000A78F3">
        <w:rPr>
          <w:rFonts w:cs="Arial"/>
          <w:b/>
          <w:bCs/>
        </w:rPr>
        <w:tab/>
      </w:r>
    </w:p>
    <w:p w14:paraId="4A4E9303" w14:textId="77777777" w:rsidR="00AD213A" w:rsidRDefault="00AD213A" w:rsidP="00FF10E3">
      <w:pPr>
        <w:jc w:val="left"/>
        <w:rPr>
          <w:rFonts w:cs="Arial"/>
          <w:bCs/>
        </w:rPr>
      </w:pPr>
    </w:p>
    <w:p w14:paraId="7D6B38A3" w14:textId="31FAFEE0" w:rsidR="00AD213A" w:rsidRDefault="004C7E34" w:rsidP="00AD213A">
      <w:pPr>
        <w:ind w:left="992" w:hanging="425"/>
        <w:rPr>
          <w:rFonts w:cs="Arial"/>
          <w:bCs/>
        </w:rPr>
      </w:pPr>
      <w:sdt>
        <w:sdtPr>
          <w:id w:val="-1483846442"/>
          <w14:checkbox>
            <w14:checked w14:val="0"/>
            <w14:checkedState w14:val="00FC" w14:font="Wingdings"/>
            <w14:uncheckedState w14:val="2610" w14:font="MS Gothic"/>
          </w14:checkbox>
        </w:sdtPr>
        <w:sdtEndPr/>
        <w:sdtContent>
          <w:r w:rsidR="00026D1A">
            <w:rPr>
              <w:rFonts w:ascii="MS Gothic" w:eastAsia="MS Gothic" w:hAnsi="MS Gothic" w:hint="eastAsia"/>
            </w:rPr>
            <w:t>☐</w:t>
          </w:r>
        </w:sdtContent>
      </w:sdt>
      <w:r w:rsidR="00AD213A">
        <w:t xml:space="preserve"> </w:t>
      </w:r>
      <w:r w:rsidR="00AD213A">
        <w:rPr>
          <w:rFonts w:cs="Arial"/>
          <w:bCs/>
        </w:rPr>
        <w:t>Yes, please provide the following information:</w:t>
      </w:r>
    </w:p>
    <w:p w14:paraId="1568C9B1" w14:textId="77777777" w:rsidR="00AD213A" w:rsidRDefault="00AD213A" w:rsidP="00AD213A">
      <w:pPr>
        <w:jc w:val="left"/>
        <w:rPr>
          <w:rFonts w:cs="Arial"/>
          <w:bCs/>
        </w:rPr>
      </w:pPr>
    </w:p>
    <w:tbl>
      <w:tblPr>
        <w:tblStyle w:val="TableGrid"/>
        <w:tblW w:w="9355" w:type="dxa"/>
        <w:tblInd w:w="846" w:type="dxa"/>
        <w:tblLayout w:type="fixed"/>
        <w:tblLook w:val="04A0" w:firstRow="1" w:lastRow="0" w:firstColumn="1" w:lastColumn="0" w:noHBand="0" w:noVBand="1"/>
      </w:tblPr>
      <w:tblGrid>
        <w:gridCol w:w="1860"/>
        <w:gridCol w:w="3217"/>
        <w:gridCol w:w="4278"/>
      </w:tblGrid>
      <w:tr w:rsidR="00AD213A" w14:paraId="148A12CC" w14:textId="77777777" w:rsidTr="00AD213A">
        <w:trPr>
          <w:trHeight w:hRule="exact" w:val="567"/>
        </w:trPr>
        <w:tc>
          <w:tcPr>
            <w:tcW w:w="1860" w:type="dxa"/>
            <w:tcBorders>
              <w:top w:val="single" w:sz="4" w:space="0" w:color="auto"/>
              <w:left w:val="single" w:sz="4" w:space="0" w:color="auto"/>
              <w:bottom w:val="single" w:sz="4" w:space="0" w:color="auto"/>
              <w:right w:val="single" w:sz="4" w:space="0" w:color="auto"/>
            </w:tcBorders>
            <w:shd w:val="pct10" w:color="auto" w:fill="auto"/>
            <w:vAlign w:val="bottom"/>
          </w:tcPr>
          <w:p w14:paraId="6E5A20A7" w14:textId="3F33C7C6" w:rsidR="00AD213A" w:rsidRDefault="00AD213A" w:rsidP="00AD213A">
            <w:pPr>
              <w:tabs>
                <w:tab w:val="left" w:pos="1065"/>
              </w:tabs>
              <w:jc w:val="center"/>
              <w:rPr>
                <w:rFonts w:cs="Arial"/>
                <w:bCs/>
              </w:rPr>
            </w:pPr>
            <w:r>
              <w:rPr>
                <w:rFonts w:eastAsia="Arial Unicode MS" w:cs="Arial"/>
                <w:b/>
                <w:bCs/>
              </w:rPr>
              <w:t>Name of the person</w:t>
            </w:r>
          </w:p>
        </w:tc>
        <w:tc>
          <w:tcPr>
            <w:tcW w:w="3217" w:type="dxa"/>
            <w:tcBorders>
              <w:top w:val="single" w:sz="4" w:space="0" w:color="auto"/>
              <w:left w:val="single" w:sz="4" w:space="0" w:color="auto"/>
              <w:bottom w:val="single" w:sz="4" w:space="0" w:color="auto"/>
              <w:right w:val="single" w:sz="4" w:space="0" w:color="auto"/>
            </w:tcBorders>
            <w:shd w:val="pct10" w:color="auto" w:fill="auto"/>
            <w:vAlign w:val="bottom"/>
          </w:tcPr>
          <w:p w14:paraId="12A38A67" w14:textId="77777777" w:rsidR="00AD213A" w:rsidRDefault="00AD213A" w:rsidP="00AD213A">
            <w:pPr>
              <w:tabs>
                <w:tab w:val="left" w:pos="1065"/>
              </w:tabs>
              <w:jc w:val="center"/>
              <w:rPr>
                <w:rFonts w:eastAsia="Arial Unicode MS" w:cs="Arial"/>
                <w:b/>
                <w:bCs/>
              </w:rPr>
            </w:pPr>
            <w:r>
              <w:rPr>
                <w:rFonts w:eastAsia="Arial Unicode MS" w:cs="Arial"/>
                <w:b/>
                <w:bCs/>
              </w:rPr>
              <w:t xml:space="preserve">Name of the relevant </w:t>
            </w:r>
          </w:p>
          <w:p w14:paraId="27013BE7" w14:textId="77777777" w:rsidR="00AD213A" w:rsidRDefault="00AD213A" w:rsidP="00AD213A">
            <w:pPr>
              <w:tabs>
                <w:tab w:val="left" w:pos="1065"/>
              </w:tabs>
              <w:jc w:val="center"/>
              <w:rPr>
                <w:rFonts w:cs="Arial"/>
                <w:bCs/>
              </w:rPr>
            </w:pPr>
            <w:r>
              <w:rPr>
                <w:rFonts w:eastAsia="Arial Unicode MS" w:cs="Arial"/>
                <w:b/>
                <w:bCs/>
              </w:rPr>
              <w:t>Licensed Corporation(s)</w:t>
            </w:r>
          </w:p>
        </w:tc>
        <w:tc>
          <w:tcPr>
            <w:tcW w:w="4278" w:type="dxa"/>
            <w:tcBorders>
              <w:top w:val="single" w:sz="4" w:space="0" w:color="auto"/>
              <w:left w:val="single" w:sz="4" w:space="0" w:color="auto"/>
              <w:bottom w:val="single" w:sz="4" w:space="0" w:color="auto"/>
              <w:right w:val="single" w:sz="4" w:space="0" w:color="auto"/>
            </w:tcBorders>
            <w:shd w:val="pct10" w:color="auto" w:fill="auto"/>
            <w:vAlign w:val="bottom"/>
          </w:tcPr>
          <w:p w14:paraId="7563E661" w14:textId="497F31EE" w:rsidR="00AD213A" w:rsidRDefault="00AD213A" w:rsidP="00AD213A">
            <w:pPr>
              <w:tabs>
                <w:tab w:val="left" w:pos="1065"/>
              </w:tabs>
              <w:jc w:val="center"/>
              <w:rPr>
                <w:rFonts w:cs="Arial"/>
                <w:bCs/>
              </w:rPr>
            </w:pPr>
            <w:r>
              <w:rPr>
                <w:rFonts w:eastAsia="Arial Unicode MS" w:cs="Arial"/>
                <w:b/>
                <w:bCs/>
              </w:rPr>
              <w:t>Proposed j</w:t>
            </w:r>
            <w:r w:rsidRPr="00730972">
              <w:rPr>
                <w:rFonts w:eastAsia="Arial Unicode MS" w:cs="Arial"/>
                <w:b/>
                <w:bCs/>
              </w:rPr>
              <w:t xml:space="preserve">ob </w:t>
            </w:r>
            <w:r>
              <w:rPr>
                <w:rFonts w:eastAsia="Arial Unicode MS" w:cs="Arial"/>
                <w:b/>
                <w:bCs/>
              </w:rPr>
              <w:t>t</w:t>
            </w:r>
            <w:r w:rsidRPr="00730972">
              <w:rPr>
                <w:rFonts w:eastAsia="Arial Unicode MS" w:cs="Arial"/>
                <w:b/>
                <w:bCs/>
              </w:rPr>
              <w:t xml:space="preserve">itle and </w:t>
            </w:r>
            <w:r>
              <w:rPr>
                <w:rFonts w:eastAsia="Arial Unicode MS" w:cs="Arial"/>
                <w:b/>
                <w:bCs/>
              </w:rPr>
              <w:t>duties in the relevant Licensed Corporations</w:t>
            </w:r>
          </w:p>
        </w:tc>
      </w:tr>
      <w:tr w:rsidR="00AD213A" w14:paraId="1B781048" w14:textId="77777777" w:rsidTr="00AD213A">
        <w:trPr>
          <w:trHeight w:hRule="exact" w:val="567"/>
        </w:trPr>
        <w:tc>
          <w:tcPr>
            <w:tcW w:w="1860" w:type="dxa"/>
            <w:vAlign w:val="center"/>
          </w:tcPr>
          <w:p w14:paraId="0FFFE3D2" w14:textId="0CD1E665"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66D39C3E" w14:textId="30C76863"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5F1DF620" w14:textId="6CFC7721"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213A" w14:paraId="1683DFF4" w14:textId="77777777" w:rsidTr="00AD213A">
        <w:trPr>
          <w:trHeight w:hRule="exact" w:val="567"/>
        </w:trPr>
        <w:tc>
          <w:tcPr>
            <w:tcW w:w="1860" w:type="dxa"/>
            <w:vAlign w:val="center"/>
          </w:tcPr>
          <w:p w14:paraId="681547C9" w14:textId="6B8060DE"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136FDB9D" w14:textId="42076556"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4548D799" w14:textId="2C730CAC"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213A" w14:paraId="5ADDD9B1" w14:textId="77777777" w:rsidTr="00AD213A">
        <w:trPr>
          <w:trHeight w:hRule="exact" w:val="567"/>
        </w:trPr>
        <w:tc>
          <w:tcPr>
            <w:tcW w:w="1860" w:type="dxa"/>
            <w:vAlign w:val="center"/>
          </w:tcPr>
          <w:p w14:paraId="5C333F2C" w14:textId="37111CFC"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350B6948" w14:textId="683B3259"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11D2B105" w14:textId="54B9FAAD"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213A" w14:paraId="0599AB06" w14:textId="77777777" w:rsidTr="00AD213A">
        <w:trPr>
          <w:trHeight w:hRule="exact" w:val="567"/>
        </w:trPr>
        <w:tc>
          <w:tcPr>
            <w:tcW w:w="1860" w:type="dxa"/>
            <w:vAlign w:val="center"/>
          </w:tcPr>
          <w:p w14:paraId="0BF54314" w14:textId="2691BE99"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217" w:type="dxa"/>
            <w:vAlign w:val="center"/>
          </w:tcPr>
          <w:p w14:paraId="5B1B1FB2" w14:textId="4049BF43"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vAlign w:val="center"/>
          </w:tcPr>
          <w:p w14:paraId="3A9BC9CE" w14:textId="7DD290AA" w:rsidR="00AD213A" w:rsidRDefault="00F5303E" w:rsidP="00AD213A">
            <w:pPr>
              <w:tabs>
                <w:tab w:val="left" w:pos="1065"/>
              </w:tabs>
              <w:spacing w:before="60" w:after="60"/>
              <w:ind w:right="-115"/>
              <w:rPr>
                <w:rFonts w:cs="Arial"/>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342A7B8" w14:textId="77777777" w:rsidR="00AD213A" w:rsidRDefault="00AD213A" w:rsidP="00AD213A">
      <w:pPr>
        <w:jc w:val="left"/>
        <w:rPr>
          <w:rFonts w:cs="Arial"/>
          <w:bCs/>
        </w:rPr>
      </w:pPr>
    </w:p>
    <w:p w14:paraId="5F2933EE" w14:textId="0A8C2D6E" w:rsidR="00AD213A" w:rsidRPr="00D27FE1" w:rsidRDefault="004C7E34" w:rsidP="000F3214">
      <w:pPr>
        <w:ind w:left="851" w:hanging="283"/>
        <w:rPr>
          <w:rFonts w:cs="Arial"/>
          <w:bCs/>
        </w:rPr>
      </w:pPr>
      <w:sdt>
        <w:sdtPr>
          <w:id w:val="-209885939"/>
          <w14:checkbox>
            <w14:checked w14:val="0"/>
            <w14:checkedState w14:val="00FC" w14:font="Wingdings"/>
            <w14:uncheckedState w14:val="2610" w14:font="MS Gothic"/>
          </w14:checkbox>
        </w:sdtPr>
        <w:sdtEndPr/>
        <w:sdtContent>
          <w:r w:rsidR="00026D1A">
            <w:rPr>
              <w:rFonts w:ascii="MS Gothic" w:eastAsia="MS Gothic" w:hAnsi="MS Gothic" w:hint="eastAsia"/>
            </w:rPr>
            <w:t>☐</w:t>
          </w:r>
        </w:sdtContent>
      </w:sdt>
      <w:r w:rsidR="00AD213A">
        <w:t xml:space="preserve"> </w:t>
      </w:r>
      <w:r w:rsidR="00AD213A">
        <w:rPr>
          <w:rFonts w:cs="Arial"/>
          <w:bCs/>
        </w:rPr>
        <w:t>No</w:t>
      </w:r>
      <w:r w:rsidR="000F3214">
        <w:rPr>
          <w:rFonts w:cs="Arial"/>
          <w:bCs/>
        </w:rPr>
        <w:t xml:space="preserve">, my personnel and I will not be involved in the day-to-day business operations and management of the Licensed Corporation(s). </w:t>
      </w:r>
    </w:p>
    <w:p w14:paraId="436AAAF0" w14:textId="77777777" w:rsidR="00AD213A" w:rsidRDefault="00AD213A" w:rsidP="00FF10E3">
      <w:pPr>
        <w:jc w:val="left"/>
        <w:rPr>
          <w:rFonts w:cs="Arial"/>
          <w:bCs/>
        </w:rPr>
      </w:pPr>
    </w:p>
    <w:p w14:paraId="6E2C92A6" w14:textId="77777777" w:rsidR="00AD213A" w:rsidRDefault="00AD213A" w:rsidP="00FF10E3">
      <w:pPr>
        <w:jc w:val="left"/>
        <w:rPr>
          <w:rFonts w:cs="Arial"/>
          <w:bCs/>
        </w:rPr>
      </w:pPr>
    </w:p>
    <w:p w14:paraId="1B2BB6FA" w14:textId="42F50B48" w:rsidR="00B71934" w:rsidRDefault="00AD213A" w:rsidP="00D70ACC">
      <w:pPr>
        <w:spacing w:line="240" w:lineRule="exact"/>
        <w:ind w:left="567" w:hanging="567"/>
        <w:jc w:val="left"/>
        <w:rPr>
          <w:b/>
        </w:rPr>
      </w:pPr>
      <w:r>
        <w:rPr>
          <w:b/>
        </w:rPr>
        <w:t>3.4</w:t>
      </w:r>
      <w:r>
        <w:rPr>
          <w:b/>
        </w:rPr>
        <w:tab/>
      </w:r>
      <w:r w:rsidR="00B71934">
        <w:rPr>
          <w:b/>
        </w:rPr>
        <w:t xml:space="preserve">Did </w:t>
      </w:r>
      <w:r>
        <w:rPr>
          <w:b/>
        </w:rPr>
        <w:t xml:space="preserve">the </w:t>
      </w:r>
      <w:r w:rsidRPr="00730972">
        <w:rPr>
          <w:b/>
        </w:rPr>
        <w:t>Licensed Corporation(s) carry on regulated activity in the past six months</w:t>
      </w:r>
      <w:r w:rsidR="00B71934">
        <w:rPr>
          <w:b/>
        </w:rPr>
        <w:t xml:space="preserve">? </w:t>
      </w:r>
    </w:p>
    <w:p w14:paraId="55BB8092" w14:textId="77777777" w:rsidR="00B71934" w:rsidRDefault="00B71934" w:rsidP="00D70ACC">
      <w:pPr>
        <w:spacing w:line="240" w:lineRule="exact"/>
        <w:ind w:left="567" w:hanging="567"/>
        <w:jc w:val="left"/>
        <w:rPr>
          <w:b/>
        </w:rPr>
      </w:pPr>
    </w:p>
    <w:p w14:paraId="450503F2" w14:textId="5C7CF304" w:rsidR="00B71934" w:rsidRDefault="004C7E34" w:rsidP="00D70ACC">
      <w:pPr>
        <w:spacing w:line="240" w:lineRule="exact"/>
        <w:ind w:left="567"/>
        <w:jc w:val="left"/>
        <w:rPr>
          <w:szCs w:val="20"/>
        </w:rPr>
      </w:pPr>
      <w:sdt>
        <w:sdtPr>
          <w:rPr>
            <w:rFonts w:ascii="Segoe UI Symbol" w:hAnsi="Segoe UI Symbol" w:cs="Segoe UI Symbol"/>
            <w:szCs w:val="20"/>
          </w:rPr>
          <w:id w:val="-1142041063"/>
          <w14:checkbox>
            <w14:checked w14:val="0"/>
            <w14:checkedState w14:val="00FC" w14:font="Wingdings"/>
            <w14:uncheckedState w14:val="2610" w14:font="MS Gothic"/>
          </w14:checkbox>
        </w:sdtPr>
        <w:sdtEndPr/>
        <w:sdtContent>
          <w:r w:rsidR="00026D1A">
            <w:rPr>
              <w:rFonts w:ascii="MS Gothic" w:eastAsia="MS Gothic" w:hAnsi="MS Gothic" w:cs="Segoe UI Symbol" w:hint="eastAsia"/>
              <w:szCs w:val="20"/>
            </w:rPr>
            <w:t>☐</w:t>
          </w:r>
        </w:sdtContent>
      </w:sdt>
      <w:r w:rsidR="00B71934" w:rsidRPr="005072A1">
        <w:rPr>
          <w:rFonts w:ascii="Segoe UI Symbol" w:hAnsi="Segoe UI Symbol" w:cs="Segoe UI Symbol"/>
          <w:szCs w:val="20"/>
        </w:rPr>
        <w:t xml:space="preserve"> </w:t>
      </w:r>
      <w:r w:rsidR="00B71934">
        <w:rPr>
          <w:szCs w:val="20"/>
        </w:rPr>
        <w:t xml:space="preserve">Yes. </w:t>
      </w:r>
      <w:r w:rsidR="00522B5C">
        <w:rPr>
          <w:szCs w:val="20"/>
        </w:rPr>
        <w:t>Please go to Part IV.</w:t>
      </w:r>
    </w:p>
    <w:p w14:paraId="6A192364" w14:textId="77777777" w:rsidR="00B71934" w:rsidRDefault="00B71934" w:rsidP="00D70ACC">
      <w:pPr>
        <w:spacing w:line="240" w:lineRule="exact"/>
        <w:ind w:left="567"/>
        <w:jc w:val="left"/>
        <w:rPr>
          <w:szCs w:val="20"/>
        </w:rPr>
      </w:pPr>
    </w:p>
    <w:p w14:paraId="35143AC3" w14:textId="1AD765FC" w:rsidR="00B71934" w:rsidRDefault="004C7E34" w:rsidP="00D70ACC">
      <w:pPr>
        <w:spacing w:line="240" w:lineRule="exact"/>
        <w:ind w:left="567"/>
        <w:jc w:val="left"/>
        <w:rPr>
          <w:szCs w:val="20"/>
        </w:rPr>
      </w:pPr>
      <w:sdt>
        <w:sdtPr>
          <w:rPr>
            <w:rFonts w:ascii="Segoe UI Symbol" w:hAnsi="Segoe UI Symbol" w:cs="Segoe UI Symbol"/>
            <w:szCs w:val="20"/>
          </w:rPr>
          <w:id w:val="-778871830"/>
          <w14:checkbox>
            <w14:checked w14:val="0"/>
            <w14:checkedState w14:val="00FC" w14:font="Wingdings"/>
            <w14:uncheckedState w14:val="2610" w14:font="MS Gothic"/>
          </w14:checkbox>
        </w:sdtPr>
        <w:sdtEndPr/>
        <w:sdtContent>
          <w:r w:rsidR="00026D1A">
            <w:rPr>
              <w:rFonts w:ascii="MS Gothic" w:eastAsia="MS Gothic" w:hAnsi="MS Gothic" w:cs="Segoe UI Symbol" w:hint="eastAsia"/>
              <w:szCs w:val="20"/>
            </w:rPr>
            <w:t>☐</w:t>
          </w:r>
        </w:sdtContent>
      </w:sdt>
      <w:r w:rsidR="00B71934" w:rsidRPr="005072A1">
        <w:rPr>
          <w:rFonts w:ascii="Segoe UI Symbol" w:hAnsi="Segoe UI Symbol" w:cs="Segoe UI Symbol"/>
          <w:szCs w:val="20"/>
        </w:rPr>
        <w:t xml:space="preserve"> </w:t>
      </w:r>
      <w:r w:rsidR="00B71934">
        <w:rPr>
          <w:szCs w:val="20"/>
        </w:rPr>
        <w:t xml:space="preserve">No. </w:t>
      </w:r>
    </w:p>
    <w:p w14:paraId="2588CEBD" w14:textId="77777777" w:rsidR="00AD213A" w:rsidRDefault="00AD213A" w:rsidP="00D70ACC">
      <w:pPr>
        <w:spacing w:line="240" w:lineRule="exact"/>
        <w:ind w:left="567"/>
        <w:jc w:val="left"/>
        <w:rPr>
          <w:rFonts w:cs="Arial"/>
          <w:bCs/>
        </w:rPr>
      </w:pPr>
    </w:p>
    <w:p w14:paraId="3CF18632" w14:textId="77777777" w:rsidR="00405853" w:rsidRDefault="00405853" w:rsidP="00D70ACC">
      <w:pPr>
        <w:spacing w:line="240" w:lineRule="exact"/>
        <w:jc w:val="left"/>
        <w:rPr>
          <w:rFonts w:cs="Arial"/>
          <w:bCs/>
        </w:rPr>
      </w:pPr>
    </w:p>
    <w:p w14:paraId="4D76A074" w14:textId="46E9DB92" w:rsidR="00AD213A" w:rsidRPr="00FF10E3" w:rsidRDefault="00AD213A" w:rsidP="00D70ACC">
      <w:pPr>
        <w:spacing w:line="240" w:lineRule="exact"/>
        <w:ind w:left="567" w:hanging="567"/>
        <w:rPr>
          <w:b/>
        </w:rPr>
      </w:pPr>
      <w:r>
        <w:rPr>
          <w:b/>
        </w:rPr>
        <w:t>3.</w:t>
      </w:r>
      <w:r w:rsidR="00B71934">
        <w:rPr>
          <w:b/>
        </w:rPr>
        <w:t>5</w:t>
      </w:r>
      <w:r>
        <w:rPr>
          <w:b/>
        </w:rPr>
        <w:tab/>
      </w:r>
      <w:r w:rsidR="00C87B16">
        <w:rPr>
          <w:b/>
        </w:rPr>
        <w:t>Please arrange with</w:t>
      </w:r>
      <w:r w:rsidR="00C40467">
        <w:rPr>
          <w:b/>
        </w:rPr>
        <w:t xml:space="preserve"> the Licensed Corporation(s) to s</w:t>
      </w:r>
      <w:r w:rsidRPr="00FF10E3">
        <w:rPr>
          <w:b/>
        </w:rPr>
        <w:t>ubmit the following information in a separate document:</w:t>
      </w:r>
    </w:p>
    <w:p w14:paraId="5AF66C76" w14:textId="77777777" w:rsidR="00AD213A" w:rsidRPr="00FF10E3" w:rsidRDefault="00AD213A" w:rsidP="00D70ACC">
      <w:pPr>
        <w:spacing w:line="240" w:lineRule="exact"/>
        <w:ind w:right="90"/>
        <w:rPr>
          <w:b/>
        </w:rPr>
      </w:pPr>
    </w:p>
    <w:p w14:paraId="3AABE168" w14:textId="33176A58" w:rsidR="00AD213A" w:rsidRDefault="00FC1DE6" w:rsidP="00D70ACC">
      <w:pPr>
        <w:pStyle w:val="ListParagraph"/>
        <w:numPr>
          <w:ilvl w:val="0"/>
          <w:numId w:val="21"/>
        </w:numPr>
        <w:spacing w:line="240" w:lineRule="exact"/>
        <w:ind w:left="851" w:hanging="284"/>
      </w:pPr>
      <w:r>
        <w:t xml:space="preserve">Organisational </w:t>
      </w:r>
      <w:r w:rsidR="00AD213A">
        <w:t xml:space="preserve">chart depicting the management and governance structure, business and operational units and key human resources and their respective reporting lines of the Licensed Corporation(s).  It should include all the Managers-In-Charge of Core Functions and their respective reporting lines (ie, the job titles of the persons to whom they report within the Licensed Corporation(s) and, if applicable, within the </w:t>
      </w:r>
      <w:r w:rsidR="00A05EC7">
        <w:t xml:space="preserve">corporate </w:t>
      </w:r>
      <w:r w:rsidR="00AD213A">
        <w:t>group(s) of the Licensed Corporation(s)). It should also include the job titles of the persons reporting directly to them in relation to the operations of the Licensed Corporation(s).</w:t>
      </w:r>
    </w:p>
    <w:p w14:paraId="6EF313E4" w14:textId="77777777" w:rsidR="00AD213A" w:rsidRDefault="00AD213A" w:rsidP="00D70ACC">
      <w:pPr>
        <w:pStyle w:val="ListParagraph"/>
        <w:spacing w:line="240" w:lineRule="exact"/>
        <w:ind w:left="851" w:hanging="284"/>
      </w:pPr>
    </w:p>
    <w:p w14:paraId="7E4F0C1C" w14:textId="77777777" w:rsidR="00AD213A" w:rsidRDefault="00AD213A" w:rsidP="00D70ACC">
      <w:pPr>
        <w:pStyle w:val="ListParagraph"/>
        <w:numPr>
          <w:ilvl w:val="0"/>
          <w:numId w:val="21"/>
        </w:numPr>
        <w:spacing w:line="240" w:lineRule="exact"/>
        <w:ind w:left="851" w:hanging="284"/>
      </w:pPr>
      <w:r w:rsidRPr="00A153FA">
        <w:t>Operational flowcharts describing the business operations</w:t>
      </w:r>
      <w:r>
        <w:t xml:space="preserve"> of the Licensed Corporation(s)</w:t>
      </w:r>
      <w:r w:rsidRPr="00A153FA">
        <w:t xml:space="preserve"> in each of </w:t>
      </w:r>
      <w:r>
        <w:t>the</w:t>
      </w:r>
      <w:r w:rsidRPr="00A153FA">
        <w:t xml:space="preserve"> regulated activities</w:t>
      </w:r>
      <w:r>
        <w:t xml:space="preserve"> for which the Licensed Corporation(s) is/are licensed</w:t>
      </w:r>
      <w:r w:rsidRPr="00A153FA">
        <w:t>.</w:t>
      </w:r>
    </w:p>
    <w:p w14:paraId="5B625D75" w14:textId="77777777" w:rsidR="00AD213A" w:rsidRDefault="00AD213A" w:rsidP="00D70ACC">
      <w:pPr>
        <w:spacing w:line="240" w:lineRule="exact"/>
        <w:jc w:val="left"/>
        <w:rPr>
          <w:rFonts w:cs="Arial"/>
          <w:bCs/>
        </w:rPr>
      </w:pPr>
    </w:p>
    <w:p w14:paraId="5E5D436D" w14:textId="77777777" w:rsidR="00C27955" w:rsidRDefault="00C27955" w:rsidP="00D70ACC">
      <w:pPr>
        <w:spacing w:line="240" w:lineRule="exact"/>
        <w:jc w:val="left"/>
        <w:rPr>
          <w:rFonts w:cs="Arial"/>
          <w:bCs/>
        </w:rPr>
      </w:pPr>
    </w:p>
    <w:p w14:paraId="320E0186" w14:textId="7B82D3AC" w:rsidR="00C27955" w:rsidRPr="00C40870" w:rsidRDefault="00C27955" w:rsidP="00D70ACC">
      <w:pPr>
        <w:pStyle w:val="ListParagraph"/>
        <w:numPr>
          <w:ilvl w:val="1"/>
          <w:numId w:val="35"/>
        </w:numPr>
        <w:spacing w:line="240" w:lineRule="exact"/>
        <w:ind w:left="567" w:hanging="567"/>
        <w:jc w:val="left"/>
        <w:rPr>
          <w:b/>
        </w:rPr>
      </w:pPr>
      <w:r w:rsidRPr="00C40870">
        <w:rPr>
          <w:b/>
        </w:rPr>
        <w:t xml:space="preserve">Please arrange </w:t>
      </w:r>
      <w:r w:rsidR="00C87B16" w:rsidRPr="00C40870">
        <w:rPr>
          <w:b/>
        </w:rPr>
        <w:t>with</w:t>
      </w:r>
      <w:r w:rsidRPr="00C40870">
        <w:rPr>
          <w:b/>
        </w:rPr>
        <w:t xml:space="preserve"> the Licensed Corporation(s) to complete Questionnaire A - General Business Profile and Internal Control Summary.</w:t>
      </w:r>
    </w:p>
    <w:p w14:paraId="7E021C8B" w14:textId="77777777" w:rsidR="00C27955" w:rsidRDefault="00C27955" w:rsidP="00D70ACC">
      <w:pPr>
        <w:spacing w:line="240" w:lineRule="exact"/>
        <w:jc w:val="left"/>
        <w:rPr>
          <w:rFonts w:cs="Arial"/>
          <w:bCs/>
        </w:rPr>
      </w:pPr>
    </w:p>
    <w:p w14:paraId="3FD8CC83" w14:textId="77777777" w:rsidR="00236D6D" w:rsidRPr="000E0CD0" w:rsidRDefault="00236D6D" w:rsidP="00D70ACC">
      <w:pPr>
        <w:spacing w:line="240" w:lineRule="exact"/>
        <w:jc w:val="left"/>
        <w:rPr>
          <w:rFonts w:cs="Arial"/>
          <w:b/>
          <w:bCs/>
        </w:rPr>
      </w:pPr>
    </w:p>
    <w:p w14:paraId="5E938EB3" w14:textId="2FE8C65A" w:rsidR="00236D6D" w:rsidRPr="000E0CD0" w:rsidRDefault="00236D6D" w:rsidP="00D70ACC">
      <w:pPr>
        <w:spacing w:line="240" w:lineRule="exact"/>
        <w:ind w:left="567" w:hanging="567"/>
        <w:rPr>
          <w:rFonts w:cs="Arial"/>
          <w:bCs/>
        </w:rPr>
      </w:pPr>
      <w:r w:rsidRPr="000E0CD0">
        <w:rPr>
          <w:rFonts w:cs="Arial"/>
          <w:b/>
          <w:bCs/>
        </w:rPr>
        <w:t>3.</w:t>
      </w:r>
      <w:r w:rsidR="00B71934">
        <w:rPr>
          <w:rFonts w:cs="Arial"/>
          <w:b/>
          <w:bCs/>
        </w:rPr>
        <w:t>7</w:t>
      </w:r>
      <w:r w:rsidR="00573563">
        <w:rPr>
          <w:rFonts w:cs="Arial"/>
          <w:b/>
          <w:bCs/>
        </w:rPr>
        <w:tab/>
      </w:r>
      <w:r w:rsidR="0032119F" w:rsidRPr="000E0CD0">
        <w:rPr>
          <w:rFonts w:cs="Arial"/>
          <w:b/>
          <w:bCs/>
        </w:rPr>
        <w:t>Please indicate</w:t>
      </w:r>
      <w:r w:rsidRPr="000E0CD0">
        <w:rPr>
          <w:rFonts w:cs="Arial"/>
          <w:b/>
          <w:bCs/>
        </w:rPr>
        <w:t xml:space="preserve"> whether </w:t>
      </w:r>
      <w:r w:rsidR="00C40467" w:rsidRPr="000E0CD0">
        <w:rPr>
          <w:rFonts w:cs="Arial"/>
          <w:b/>
          <w:bCs/>
        </w:rPr>
        <w:t>the Licensed Corporation(s)</w:t>
      </w:r>
      <w:r w:rsidR="00DC3F9B" w:rsidRPr="000E0CD0">
        <w:rPr>
          <w:rFonts w:cs="Arial"/>
          <w:b/>
          <w:bCs/>
        </w:rPr>
        <w:t xml:space="preserve"> will carry out the following</w:t>
      </w:r>
      <w:r w:rsidRPr="000E0CD0">
        <w:rPr>
          <w:rFonts w:cs="Arial"/>
          <w:b/>
          <w:bCs/>
        </w:rPr>
        <w:t xml:space="preserve"> business activity(ies)</w:t>
      </w:r>
      <w:r w:rsidR="00DC3F9B" w:rsidRPr="000E0CD0">
        <w:rPr>
          <w:rFonts w:cs="Arial"/>
          <w:b/>
          <w:bCs/>
        </w:rPr>
        <w:t>.</w:t>
      </w:r>
      <w:r w:rsidRPr="000E0CD0">
        <w:rPr>
          <w:rFonts w:cs="Arial"/>
          <w:b/>
          <w:bCs/>
        </w:rPr>
        <w:t xml:space="preserve"> </w:t>
      </w:r>
    </w:p>
    <w:p w14:paraId="5224941A" w14:textId="77777777" w:rsidR="00AD213A" w:rsidRDefault="00AD213A" w:rsidP="00D70ACC">
      <w:pPr>
        <w:spacing w:line="240" w:lineRule="exact"/>
        <w:jc w:val="left"/>
        <w:rPr>
          <w:rFonts w:cs="Arial"/>
          <w:bCs/>
        </w:rPr>
      </w:pPr>
    </w:p>
    <w:tbl>
      <w:tblPr>
        <w:tblW w:w="9639" w:type="dxa"/>
        <w:tblInd w:w="567" w:type="dxa"/>
        <w:tblLook w:val="0000" w:firstRow="0" w:lastRow="0" w:firstColumn="0" w:lastColumn="0" w:noHBand="0" w:noVBand="0"/>
      </w:tblPr>
      <w:tblGrid>
        <w:gridCol w:w="9639"/>
      </w:tblGrid>
      <w:tr w:rsidR="00236D6D" w14:paraId="556B4949" w14:textId="77777777" w:rsidTr="00FF6A15">
        <w:tc>
          <w:tcPr>
            <w:tcW w:w="9639" w:type="dxa"/>
          </w:tcPr>
          <w:p w14:paraId="10638829" w14:textId="2978EF0A" w:rsidR="00236D6D" w:rsidRDefault="004C7E34" w:rsidP="00D70ACC">
            <w:pPr>
              <w:spacing w:line="240" w:lineRule="exact"/>
              <w:ind w:left="171" w:hanging="284"/>
              <w:rPr>
                <w:b/>
                <w:szCs w:val="20"/>
              </w:rPr>
            </w:pPr>
            <w:sdt>
              <w:sdtPr>
                <w:rPr>
                  <w:rFonts w:cs="Arial"/>
                </w:rPr>
                <w:id w:val="2017188154"/>
                <w14:checkbox>
                  <w14:checked w14:val="0"/>
                  <w14:checkedState w14:val="00FC" w14:font="Wingdings"/>
                  <w14:uncheckedState w14:val="2610" w14:font="MS Gothic"/>
                </w14:checkbox>
              </w:sdtPr>
              <w:sdtEndPr/>
              <w:sdtContent>
                <w:r w:rsidR="00026D1A">
                  <w:rPr>
                    <w:rFonts w:ascii="MS Gothic" w:eastAsia="MS Gothic" w:hAnsi="MS Gothic" w:cs="Arial" w:hint="eastAsia"/>
                  </w:rPr>
                  <w:t>☐</w:t>
                </w:r>
              </w:sdtContent>
            </w:sdt>
            <w:r w:rsidR="00236D6D" w:rsidRPr="00956D5F">
              <w:rPr>
                <w:rFonts w:cs="Arial"/>
              </w:rPr>
              <w:t xml:space="preserve"> </w:t>
            </w:r>
            <w:r w:rsidR="0032119F">
              <w:rPr>
                <w:rFonts w:cs="Arial"/>
              </w:rPr>
              <w:t xml:space="preserve"> </w:t>
            </w:r>
            <w:r w:rsidR="002F1E28">
              <w:rPr>
                <w:rFonts w:cs="Arial"/>
              </w:rPr>
              <w:t>Asset management</w:t>
            </w:r>
          </w:p>
        </w:tc>
      </w:tr>
      <w:tr w:rsidR="00236D6D" w14:paraId="3A2C7374" w14:textId="77777777" w:rsidTr="00FF6A15">
        <w:tc>
          <w:tcPr>
            <w:tcW w:w="9639" w:type="dxa"/>
          </w:tcPr>
          <w:p w14:paraId="0FE75ECC" w14:textId="3190895F" w:rsidR="00236D6D" w:rsidRDefault="004C7E34" w:rsidP="00D70ACC">
            <w:pPr>
              <w:spacing w:line="240" w:lineRule="exact"/>
              <w:ind w:left="171" w:hanging="284"/>
              <w:rPr>
                <w:rFonts w:ascii="Segoe UI Symbol" w:hAnsi="Segoe UI Symbol" w:cs="Segoe UI Symbol"/>
                <w:szCs w:val="20"/>
              </w:rPr>
            </w:pPr>
            <w:sdt>
              <w:sdtPr>
                <w:rPr>
                  <w:rFonts w:cs="Arial"/>
                </w:rPr>
                <w:id w:val="1692566316"/>
                <w14:checkbox>
                  <w14:checked w14:val="0"/>
                  <w14:checkedState w14:val="00FC" w14:font="Wingdings"/>
                  <w14:uncheckedState w14:val="2610" w14:font="MS Gothic"/>
                </w14:checkbox>
              </w:sdtPr>
              <w:sdtEndPr/>
              <w:sdtContent>
                <w:r w:rsidR="00026D1A">
                  <w:rPr>
                    <w:rFonts w:ascii="MS Gothic" w:eastAsia="MS Gothic" w:hAnsi="MS Gothic" w:cs="Arial" w:hint="eastAsia"/>
                  </w:rPr>
                  <w:t>☐</w:t>
                </w:r>
              </w:sdtContent>
            </w:sdt>
            <w:r w:rsidR="00236D6D" w:rsidRPr="00956D5F">
              <w:rPr>
                <w:rFonts w:cs="Arial"/>
              </w:rPr>
              <w:t xml:space="preserve"> </w:t>
            </w:r>
            <w:r w:rsidR="00236D6D">
              <w:t xml:space="preserve"> </w:t>
            </w:r>
            <w:r w:rsidR="002F1E28">
              <w:t>S</w:t>
            </w:r>
            <w:r w:rsidR="003C6ADF">
              <w:t>ecurities</w:t>
            </w:r>
            <w:r w:rsidR="002F1E28">
              <w:t xml:space="preserve"> or futures brokerage</w:t>
            </w:r>
          </w:p>
        </w:tc>
      </w:tr>
      <w:tr w:rsidR="00236D6D" w14:paraId="3BEE322B" w14:textId="77777777" w:rsidTr="00FF6A15">
        <w:tc>
          <w:tcPr>
            <w:tcW w:w="9639" w:type="dxa"/>
          </w:tcPr>
          <w:p w14:paraId="5655FD95" w14:textId="2622BE25" w:rsidR="00236D6D" w:rsidRDefault="004C7E34" w:rsidP="00D70ACC">
            <w:pPr>
              <w:spacing w:line="240" w:lineRule="exact"/>
              <w:ind w:left="171" w:hanging="284"/>
              <w:rPr>
                <w:rFonts w:ascii="Segoe UI Symbol" w:hAnsi="Segoe UI Symbol" w:cs="Segoe UI Symbol"/>
                <w:szCs w:val="20"/>
              </w:rPr>
            </w:pPr>
            <w:sdt>
              <w:sdtPr>
                <w:rPr>
                  <w:rFonts w:cs="Arial"/>
                </w:rPr>
                <w:id w:val="2111230229"/>
                <w14:checkbox>
                  <w14:checked w14:val="0"/>
                  <w14:checkedState w14:val="00FC" w14:font="Wingdings"/>
                  <w14:uncheckedState w14:val="2610" w14:font="MS Gothic"/>
                </w14:checkbox>
              </w:sdtPr>
              <w:sdtEndPr/>
              <w:sdtContent>
                <w:r w:rsidR="00026D1A">
                  <w:rPr>
                    <w:rFonts w:ascii="MS Gothic" w:eastAsia="MS Gothic" w:hAnsi="MS Gothic" w:cs="Arial" w:hint="eastAsia"/>
                  </w:rPr>
                  <w:t>☐</w:t>
                </w:r>
              </w:sdtContent>
            </w:sdt>
            <w:r w:rsidR="00236D6D" w:rsidRPr="00956D5F">
              <w:rPr>
                <w:rFonts w:cs="Arial"/>
              </w:rPr>
              <w:t xml:space="preserve"> </w:t>
            </w:r>
            <w:r w:rsidR="00236D6D">
              <w:t xml:space="preserve"> </w:t>
            </w:r>
            <w:r w:rsidR="002F1E28" w:rsidRPr="00956D5F">
              <w:rPr>
                <w:rFonts w:cs="Arial"/>
              </w:rPr>
              <w:t>Securities margin financing  </w:t>
            </w:r>
          </w:p>
        </w:tc>
      </w:tr>
      <w:tr w:rsidR="00236D6D" w14:paraId="0399D3E8" w14:textId="77777777" w:rsidTr="00FF6A15">
        <w:tc>
          <w:tcPr>
            <w:tcW w:w="9639" w:type="dxa"/>
          </w:tcPr>
          <w:p w14:paraId="3C076AD2" w14:textId="2297B446" w:rsidR="00236D6D" w:rsidRDefault="004C7E34" w:rsidP="00D70ACC">
            <w:pPr>
              <w:spacing w:line="240" w:lineRule="exact"/>
              <w:ind w:left="171" w:hanging="284"/>
              <w:rPr>
                <w:rFonts w:ascii="Segoe UI Symbol" w:hAnsi="Segoe UI Symbol" w:cs="Segoe UI Symbol"/>
                <w:szCs w:val="20"/>
              </w:rPr>
            </w:pPr>
            <w:sdt>
              <w:sdtPr>
                <w:rPr>
                  <w:rFonts w:cs="Arial"/>
                </w:rPr>
                <w:id w:val="-245953983"/>
                <w14:checkbox>
                  <w14:checked w14:val="0"/>
                  <w14:checkedState w14:val="00FC" w14:font="Wingdings"/>
                  <w14:uncheckedState w14:val="2610" w14:font="MS Gothic"/>
                </w14:checkbox>
              </w:sdtPr>
              <w:sdtEndPr/>
              <w:sdtContent>
                <w:r w:rsidR="00026D1A">
                  <w:rPr>
                    <w:rFonts w:ascii="MS Gothic" w:eastAsia="MS Gothic" w:hAnsi="MS Gothic" w:cs="Arial" w:hint="eastAsia"/>
                  </w:rPr>
                  <w:t>☐</w:t>
                </w:r>
              </w:sdtContent>
            </w:sdt>
            <w:r w:rsidR="002F1E28" w:rsidRPr="00956D5F">
              <w:rPr>
                <w:rFonts w:cs="Arial"/>
              </w:rPr>
              <w:t xml:space="preserve"> </w:t>
            </w:r>
            <w:r w:rsidR="002F1E28">
              <w:t xml:space="preserve"> </w:t>
            </w:r>
            <w:r w:rsidR="002F1E28" w:rsidRPr="00956D5F">
              <w:rPr>
                <w:rFonts w:cs="Arial"/>
              </w:rPr>
              <w:t xml:space="preserve">Electronic trading </w:t>
            </w:r>
            <w:r w:rsidR="002F1E28">
              <w:rPr>
                <w:rFonts w:cs="Arial" w:hint="eastAsia"/>
                <w:lang w:eastAsia="zh-TW"/>
              </w:rPr>
              <w:t>o</w:t>
            </w:r>
            <w:r w:rsidR="002F1E28">
              <w:rPr>
                <w:rFonts w:cs="Arial"/>
                <w:lang w:eastAsia="zh-TW"/>
              </w:rPr>
              <w:t>r automated trading services</w:t>
            </w:r>
          </w:p>
        </w:tc>
      </w:tr>
    </w:tbl>
    <w:p w14:paraId="46B4592D" w14:textId="616202BD" w:rsidR="002F1E28" w:rsidRDefault="002F1E28" w:rsidP="00D70ACC">
      <w:pPr>
        <w:spacing w:line="240" w:lineRule="exact"/>
        <w:ind w:left="426"/>
        <w:jc w:val="left"/>
        <w:rPr>
          <w:rFonts w:cs="Arial"/>
          <w:b/>
        </w:rPr>
      </w:pPr>
    </w:p>
    <w:p w14:paraId="5BC81FBD" w14:textId="0FCDF7AE" w:rsidR="000E0CD0" w:rsidRDefault="00DC3F9B" w:rsidP="00D70ACC">
      <w:pPr>
        <w:spacing w:line="240" w:lineRule="exact"/>
        <w:ind w:left="567"/>
        <w:rPr>
          <w:rFonts w:cs="Arial"/>
          <w:b/>
        </w:rPr>
      </w:pPr>
      <w:r>
        <w:rPr>
          <w:rFonts w:cs="Arial"/>
          <w:b/>
        </w:rPr>
        <w:t>If yes, please</w:t>
      </w:r>
      <w:r w:rsidR="00C87B16">
        <w:rPr>
          <w:rFonts w:cs="Arial"/>
          <w:b/>
        </w:rPr>
        <w:t xml:space="preserve"> arrange with</w:t>
      </w:r>
      <w:r w:rsidR="00C40467">
        <w:rPr>
          <w:rFonts w:cs="Arial"/>
          <w:b/>
        </w:rPr>
        <w:t xml:space="preserve"> the Licensed Corporation(s) to</w:t>
      </w:r>
      <w:r>
        <w:rPr>
          <w:rFonts w:cs="Arial"/>
          <w:b/>
        </w:rPr>
        <w:t xml:space="preserve"> </w:t>
      </w:r>
      <w:r w:rsidRPr="003F4D71">
        <w:rPr>
          <w:rFonts w:cs="Arial"/>
          <w:b/>
        </w:rPr>
        <w:t xml:space="preserve">complete the relevant part(s) of </w:t>
      </w:r>
      <w:r w:rsidR="000E0CD0">
        <w:rPr>
          <w:rFonts w:cs="Arial"/>
          <w:b/>
        </w:rPr>
        <w:t xml:space="preserve">  </w:t>
      </w:r>
    </w:p>
    <w:p w14:paraId="27F82969" w14:textId="324D8DBA" w:rsidR="00DC3F9B" w:rsidRDefault="00DC3F9B" w:rsidP="00D70ACC">
      <w:pPr>
        <w:spacing w:line="240" w:lineRule="exact"/>
        <w:ind w:left="567"/>
        <w:rPr>
          <w:rFonts w:cs="Arial"/>
          <w:bCs/>
        </w:rPr>
      </w:pPr>
      <w:r w:rsidRPr="003F4D71">
        <w:rPr>
          <w:rFonts w:cs="Arial"/>
          <w:b/>
        </w:rPr>
        <w:t xml:space="preserve">Questionnaire B </w:t>
      </w:r>
      <w:r w:rsidR="00B0606B" w:rsidRPr="00C40870">
        <w:rPr>
          <w:b/>
        </w:rPr>
        <w:t>-</w:t>
      </w:r>
      <w:r w:rsidRPr="003F4D71">
        <w:rPr>
          <w:rFonts w:cs="Arial"/>
          <w:b/>
        </w:rPr>
        <w:t xml:space="preserve"> Specific Business Profile and Internal Control Summary.</w:t>
      </w:r>
    </w:p>
    <w:p w14:paraId="7B2A854B" w14:textId="77777777" w:rsidR="00236D6D" w:rsidRDefault="00236D6D" w:rsidP="00FF10E3">
      <w:pPr>
        <w:jc w:val="left"/>
        <w:rPr>
          <w:rFonts w:cs="Arial"/>
          <w:bCs/>
        </w:rPr>
      </w:pPr>
    </w:p>
    <w:p w14:paraId="4020BC03" w14:textId="00E8D43A" w:rsidR="00AD213A" w:rsidRPr="00A153FA" w:rsidRDefault="00C40467" w:rsidP="00AD213A">
      <w:pPr>
        <w:ind w:left="567" w:hanging="567"/>
        <w:rPr>
          <w:b/>
          <w:bCs/>
        </w:rPr>
      </w:pPr>
      <w:r>
        <w:rPr>
          <w:b/>
        </w:rPr>
        <w:lastRenderedPageBreak/>
        <w:t>3.</w:t>
      </w:r>
      <w:r w:rsidR="00B71934">
        <w:rPr>
          <w:b/>
        </w:rPr>
        <w:t>8</w:t>
      </w:r>
      <w:r w:rsidR="00AD213A">
        <w:rPr>
          <w:b/>
        </w:rPr>
        <w:tab/>
      </w:r>
      <w:r w:rsidR="00AD213A" w:rsidRPr="00FF10E3">
        <w:rPr>
          <w:b/>
        </w:rPr>
        <w:t xml:space="preserve">Please state the business activity(ies) </w:t>
      </w:r>
      <w:r w:rsidR="00AD213A">
        <w:rPr>
          <w:b/>
        </w:rPr>
        <w:t>the Licensed Corporation(s)</w:t>
      </w:r>
      <w:r w:rsidR="00AD213A" w:rsidRPr="00FF10E3">
        <w:rPr>
          <w:b/>
        </w:rPr>
        <w:t xml:space="preserve"> </w:t>
      </w:r>
      <w:r w:rsidR="00AD213A">
        <w:rPr>
          <w:b/>
        </w:rPr>
        <w:t>intend(s)</w:t>
      </w:r>
      <w:r w:rsidR="00AD213A" w:rsidRPr="00FF10E3">
        <w:rPr>
          <w:b/>
        </w:rPr>
        <w:t xml:space="preserve"> to carry out</w:t>
      </w:r>
      <w:r w:rsidR="00AD213A">
        <w:rPr>
          <w:b/>
        </w:rPr>
        <w:t xml:space="preserve"> (you may select more than one item)</w:t>
      </w:r>
      <w:r w:rsidR="00AD213A" w:rsidRPr="00FF10E3">
        <w:rPr>
          <w:b/>
        </w:rPr>
        <w:t xml:space="preserve">.  </w:t>
      </w:r>
    </w:p>
    <w:p w14:paraId="38D48646" w14:textId="77777777" w:rsidR="00AD213A" w:rsidRDefault="00AD213A" w:rsidP="00FF10E3">
      <w:pPr>
        <w:jc w:val="left"/>
      </w:pPr>
    </w:p>
    <w:tbl>
      <w:tblPr>
        <w:tblW w:w="9639" w:type="dxa"/>
        <w:tblInd w:w="562" w:type="dxa"/>
        <w:tblBorders>
          <w:bottom w:val="dotted" w:sz="4" w:space="0" w:color="auto"/>
        </w:tblBorders>
        <w:tblLayout w:type="fixed"/>
        <w:tblLook w:val="0000" w:firstRow="0" w:lastRow="0" w:firstColumn="0" w:lastColumn="0" w:noHBand="0" w:noVBand="0"/>
      </w:tblPr>
      <w:tblGrid>
        <w:gridCol w:w="9048"/>
        <w:gridCol w:w="591"/>
      </w:tblGrid>
      <w:tr w:rsidR="00AD213A" w:rsidRPr="00907513" w14:paraId="74FCBB27" w14:textId="77777777" w:rsidTr="006C6E26">
        <w:trPr>
          <w:trHeight w:hRule="exact" w:val="340"/>
        </w:trPr>
        <w:tc>
          <w:tcPr>
            <w:tcW w:w="90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E0DD44" w14:textId="7F225B81" w:rsidR="00AD213A" w:rsidRPr="00907513" w:rsidRDefault="00AD213A" w:rsidP="00907513">
            <w:pPr>
              <w:ind w:left="57"/>
              <w:jc w:val="left"/>
              <w:rPr>
                <w:rFonts w:eastAsia="Times New Roman"/>
                <w:b/>
                <w:sz w:val="18"/>
                <w:szCs w:val="18"/>
                <w:lang w:eastAsia="zh-CN"/>
              </w:rPr>
            </w:pPr>
            <w:r w:rsidRPr="00907513">
              <w:rPr>
                <w:sz w:val="18"/>
                <w:szCs w:val="18"/>
              </w:rPr>
              <w:br w:type="page"/>
            </w:r>
            <w:r w:rsidR="004A1005">
              <w:rPr>
                <w:rFonts w:eastAsia="Times New Roman"/>
                <w:b/>
                <w:sz w:val="18"/>
                <w:szCs w:val="18"/>
                <w:lang w:eastAsia="zh-CN"/>
              </w:rPr>
              <w:t>Broker/</w:t>
            </w:r>
            <w:r w:rsidRPr="00907513">
              <w:rPr>
                <w:rFonts w:eastAsia="Times New Roman"/>
                <w:b/>
                <w:sz w:val="18"/>
                <w:szCs w:val="18"/>
                <w:lang w:eastAsia="zh-CN"/>
              </w:rPr>
              <w:t xml:space="preserve">Introducing </w:t>
            </w:r>
            <w:r w:rsidR="00B90C98">
              <w:rPr>
                <w:rFonts w:eastAsia="Times New Roman"/>
                <w:b/>
                <w:sz w:val="18"/>
                <w:szCs w:val="18"/>
                <w:lang w:eastAsia="zh-CN"/>
              </w:rPr>
              <w:t>b</w:t>
            </w:r>
            <w:r w:rsidRPr="00907513">
              <w:rPr>
                <w:rFonts w:eastAsia="Times New Roman"/>
                <w:b/>
                <w:sz w:val="18"/>
                <w:szCs w:val="18"/>
                <w:lang w:eastAsia="zh-CN"/>
              </w:rPr>
              <w:t>roker</w:t>
            </w:r>
          </w:p>
        </w:tc>
        <w:tc>
          <w:tcPr>
            <w:tcW w:w="591" w:type="dxa"/>
            <w:tcBorders>
              <w:top w:val="single" w:sz="4" w:space="0" w:color="auto"/>
              <w:left w:val="single" w:sz="4" w:space="0" w:color="auto"/>
              <w:bottom w:val="single" w:sz="4" w:space="0" w:color="auto"/>
              <w:right w:val="single" w:sz="4" w:space="0" w:color="auto"/>
            </w:tcBorders>
            <w:shd w:val="clear" w:color="000000" w:fill="D9D9D9"/>
            <w:vAlign w:val="center"/>
          </w:tcPr>
          <w:p w14:paraId="7D956A04" w14:textId="77777777" w:rsidR="00AD213A" w:rsidRPr="00907513" w:rsidRDefault="00AD213A" w:rsidP="00AD213A">
            <w:pPr>
              <w:ind w:left="-108" w:right="-108"/>
              <w:jc w:val="center"/>
              <w:rPr>
                <w:rFonts w:eastAsia="Times New Roman"/>
                <w:b/>
                <w:sz w:val="18"/>
                <w:szCs w:val="18"/>
                <w:lang w:eastAsia="zh-CN"/>
              </w:rPr>
            </w:pPr>
            <w:r w:rsidRPr="00907513">
              <w:rPr>
                <w:rFonts w:eastAsia="Times New Roman"/>
                <w:b/>
                <w:sz w:val="18"/>
                <w:szCs w:val="18"/>
                <w:lang w:eastAsia="zh-CN"/>
              </w:rPr>
              <w:t>“</w:t>
            </w:r>
            <w:r w:rsidRPr="00907513">
              <w:rPr>
                <w:szCs w:val="20"/>
              </w:rPr>
              <w:sym w:font="Wingdings" w:char="F0FC"/>
            </w:r>
            <w:r w:rsidRPr="00907513">
              <w:rPr>
                <w:rFonts w:eastAsia="Times New Roman"/>
                <w:b/>
                <w:sz w:val="18"/>
                <w:szCs w:val="18"/>
                <w:lang w:eastAsia="zh-CN"/>
              </w:rPr>
              <w:t>”</w:t>
            </w:r>
          </w:p>
        </w:tc>
      </w:tr>
      <w:tr w:rsidR="00AD213A" w:rsidRPr="00907513" w14:paraId="2807FE02"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3F37AFEF" w14:textId="2E228D03" w:rsidR="00AD213A" w:rsidRPr="00907513" w:rsidRDefault="00D50CE4" w:rsidP="009136A2">
            <w:pPr>
              <w:jc w:val="left"/>
              <w:rPr>
                <w:rFonts w:eastAsia="Times New Roman"/>
                <w:bCs/>
                <w:sz w:val="18"/>
                <w:szCs w:val="20"/>
                <w:lang w:eastAsia="zh-CN"/>
              </w:rPr>
            </w:pPr>
            <w:r w:rsidRPr="009136A2">
              <w:rPr>
                <w:rFonts w:eastAsia="Times New Roman"/>
                <w:sz w:val="18"/>
                <w:szCs w:val="20"/>
                <w:lang w:eastAsia="zh-CN"/>
              </w:rPr>
              <w:t xml:space="preserve"> </w:t>
            </w:r>
            <w:r w:rsidR="00AD213A" w:rsidRPr="00D50CE4">
              <w:rPr>
                <w:rFonts w:eastAsia="Times New Roman"/>
                <w:sz w:val="18"/>
                <w:szCs w:val="20"/>
                <w:lang w:eastAsia="zh-CN"/>
              </w:rPr>
              <w:t>Broking stocks/unit trusts/mutual funds/debt securities/stock derivatives/structured products*</w:t>
            </w:r>
          </w:p>
        </w:tc>
        <w:tc>
          <w:tcPr>
            <w:tcW w:w="591" w:type="dxa"/>
            <w:tcBorders>
              <w:top w:val="nil"/>
              <w:left w:val="nil"/>
              <w:bottom w:val="single" w:sz="4" w:space="0" w:color="auto"/>
              <w:right w:val="single" w:sz="4" w:space="0" w:color="auto"/>
            </w:tcBorders>
            <w:shd w:val="clear" w:color="auto" w:fill="auto"/>
            <w:hideMark/>
          </w:tcPr>
          <w:p w14:paraId="56653D36" w14:textId="542E3E51" w:rsidR="00AD213A" w:rsidRPr="00907513" w:rsidRDefault="004C7E34" w:rsidP="00AD213A">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302193871"/>
                <w14:checkbox>
                  <w14:checked w14:val="0"/>
                  <w14:checkedState w14:val="00FC" w14:font="Wingdings"/>
                  <w14:uncheckedState w14:val="2610" w14:font="MS Gothic"/>
                </w14:checkbox>
              </w:sdtPr>
              <w:sdtEndPr/>
              <w:sdtContent>
                <w:r w:rsidR="00907513">
                  <w:rPr>
                    <w:rFonts w:ascii="MS Gothic" w:eastAsia="MS Gothic" w:hAnsi="MS Gothic" w:hint="eastAsia"/>
                    <w:bCs/>
                    <w:szCs w:val="20"/>
                    <w:lang w:eastAsia="zh-CN"/>
                  </w:rPr>
                  <w:t>☐</w:t>
                </w:r>
              </w:sdtContent>
            </w:sdt>
          </w:p>
        </w:tc>
      </w:tr>
      <w:tr w:rsidR="00AD213A" w:rsidRPr="00907513" w14:paraId="7CA5ACEB"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55A85EB4" w14:textId="77777777" w:rsidR="00AD213A" w:rsidRPr="00907513" w:rsidRDefault="00AD213A" w:rsidP="00907513">
            <w:pPr>
              <w:ind w:left="57"/>
              <w:jc w:val="left"/>
              <w:rPr>
                <w:rFonts w:eastAsia="Times New Roman"/>
                <w:bCs/>
                <w:sz w:val="18"/>
                <w:szCs w:val="20"/>
                <w:lang w:eastAsia="zh-CN"/>
              </w:rPr>
            </w:pPr>
            <w:r w:rsidRPr="00907513">
              <w:rPr>
                <w:rFonts w:eastAsia="Times New Roman"/>
                <w:sz w:val="18"/>
                <w:szCs w:val="20"/>
                <w:lang w:eastAsia="zh-CN"/>
              </w:rPr>
              <w:t>Introducing brokerage</w:t>
            </w:r>
          </w:p>
        </w:tc>
        <w:tc>
          <w:tcPr>
            <w:tcW w:w="591" w:type="dxa"/>
            <w:tcBorders>
              <w:top w:val="nil"/>
              <w:left w:val="nil"/>
              <w:bottom w:val="single" w:sz="4" w:space="0" w:color="auto"/>
              <w:right w:val="single" w:sz="4" w:space="0" w:color="auto"/>
            </w:tcBorders>
            <w:shd w:val="clear" w:color="auto" w:fill="auto"/>
          </w:tcPr>
          <w:p w14:paraId="37460046" w14:textId="61A1202A" w:rsidR="00AD213A" w:rsidRPr="00907513" w:rsidRDefault="004C7E34" w:rsidP="00AD213A">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990510230"/>
                <w14:checkbox>
                  <w14:checked w14:val="0"/>
                  <w14:checkedState w14:val="00FC" w14:font="Wingdings"/>
                  <w14:uncheckedState w14:val="2610" w14:font="MS Gothic"/>
                </w14:checkbox>
              </w:sdtPr>
              <w:sdtEndPr/>
              <w:sdtContent>
                <w:r w:rsidR="00907513">
                  <w:rPr>
                    <w:rFonts w:ascii="MS Gothic" w:eastAsia="MS Gothic" w:hAnsi="MS Gothic" w:hint="eastAsia"/>
                    <w:bCs/>
                    <w:szCs w:val="20"/>
                    <w:lang w:eastAsia="zh-CN"/>
                  </w:rPr>
                  <w:t>☐</w:t>
                </w:r>
              </w:sdtContent>
            </w:sdt>
          </w:p>
        </w:tc>
      </w:tr>
      <w:tr w:rsidR="00AD213A" w:rsidRPr="00907513" w14:paraId="79FD912D"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7AE7A4CF" w14:textId="77777777" w:rsidR="00AD213A" w:rsidRPr="00907513" w:rsidRDefault="00AD213A" w:rsidP="00907513">
            <w:pPr>
              <w:ind w:left="57"/>
              <w:jc w:val="left"/>
              <w:rPr>
                <w:rFonts w:eastAsia="Times New Roman"/>
                <w:bCs/>
                <w:sz w:val="18"/>
                <w:szCs w:val="20"/>
                <w:lang w:eastAsia="zh-CN"/>
              </w:rPr>
            </w:pPr>
            <w:r w:rsidRPr="00907513">
              <w:rPr>
                <w:rFonts w:eastAsia="Times New Roman"/>
                <w:sz w:val="18"/>
                <w:szCs w:val="20"/>
                <w:lang w:eastAsia="zh-CN"/>
              </w:rPr>
              <w:t>Broking futures contracts/futures derivatives*</w:t>
            </w:r>
          </w:p>
        </w:tc>
        <w:tc>
          <w:tcPr>
            <w:tcW w:w="591" w:type="dxa"/>
            <w:tcBorders>
              <w:top w:val="nil"/>
              <w:left w:val="nil"/>
              <w:bottom w:val="single" w:sz="4" w:space="0" w:color="auto"/>
              <w:right w:val="single" w:sz="4" w:space="0" w:color="auto"/>
            </w:tcBorders>
            <w:shd w:val="clear" w:color="auto" w:fill="auto"/>
          </w:tcPr>
          <w:p w14:paraId="23AA99B4" w14:textId="6C615D50" w:rsidR="00AD213A" w:rsidRPr="00907513" w:rsidRDefault="004C7E34" w:rsidP="00AD213A">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88700007"/>
                <w14:checkbox>
                  <w14:checked w14:val="0"/>
                  <w14:checkedState w14:val="00FC" w14:font="Wingdings"/>
                  <w14:uncheckedState w14:val="2610" w14:font="MS Gothic"/>
                </w14:checkbox>
              </w:sdtPr>
              <w:sdtEndPr/>
              <w:sdtContent>
                <w:r w:rsidR="00907513">
                  <w:rPr>
                    <w:rFonts w:ascii="MS Gothic" w:eastAsia="MS Gothic" w:hAnsi="MS Gothic" w:hint="eastAsia"/>
                    <w:bCs/>
                    <w:szCs w:val="20"/>
                    <w:lang w:eastAsia="zh-CN"/>
                  </w:rPr>
                  <w:t>☐</w:t>
                </w:r>
              </w:sdtContent>
            </w:sdt>
          </w:p>
        </w:tc>
      </w:tr>
      <w:tr w:rsidR="00AD213A" w:rsidRPr="00907513" w14:paraId="2DA260B8"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0FB75D51" w14:textId="77777777" w:rsidR="00AD213A" w:rsidRPr="00907513" w:rsidRDefault="00AD213A" w:rsidP="00907513">
            <w:pPr>
              <w:ind w:left="57"/>
              <w:jc w:val="left"/>
              <w:rPr>
                <w:rFonts w:eastAsia="Times New Roman"/>
                <w:bCs/>
                <w:sz w:val="18"/>
                <w:szCs w:val="20"/>
                <w:lang w:eastAsia="zh-CN"/>
              </w:rPr>
            </w:pPr>
            <w:r w:rsidRPr="00907513">
              <w:rPr>
                <w:rFonts w:eastAsia="Times New Roman"/>
                <w:sz w:val="18"/>
                <w:szCs w:val="20"/>
                <w:lang w:eastAsia="zh-CN"/>
              </w:rPr>
              <w:t>Placing/underwriting securities</w:t>
            </w:r>
          </w:p>
        </w:tc>
        <w:tc>
          <w:tcPr>
            <w:tcW w:w="591" w:type="dxa"/>
            <w:tcBorders>
              <w:top w:val="nil"/>
              <w:left w:val="nil"/>
              <w:bottom w:val="single" w:sz="4" w:space="0" w:color="auto"/>
              <w:right w:val="single" w:sz="4" w:space="0" w:color="auto"/>
            </w:tcBorders>
            <w:shd w:val="clear" w:color="auto" w:fill="auto"/>
          </w:tcPr>
          <w:p w14:paraId="0883AA8C" w14:textId="447F04CA" w:rsidR="00AD213A" w:rsidRPr="00907513" w:rsidRDefault="004C7E34" w:rsidP="00AD213A">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594933164"/>
                <w14:checkbox>
                  <w14:checked w14:val="0"/>
                  <w14:checkedState w14:val="00FC" w14:font="Wingdings"/>
                  <w14:uncheckedState w14:val="2610" w14:font="MS Gothic"/>
                </w14:checkbox>
              </w:sdtPr>
              <w:sdtEndPr/>
              <w:sdtContent>
                <w:r w:rsidR="00907513">
                  <w:rPr>
                    <w:rFonts w:ascii="MS Gothic" w:eastAsia="MS Gothic" w:hAnsi="MS Gothic" w:hint="eastAsia"/>
                    <w:bCs/>
                    <w:szCs w:val="20"/>
                    <w:lang w:eastAsia="zh-CN"/>
                  </w:rPr>
                  <w:t>☐</w:t>
                </w:r>
              </w:sdtContent>
            </w:sdt>
          </w:p>
        </w:tc>
      </w:tr>
      <w:tr w:rsidR="00907513" w:rsidRPr="00907513" w14:paraId="1C0B8475"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40467F70" w14:textId="49BA06E9"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Market making</w:t>
            </w:r>
            <w:r w:rsidR="00CE576C">
              <w:rPr>
                <w:rFonts w:eastAsia="Times New Roman"/>
                <w:sz w:val="18"/>
                <w:szCs w:val="20"/>
                <w:lang w:eastAsia="zh-CN"/>
              </w:rPr>
              <w:t xml:space="preserve"> – securities/ futures contracts*</w:t>
            </w:r>
          </w:p>
        </w:tc>
        <w:tc>
          <w:tcPr>
            <w:tcW w:w="591" w:type="dxa"/>
            <w:tcBorders>
              <w:top w:val="nil"/>
              <w:left w:val="nil"/>
              <w:bottom w:val="single" w:sz="4" w:space="0" w:color="auto"/>
              <w:right w:val="single" w:sz="4" w:space="0" w:color="auto"/>
            </w:tcBorders>
            <w:shd w:val="clear" w:color="auto" w:fill="auto"/>
          </w:tcPr>
          <w:p w14:paraId="6B93B3FE" w14:textId="06965F36"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566988126"/>
                <w14:checkbox>
                  <w14:checked w14:val="0"/>
                  <w14:checkedState w14:val="00FC" w14:font="Wingdings"/>
                  <w14:uncheckedState w14:val="2610" w14:font="MS Gothic"/>
                </w14:checkbox>
              </w:sdtPr>
              <w:sdtEndPr/>
              <w:sdtContent>
                <w:r w:rsidR="00907513" w:rsidRPr="00817BE6">
                  <w:rPr>
                    <w:rFonts w:ascii="MS Gothic" w:eastAsia="MS Gothic" w:hAnsi="MS Gothic" w:hint="eastAsia"/>
                    <w:bCs/>
                    <w:szCs w:val="20"/>
                    <w:lang w:eastAsia="zh-CN"/>
                  </w:rPr>
                  <w:t>☐</w:t>
                </w:r>
              </w:sdtContent>
            </w:sdt>
          </w:p>
        </w:tc>
      </w:tr>
      <w:tr w:rsidR="00907513" w:rsidRPr="00907513" w14:paraId="6FEA69D3"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00E53FCB" w14:textId="374B4266"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Inter-dealer brokerage</w:t>
            </w:r>
            <w:r w:rsidR="00CE576C">
              <w:rPr>
                <w:rFonts w:eastAsia="Times New Roman"/>
                <w:sz w:val="18"/>
                <w:szCs w:val="20"/>
                <w:lang w:eastAsia="zh-CN"/>
              </w:rPr>
              <w:t xml:space="preserve"> – securities/ futures contracts*</w:t>
            </w:r>
          </w:p>
        </w:tc>
        <w:tc>
          <w:tcPr>
            <w:tcW w:w="591" w:type="dxa"/>
            <w:tcBorders>
              <w:top w:val="nil"/>
              <w:left w:val="nil"/>
              <w:bottom w:val="single" w:sz="4" w:space="0" w:color="auto"/>
              <w:right w:val="single" w:sz="4" w:space="0" w:color="auto"/>
            </w:tcBorders>
            <w:shd w:val="clear" w:color="auto" w:fill="auto"/>
          </w:tcPr>
          <w:p w14:paraId="75CD0691" w14:textId="4AD25819"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549980443"/>
                <w14:checkbox>
                  <w14:checked w14:val="0"/>
                  <w14:checkedState w14:val="00FC" w14:font="Wingdings"/>
                  <w14:uncheckedState w14:val="2610" w14:font="MS Gothic"/>
                </w14:checkbox>
              </w:sdtPr>
              <w:sdtEndPr/>
              <w:sdtContent>
                <w:r w:rsidR="00907513" w:rsidRPr="00817BE6">
                  <w:rPr>
                    <w:rFonts w:ascii="MS Gothic" w:eastAsia="MS Gothic" w:hAnsi="MS Gothic" w:hint="eastAsia"/>
                    <w:bCs/>
                    <w:szCs w:val="20"/>
                    <w:lang w:eastAsia="zh-CN"/>
                  </w:rPr>
                  <w:t>☐</w:t>
                </w:r>
              </w:sdtContent>
            </w:sdt>
          </w:p>
        </w:tc>
      </w:tr>
      <w:tr w:rsidR="00907513" w:rsidRPr="00907513" w14:paraId="31B8A799"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0EEAA690" w14:textId="77777777"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Serving as a central dealing function for group companies</w:t>
            </w:r>
          </w:p>
        </w:tc>
        <w:tc>
          <w:tcPr>
            <w:tcW w:w="591" w:type="dxa"/>
            <w:tcBorders>
              <w:top w:val="nil"/>
              <w:left w:val="nil"/>
              <w:bottom w:val="single" w:sz="4" w:space="0" w:color="auto"/>
              <w:right w:val="single" w:sz="4" w:space="0" w:color="auto"/>
            </w:tcBorders>
            <w:shd w:val="clear" w:color="auto" w:fill="auto"/>
          </w:tcPr>
          <w:p w14:paraId="5B048CCC" w14:textId="72DC9916"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85276614"/>
                <w14:checkbox>
                  <w14:checked w14:val="0"/>
                  <w14:checkedState w14:val="00FC" w14:font="Wingdings"/>
                  <w14:uncheckedState w14:val="2610" w14:font="MS Gothic"/>
                </w14:checkbox>
              </w:sdtPr>
              <w:sdtEndPr/>
              <w:sdtContent>
                <w:r w:rsidR="00907513" w:rsidRPr="00817BE6">
                  <w:rPr>
                    <w:rFonts w:ascii="MS Gothic" w:eastAsia="MS Gothic" w:hAnsi="MS Gothic" w:hint="eastAsia"/>
                    <w:bCs/>
                    <w:szCs w:val="20"/>
                    <w:lang w:eastAsia="zh-CN"/>
                  </w:rPr>
                  <w:t>☐</w:t>
                </w:r>
              </w:sdtContent>
            </w:sdt>
          </w:p>
        </w:tc>
      </w:tr>
      <w:tr w:rsidR="00907513" w:rsidRPr="00907513" w14:paraId="6131B670"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14026037" w14:textId="77777777"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Stock borrowing and lending</w:t>
            </w:r>
          </w:p>
        </w:tc>
        <w:tc>
          <w:tcPr>
            <w:tcW w:w="591" w:type="dxa"/>
            <w:tcBorders>
              <w:top w:val="nil"/>
              <w:left w:val="nil"/>
              <w:bottom w:val="single" w:sz="4" w:space="0" w:color="auto"/>
              <w:right w:val="single" w:sz="4" w:space="0" w:color="auto"/>
            </w:tcBorders>
            <w:shd w:val="clear" w:color="auto" w:fill="auto"/>
          </w:tcPr>
          <w:p w14:paraId="3A31EA55" w14:textId="5F2ED0E8"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668146603"/>
                <w14:checkbox>
                  <w14:checked w14:val="0"/>
                  <w14:checkedState w14:val="00FC" w14:font="Wingdings"/>
                  <w14:uncheckedState w14:val="2610" w14:font="MS Gothic"/>
                </w14:checkbox>
              </w:sdtPr>
              <w:sdtEndPr/>
              <w:sdtContent>
                <w:r w:rsidR="00907513" w:rsidRPr="00817BE6">
                  <w:rPr>
                    <w:rFonts w:ascii="MS Gothic" w:eastAsia="MS Gothic" w:hAnsi="MS Gothic" w:hint="eastAsia"/>
                    <w:bCs/>
                    <w:szCs w:val="20"/>
                    <w:lang w:eastAsia="zh-CN"/>
                  </w:rPr>
                  <w:t>☐</w:t>
                </w:r>
              </w:sdtContent>
            </w:sdt>
          </w:p>
        </w:tc>
      </w:tr>
      <w:tr w:rsidR="00907513" w:rsidRPr="00907513" w14:paraId="0191BFF5"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4B30BE34" w14:textId="77777777"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Providing incidental discretionary account service - securities/futures contracts*</w:t>
            </w:r>
          </w:p>
        </w:tc>
        <w:tc>
          <w:tcPr>
            <w:tcW w:w="591" w:type="dxa"/>
            <w:tcBorders>
              <w:top w:val="nil"/>
              <w:left w:val="nil"/>
              <w:bottom w:val="single" w:sz="4" w:space="0" w:color="auto"/>
              <w:right w:val="single" w:sz="4" w:space="0" w:color="auto"/>
            </w:tcBorders>
            <w:shd w:val="clear" w:color="auto" w:fill="auto"/>
          </w:tcPr>
          <w:p w14:paraId="27FDB0BA" w14:textId="114CE2B8" w:rsidR="00907513" w:rsidRPr="00907513" w:rsidRDefault="004C7E34" w:rsidP="0090751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1143083262"/>
                <w14:checkbox>
                  <w14:checked w14:val="0"/>
                  <w14:checkedState w14:val="00FC" w14:font="Wingdings"/>
                  <w14:uncheckedState w14:val="2610" w14:font="MS Gothic"/>
                </w14:checkbox>
              </w:sdtPr>
              <w:sdtEndPr/>
              <w:sdtContent>
                <w:r w:rsidR="00907513" w:rsidRPr="00817BE6">
                  <w:rPr>
                    <w:rFonts w:ascii="MS Gothic" w:eastAsia="MS Gothic" w:hAnsi="MS Gothic" w:hint="eastAsia"/>
                    <w:bCs/>
                    <w:szCs w:val="20"/>
                    <w:lang w:eastAsia="zh-CN"/>
                  </w:rPr>
                  <w:t>☐</w:t>
                </w:r>
              </w:sdtContent>
            </w:sdt>
          </w:p>
        </w:tc>
      </w:tr>
      <w:tr w:rsidR="00907513" w:rsidRPr="00907513" w14:paraId="3247AAE1"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52A34C1B" w14:textId="4DAFCE08" w:rsidR="00907513" w:rsidRPr="00907513" w:rsidRDefault="005A2C79" w:rsidP="009136A2">
            <w:pPr>
              <w:jc w:val="left"/>
              <w:rPr>
                <w:rFonts w:eastAsia="Times New Roman"/>
                <w:bCs/>
                <w:sz w:val="18"/>
                <w:szCs w:val="20"/>
                <w:lang w:eastAsia="zh-CN"/>
              </w:rPr>
            </w:pPr>
            <w:r w:rsidRPr="009136A2">
              <w:rPr>
                <w:rFonts w:eastAsia="Times New Roman"/>
                <w:sz w:val="18"/>
                <w:szCs w:val="20"/>
                <w:lang w:eastAsia="zh-CN"/>
              </w:rPr>
              <w:t xml:space="preserve"> </w:t>
            </w:r>
            <w:r w:rsidR="00907513" w:rsidRPr="005A2C79">
              <w:rPr>
                <w:rFonts w:eastAsia="Times New Roman"/>
                <w:sz w:val="18"/>
                <w:szCs w:val="20"/>
                <w:lang w:eastAsia="zh-CN"/>
              </w:rPr>
              <w:t>Securities margin financin</w:t>
            </w:r>
            <w:r w:rsidRPr="009136A2">
              <w:rPr>
                <w:rFonts w:eastAsia="Times New Roman"/>
                <w:sz w:val="18"/>
                <w:szCs w:val="20"/>
                <w:lang w:eastAsia="zh-CN"/>
              </w:rPr>
              <w:t>g</w:t>
            </w:r>
            <w:r w:rsidR="00907513" w:rsidRPr="005A2C79">
              <w:rPr>
                <w:rFonts w:eastAsia="Times New Roman"/>
                <w:sz w:val="18"/>
                <w:szCs w:val="20"/>
                <w:lang w:eastAsia="zh-CN"/>
              </w:rPr>
              <w:t xml:space="preserve"> </w:t>
            </w:r>
          </w:p>
        </w:tc>
        <w:tc>
          <w:tcPr>
            <w:tcW w:w="591" w:type="dxa"/>
            <w:tcBorders>
              <w:top w:val="nil"/>
              <w:left w:val="nil"/>
              <w:bottom w:val="single" w:sz="4" w:space="0" w:color="auto"/>
              <w:right w:val="single" w:sz="4" w:space="0" w:color="auto"/>
            </w:tcBorders>
            <w:shd w:val="clear" w:color="auto" w:fill="auto"/>
          </w:tcPr>
          <w:p w14:paraId="5DAB7D13" w14:textId="1D27622C" w:rsidR="00907513" w:rsidRPr="00907513" w:rsidRDefault="004C7E34" w:rsidP="0090751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991914599"/>
                <w14:checkbox>
                  <w14:checked w14:val="0"/>
                  <w14:checkedState w14:val="00FC" w14:font="Wingdings"/>
                  <w14:uncheckedState w14:val="2610" w14:font="MS Gothic"/>
                </w14:checkbox>
              </w:sdtPr>
              <w:sdtEndPr/>
              <w:sdtContent>
                <w:r w:rsidR="00907513" w:rsidRPr="00817BE6">
                  <w:rPr>
                    <w:rFonts w:ascii="MS Gothic" w:eastAsia="MS Gothic" w:hAnsi="MS Gothic" w:hint="eastAsia"/>
                    <w:bCs/>
                    <w:szCs w:val="20"/>
                    <w:lang w:eastAsia="zh-CN"/>
                  </w:rPr>
                  <w:t>☐</w:t>
                </w:r>
              </w:sdtContent>
            </w:sdt>
          </w:p>
        </w:tc>
      </w:tr>
      <w:tr w:rsidR="00907513" w:rsidRPr="00907513" w14:paraId="7A35DF09"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0273577A" w14:textId="77777777"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Acting as listing agent of exchange-traded funds</w:t>
            </w:r>
          </w:p>
        </w:tc>
        <w:tc>
          <w:tcPr>
            <w:tcW w:w="591" w:type="dxa"/>
            <w:tcBorders>
              <w:top w:val="nil"/>
              <w:left w:val="nil"/>
              <w:bottom w:val="single" w:sz="4" w:space="0" w:color="auto"/>
              <w:right w:val="single" w:sz="4" w:space="0" w:color="auto"/>
            </w:tcBorders>
            <w:shd w:val="clear" w:color="auto" w:fill="auto"/>
          </w:tcPr>
          <w:p w14:paraId="1DEF9FB7" w14:textId="3A499C22" w:rsidR="00907513" w:rsidRPr="00907513" w:rsidRDefault="004C7E34" w:rsidP="0090751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366725352"/>
                <w14:checkbox>
                  <w14:checked w14:val="0"/>
                  <w14:checkedState w14:val="00FC" w14:font="Wingdings"/>
                  <w14:uncheckedState w14:val="2610" w14:font="MS Gothic"/>
                </w14:checkbox>
              </w:sdtPr>
              <w:sdtEndPr/>
              <w:sdtContent>
                <w:r w:rsidR="005A2C79">
                  <w:rPr>
                    <w:rFonts w:ascii="MS Gothic" w:eastAsia="MS Gothic" w:hAnsi="MS Gothic" w:hint="eastAsia"/>
                    <w:bCs/>
                    <w:szCs w:val="20"/>
                    <w:lang w:eastAsia="zh-CN"/>
                  </w:rPr>
                  <w:t>☐</w:t>
                </w:r>
              </w:sdtContent>
            </w:sdt>
          </w:p>
        </w:tc>
      </w:tr>
      <w:tr w:rsidR="00A520B3" w:rsidRPr="00907513" w14:paraId="7DD57A30" w14:textId="77777777" w:rsidTr="006C6E2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07140" w14:textId="544B8CC4" w:rsidR="00A520B3" w:rsidRPr="00907513" w:rsidRDefault="00A520B3">
            <w:pPr>
              <w:ind w:left="57"/>
              <w:jc w:val="left"/>
              <w:rPr>
                <w:rFonts w:ascii="Wingdings" w:eastAsia="Times New Roman" w:hAnsi="Wingdings"/>
                <w:bCs/>
                <w:sz w:val="18"/>
                <w:lang w:eastAsia="zh-CN"/>
              </w:rPr>
            </w:pPr>
            <w:r w:rsidRPr="00907513">
              <w:rPr>
                <w:rFonts w:eastAsia="Times New Roman"/>
                <w:b/>
                <w:sz w:val="18"/>
                <w:szCs w:val="20"/>
                <w:lang w:eastAsia="zh-CN"/>
              </w:rPr>
              <w:t xml:space="preserve">Leveraged </w:t>
            </w:r>
            <w:r w:rsidR="00B90C98">
              <w:rPr>
                <w:rFonts w:eastAsia="Times New Roman"/>
                <w:b/>
                <w:sz w:val="18"/>
                <w:szCs w:val="20"/>
                <w:lang w:eastAsia="zh-CN"/>
              </w:rPr>
              <w:t>f</w:t>
            </w:r>
            <w:r w:rsidR="00B90C98" w:rsidRPr="00907513">
              <w:rPr>
                <w:rFonts w:eastAsia="Times New Roman"/>
                <w:b/>
                <w:sz w:val="18"/>
                <w:szCs w:val="20"/>
                <w:lang w:eastAsia="zh-CN"/>
              </w:rPr>
              <w:t xml:space="preserve">oreign </w:t>
            </w:r>
            <w:r w:rsidR="00B90C98">
              <w:rPr>
                <w:rFonts w:eastAsia="Times New Roman"/>
                <w:b/>
                <w:sz w:val="18"/>
                <w:szCs w:val="20"/>
                <w:lang w:eastAsia="zh-CN"/>
              </w:rPr>
              <w:t>e</w:t>
            </w:r>
            <w:r w:rsidR="00B90C98" w:rsidRPr="00907513">
              <w:rPr>
                <w:rFonts w:eastAsia="Times New Roman"/>
                <w:b/>
                <w:sz w:val="18"/>
                <w:szCs w:val="20"/>
                <w:lang w:eastAsia="zh-CN"/>
              </w:rPr>
              <w:t xml:space="preserve">xchange </w:t>
            </w:r>
            <w:r w:rsidR="00B90C98">
              <w:rPr>
                <w:rFonts w:eastAsia="Times New Roman"/>
                <w:b/>
                <w:sz w:val="18"/>
                <w:szCs w:val="20"/>
                <w:lang w:eastAsia="zh-CN"/>
              </w:rPr>
              <w:t>t</w:t>
            </w:r>
            <w:r w:rsidR="00B90C98" w:rsidRPr="00907513">
              <w:rPr>
                <w:rFonts w:eastAsia="Times New Roman"/>
                <w:b/>
                <w:sz w:val="18"/>
                <w:szCs w:val="20"/>
                <w:lang w:eastAsia="zh-CN"/>
              </w:rPr>
              <w:t>rading</w:t>
            </w:r>
          </w:p>
        </w:tc>
      </w:tr>
      <w:tr w:rsidR="00A520B3" w:rsidRPr="00907513" w14:paraId="6B551F3F"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01BD90C2" w14:textId="6C389B05" w:rsidR="00A520B3" w:rsidRPr="00907513" w:rsidRDefault="00A520B3" w:rsidP="00CE576C">
            <w:pPr>
              <w:ind w:left="57"/>
              <w:jc w:val="left"/>
              <w:rPr>
                <w:rFonts w:eastAsia="Times New Roman"/>
                <w:bCs/>
                <w:sz w:val="18"/>
                <w:szCs w:val="20"/>
                <w:lang w:eastAsia="zh-CN"/>
              </w:rPr>
            </w:pPr>
            <w:r w:rsidRPr="00907513">
              <w:rPr>
                <w:rFonts w:eastAsia="Times New Roman"/>
                <w:sz w:val="18"/>
                <w:szCs w:val="20"/>
                <w:lang w:eastAsia="zh-CN"/>
              </w:rPr>
              <w:t xml:space="preserve">Leveraged foreign exchange trading </w:t>
            </w:r>
          </w:p>
        </w:tc>
        <w:tc>
          <w:tcPr>
            <w:tcW w:w="591" w:type="dxa"/>
            <w:tcBorders>
              <w:top w:val="nil"/>
              <w:left w:val="nil"/>
              <w:bottom w:val="single" w:sz="4" w:space="0" w:color="auto"/>
              <w:right w:val="single" w:sz="4" w:space="0" w:color="auto"/>
            </w:tcBorders>
            <w:shd w:val="clear" w:color="auto" w:fill="auto"/>
          </w:tcPr>
          <w:p w14:paraId="606705C4" w14:textId="77777777" w:rsidR="00A520B3" w:rsidRPr="00907513" w:rsidRDefault="004C7E34" w:rsidP="00A520B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833520296"/>
                <w14:checkbox>
                  <w14:checked w14:val="0"/>
                  <w14:checkedState w14:val="00FC" w14:font="Wingdings"/>
                  <w14:uncheckedState w14:val="2610" w14:font="MS Gothic"/>
                </w14:checkbox>
              </w:sdtPr>
              <w:sdtEndPr/>
              <w:sdtContent>
                <w:r w:rsidR="00A520B3">
                  <w:rPr>
                    <w:rFonts w:ascii="MS Gothic" w:eastAsia="MS Gothic" w:hAnsi="MS Gothic" w:hint="eastAsia"/>
                    <w:bCs/>
                    <w:szCs w:val="20"/>
                    <w:lang w:eastAsia="zh-CN"/>
                  </w:rPr>
                  <w:t>☐</w:t>
                </w:r>
              </w:sdtContent>
            </w:sdt>
          </w:p>
        </w:tc>
      </w:tr>
      <w:tr w:rsidR="00A520B3" w:rsidRPr="00907513" w14:paraId="0D8DABA3"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3B9CAC13" w14:textId="77777777" w:rsidR="00A520B3" w:rsidRPr="00907513" w:rsidRDefault="00A520B3" w:rsidP="00A520B3">
            <w:pPr>
              <w:ind w:left="57"/>
              <w:jc w:val="left"/>
              <w:rPr>
                <w:rFonts w:eastAsia="Times New Roman"/>
                <w:bCs/>
                <w:sz w:val="18"/>
                <w:szCs w:val="20"/>
                <w:lang w:eastAsia="zh-CN"/>
              </w:rPr>
            </w:pPr>
            <w:r w:rsidRPr="00907513">
              <w:rPr>
                <w:rFonts w:eastAsia="Times New Roman"/>
                <w:sz w:val="18"/>
                <w:szCs w:val="20"/>
                <w:lang w:eastAsia="zh-CN"/>
              </w:rPr>
              <w:t>Providing incidental discretionary account service</w:t>
            </w:r>
          </w:p>
        </w:tc>
        <w:tc>
          <w:tcPr>
            <w:tcW w:w="591" w:type="dxa"/>
            <w:tcBorders>
              <w:top w:val="nil"/>
              <w:left w:val="nil"/>
              <w:bottom w:val="single" w:sz="4" w:space="0" w:color="auto"/>
              <w:right w:val="single" w:sz="4" w:space="0" w:color="auto"/>
            </w:tcBorders>
            <w:shd w:val="clear" w:color="auto" w:fill="auto"/>
          </w:tcPr>
          <w:p w14:paraId="048215DE" w14:textId="77777777" w:rsidR="00A520B3" w:rsidRPr="00907513" w:rsidRDefault="004C7E34" w:rsidP="00A520B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1790277239"/>
                <w14:checkbox>
                  <w14:checked w14:val="0"/>
                  <w14:checkedState w14:val="00FC" w14:font="Wingdings"/>
                  <w14:uncheckedState w14:val="2610" w14:font="MS Gothic"/>
                </w14:checkbox>
              </w:sdtPr>
              <w:sdtEndPr/>
              <w:sdtContent>
                <w:r w:rsidR="00A520B3" w:rsidRPr="00BB7C26">
                  <w:rPr>
                    <w:rFonts w:ascii="MS Gothic" w:eastAsia="MS Gothic" w:hAnsi="MS Gothic" w:hint="eastAsia"/>
                    <w:bCs/>
                    <w:szCs w:val="20"/>
                    <w:lang w:eastAsia="zh-CN"/>
                  </w:rPr>
                  <w:t>☐</w:t>
                </w:r>
              </w:sdtContent>
            </w:sdt>
          </w:p>
        </w:tc>
      </w:tr>
      <w:tr w:rsidR="00AD213A" w:rsidRPr="00907513" w14:paraId="6DA367CB" w14:textId="77777777" w:rsidTr="006C6E2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FBA4E02" w14:textId="5A903DF2" w:rsidR="00AD213A" w:rsidRPr="00907513" w:rsidRDefault="00AD213A">
            <w:pPr>
              <w:ind w:left="57"/>
              <w:jc w:val="left"/>
              <w:rPr>
                <w:rFonts w:eastAsia="Times New Roman"/>
                <w:b/>
                <w:sz w:val="18"/>
                <w:szCs w:val="20"/>
                <w:lang w:eastAsia="zh-CN"/>
              </w:rPr>
            </w:pPr>
            <w:r w:rsidRPr="00907513">
              <w:rPr>
                <w:rFonts w:eastAsia="Times New Roman"/>
                <w:b/>
                <w:sz w:val="18"/>
                <w:szCs w:val="20"/>
                <w:lang w:eastAsia="zh-CN"/>
              </w:rPr>
              <w:t xml:space="preserve">Sales and </w:t>
            </w:r>
            <w:r w:rsidR="00B90C98">
              <w:rPr>
                <w:rFonts w:eastAsia="Times New Roman"/>
                <w:b/>
                <w:sz w:val="18"/>
                <w:szCs w:val="20"/>
                <w:lang w:eastAsia="zh-CN"/>
              </w:rPr>
              <w:t>a</w:t>
            </w:r>
            <w:r w:rsidR="00B90C98" w:rsidRPr="00907513">
              <w:rPr>
                <w:rFonts w:eastAsia="Times New Roman"/>
                <w:b/>
                <w:sz w:val="18"/>
                <w:szCs w:val="20"/>
                <w:lang w:eastAsia="zh-CN"/>
              </w:rPr>
              <w:t>dvisory</w:t>
            </w:r>
          </w:p>
        </w:tc>
      </w:tr>
      <w:tr w:rsidR="00907513" w:rsidRPr="00907513" w14:paraId="305AB35E" w14:textId="77777777" w:rsidTr="006C6E26">
        <w:trPr>
          <w:trHeight w:hRule="exact" w:val="51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30D1CE7C" w14:textId="77777777"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Giving advice on stocks/unit trusts/mutual funds/debt securities/stock derivatives/structured products/futures contracts*</w:t>
            </w:r>
          </w:p>
        </w:tc>
        <w:tc>
          <w:tcPr>
            <w:tcW w:w="591" w:type="dxa"/>
            <w:tcBorders>
              <w:top w:val="nil"/>
              <w:left w:val="nil"/>
              <w:bottom w:val="single" w:sz="4" w:space="0" w:color="auto"/>
              <w:right w:val="single" w:sz="4" w:space="0" w:color="auto"/>
            </w:tcBorders>
            <w:shd w:val="clear" w:color="auto" w:fill="auto"/>
          </w:tcPr>
          <w:p w14:paraId="7BEB28B6" w14:textId="7195D63F"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309447464"/>
                <w14:checkbox>
                  <w14:checked w14:val="0"/>
                  <w14:checkedState w14:val="00FC" w14:font="Wingdings"/>
                  <w14:uncheckedState w14:val="2610" w14:font="MS Gothic"/>
                </w14:checkbox>
              </w:sdtPr>
              <w:sdtEndPr/>
              <w:sdtContent>
                <w:r w:rsidR="00907513" w:rsidRPr="007D4F87">
                  <w:rPr>
                    <w:rFonts w:ascii="MS Gothic" w:eastAsia="MS Gothic" w:hAnsi="MS Gothic" w:hint="eastAsia"/>
                    <w:bCs/>
                    <w:szCs w:val="20"/>
                    <w:lang w:eastAsia="zh-CN"/>
                  </w:rPr>
                  <w:t>☐</w:t>
                </w:r>
              </w:sdtContent>
            </w:sdt>
          </w:p>
        </w:tc>
      </w:tr>
      <w:tr w:rsidR="00773B2E" w:rsidRPr="00907513" w14:paraId="3832976F"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186CF037" w14:textId="286E5496" w:rsidR="00773B2E" w:rsidRPr="00907513" w:rsidRDefault="00773B2E" w:rsidP="00907513">
            <w:pPr>
              <w:ind w:left="57"/>
              <w:jc w:val="left"/>
              <w:rPr>
                <w:rFonts w:eastAsia="Times New Roman"/>
                <w:sz w:val="18"/>
                <w:szCs w:val="20"/>
                <w:lang w:eastAsia="zh-CN"/>
              </w:rPr>
            </w:pPr>
            <w:r w:rsidRPr="00907513">
              <w:rPr>
                <w:rFonts w:eastAsia="Times New Roman"/>
                <w:sz w:val="18"/>
                <w:szCs w:val="20"/>
                <w:lang w:eastAsia="zh-CN"/>
              </w:rPr>
              <w:t>Marketing/distributing unit trusts/mutual funds/structured products</w:t>
            </w:r>
            <w:r>
              <w:rPr>
                <w:rFonts w:eastAsia="Times New Roman"/>
                <w:sz w:val="18"/>
                <w:szCs w:val="20"/>
                <w:lang w:eastAsia="zh-CN"/>
              </w:rPr>
              <w:t>/virtual asset funds</w:t>
            </w:r>
            <w:r w:rsidRPr="00907513">
              <w:rPr>
                <w:rFonts w:eastAsia="Times New Roman"/>
                <w:sz w:val="18"/>
                <w:szCs w:val="20"/>
                <w:lang w:eastAsia="zh-CN"/>
              </w:rPr>
              <w:t>*</w:t>
            </w:r>
          </w:p>
        </w:tc>
        <w:tc>
          <w:tcPr>
            <w:tcW w:w="591" w:type="dxa"/>
            <w:tcBorders>
              <w:top w:val="nil"/>
              <w:left w:val="nil"/>
              <w:bottom w:val="single" w:sz="4" w:space="0" w:color="auto"/>
              <w:right w:val="single" w:sz="4" w:space="0" w:color="auto"/>
            </w:tcBorders>
            <w:shd w:val="clear" w:color="auto" w:fill="auto"/>
          </w:tcPr>
          <w:p w14:paraId="2648214F" w14:textId="6D59731E" w:rsidR="00773B2E" w:rsidRDefault="004C7E34" w:rsidP="0090751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1198307927"/>
                <w14:checkbox>
                  <w14:checked w14:val="0"/>
                  <w14:checkedState w14:val="00FC" w14:font="Wingdings"/>
                  <w14:uncheckedState w14:val="2610" w14:font="MS Gothic"/>
                </w14:checkbox>
              </w:sdtPr>
              <w:sdtEndPr/>
              <w:sdtContent>
                <w:r w:rsidR="00773B2E">
                  <w:rPr>
                    <w:rFonts w:ascii="MS Gothic" w:eastAsia="MS Gothic" w:hAnsi="MS Gothic" w:hint="eastAsia"/>
                    <w:bCs/>
                    <w:szCs w:val="20"/>
                    <w:lang w:eastAsia="zh-CN"/>
                  </w:rPr>
                  <w:t>☐</w:t>
                </w:r>
              </w:sdtContent>
            </w:sdt>
          </w:p>
        </w:tc>
      </w:tr>
      <w:tr w:rsidR="00907513" w:rsidRPr="00907513" w14:paraId="627BA713"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229FDF89" w14:textId="0B29E11B"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Publishing resea</w:t>
            </w:r>
            <w:r w:rsidR="004A1005">
              <w:rPr>
                <w:rFonts w:eastAsia="Times New Roman"/>
                <w:sz w:val="18"/>
                <w:szCs w:val="20"/>
                <w:lang w:eastAsia="zh-CN"/>
              </w:rPr>
              <w:t>rch or analyses on securities/</w:t>
            </w:r>
            <w:r w:rsidRPr="00907513">
              <w:rPr>
                <w:rFonts w:eastAsia="Times New Roman"/>
                <w:sz w:val="18"/>
                <w:szCs w:val="20"/>
                <w:lang w:eastAsia="zh-CN"/>
              </w:rPr>
              <w:t>futures contracts*</w:t>
            </w:r>
          </w:p>
        </w:tc>
        <w:tc>
          <w:tcPr>
            <w:tcW w:w="591" w:type="dxa"/>
            <w:tcBorders>
              <w:top w:val="nil"/>
              <w:left w:val="nil"/>
              <w:bottom w:val="single" w:sz="4" w:space="0" w:color="auto"/>
              <w:right w:val="single" w:sz="4" w:space="0" w:color="auto"/>
            </w:tcBorders>
            <w:shd w:val="clear" w:color="auto" w:fill="auto"/>
          </w:tcPr>
          <w:p w14:paraId="6A4F620F" w14:textId="428B4FE5" w:rsidR="00907513" w:rsidRPr="00907513" w:rsidRDefault="004C7E34" w:rsidP="0090751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949056712"/>
                <w14:checkbox>
                  <w14:checked w14:val="0"/>
                  <w14:checkedState w14:val="00FC" w14:font="Wingdings"/>
                  <w14:uncheckedState w14:val="2610" w14:font="MS Gothic"/>
                </w14:checkbox>
              </w:sdtPr>
              <w:sdtEndPr/>
              <w:sdtContent>
                <w:r w:rsidR="00907513" w:rsidRPr="007D4F87">
                  <w:rPr>
                    <w:rFonts w:ascii="MS Gothic" w:eastAsia="MS Gothic" w:hAnsi="MS Gothic" w:hint="eastAsia"/>
                    <w:bCs/>
                    <w:szCs w:val="20"/>
                    <w:lang w:eastAsia="zh-CN"/>
                  </w:rPr>
                  <w:t>☐</w:t>
                </w:r>
              </w:sdtContent>
            </w:sdt>
          </w:p>
        </w:tc>
      </w:tr>
      <w:tr w:rsidR="00907513" w:rsidRPr="00907513" w14:paraId="0A0E12BE" w14:textId="77777777" w:rsidTr="006C6E26">
        <w:trPr>
          <w:trHeight w:hRule="exact" w:val="51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3CC56BC1" w14:textId="77777777"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Robo-advisory service on stocks/unit trusts/mutual funds/debt securities/stock derivatives/structured products/futures contracts*</w:t>
            </w:r>
          </w:p>
        </w:tc>
        <w:tc>
          <w:tcPr>
            <w:tcW w:w="591" w:type="dxa"/>
            <w:tcBorders>
              <w:top w:val="nil"/>
              <w:left w:val="nil"/>
              <w:bottom w:val="single" w:sz="4" w:space="0" w:color="auto"/>
              <w:right w:val="single" w:sz="4" w:space="0" w:color="auto"/>
            </w:tcBorders>
            <w:shd w:val="clear" w:color="auto" w:fill="auto"/>
          </w:tcPr>
          <w:p w14:paraId="7CC3B283" w14:textId="12FC984F"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351795134"/>
                <w14:checkbox>
                  <w14:checked w14:val="0"/>
                  <w14:checkedState w14:val="00FC" w14:font="Wingdings"/>
                  <w14:uncheckedState w14:val="2610" w14:font="MS Gothic"/>
                </w14:checkbox>
              </w:sdtPr>
              <w:sdtEndPr/>
              <w:sdtContent>
                <w:r w:rsidR="00907513" w:rsidRPr="007D4F87">
                  <w:rPr>
                    <w:rFonts w:ascii="MS Gothic" w:eastAsia="MS Gothic" w:hAnsi="MS Gothic" w:hint="eastAsia"/>
                    <w:bCs/>
                    <w:szCs w:val="20"/>
                    <w:lang w:eastAsia="zh-CN"/>
                  </w:rPr>
                  <w:t>☐</w:t>
                </w:r>
              </w:sdtContent>
            </w:sdt>
          </w:p>
        </w:tc>
      </w:tr>
      <w:tr w:rsidR="00907513" w:rsidRPr="00907513" w14:paraId="0351679B"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58F1A903" w14:textId="76B3F2DB" w:rsidR="00907513" w:rsidRPr="00907513" w:rsidRDefault="00907513" w:rsidP="005736C6">
            <w:pPr>
              <w:ind w:left="57"/>
              <w:jc w:val="left"/>
              <w:rPr>
                <w:rFonts w:eastAsia="Times New Roman"/>
                <w:bCs/>
                <w:sz w:val="18"/>
                <w:szCs w:val="20"/>
                <w:lang w:eastAsia="zh-CN"/>
              </w:rPr>
            </w:pPr>
            <w:r w:rsidRPr="00907513">
              <w:rPr>
                <w:rFonts w:eastAsia="Times New Roman"/>
                <w:sz w:val="18"/>
                <w:szCs w:val="20"/>
                <w:lang w:eastAsia="zh-CN"/>
              </w:rPr>
              <w:t>Undertaking activities in connection with matters regulated by the Takeovers</w:t>
            </w:r>
            <w:r w:rsidR="00095FFE">
              <w:rPr>
                <w:rFonts w:eastAsia="Times New Roman"/>
                <w:sz w:val="18"/>
                <w:szCs w:val="20"/>
                <w:lang w:eastAsia="zh-CN"/>
              </w:rPr>
              <w:t xml:space="preserve"> Code</w:t>
            </w:r>
          </w:p>
        </w:tc>
        <w:tc>
          <w:tcPr>
            <w:tcW w:w="591" w:type="dxa"/>
            <w:tcBorders>
              <w:top w:val="nil"/>
              <w:left w:val="nil"/>
              <w:bottom w:val="single" w:sz="4" w:space="0" w:color="auto"/>
              <w:right w:val="single" w:sz="4" w:space="0" w:color="auto"/>
            </w:tcBorders>
            <w:shd w:val="clear" w:color="auto" w:fill="auto"/>
          </w:tcPr>
          <w:p w14:paraId="49EDB573" w14:textId="551CBA07"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9476455"/>
                <w14:checkbox>
                  <w14:checked w14:val="0"/>
                  <w14:checkedState w14:val="00FC" w14:font="Wingdings"/>
                  <w14:uncheckedState w14:val="2610" w14:font="MS Gothic"/>
                </w14:checkbox>
              </w:sdtPr>
              <w:sdtEndPr/>
              <w:sdtContent>
                <w:r w:rsidR="00907513" w:rsidRPr="007D4F87">
                  <w:rPr>
                    <w:rFonts w:ascii="MS Gothic" w:eastAsia="MS Gothic" w:hAnsi="MS Gothic" w:hint="eastAsia"/>
                    <w:bCs/>
                    <w:szCs w:val="20"/>
                    <w:lang w:eastAsia="zh-CN"/>
                  </w:rPr>
                  <w:t>☐</w:t>
                </w:r>
              </w:sdtContent>
            </w:sdt>
          </w:p>
        </w:tc>
      </w:tr>
      <w:tr w:rsidR="00907513" w:rsidRPr="00907513" w14:paraId="3982880B"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65005EC7" w14:textId="0BF2F792" w:rsidR="00907513" w:rsidRPr="00907513" w:rsidRDefault="004A1005">
            <w:pPr>
              <w:ind w:left="57"/>
              <w:jc w:val="left"/>
              <w:rPr>
                <w:rFonts w:eastAsia="Times New Roman"/>
                <w:bCs/>
                <w:sz w:val="18"/>
                <w:szCs w:val="20"/>
                <w:lang w:eastAsia="zh-CN"/>
              </w:rPr>
            </w:pPr>
            <w:r>
              <w:rPr>
                <w:rFonts w:eastAsia="Times New Roman"/>
                <w:sz w:val="18"/>
                <w:szCs w:val="20"/>
                <w:lang w:eastAsia="zh-CN"/>
              </w:rPr>
              <w:t>Sponsor/</w:t>
            </w:r>
            <w:r w:rsidR="008A4193">
              <w:rPr>
                <w:rFonts w:eastAsia="Times New Roman"/>
                <w:sz w:val="18"/>
                <w:szCs w:val="20"/>
                <w:lang w:eastAsia="zh-CN"/>
              </w:rPr>
              <w:t>c</w:t>
            </w:r>
            <w:r w:rsidR="00907513" w:rsidRPr="00907513">
              <w:rPr>
                <w:rFonts w:eastAsia="Times New Roman"/>
                <w:sz w:val="18"/>
                <w:szCs w:val="20"/>
                <w:lang w:eastAsia="zh-CN"/>
              </w:rPr>
              <w:t xml:space="preserve">ompliance </w:t>
            </w:r>
            <w:r w:rsidR="008A4193">
              <w:rPr>
                <w:rFonts w:eastAsia="Times New Roman"/>
                <w:sz w:val="18"/>
                <w:szCs w:val="20"/>
                <w:lang w:eastAsia="zh-CN"/>
              </w:rPr>
              <w:t>a</w:t>
            </w:r>
            <w:r w:rsidR="00907513" w:rsidRPr="00907513">
              <w:rPr>
                <w:rFonts w:eastAsia="Times New Roman"/>
                <w:sz w:val="18"/>
                <w:szCs w:val="20"/>
                <w:lang w:eastAsia="zh-CN"/>
              </w:rPr>
              <w:t>dviser</w:t>
            </w:r>
          </w:p>
        </w:tc>
        <w:tc>
          <w:tcPr>
            <w:tcW w:w="591" w:type="dxa"/>
            <w:tcBorders>
              <w:top w:val="nil"/>
              <w:left w:val="nil"/>
              <w:bottom w:val="single" w:sz="4" w:space="0" w:color="auto"/>
              <w:right w:val="single" w:sz="4" w:space="0" w:color="auto"/>
            </w:tcBorders>
            <w:shd w:val="clear" w:color="auto" w:fill="auto"/>
          </w:tcPr>
          <w:p w14:paraId="5A40DE59" w14:textId="6901E847"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808621372"/>
                <w14:checkbox>
                  <w14:checked w14:val="0"/>
                  <w14:checkedState w14:val="00FC" w14:font="Wingdings"/>
                  <w14:uncheckedState w14:val="2610" w14:font="MS Gothic"/>
                </w14:checkbox>
              </w:sdtPr>
              <w:sdtEndPr/>
              <w:sdtContent>
                <w:r w:rsidR="00907513" w:rsidRPr="007D4F87">
                  <w:rPr>
                    <w:rFonts w:ascii="MS Gothic" w:eastAsia="MS Gothic" w:hAnsi="MS Gothic" w:hint="eastAsia"/>
                    <w:bCs/>
                    <w:szCs w:val="20"/>
                    <w:lang w:eastAsia="zh-CN"/>
                  </w:rPr>
                  <w:t>☐</w:t>
                </w:r>
              </w:sdtContent>
            </w:sdt>
          </w:p>
        </w:tc>
      </w:tr>
      <w:tr w:rsidR="005736C6" w:rsidRPr="00907513" w14:paraId="757F9B39" w14:textId="77777777" w:rsidTr="006C6E26">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37B92730" w14:textId="3B72C42E" w:rsidR="005736C6" w:rsidRDefault="005736C6" w:rsidP="00907513">
            <w:pPr>
              <w:ind w:left="57"/>
              <w:jc w:val="left"/>
              <w:rPr>
                <w:rFonts w:eastAsia="Times New Roman"/>
                <w:sz w:val="18"/>
                <w:szCs w:val="20"/>
                <w:lang w:eastAsia="zh-CN"/>
              </w:rPr>
            </w:pPr>
            <w:r>
              <w:rPr>
                <w:rFonts w:eastAsia="Times New Roman"/>
                <w:sz w:val="18"/>
                <w:szCs w:val="20"/>
                <w:lang w:eastAsia="zh-CN"/>
              </w:rPr>
              <w:t xml:space="preserve">Giving advice on other corporate finance matters </w:t>
            </w:r>
          </w:p>
        </w:tc>
        <w:tc>
          <w:tcPr>
            <w:tcW w:w="591" w:type="dxa"/>
            <w:tcBorders>
              <w:top w:val="nil"/>
              <w:left w:val="nil"/>
              <w:bottom w:val="single" w:sz="4" w:space="0" w:color="auto"/>
              <w:right w:val="single" w:sz="4" w:space="0" w:color="auto"/>
            </w:tcBorders>
            <w:shd w:val="clear" w:color="auto" w:fill="auto"/>
          </w:tcPr>
          <w:p w14:paraId="552131C8" w14:textId="06DDDA5E" w:rsidR="005736C6" w:rsidRDefault="004C7E34" w:rsidP="00907513">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451947783"/>
                <w14:checkbox>
                  <w14:checked w14:val="0"/>
                  <w14:checkedState w14:val="00FC" w14:font="Wingdings"/>
                  <w14:uncheckedState w14:val="2610" w14:font="MS Gothic"/>
                </w14:checkbox>
              </w:sdtPr>
              <w:sdtEndPr/>
              <w:sdtContent>
                <w:r w:rsidR="005736C6" w:rsidRPr="007D4F87">
                  <w:rPr>
                    <w:rFonts w:ascii="MS Gothic" w:eastAsia="MS Gothic" w:hAnsi="MS Gothic" w:hint="eastAsia"/>
                    <w:bCs/>
                    <w:szCs w:val="20"/>
                    <w:lang w:eastAsia="zh-CN"/>
                  </w:rPr>
                  <w:t>☐</w:t>
                </w:r>
              </w:sdtContent>
            </w:sdt>
          </w:p>
        </w:tc>
      </w:tr>
      <w:tr w:rsidR="00AD213A" w:rsidRPr="00907513" w14:paraId="06CA5684" w14:textId="77777777" w:rsidTr="006C6E2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A9F3BF" w14:textId="25C41020" w:rsidR="00AD213A" w:rsidRPr="005A2C79" w:rsidRDefault="004A1005">
            <w:pPr>
              <w:ind w:left="57"/>
              <w:jc w:val="left"/>
              <w:rPr>
                <w:rFonts w:eastAsia="Times New Roman"/>
                <w:b/>
                <w:sz w:val="18"/>
                <w:szCs w:val="20"/>
                <w:lang w:eastAsia="zh-CN"/>
              </w:rPr>
            </w:pPr>
            <w:r w:rsidRPr="005A2C79">
              <w:rPr>
                <w:rFonts w:eastAsia="Times New Roman"/>
                <w:b/>
                <w:sz w:val="18"/>
                <w:szCs w:val="20"/>
                <w:lang w:eastAsia="zh-CN"/>
              </w:rPr>
              <w:t xml:space="preserve">Electronic </w:t>
            </w:r>
            <w:r w:rsidR="00B90C98">
              <w:rPr>
                <w:rFonts w:eastAsia="Times New Roman"/>
                <w:b/>
                <w:sz w:val="18"/>
                <w:szCs w:val="20"/>
                <w:lang w:eastAsia="zh-CN"/>
              </w:rPr>
              <w:t>t</w:t>
            </w:r>
            <w:r w:rsidR="00B90C98" w:rsidRPr="005A2C79">
              <w:rPr>
                <w:rFonts w:eastAsia="Times New Roman"/>
                <w:b/>
                <w:sz w:val="18"/>
                <w:szCs w:val="20"/>
                <w:lang w:eastAsia="zh-CN"/>
              </w:rPr>
              <w:t xml:space="preserve">rading </w:t>
            </w:r>
            <w:r w:rsidR="00B90C98">
              <w:rPr>
                <w:rFonts w:eastAsia="Times New Roman"/>
                <w:b/>
                <w:sz w:val="18"/>
                <w:szCs w:val="20"/>
                <w:lang w:eastAsia="zh-CN"/>
              </w:rPr>
              <w:t>s</w:t>
            </w:r>
            <w:r w:rsidR="00B90C98" w:rsidRPr="005A2C79">
              <w:rPr>
                <w:rFonts w:eastAsia="Times New Roman"/>
                <w:b/>
                <w:sz w:val="18"/>
                <w:szCs w:val="20"/>
                <w:lang w:eastAsia="zh-CN"/>
              </w:rPr>
              <w:t>ystem</w:t>
            </w:r>
            <w:r w:rsidRPr="005A2C79">
              <w:rPr>
                <w:rFonts w:eastAsia="Times New Roman"/>
                <w:b/>
                <w:sz w:val="18"/>
                <w:szCs w:val="20"/>
                <w:lang w:eastAsia="zh-CN"/>
              </w:rPr>
              <w:t>/</w:t>
            </w:r>
            <w:r w:rsidR="00AD213A" w:rsidRPr="005A2C79">
              <w:rPr>
                <w:rFonts w:eastAsia="Times New Roman"/>
                <w:b/>
                <w:sz w:val="18"/>
                <w:szCs w:val="20"/>
                <w:lang w:eastAsia="zh-CN"/>
              </w:rPr>
              <w:t xml:space="preserve">Automated </w:t>
            </w:r>
            <w:r w:rsidR="00B90C98">
              <w:rPr>
                <w:rFonts w:eastAsia="Times New Roman"/>
                <w:b/>
                <w:sz w:val="18"/>
                <w:szCs w:val="20"/>
                <w:lang w:eastAsia="zh-CN"/>
              </w:rPr>
              <w:t>t</w:t>
            </w:r>
            <w:r w:rsidR="00AD213A" w:rsidRPr="005A2C79">
              <w:rPr>
                <w:rFonts w:eastAsia="Times New Roman"/>
                <w:b/>
                <w:sz w:val="18"/>
                <w:szCs w:val="20"/>
                <w:lang w:eastAsia="zh-CN"/>
              </w:rPr>
              <w:t xml:space="preserve">rading </w:t>
            </w:r>
            <w:r w:rsidR="00B90C98">
              <w:rPr>
                <w:rFonts w:eastAsia="Times New Roman"/>
                <w:b/>
                <w:sz w:val="18"/>
                <w:szCs w:val="20"/>
                <w:lang w:eastAsia="zh-CN"/>
              </w:rPr>
              <w:t>s</w:t>
            </w:r>
            <w:r w:rsidR="00B90C98" w:rsidRPr="005A2C79">
              <w:rPr>
                <w:rFonts w:eastAsia="Times New Roman"/>
                <w:b/>
                <w:sz w:val="18"/>
                <w:szCs w:val="20"/>
                <w:lang w:eastAsia="zh-CN"/>
              </w:rPr>
              <w:t xml:space="preserve">ervices </w:t>
            </w:r>
            <w:r w:rsidR="00B90C98">
              <w:rPr>
                <w:rFonts w:eastAsia="Times New Roman"/>
                <w:b/>
                <w:sz w:val="18"/>
                <w:szCs w:val="20"/>
                <w:lang w:eastAsia="zh-CN"/>
              </w:rPr>
              <w:t>o</w:t>
            </w:r>
            <w:r w:rsidR="00B90C98" w:rsidRPr="005A2C79">
              <w:rPr>
                <w:rFonts w:eastAsia="Times New Roman"/>
                <w:b/>
                <w:sz w:val="18"/>
                <w:szCs w:val="20"/>
                <w:lang w:eastAsia="zh-CN"/>
              </w:rPr>
              <w:t>perator</w:t>
            </w:r>
          </w:p>
        </w:tc>
      </w:tr>
      <w:tr w:rsidR="00907513" w:rsidRPr="00907513" w14:paraId="07F477B5" w14:textId="77777777" w:rsidTr="006C6E26">
        <w:trPr>
          <w:trHeight w:hRule="exact" w:val="510"/>
        </w:trPr>
        <w:tc>
          <w:tcPr>
            <w:tcW w:w="9048" w:type="dxa"/>
            <w:tcBorders>
              <w:top w:val="nil"/>
              <w:left w:val="single" w:sz="4" w:space="0" w:color="auto"/>
              <w:bottom w:val="single" w:sz="4" w:space="0" w:color="auto"/>
              <w:right w:val="single" w:sz="4" w:space="0" w:color="auto"/>
            </w:tcBorders>
            <w:shd w:val="clear" w:color="auto" w:fill="auto"/>
            <w:vAlign w:val="center"/>
            <w:hideMark/>
          </w:tcPr>
          <w:p w14:paraId="14E04C40" w14:textId="494D73A0" w:rsidR="00907513" w:rsidRPr="005A2C79" w:rsidRDefault="004A1005" w:rsidP="004D419F">
            <w:pPr>
              <w:ind w:left="57"/>
              <w:jc w:val="left"/>
              <w:rPr>
                <w:rFonts w:eastAsia="Times New Roman"/>
                <w:bCs/>
                <w:sz w:val="18"/>
                <w:szCs w:val="20"/>
                <w:lang w:eastAsia="zh-CN"/>
              </w:rPr>
            </w:pPr>
            <w:r w:rsidRPr="005A2C79">
              <w:rPr>
                <w:rFonts w:eastAsia="Times New Roman"/>
                <w:sz w:val="18"/>
                <w:szCs w:val="20"/>
                <w:lang w:eastAsia="zh-CN"/>
              </w:rPr>
              <w:t>Internet trading</w:t>
            </w:r>
            <w:r w:rsidR="00907513" w:rsidRPr="005A2C79">
              <w:rPr>
                <w:rFonts w:eastAsia="Times New Roman"/>
                <w:sz w:val="18"/>
                <w:szCs w:val="20"/>
                <w:lang w:eastAsia="zh-CN"/>
              </w:rPr>
              <w:t>/</w:t>
            </w:r>
            <w:r w:rsidR="008A4193">
              <w:rPr>
                <w:rFonts w:eastAsia="Times New Roman"/>
                <w:sz w:val="18"/>
                <w:szCs w:val="20"/>
                <w:lang w:eastAsia="zh-CN"/>
              </w:rPr>
              <w:t>d</w:t>
            </w:r>
            <w:r w:rsidRPr="005A2C79">
              <w:rPr>
                <w:rFonts w:eastAsia="Times New Roman"/>
                <w:sz w:val="18"/>
                <w:szCs w:val="20"/>
                <w:lang w:eastAsia="zh-CN"/>
              </w:rPr>
              <w:t>irect market access/</w:t>
            </w:r>
            <w:r w:rsidR="008A4193">
              <w:rPr>
                <w:rFonts w:eastAsia="Times New Roman"/>
                <w:sz w:val="18"/>
                <w:szCs w:val="20"/>
                <w:lang w:eastAsia="zh-CN"/>
              </w:rPr>
              <w:t>a</w:t>
            </w:r>
            <w:r w:rsidR="00907513" w:rsidRPr="005A2C79">
              <w:rPr>
                <w:rFonts w:eastAsia="Times New Roman"/>
                <w:sz w:val="18"/>
                <w:szCs w:val="20"/>
                <w:lang w:eastAsia="zh-CN"/>
              </w:rPr>
              <w:t>lgorithmic trading*^ for stocks/unit trusts/mutual funds/debt securities/stock derivatives/futures contracts/futures derivatives/leveraged foreign exchange contracts*</w:t>
            </w:r>
          </w:p>
        </w:tc>
        <w:tc>
          <w:tcPr>
            <w:tcW w:w="591" w:type="dxa"/>
            <w:tcBorders>
              <w:top w:val="nil"/>
              <w:left w:val="nil"/>
              <w:bottom w:val="single" w:sz="4" w:space="0" w:color="auto"/>
              <w:right w:val="single" w:sz="4" w:space="0" w:color="auto"/>
            </w:tcBorders>
            <w:shd w:val="clear" w:color="auto" w:fill="auto"/>
          </w:tcPr>
          <w:p w14:paraId="7BD9E4B3" w14:textId="257F588E" w:rsidR="00907513" w:rsidRPr="005A2C79"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2119430333"/>
                <w14:checkbox>
                  <w14:checked w14:val="0"/>
                  <w14:checkedState w14:val="00FC" w14:font="Wingdings"/>
                  <w14:uncheckedState w14:val="2610" w14:font="MS Gothic"/>
                </w14:checkbox>
              </w:sdtPr>
              <w:sdtEndPr/>
              <w:sdtContent>
                <w:r w:rsidR="00907513" w:rsidRPr="005A2C79">
                  <w:rPr>
                    <w:rFonts w:ascii="MS Gothic" w:eastAsia="MS Gothic" w:hAnsi="MS Gothic"/>
                    <w:bCs/>
                    <w:szCs w:val="20"/>
                    <w:lang w:eastAsia="zh-CN"/>
                  </w:rPr>
                  <w:t>☐</w:t>
                </w:r>
              </w:sdtContent>
            </w:sdt>
          </w:p>
        </w:tc>
      </w:tr>
      <w:tr w:rsidR="00907513" w:rsidRPr="00907513" w14:paraId="4C635E04" w14:textId="77777777" w:rsidTr="006C6E26">
        <w:trPr>
          <w:trHeight w:hRule="exact" w:val="340"/>
        </w:trPr>
        <w:tc>
          <w:tcPr>
            <w:tcW w:w="9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11559" w14:textId="42F35223" w:rsidR="00907513" w:rsidRPr="00907513" w:rsidRDefault="004A1005" w:rsidP="00907513">
            <w:pPr>
              <w:ind w:left="57"/>
              <w:jc w:val="left"/>
              <w:rPr>
                <w:rFonts w:eastAsia="Times New Roman"/>
                <w:bCs/>
                <w:sz w:val="18"/>
                <w:szCs w:val="20"/>
                <w:lang w:eastAsia="zh-CN"/>
              </w:rPr>
            </w:pPr>
            <w:r>
              <w:rPr>
                <w:rFonts w:eastAsia="Times New Roman"/>
                <w:sz w:val="18"/>
                <w:szCs w:val="20"/>
                <w:lang w:eastAsia="zh-CN"/>
              </w:rPr>
              <w:t>Alternative liquidity pool</w:t>
            </w:r>
            <w:r w:rsidR="008A4193" w:rsidRPr="004D419F">
              <w:rPr>
                <w:rFonts w:eastAsia="Times New Roman"/>
                <w:sz w:val="18"/>
                <w:szCs w:val="20"/>
                <w:vertAlign w:val="superscript"/>
                <w:lang w:eastAsia="zh-CN"/>
              </w:rPr>
              <w:t>#</w:t>
            </w:r>
          </w:p>
        </w:tc>
        <w:tc>
          <w:tcPr>
            <w:tcW w:w="591" w:type="dxa"/>
            <w:tcBorders>
              <w:top w:val="single" w:sz="4" w:space="0" w:color="auto"/>
              <w:left w:val="nil"/>
              <w:bottom w:val="single" w:sz="4" w:space="0" w:color="auto"/>
              <w:right w:val="single" w:sz="4" w:space="0" w:color="auto"/>
            </w:tcBorders>
            <w:shd w:val="clear" w:color="auto" w:fill="auto"/>
          </w:tcPr>
          <w:p w14:paraId="66BCD2D1" w14:textId="4D3A143A"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122583422"/>
                <w14:checkbox>
                  <w14:checked w14:val="0"/>
                  <w14:checkedState w14:val="00FC" w14:font="Wingdings"/>
                  <w14:uncheckedState w14:val="2610" w14:font="MS Gothic"/>
                </w14:checkbox>
              </w:sdtPr>
              <w:sdtEndPr/>
              <w:sdtContent>
                <w:r w:rsidR="00907513" w:rsidRPr="003C7D30">
                  <w:rPr>
                    <w:rFonts w:ascii="MS Gothic" w:eastAsia="MS Gothic" w:hAnsi="MS Gothic" w:hint="eastAsia"/>
                    <w:bCs/>
                    <w:szCs w:val="20"/>
                    <w:lang w:eastAsia="zh-CN"/>
                  </w:rPr>
                  <w:t>☐</w:t>
                </w:r>
              </w:sdtContent>
            </w:sdt>
          </w:p>
        </w:tc>
      </w:tr>
      <w:tr w:rsidR="00907513" w:rsidRPr="00907513" w14:paraId="71280924" w14:textId="77777777" w:rsidTr="006C6E26">
        <w:trPr>
          <w:trHeight w:hRule="exact" w:val="340"/>
        </w:trPr>
        <w:tc>
          <w:tcPr>
            <w:tcW w:w="9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A95FF" w14:textId="765C35A4" w:rsidR="00907513" w:rsidRPr="00907513" w:rsidRDefault="008E19F8" w:rsidP="00907513">
            <w:pPr>
              <w:ind w:left="57"/>
              <w:jc w:val="left"/>
              <w:rPr>
                <w:rFonts w:eastAsia="Times New Roman"/>
                <w:bCs/>
                <w:sz w:val="18"/>
                <w:szCs w:val="20"/>
                <w:lang w:eastAsia="zh-CN"/>
              </w:rPr>
            </w:pPr>
            <w:r>
              <w:rPr>
                <w:rFonts w:eastAsia="Times New Roman"/>
                <w:sz w:val="18"/>
                <w:szCs w:val="20"/>
                <w:lang w:eastAsia="zh-CN"/>
              </w:rPr>
              <w:t>Operating a p</w:t>
            </w:r>
            <w:r w:rsidR="004A1005">
              <w:rPr>
                <w:rFonts w:eastAsia="Times New Roman"/>
                <w:sz w:val="18"/>
                <w:szCs w:val="20"/>
                <w:lang w:eastAsia="zh-CN"/>
              </w:rPr>
              <w:t>re-initial public offering/</w:t>
            </w:r>
            <w:r>
              <w:rPr>
                <w:rFonts w:eastAsia="Times New Roman"/>
                <w:sz w:val="18"/>
                <w:szCs w:val="20"/>
                <w:lang w:eastAsia="zh-CN"/>
              </w:rPr>
              <w:t>o</w:t>
            </w:r>
            <w:r w:rsidR="00907513" w:rsidRPr="00907513">
              <w:rPr>
                <w:rFonts w:eastAsia="Times New Roman"/>
                <w:sz w:val="18"/>
                <w:szCs w:val="20"/>
                <w:lang w:eastAsia="zh-CN"/>
              </w:rPr>
              <w:t>dd-lot</w:t>
            </w:r>
            <w:r>
              <w:rPr>
                <w:rFonts w:eastAsia="Times New Roman"/>
                <w:sz w:val="18"/>
                <w:szCs w:val="20"/>
                <w:lang w:eastAsia="zh-CN"/>
              </w:rPr>
              <w:t>/bond</w:t>
            </w:r>
            <w:r w:rsidR="00907513" w:rsidRPr="00907513">
              <w:rPr>
                <w:rFonts w:eastAsia="Times New Roman"/>
                <w:sz w:val="18"/>
                <w:szCs w:val="20"/>
                <w:lang w:eastAsia="zh-CN"/>
              </w:rPr>
              <w:t xml:space="preserve"> trading platform*</w:t>
            </w:r>
          </w:p>
        </w:tc>
        <w:tc>
          <w:tcPr>
            <w:tcW w:w="591" w:type="dxa"/>
            <w:tcBorders>
              <w:top w:val="single" w:sz="4" w:space="0" w:color="auto"/>
              <w:left w:val="nil"/>
              <w:bottom w:val="single" w:sz="4" w:space="0" w:color="auto"/>
              <w:right w:val="single" w:sz="4" w:space="0" w:color="auto"/>
            </w:tcBorders>
            <w:shd w:val="clear" w:color="auto" w:fill="auto"/>
          </w:tcPr>
          <w:p w14:paraId="65F9299B" w14:textId="5855EBFF"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873990447"/>
                <w14:checkbox>
                  <w14:checked w14:val="0"/>
                  <w14:checkedState w14:val="00FC" w14:font="Wingdings"/>
                  <w14:uncheckedState w14:val="2610" w14:font="MS Gothic"/>
                </w14:checkbox>
              </w:sdtPr>
              <w:sdtEndPr/>
              <w:sdtContent>
                <w:r w:rsidR="00907513" w:rsidRPr="003C7D30">
                  <w:rPr>
                    <w:rFonts w:ascii="MS Gothic" w:eastAsia="MS Gothic" w:hAnsi="MS Gothic" w:hint="eastAsia"/>
                    <w:bCs/>
                    <w:szCs w:val="20"/>
                    <w:lang w:eastAsia="zh-CN"/>
                  </w:rPr>
                  <w:t>☐</w:t>
                </w:r>
              </w:sdtContent>
            </w:sdt>
          </w:p>
        </w:tc>
      </w:tr>
      <w:tr w:rsidR="008E19F8" w:rsidRPr="00907513" w14:paraId="49993F6D" w14:textId="77777777" w:rsidTr="006C6E26">
        <w:trPr>
          <w:trHeight w:hRule="exact" w:val="340"/>
        </w:trPr>
        <w:tc>
          <w:tcPr>
            <w:tcW w:w="9048" w:type="dxa"/>
            <w:tcBorders>
              <w:top w:val="single" w:sz="4" w:space="0" w:color="auto"/>
              <w:left w:val="single" w:sz="4" w:space="0" w:color="auto"/>
              <w:bottom w:val="single" w:sz="4" w:space="0" w:color="auto"/>
              <w:right w:val="single" w:sz="4" w:space="0" w:color="auto"/>
            </w:tcBorders>
            <w:shd w:val="clear" w:color="auto" w:fill="auto"/>
            <w:vAlign w:val="center"/>
          </w:tcPr>
          <w:p w14:paraId="519AA5CD" w14:textId="5DD13C87" w:rsidR="008E19F8" w:rsidRDefault="008E19F8" w:rsidP="008E19F8">
            <w:pPr>
              <w:ind w:left="57"/>
              <w:jc w:val="left"/>
              <w:rPr>
                <w:rFonts w:eastAsia="Times New Roman"/>
                <w:sz w:val="18"/>
                <w:szCs w:val="20"/>
                <w:lang w:eastAsia="zh-CN"/>
              </w:rPr>
            </w:pPr>
            <w:r w:rsidRPr="005C39CA">
              <w:rPr>
                <w:rFonts w:eastAsia="Times New Roman"/>
                <w:sz w:val="18"/>
                <w:szCs w:val="20"/>
                <w:lang w:eastAsia="zh-CN"/>
              </w:rPr>
              <w:t>Operating an equity crowd funding platform</w:t>
            </w:r>
          </w:p>
        </w:tc>
        <w:tc>
          <w:tcPr>
            <w:tcW w:w="591" w:type="dxa"/>
            <w:tcBorders>
              <w:top w:val="single" w:sz="4" w:space="0" w:color="auto"/>
              <w:left w:val="nil"/>
              <w:bottom w:val="single" w:sz="4" w:space="0" w:color="auto"/>
              <w:right w:val="single" w:sz="4" w:space="0" w:color="auto"/>
            </w:tcBorders>
            <w:shd w:val="clear" w:color="auto" w:fill="auto"/>
          </w:tcPr>
          <w:p w14:paraId="34D77B12" w14:textId="149227F0" w:rsidR="008E19F8" w:rsidRDefault="004C7E34" w:rsidP="008E19F8">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1155732807"/>
                <w14:checkbox>
                  <w14:checked w14:val="0"/>
                  <w14:checkedState w14:val="00FC" w14:font="Wingdings"/>
                  <w14:uncheckedState w14:val="2610" w14:font="MS Gothic"/>
                </w14:checkbox>
              </w:sdtPr>
              <w:sdtEndPr/>
              <w:sdtContent>
                <w:r w:rsidR="008E19F8" w:rsidRPr="003C7D30">
                  <w:rPr>
                    <w:rFonts w:ascii="MS Gothic" w:eastAsia="MS Gothic" w:hAnsi="MS Gothic" w:hint="eastAsia"/>
                    <w:bCs/>
                    <w:szCs w:val="20"/>
                    <w:lang w:eastAsia="zh-CN"/>
                  </w:rPr>
                  <w:t>☐</w:t>
                </w:r>
              </w:sdtContent>
            </w:sdt>
          </w:p>
        </w:tc>
      </w:tr>
      <w:tr w:rsidR="008E19F8" w:rsidRPr="00907513" w14:paraId="4A5346C1" w14:textId="77777777" w:rsidTr="006C6E26">
        <w:trPr>
          <w:trHeight w:hRule="exact" w:val="340"/>
        </w:trPr>
        <w:tc>
          <w:tcPr>
            <w:tcW w:w="9048" w:type="dxa"/>
            <w:tcBorders>
              <w:top w:val="single" w:sz="4" w:space="0" w:color="auto"/>
              <w:left w:val="single" w:sz="4" w:space="0" w:color="auto"/>
              <w:bottom w:val="single" w:sz="4" w:space="0" w:color="auto"/>
              <w:right w:val="single" w:sz="4" w:space="0" w:color="auto"/>
            </w:tcBorders>
            <w:shd w:val="clear" w:color="auto" w:fill="auto"/>
            <w:vAlign w:val="center"/>
          </w:tcPr>
          <w:p w14:paraId="2B9B1772" w14:textId="0BA2E328" w:rsidR="008E19F8" w:rsidRDefault="008E19F8" w:rsidP="008E19F8">
            <w:pPr>
              <w:ind w:left="57"/>
              <w:jc w:val="left"/>
              <w:rPr>
                <w:rFonts w:eastAsia="Times New Roman"/>
                <w:sz w:val="18"/>
                <w:szCs w:val="20"/>
                <w:lang w:eastAsia="zh-CN"/>
              </w:rPr>
            </w:pPr>
            <w:r w:rsidRPr="005C39CA">
              <w:rPr>
                <w:rFonts w:eastAsia="Times New Roman"/>
                <w:sz w:val="18"/>
                <w:szCs w:val="20"/>
                <w:lang w:eastAsia="zh-CN"/>
              </w:rPr>
              <w:t xml:space="preserve">Operating a virtual asset </w:t>
            </w:r>
            <w:r w:rsidR="008A4193">
              <w:rPr>
                <w:rFonts w:eastAsia="Times New Roman"/>
                <w:sz w:val="18"/>
                <w:szCs w:val="20"/>
                <w:lang w:eastAsia="zh-CN"/>
              </w:rPr>
              <w:t xml:space="preserve">trading </w:t>
            </w:r>
            <w:r w:rsidRPr="005C39CA">
              <w:rPr>
                <w:rFonts w:eastAsia="Times New Roman"/>
                <w:sz w:val="18"/>
                <w:szCs w:val="20"/>
                <w:lang w:eastAsia="zh-CN"/>
              </w:rPr>
              <w:t>platform</w:t>
            </w:r>
          </w:p>
        </w:tc>
        <w:tc>
          <w:tcPr>
            <w:tcW w:w="591" w:type="dxa"/>
            <w:tcBorders>
              <w:top w:val="single" w:sz="4" w:space="0" w:color="auto"/>
              <w:left w:val="nil"/>
              <w:bottom w:val="single" w:sz="4" w:space="0" w:color="auto"/>
              <w:right w:val="single" w:sz="4" w:space="0" w:color="auto"/>
            </w:tcBorders>
            <w:shd w:val="clear" w:color="auto" w:fill="auto"/>
          </w:tcPr>
          <w:p w14:paraId="77DF3DD0" w14:textId="4612D6A3" w:rsidR="008E19F8" w:rsidRDefault="004C7E34" w:rsidP="008E19F8">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1871839753"/>
                <w14:checkbox>
                  <w14:checked w14:val="0"/>
                  <w14:checkedState w14:val="00FC" w14:font="Wingdings"/>
                  <w14:uncheckedState w14:val="2610" w14:font="MS Gothic"/>
                </w14:checkbox>
              </w:sdtPr>
              <w:sdtEndPr/>
              <w:sdtContent>
                <w:r w:rsidR="008E19F8" w:rsidRPr="003C7D30">
                  <w:rPr>
                    <w:rFonts w:ascii="MS Gothic" w:eastAsia="MS Gothic" w:hAnsi="MS Gothic" w:hint="eastAsia"/>
                    <w:bCs/>
                    <w:szCs w:val="20"/>
                    <w:lang w:eastAsia="zh-CN"/>
                  </w:rPr>
                  <w:t>☐</w:t>
                </w:r>
              </w:sdtContent>
            </w:sdt>
          </w:p>
        </w:tc>
      </w:tr>
      <w:tr w:rsidR="00F5303E" w:rsidRPr="00907513" w14:paraId="722DDE28" w14:textId="77777777" w:rsidTr="006C6E26">
        <w:trPr>
          <w:trHeight w:hRule="exact" w:val="340"/>
        </w:trPr>
        <w:tc>
          <w:tcPr>
            <w:tcW w:w="9048" w:type="dxa"/>
            <w:tcBorders>
              <w:top w:val="single" w:sz="4" w:space="0" w:color="auto"/>
              <w:left w:val="single" w:sz="4" w:space="0" w:color="auto"/>
              <w:bottom w:val="nil"/>
              <w:right w:val="single" w:sz="4" w:space="0" w:color="auto"/>
            </w:tcBorders>
            <w:shd w:val="clear" w:color="auto" w:fill="auto"/>
            <w:vAlign w:val="center"/>
          </w:tcPr>
          <w:p w14:paraId="6C8D439C" w14:textId="1A2DFFFB" w:rsidR="00F5303E" w:rsidRPr="00907513" w:rsidRDefault="00F5303E" w:rsidP="00F5303E">
            <w:pPr>
              <w:ind w:left="57"/>
              <w:jc w:val="left"/>
              <w:rPr>
                <w:rFonts w:eastAsia="Times New Roman"/>
                <w:bCs/>
                <w:sz w:val="18"/>
                <w:szCs w:val="20"/>
                <w:lang w:eastAsia="zh-CN"/>
              </w:rPr>
            </w:pPr>
            <w:r w:rsidRPr="00907513">
              <w:rPr>
                <w:rFonts w:eastAsia="Times New Roman"/>
                <w:sz w:val="18"/>
                <w:szCs w:val="20"/>
                <w:lang w:eastAsia="zh-CN"/>
              </w:rPr>
              <w:t>Other automated trading services, please specify:</w:t>
            </w:r>
            <w:r w:rsidRPr="00907513">
              <w:rPr>
                <w:rFonts w:eastAsia="Times New Roman"/>
                <w:bCs/>
                <w:sz w:val="18"/>
                <w:szCs w:val="20"/>
                <w:lang w:eastAsia="zh-CN"/>
              </w:rPr>
              <w:t xml:space="preserve"> </w:t>
            </w:r>
          </w:p>
        </w:tc>
        <w:tc>
          <w:tcPr>
            <w:tcW w:w="591" w:type="dxa"/>
            <w:vMerge w:val="restart"/>
            <w:tcBorders>
              <w:top w:val="nil"/>
              <w:left w:val="nil"/>
              <w:right w:val="single" w:sz="4" w:space="0" w:color="auto"/>
            </w:tcBorders>
            <w:shd w:val="clear" w:color="auto" w:fill="auto"/>
          </w:tcPr>
          <w:p w14:paraId="0267A9B8" w14:textId="03EE008B" w:rsidR="00F5303E" w:rsidRPr="00907513" w:rsidRDefault="004C7E34" w:rsidP="008E19F8">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476569559"/>
                <w14:checkbox>
                  <w14:checked w14:val="0"/>
                  <w14:checkedState w14:val="00FC" w14:font="Wingdings"/>
                  <w14:uncheckedState w14:val="2610" w14:font="MS Gothic"/>
                </w14:checkbox>
              </w:sdtPr>
              <w:sdtEndPr/>
              <w:sdtContent>
                <w:r w:rsidR="00F5303E">
                  <w:rPr>
                    <w:rFonts w:ascii="MS Gothic" w:eastAsia="MS Gothic" w:hAnsi="MS Gothic" w:hint="eastAsia"/>
                    <w:bCs/>
                    <w:szCs w:val="20"/>
                    <w:lang w:eastAsia="zh-CN"/>
                  </w:rPr>
                  <w:t>☐</w:t>
                </w:r>
              </w:sdtContent>
            </w:sdt>
          </w:p>
        </w:tc>
      </w:tr>
      <w:tr w:rsidR="00F5303E" w:rsidRPr="00907513" w14:paraId="0C936C06" w14:textId="77777777" w:rsidTr="00F5303E">
        <w:trPr>
          <w:trHeight w:hRule="exact" w:val="794"/>
        </w:trPr>
        <w:tc>
          <w:tcPr>
            <w:tcW w:w="9048" w:type="dxa"/>
            <w:tcBorders>
              <w:top w:val="nil"/>
              <w:left w:val="single" w:sz="4" w:space="0" w:color="auto"/>
              <w:bottom w:val="single" w:sz="4" w:space="0" w:color="auto"/>
              <w:right w:val="single" w:sz="4" w:space="0" w:color="auto"/>
            </w:tcBorders>
            <w:shd w:val="clear" w:color="auto" w:fill="auto"/>
          </w:tcPr>
          <w:p w14:paraId="0D59AD2B" w14:textId="7FD041F7" w:rsidR="00F5303E" w:rsidRPr="00907513" w:rsidRDefault="00F5303E" w:rsidP="00F5303E">
            <w:pPr>
              <w:ind w:left="57"/>
              <w:jc w:val="left"/>
              <w:rPr>
                <w:rFonts w:eastAsia="Times New Roman"/>
                <w:sz w:val="18"/>
                <w:szCs w:val="20"/>
                <w:lang w:eastAsia="zh-CN"/>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91" w:type="dxa"/>
            <w:vMerge/>
            <w:tcBorders>
              <w:left w:val="nil"/>
              <w:bottom w:val="single" w:sz="4" w:space="0" w:color="auto"/>
              <w:right w:val="single" w:sz="4" w:space="0" w:color="auto"/>
            </w:tcBorders>
            <w:shd w:val="clear" w:color="auto" w:fill="auto"/>
          </w:tcPr>
          <w:p w14:paraId="44550451" w14:textId="77777777" w:rsidR="00F5303E" w:rsidRDefault="00F5303E" w:rsidP="008E19F8">
            <w:pPr>
              <w:ind w:left="-108" w:right="-108"/>
              <w:jc w:val="center"/>
              <w:rPr>
                <w:rFonts w:ascii="Wingdings" w:eastAsia="Times New Roman" w:hAnsi="Wingdings"/>
                <w:bCs/>
                <w:szCs w:val="20"/>
                <w:lang w:eastAsia="zh-CN"/>
              </w:rPr>
            </w:pPr>
          </w:p>
        </w:tc>
      </w:tr>
      <w:tr w:rsidR="00AD213A" w:rsidRPr="00907513" w14:paraId="44A18BAE" w14:textId="77777777" w:rsidTr="006C6E26">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97D3B8B" w14:textId="50E6AF54" w:rsidR="00AD213A" w:rsidRPr="00907513" w:rsidRDefault="00AD213A">
            <w:pPr>
              <w:ind w:left="57"/>
              <w:jc w:val="left"/>
              <w:rPr>
                <w:rFonts w:ascii="Wingdings" w:eastAsia="Times New Roman" w:hAnsi="Wingdings"/>
                <w:bCs/>
                <w:sz w:val="18"/>
                <w:lang w:eastAsia="zh-CN"/>
              </w:rPr>
            </w:pPr>
            <w:r w:rsidRPr="00907513">
              <w:rPr>
                <w:rFonts w:eastAsia="Times New Roman"/>
                <w:b/>
                <w:sz w:val="18"/>
                <w:szCs w:val="20"/>
                <w:lang w:eastAsia="zh-CN"/>
              </w:rPr>
              <w:t xml:space="preserve">Asset </w:t>
            </w:r>
            <w:r w:rsidR="00B90C98">
              <w:rPr>
                <w:rFonts w:eastAsia="Times New Roman"/>
                <w:b/>
                <w:sz w:val="18"/>
                <w:szCs w:val="20"/>
                <w:lang w:eastAsia="zh-CN"/>
              </w:rPr>
              <w:t>m</w:t>
            </w:r>
            <w:r w:rsidR="00B90C98" w:rsidRPr="00907513">
              <w:rPr>
                <w:rFonts w:eastAsia="Times New Roman"/>
                <w:b/>
                <w:sz w:val="18"/>
                <w:szCs w:val="20"/>
                <w:lang w:eastAsia="zh-CN"/>
              </w:rPr>
              <w:t>anager</w:t>
            </w:r>
          </w:p>
        </w:tc>
      </w:tr>
      <w:tr w:rsidR="00AD213A" w:rsidRPr="00907513" w14:paraId="61599B6C" w14:textId="77777777" w:rsidTr="006C6E26">
        <w:trPr>
          <w:trHeight w:hRule="exact" w:val="510"/>
        </w:trPr>
        <w:tc>
          <w:tcPr>
            <w:tcW w:w="9048" w:type="dxa"/>
            <w:tcBorders>
              <w:top w:val="nil"/>
              <w:left w:val="single" w:sz="4" w:space="0" w:color="auto"/>
              <w:bottom w:val="single" w:sz="4" w:space="0" w:color="auto"/>
              <w:right w:val="single" w:sz="4" w:space="0" w:color="auto"/>
            </w:tcBorders>
            <w:shd w:val="clear" w:color="auto" w:fill="auto"/>
            <w:vAlign w:val="center"/>
          </w:tcPr>
          <w:p w14:paraId="188BE82A" w14:textId="494646C3" w:rsidR="00AD213A" w:rsidRPr="005A2C79" w:rsidRDefault="00AD213A" w:rsidP="009136A2">
            <w:pPr>
              <w:ind w:left="34"/>
              <w:jc w:val="left"/>
              <w:rPr>
                <w:rFonts w:eastAsia="Times New Roman"/>
                <w:bCs/>
                <w:sz w:val="18"/>
                <w:szCs w:val="20"/>
                <w:lang w:eastAsia="zh-CN"/>
              </w:rPr>
            </w:pPr>
            <w:r w:rsidRPr="005A2C79">
              <w:rPr>
                <w:rFonts w:eastAsia="Times New Roman"/>
                <w:sz w:val="18"/>
                <w:szCs w:val="20"/>
                <w:lang w:eastAsia="zh-CN"/>
              </w:rPr>
              <w:t xml:space="preserve">Managing </w:t>
            </w:r>
            <w:r w:rsidR="00A52C01" w:rsidRPr="005A2C79">
              <w:rPr>
                <w:rFonts w:eastAsia="Times New Roman"/>
                <w:sz w:val="18"/>
                <w:szCs w:val="20"/>
                <w:lang w:eastAsia="zh-CN"/>
              </w:rPr>
              <w:t>public</w:t>
            </w:r>
            <w:r w:rsidRPr="005A2C79">
              <w:rPr>
                <w:rFonts w:eastAsia="Times New Roman"/>
                <w:sz w:val="18"/>
                <w:szCs w:val="20"/>
                <w:lang w:eastAsia="zh-CN"/>
              </w:rPr>
              <w:t xml:space="preserve"> funds/real estate investment scheme/discretionary accounts/private funds</w:t>
            </w:r>
            <w:r w:rsidR="00A52C01" w:rsidRPr="005A2C79">
              <w:rPr>
                <w:rFonts w:eastAsia="Times New Roman"/>
                <w:sz w:val="18"/>
                <w:szCs w:val="20"/>
                <w:lang w:eastAsia="zh-CN"/>
              </w:rPr>
              <w:t xml:space="preserve">/virtual asset </w:t>
            </w:r>
            <w:r w:rsidR="0034511A">
              <w:rPr>
                <w:rFonts w:eastAsia="Times New Roman"/>
                <w:sz w:val="18"/>
                <w:szCs w:val="20"/>
                <w:lang w:eastAsia="zh-CN"/>
              </w:rPr>
              <w:t xml:space="preserve">   </w:t>
            </w:r>
            <w:r w:rsidR="00A52C01" w:rsidRPr="005A2C79">
              <w:rPr>
                <w:rFonts w:eastAsia="Times New Roman"/>
                <w:sz w:val="18"/>
                <w:szCs w:val="20"/>
                <w:lang w:eastAsia="zh-CN"/>
              </w:rPr>
              <w:t>funds</w:t>
            </w:r>
            <w:r w:rsidRPr="005A2C79">
              <w:rPr>
                <w:rFonts w:eastAsia="Times New Roman"/>
                <w:sz w:val="18"/>
                <w:szCs w:val="20"/>
                <w:lang w:eastAsia="zh-CN"/>
              </w:rPr>
              <w:t xml:space="preserve">* </w:t>
            </w:r>
          </w:p>
        </w:tc>
        <w:tc>
          <w:tcPr>
            <w:tcW w:w="591" w:type="dxa"/>
            <w:tcBorders>
              <w:top w:val="nil"/>
              <w:left w:val="nil"/>
              <w:bottom w:val="single" w:sz="4" w:space="0" w:color="auto"/>
              <w:right w:val="single" w:sz="4" w:space="0" w:color="auto"/>
            </w:tcBorders>
            <w:shd w:val="clear" w:color="auto" w:fill="auto"/>
          </w:tcPr>
          <w:p w14:paraId="20831F6F" w14:textId="6F4363E6" w:rsidR="00AD213A"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815801995"/>
                <w14:checkbox>
                  <w14:checked w14:val="0"/>
                  <w14:checkedState w14:val="00FC" w14:font="Wingdings"/>
                  <w14:uncheckedState w14:val="2610" w14:font="MS Gothic"/>
                </w14:checkbox>
              </w:sdtPr>
              <w:sdtEndPr/>
              <w:sdtContent>
                <w:r w:rsidR="00907513">
                  <w:rPr>
                    <w:rFonts w:ascii="MS Gothic" w:eastAsia="MS Gothic" w:hAnsi="MS Gothic" w:hint="eastAsia"/>
                    <w:bCs/>
                    <w:szCs w:val="20"/>
                    <w:lang w:eastAsia="zh-CN"/>
                  </w:rPr>
                  <w:t>☐</w:t>
                </w:r>
              </w:sdtContent>
            </w:sdt>
          </w:p>
        </w:tc>
      </w:tr>
    </w:tbl>
    <w:p w14:paraId="39A9134E" w14:textId="77777777" w:rsidR="006C6E26" w:rsidRDefault="006C6E26">
      <w:r>
        <w:br w:type="page"/>
      </w:r>
    </w:p>
    <w:tbl>
      <w:tblPr>
        <w:tblW w:w="9639" w:type="dxa"/>
        <w:tblInd w:w="562" w:type="dxa"/>
        <w:tblLayout w:type="fixed"/>
        <w:tblLook w:val="04A0" w:firstRow="1" w:lastRow="0" w:firstColumn="1" w:lastColumn="0" w:noHBand="0" w:noVBand="1"/>
      </w:tblPr>
      <w:tblGrid>
        <w:gridCol w:w="9048"/>
        <w:gridCol w:w="591"/>
      </w:tblGrid>
      <w:tr w:rsidR="00AD213A" w:rsidRPr="00907513" w14:paraId="00905902" w14:textId="77777777" w:rsidTr="006C6E2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C5D9E" w14:textId="7254C8D2" w:rsidR="00AD213A" w:rsidRPr="00907513" w:rsidRDefault="00AD213A">
            <w:pPr>
              <w:ind w:left="57"/>
              <w:jc w:val="left"/>
              <w:rPr>
                <w:rFonts w:ascii="Wingdings" w:eastAsia="Times New Roman" w:hAnsi="Wingdings"/>
                <w:bCs/>
                <w:sz w:val="18"/>
                <w:lang w:eastAsia="zh-CN"/>
              </w:rPr>
            </w:pPr>
            <w:r w:rsidRPr="00907513">
              <w:rPr>
                <w:rFonts w:eastAsia="Times New Roman"/>
                <w:b/>
                <w:sz w:val="18"/>
                <w:szCs w:val="20"/>
                <w:lang w:eastAsia="zh-CN"/>
              </w:rPr>
              <w:lastRenderedPageBreak/>
              <w:t xml:space="preserve">Credit </w:t>
            </w:r>
            <w:r w:rsidR="00B90C98">
              <w:rPr>
                <w:rFonts w:eastAsia="Times New Roman"/>
                <w:b/>
                <w:sz w:val="18"/>
                <w:szCs w:val="20"/>
                <w:lang w:eastAsia="zh-CN"/>
              </w:rPr>
              <w:t>r</w:t>
            </w:r>
            <w:r w:rsidR="00B90C98" w:rsidRPr="00907513">
              <w:rPr>
                <w:rFonts w:eastAsia="Times New Roman"/>
                <w:b/>
                <w:sz w:val="18"/>
                <w:szCs w:val="20"/>
                <w:lang w:eastAsia="zh-CN"/>
              </w:rPr>
              <w:t xml:space="preserve">ating </w:t>
            </w:r>
            <w:r w:rsidR="00B90C98">
              <w:rPr>
                <w:rFonts w:eastAsia="Times New Roman"/>
                <w:b/>
                <w:sz w:val="18"/>
                <w:szCs w:val="20"/>
                <w:lang w:eastAsia="zh-CN"/>
              </w:rPr>
              <w:t>a</w:t>
            </w:r>
            <w:r w:rsidR="00B90C98" w:rsidRPr="00907513">
              <w:rPr>
                <w:rFonts w:eastAsia="Times New Roman"/>
                <w:b/>
                <w:sz w:val="18"/>
                <w:szCs w:val="20"/>
                <w:lang w:eastAsia="zh-CN"/>
              </w:rPr>
              <w:t>gency</w:t>
            </w:r>
          </w:p>
        </w:tc>
      </w:tr>
      <w:tr w:rsidR="00AD213A" w:rsidRPr="00907513" w14:paraId="17D627FB"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single" w:sz="4" w:space="0" w:color="auto"/>
              <w:left w:val="single" w:sz="4" w:space="0" w:color="auto"/>
              <w:bottom w:val="single" w:sz="4" w:space="0" w:color="auto"/>
              <w:right w:val="single" w:sz="4" w:space="0" w:color="auto"/>
            </w:tcBorders>
            <w:shd w:val="clear" w:color="auto" w:fill="auto"/>
            <w:vAlign w:val="center"/>
          </w:tcPr>
          <w:p w14:paraId="3CB356B4" w14:textId="77777777" w:rsidR="00AD213A" w:rsidRPr="00907513" w:rsidRDefault="00AD213A" w:rsidP="00907513">
            <w:pPr>
              <w:ind w:left="57"/>
              <w:jc w:val="left"/>
              <w:rPr>
                <w:rFonts w:eastAsia="Times New Roman"/>
                <w:bCs/>
                <w:sz w:val="18"/>
                <w:szCs w:val="20"/>
                <w:lang w:eastAsia="zh-CN"/>
              </w:rPr>
            </w:pPr>
            <w:r w:rsidRPr="00907513">
              <w:rPr>
                <w:rFonts w:eastAsia="Times New Roman"/>
                <w:sz w:val="18"/>
                <w:szCs w:val="20"/>
                <w:lang w:eastAsia="zh-CN"/>
              </w:rPr>
              <w:t>Providing credit rating services</w:t>
            </w:r>
          </w:p>
        </w:tc>
        <w:tc>
          <w:tcPr>
            <w:tcW w:w="591" w:type="dxa"/>
            <w:tcBorders>
              <w:top w:val="single" w:sz="4" w:space="0" w:color="auto"/>
              <w:left w:val="nil"/>
              <w:bottom w:val="single" w:sz="4" w:space="0" w:color="auto"/>
              <w:right w:val="single" w:sz="4" w:space="0" w:color="auto"/>
            </w:tcBorders>
            <w:shd w:val="clear" w:color="auto" w:fill="auto"/>
          </w:tcPr>
          <w:p w14:paraId="4711FAFA" w14:textId="39D05E9A" w:rsidR="00AD213A" w:rsidRPr="00907513" w:rsidRDefault="004C7E34" w:rsidP="00AD213A">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103187740"/>
                <w14:checkbox>
                  <w14:checked w14:val="0"/>
                  <w14:checkedState w14:val="00FC" w14:font="Wingdings"/>
                  <w14:uncheckedState w14:val="2610" w14:font="MS Gothic"/>
                </w14:checkbox>
              </w:sdtPr>
              <w:sdtEndPr/>
              <w:sdtContent>
                <w:r w:rsidR="0058650C">
                  <w:rPr>
                    <w:rFonts w:ascii="MS Gothic" w:eastAsia="MS Gothic" w:hAnsi="MS Gothic" w:hint="eastAsia"/>
                    <w:bCs/>
                    <w:szCs w:val="20"/>
                    <w:lang w:eastAsia="zh-CN"/>
                  </w:rPr>
                  <w:t>☐</w:t>
                </w:r>
              </w:sdtContent>
            </w:sdt>
          </w:p>
        </w:tc>
      </w:tr>
      <w:tr w:rsidR="00AD213A" w:rsidRPr="00907513" w14:paraId="632AE6CD" w14:textId="77777777" w:rsidTr="006C6E26">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DC895E3" w14:textId="77777777" w:rsidR="00AD213A" w:rsidRPr="00907513" w:rsidRDefault="00AD213A" w:rsidP="00907513">
            <w:pPr>
              <w:ind w:left="57"/>
              <w:jc w:val="left"/>
              <w:rPr>
                <w:rFonts w:ascii="Wingdings" w:eastAsia="Times New Roman" w:hAnsi="Wingdings"/>
                <w:bCs/>
                <w:sz w:val="18"/>
                <w:lang w:eastAsia="zh-CN"/>
              </w:rPr>
            </w:pPr>
            <w:r w:rsidRPr="00907513">
              <w:rPr>
                <w:rFonts w:eastAsia="Times New Roman"/>
                <w:b/>
                <w:sz w:val="18"/>
                <w:szCs w:val="20"/>
                <w:lang w:eastAsia="zh-CN"/>
              </w:rPr>
              <w:t>Over-the-counter derivatives</w:t>
            </w:r>
          </w:p>
        </w:tc>
      </w:tr>
      <w:tr w:rsidR="00AD213A" w:rsidRPr="00907513" w14:paraId="3C48B5F8"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7FE52F4B" w14:textId="5BE02DF0" w:rsidR="00AD213A" w:rsidRPr="00907513" w:rsidRDefault="00AD213A" w:rsidP="004A1005">
            <w:pPr>
              <w:ind w:left="57"/>
              <w:jc w:val="left"/>
              <w:rPr>
                <w:rFonts w:eastAsia="Times New Roman"/>
                <w:bCs/>
                <w:sz w:val="18"/>
                <w:szCs w:val="20"/>
                <w:lang w:eastAsia="zh-CN"/>
              </w:rPr>
            </w:pPr>
            <w:r w:rsidRPr="00907513">
              <w:rPr>
                <w:rFonts w:eastAsia="Times New Roman"/>
                <w:sz w:val="18"/>
                <w:szCs w:val="20"/>
                <w:lang w:eastAsia="zh-CN"/>
              </w:rPr>
              <w:t>Dealing in/advising on over-the-counter derivatives products</w:t>
            </w:r>
          </w:p>
        </w:tc>
        <w:tc>
          <w:tcPr>
            <w:tcW w:w="591" w:type="dxa"/>
            <w:tcBorders>
              <w:top w:val="nil"/>
              <w:left w:val="nil"/>
              <w:bottom w:val="single" w:sz="4" w:space="0" w:color="auto"/>
              <w:right w:val="single" w:sz="4" w:space="0" w:color="auto"/>
            </w:tcBorders>
            <w:shd w:val="clear" w:color="auto" w:fill="auto"/>
          </w:tcPr>
          <w:p w14:paraId="165454DF" w14:textId="1ADF8D07" w:rsidR="00AD213A" w:rsidRPr="00907513" w:rsidRDefault="004C7E34" w:rsidP="004D419F">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258106031"/>
                <w14:checkbox>
                  <w14:checked w14:val="0"/>
                  <w14:checkedState w14:val="00FC" w14:font="Wingdings"/>
                  <w14:uncheckedState w14:val="2610" w14:font="MS Gothic"/>
                </w14:checkbox>
              </w:sdtPr>
              <w:sdtEndPr/>
              <w:sdtContent>
                <w:r w:rsidR="0058650C">
                  <w:rPr>
                    <w:rFonts w:ascii="MS Gothic" w:eastAsia="MS Gothic" w:hAnsi="MS Gothic" w:hint="eastAsia"/>
                    <w:bCs/>
                    <w:szCs w:val="20"/>
                    <w:lang w:eastAsia="zh-CN"/>
                  </w:rPr>
                  <w:t>☐</w:t>
                </w:r>
              </w:sdtContent>
            </w:sdt>
          </w:p>
        </w:tc>
      </w:tr>
      <w:tr w:rsidR="00A52C01" w:rsidRPr="00907513" w14:paraId="01DF9CA0"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10164897" w14:textId="72B23F82" w:rsidR="00A52C01" w:rsidRPr="00907513" w:rsidRDefault="00A52C01" w:rsidP="00A52C01">
            <w:pPr>
              <w:ind w:left="57"/>
              <w:jc w:val="left"/>
              <w:rPr>
                <w:rFonts w:eastAsia="Times New Roman"/>
                <w:sz w:val="18"/>
                <w:szCs w:val="20"/>
                <w:lang w:eastAsia="zh-CN"/>
              </w:rPr>
            </w:pPr>
            <w:r w:rsidRPr="005C39CA">
              <w:rPr>
                <w:rFonts w:eastAsia="Times New Roman"/>
                <w:sz w:val="18"/>
                <w:szCs w:val="20"/>
                <w:lang w:eastAsia="zh-CN"/>
              </w:rPr>
              <w:t>Clearing over-the-counter derivatives products</w:t>
            </w:r>
          </w:p>
        </w:tc>
        <w:tc>
          <w:tcPr>
            <w:tcW w:w="591" w:type="dxa"/>
            <w:tcBorders>
              <w:top w:val="nil"/>
              <w:left w:val="nil"/>
              <w:bottom w:val="single" w:sz="4" w:space="0" w:color="auto"/>
              <w:right w:val="single" w:sz="4" w:space="0" w:color="auto"/>
            </w:tcBorders>
            <w:shd w:val="clear" w:color="auto" w:fill="auto"/>
          </w:tcPr>
          <w:p w14:paraId="41EB7B22" w14:textId="0A0EE64F" w:rsidR="00A52C01" w:rsidRDefault="004C7E34" w:rsidP="004D419F">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243151431"/>
                <w14:checkbox>
                  <w14:checked w14:val="0"/>
                  <w14:checkedState w14:val="00FC" w14:font="Wingdings"/>
                  <w14:uncheckedState w14:val="2610" w14:font="MS Gothic"/>
                </w14:checkbox>
              </w:sdtPr>
              <w:sdtEndPr/>
              <w:sdtContent>
                <w:r w:rsidR="003660FB">
                  <w:rPr>
                    <w:rFonts w:ascii="MS Gothic" w:eastAsia="MS Gothic" w:hAnsi="MS Gothic" w:hint="eastAsia"/>
                    <w:bCs/>
                    <w:szCs w:val="20"/>
                    <w:lang w:eastAsia="zh-CN"/>
                  </w:rPr>
                  <w:t>☐</w:t>
                </w:r>
              </w:sdtContent>
            </w:sdt>
          </w:p>
        </w:tc>
      </w:tr>
      <w:tr w:rsidR="00A52C01" w:rsidRPr="00907513" w14:paraId="2356263E"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1B5B48FF" w14:textId="5CC226D7" w:rsidR="00A52C01" w:rsidRPr="00907513" w:rsidRDefault="00A52C01">
            <w:pPr>
              <w:ind w:left="57"/>
              <w:jc w:val="left"/>
              <w:rPr>
                <w:rFonts w:eastAsia="Times New Roman"/>
                <w:sz w:val="18"/>
                <w:szCs w:val="20"/>
                <w:lang w:eastAsia="zh-CN"/>
              </w:rPr>
            </w:pPr>
            <w:r w:rsidRPr="005C39CA">
              <w:rPr>
                <w:rFonts w:eastAsia="Times New Roman"/>
                <w:sz w:val="18"/>
                <w:szCs w:val="20"/>
                <w:lang w:eastAsia="zh-CN"/>
              </w:rPr>
              <w:t>Internet trading/</w:t>
            </w:r>
            <w:r w:rsidR="008A4193">
              <w:rPr>
                <w:rFonts w:eastAsia="Times New Roman"/>
                <w:sz w:val="18"/>
                <w:szCs w:val="20"/>
                <w:lang w:eastAsia="zh-CN"/>
              </w:rPr>
              <w:t>d</w:t>
            </w:r>
            <w:r w:rsidRPr="005C39CA">
              <w:rPr>
                <w:rFonts w:eastAsia="Times New Roman"/>
                <w:sz w:val="18"/>
                <w:szCs w:val="20"/>
                <w:lang w:eastAsia="zh-CN"/>
              </w:rPr>
              <w:t>irect market access/</w:t>
            </w:r>
            <w:r w:rsidR="008A4193">
              <w:rPr>
                <w:rFonts w:eastAsia="Times New Roman"/>
                <w:sz w:val="18"/>
                <w:szCs w:val="20"/>
                <w:lang w:eastAsia="zh-CN"/>
              </w:rPr>
              <w:t>a</w:t>
            </w:r>
            <w:r>
              <w:rPr>
                <w:rFonts w:eastAsia="Times New Roman"/>
                <w:sz w:val="18"/>
                <w:szCs w:val="20"/>
                <w:lang w:eastAsia="zh-CN"/>
              </w:rPr>
              <w:t>lgorithmic trading*^</w:t>
            </w:r>
            <w:r w:rsidRPr="005C39CA">
              <w:rPr>
                <w:rFonts w:eastAsia="Times New Roman"/>
                <w:sz w:val="18"/>
                <w:szCs w:val="20"/>
                <w:lang w:eastAsia="zh-CN"/>
              </w:rPr>
              <w:t xml:space="preserve"> for over-the-counter derivatives products</w:t>
            </w:r>
          </w:p>
        </w:tc>
        <w:tc>
          <w:tcPr>
            <w:tcW w:w="591" w:type="dxa"/>
            <w:tcBorders>
              <w:top w:val="nil"/>
              <w:left w:val="nil"/>
              <w:bottom w:val="single" w:sz="4" w:space="0" w:color="auto"/>
              <w:right w:val="single" w:sz="4" w:space="0" w:color="auto"/>
            </w:tcBorders>
            <w:shd w:val="clear" w:color="auto" w:fill="auto"/>
          </w:tcPr>
          <w:p w14:paraId="180C1A35" w14:textId="3DDEB35C" w:rsidR="00A52C01" w:rsidRDefault="004C7E34" w:rsidP="004D419F">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246730540"/>
                <w14:checkbox>
                  <w14:checked w14:val="0"/>
                  <w14:checkedState w14:val="00FC" w14:font="Wingdings"/>
                  <w14:uncheckedState w14:val="2610" w14:font="MS Gothic"/>
                </w14:checkbox>
              </w:sdtPr>
              <w:sdtEndPr/>
              <w:sdtContent>
                <w:r w:rsidR="003660FB">
                  <w:rPr>
                    <w:rFonts w:ascii="MS Gothic" w:eastAsia="MS Gothic" w:hAnsi="MS Gothic" w:hint="eastAsia"/>
                    <w:bCs/>
                    <w:szCs w:val="20"/>
                    <w:lang w:eastAsia="zh-CN"/>
                  </w:rPr>
                  <w:t>☐</w:t>
                </w:r>
              </w:sdtContent>
            </w:sdt>
          </w:p>
        </w:tc>
      </w:tr>
      <w:tr w:rsidR="00A52C01" w:rsidRPr="00907513" w14:paraId="458A6DE9"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73739F39" w14:textId="70A80803" w:rsidR="00A52C01" w:rsidRPr="00907513" w:rsidRDefault="00A52C01" w:rsidP="00A52C01">
            <w:pPr>
              <w:ind w:left="57"/>
              <w:jc w:val="left"/>
              <w:rPr>
                <w:rFonts w:eastAsia="Times New Roman"/>
                <w:sz w:val="18"/>
                <w:szCs w:val="20"/>
                <w:lang w:eastAsia="zh-CN"/>
              </w:rPr>
            </w:pPr>
            <w:r w:rsidRPr="005C39CA">
              <w:rPr>
                <w:rFonts w:eastAsia="Times New Roman"/>
                <w:sz w:val="18"/>
                <w:szCs w:val="20"/>
                <w:lang w:eastAsia="zh-CN"/>
              </w:rPr>
              <w:t>Managing portfolios of over-the-counter derivative transactions</w:t>
            </w:r>
          </w:p>
        </w:tc>
        <w:tc>
          <w:tcPr>
            <w:tcW w:w="591" w:type="dxa"/>
            <w:tcBorders>
              <w:top w:val="nil"/>
              <w:left w:val="nil"/>
              <w:bottom w:val="single" w:sz="4" w:space="0" w:color="auto"/>
              <w:right w:val="single" w:sz="4" w:space="0" w:color="auto"/>
            </w:tcBorders>
            <w:shd w:val="clear" w:color="auto" w:fill="auto"/>
          </w:tcPr>
          <w:p w14:paraId="35B03FC0" w14:textId="1E317719" w:rsidR="00A52C01" w:rsidRDefault="004C7E34" w:rsidP="004D419F">
            <w:pPr>
              <w:ind w:left="-108" w:right="-108"/>
              <w:jc w:val="center"/>
              <w:rPr>
                <w:rFonts w:ascii="Wingdings" w:eastAsia="Times New Roman" w:hAnsi="Wingdings"/>
                <w:bCs/>
                <w:szCs w:val="20"/>
                <w:lang w:eastAsia="zh-CN"/>
              </w:rPr>
            </w:pPr>
            <w:sdt>
              <w:sdtPr>
                <w:rPr>
                  <w:rFonts w:ascii="Wingdings" w:eastAsia="Times New Roman" w:hAnsi="Wingdings"/>
                  <w:bCs/>
                  <w:szCs w:val="20"/>
                  <w:lang w:eastAsia="zh-CN"/>
                </w:rPr>
                <w:id w:val="1193798016"/>
                <w14:checkbox>
                  <w14:checked w14:val="0"/>
                  <w14:checkedState w14:val="00FC" w14:font="Wingdings"/>
                  <w14:uncheckedState w14:val="2610" w14:font="MS Gothic"/>
                </w14:checkbox>
              </w:sdtPr>
              <w:sdtEndPr/>
              <w:sdtContent>
                <w:r w:rsidR="003660FB">
                  <w:rPr>
                    <w:rFonts w:ascii="MS Gothic" w:eastAsia="MS Gothic" w:hAnsi="MS Gothic" w:hint="eastAsia"/>
                    <w:bCs/>
                    <w:szCs w:val="20"/>
                    <w:lang w:eastAsia="zh-CN"/>
                  </w:rPr>
                  <w:t>☐</w:t>
                </w:r>
              </w:sdtContent>
            </w:sdt>
          </w:p>
        </w:tc>
      </w:tr>
      <w:tr w:rsidR="00AD213A" w:rsidRPr="00907513" w14:paraId="7698F596" w14:textId="77777777" w:rsidTr="006C6E2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9C575" w14:textId="03828145" w:rsidR="00AD213A" w:rsidRPr="00907513" w:rsidRDefault="00AD213A">
            <w:pPr>
              <w:ind w:left="57"/>
              <w:jc w:val="left"/>
              <w:rPr>
                <w:rFonts w:ascii="Wingdings" w:eastAsia="Times New Roman" w:hAnsi="Wingdings"/>
                <w:bCs/>
                <w:sz w:val="18"/>
                <w:lang w:eastAsia="zh-CN"/>
              </w:rPr>
            </w:pPr>
            <w:r w:rsidRPr="00907513">
              <w:rPr>
                <w:rFonts w:eastAsia="Times New Roman"/>
                <w:b/>
                <w:sz w:val="18"/>
                <w:szCs w:val="20"/>
                <w:lang w:eastAsia="zh-CN"/>
              </w:rPr>
              <w:t xml:space="preserve">Proprietary </w:t>
            </w:r>
            <w:r w:rsidR="00B90C98">
              <w:rPr>
                <w:rFonts w:eastAsia="Times New Roman"/>
                <w:b/>
                <w:sz w:val="18"/>
                <w:szCs w:val="20"/>
                <w:lang w:eastAsia="zh-CN"/>
              </w:rPr>
              <w:t>t</w:t>
            </w:r>
            <w:r w:rsidR="00B90C98" w:rsidRPr="00907513">
              <w:rPr>
                <w:rFonts w:eastAsia="Times New Roman"/>
                <w:b/>
                <w:sz w:val="18"/>
                <w:szCs w:val="20"/>
                <w:lang w:eastAsia="zh-CN"/>
              </w:rPr>
              <w:t>rading</w:t>
            </w:r>
          </w:p>
        </w:tc>
      </w:tr>
      <w:tr w:rsidR="00AD213A" w:rsidRPr="00907513" w14:paraId="39C02267"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651284C2" w14:textId="1CDD2733" w:rsidR="00AD213A" w:rsidRPr="00907513" w:rsidRDefault="00AD213A" w:rsidP="004A1005">
            <w:pPr>
              <w:ind w:left="57"/>
              <w:jc w:val="left"/>
              <w:rPr>
                <w:rFonts w:eastAsia="Times New Roman"/>
                <w:bCs/>
                <w:sz w:val="18"/>
                <w:szCs w:val="20"/>
                <w:lang w:eastAsia="zh-CN"/>
              </w:rPr>
            </w:pPr>
            <w:r w:rsidRPr="00907513">
              <w:rPr>
                <w:rFonts w:eastAsia="Times New Roman"/>
                <w:sz w:val="18"/>
                <w:szCs w:val="20"/>
                <w:lang w:eastAsia="zh-CN"/>
              </w:rPr>
              <w:t>Proprietary trading in securities/futures contracts/over-the-counter derivatives products*</w:t>
            </w:r>
          </w:p>
        </w:tc>
        <w:tc>
          <w:tcPr>
            <w:tcW w:w="591" w:type="dxa"/>
            <w:tcBorders>
              <w:top w:val="nil"/>
              <w:left w:val="nil"/>
              <w:bottom w:val="single" w:sz="4" w:space="0" w:color="auto"/>
              <w:right w:val="single" w:sz="4" w:space="0" w:color="auto"/>
            </w:tcBorders>
            <w:shd w:val="clear" w:color="auto" w:fill="auto"/>
          </w:tcPr>
          <w:p w14:paraId="127BFDB1" w14:textId="76F3F4E5" w:rsidR="00AD213A" w:rsidRPr="00907513" w:rsidRDefault="004C7E34" w:rsidP="004D419F">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506602972"/>
                <w14:checkbox>
                  <w14:checked w14:val="0"/>
                  <w14:checkedState w14:val="00FC" w14:font="Wingdings"/>
                  <w14:uncheckedState w14:val="2610" w14:font="MS Gothic"/>
                </w14:checkbox>
              </w:sdtPr>
              <w:sdtEndPr/>
              <w:sdtContent>
                <w:r w:rsidR="00907513">
                  <w:rPr>
                    <w:rFonts w:ascii="MS Gothic" w:eastAsia="MS Gothic" w:hAnsi="MS Gothic" w:hint="eastAsia"/>
                    <w:bCs/>
                    <w:szCs w:val="20"/>
                    <w:lang w:eastAsia="zh-CN"/>
                  </w:rPr>
                  <w:t>☐</w:t>
                </w:r>
              </w:sdtContent>
            </w:sdt>
          </w:p>
        </w:tc>
      </w:tr>
      <w:tr w:rsidR="00AD213A" w:rsidRPr="00907513" w14:paraId="3575B4AB" w14:textId="77777777" w:rsidTr="006C6E2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49E9D" w14:textId="77777777" w:rsidR="00AD213A" w:rsidRPr="00907513" w:rsidRDefault="00AD213A" w:rsidP="00907513">
            <w:pPr>
              <w:ind w:left="57"/>
              <w:jc w:val="left"/>
              <w:rPr>
                <w:rFonts w:ascii="Wingdings" w:eastAsia="Times New Roman" w:hAnsi="Wingdings"/>
                <w:bCs/>
                <w:sz w:val="18"/>
                <w:lang w:eastAsia="zh-CN"/>
              </w:rPr>
            </w:pPr>
            <w:r w:rsidRPr="00907513">
              <w:rPr>
                <w:rFonts w:eastAsia="Times New Roman"/>
                <w:b/>
                <w:sz w:val="18"/>
                <w:szCs w:val="20"/>
                <w:lang w:eastAsia="zh-CN"/>
              </w:rPr>
              <w:t>Others</w:t>
            </w:r>
          </w:p>
        </w:tc>
      </w:tr>
      <w:tr w:rsidR="00907513" w:rsidRPr="00907513" w14:paraId="2E08FCDB"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7FA0D078" w14:textId="17E5833A" w:rsidR="00907513" w:rsidRPr="00907513" w:rsidRDefault="00266A46" w:rsidP="00907513">
            <w:pPr>
              <w:ind w:left="57"/>
              <w:jc w:val="left"/>
              <w:rPr>
                <w:rFonts w:eastAsia="Times New Roman"/>
                <w:bCs/>
                <w:sz w:val="18"/>
                <w:szCs w:val="20"/>
                <w:lang w:eastAsia="zh-CN"/>
              </w:rPr>
            </w:pPr>
            <w:r w:rsidRPr="005C39CA">
              <w:rPr>
                <w:rFonts w:eastAsia="Times New Roman"/>
                <w:sz w:val="18"/>
                <w:szCs w:val="20"/>
                <w:lang w:eastAsia="zh-CN"/>
              </w:rPr>
              <w:t>Selling insurance products/mandatory provident fund products/other pension products*</w:t>
            </w:r>
          </w:p>
        </w:tc>
        <w:tc>
          <w:tcPr>
            <w:tcW w:w="591" w:type="dxa"/>
            <w:tcBorders>
              <w:top w:val="nil"/>
              <w:left w:val="nil"/>
              <w:bottom w:val="single" w:sz="4" w:space="0" w:color="auto"/>
              <w:right w:val="single" w:sz="4" w:space="0" w:color="auto"/>
            </w:tcBorders>
            <w:shd w:val="clear" w:color="auto" w:fill="auto"/>
          </w:tcPr>
          <w:p w14:paraId="576A8F51" w14:textId="4517B591"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086345159"/>
                <w14:checkbox>
                  <w14:checked w14:val="0"/>
                  <w14:checkedState w14:val="00FC" w14:font="Wingdings"/>
                  <w14:uncheckedState w14:val="2610" w14:font="MS Gothic"/>
                </w14:checkbox>
              </w:sdtPr>
              <w:sdtEndPr/>
              <w:sdtContent>
                <w:r w:rsidR="00907513" w:rsidRPr="00D66651">
                  <w:rPr>
                    <w:rFonts w:ascii="MS Gothic" w:eastAsia="MS Gothic" w:hAnsi="MS Gothic" w:hint="eastAsia"/>
                    <w:bCs/>
                    <w:szCs w:val="20"/>
                    <w:lang w:eastAsia="zh-CN"/>
                  </w:rPr>
                  <w:t>☐</w:t>
                </w:r>
              </w:sdtContent>
            </w:sdt>
          </w:p>
        </w:tc>
      </w:tr>
      <w:tr w:rsidR="00907513" w:rsidRPr="00907513" w14:paraId="294E35C0"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single" w:sz="4" w:space="0" w:color="auto"/>
              <w:right w:val="single" w:sz="4" w:space="0" w:color="auto"/>
            </w:tcBorders>
            <w:shd w:val="clear" w:color="auto" w:fill="auto"/>
            <w:vAlign w:val="center"/>
          </w:tcPr>
          <w:p w14:paraId="2B1A5A11" w14:textId="74AC4F4F" w:rsidR="00907513" w:rsidRPr="00907513" w:rsidRDefault="00907513" w:rsidP="00907513">
            <w:pPr>
              <w:ind w:left="57"/>
              <w:jc w:val="left"/>
              <w:rPr>
                <w:rFonts w:eastAsia="Times New Roman"/>
                <w:bCs/>
                <w:sz w:val="18"/>
                <w:szCs w:val="20"/>
                <w:lang w:eastAsia="zh-CN"/>
              </w:rPr>
            </w:pPr>
            <w:r w:rsidRPr="00907513">
              <w:rPr>
                <w:rFonts w:eastAsia="Times New Roman"/>
                <w:sz w:val="18"/>
                <w:szCs w:val="20"/>
                <w:lang w:eastAsia="zh-CN"/>
              </w:rPr>
              <w:t>Providing custod</w:t>
            </w:r>
            <w:r w:rsidR="00266A46">
              <w:rPr>
                <w:rFonts w:eastAsia="Times New Roman"/>
                <w:sz w:val="18"/>
                <w:szCs w:val="20"/>
                <w:lang w:eastAsia="zh-CN"/>
              </w:rPr>
              <w:t>y</w:t>
            </w:r>
          </w:p>
        </w:tc>
        <w:tc>
          <w:tcPr>
            <w:tcW w:w="591" w:type="dxa"/>
            <w:tcBorders>
              <w:top w:val="nil"/>
              <w:left w:val="nil"/>
              <w:bottom w:val="single" w:sz="4" w:space="0" w:color="auto"/>
              <w:right w:val="single" w:sz="4" w:space="0" w:color="auto"/>
            </w:tcBorders>
            <w:shd w:val="clear" w:color="auto" w:fill="auto"/>
          </w:tcPr>
          <w:p w14:paraId="2CFE0D3A" w14:textId="0C165EDB" w:rsidR="00907513"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877550798"/>
                <w14:checkbox>
                  <w14:checked w14:val="0"/>
                  <w14:checkedState w14:val="00FC" w14:font="Wingdings"/>
                  <w14:uncheckedState w14:val="2610" w14:font="MS Gothic"/>
                </w14:checkbox>
              </w:sdtPr>
              <w:sdtEndPr/>
              <w:sdtContent>
                <w:r w:rsidR="00907513" w:rsidRPr="00D66651">
                  <w:rPr>
                    <w:rFonts w:ascii="MS Gothic" w:eastAsia="MS Gothic" w:hAnsi="MS Gothic" w:hint="eastAsia"/>
                    <w:bCs/>
                    <w:szCs w:val="20"/>
                    <w:lang w:eastAsia="zh-CN"/>
                  </w:rPr>
                  <w:t>☐</w:t>
                </w:r>
              </w:sdtContent>
            </w:sdt>
          </w:p>
        </w:tc>
      </w:tr>
      <w:tr w:rsidR="00F5303E" w:rsidRPr="00907513" w14:paraId="08A29A3F" w14:textId="77777777" w:rsidTr="006C6E26">
        <w:tblPrEx>
          <w:tblBorders>
            <w:bottom w:val="dotted" w:sz="4" w:space="0" w:color="auto"/>
          </w:tblBorders>
          <w:tblLook w:val="0000" w:firstRow="0" w:lastRow="0" w:firstColumn="0" w:lastColumn="0" w:noHBand="0" w:noVBand="0"/>
        </w:tblPrEx>
        <w:trPr>
          <w:trHeight w:hRule="exact" w:val="340"/>
        </w:trPr>
        <w:tc>
          <w:tcPr>
            <w:tcW w:w="9048" w:type="dxa"/>
            <w:tcBorders>
              <w:top w:val="nil"/>
              <w:left w:val="single" w:sz="4" w:space="0" w:color="auto"/>
              <w:bottom w:val="nil"/>
              <w:right w:val="single" w:sz="4" w:space="0" w:color="auto"/>
            </w:tcBorders>
            <w:shd w:val="clear" w:color="auto" w:fill="auto"/>
            <w:vAlign w:val="center"/>
          </w:tcPr>
          <w:p w14:paraId="47FB6A2B" w14:textId="734A7555" w:rsidR="00F5303E" w:rsidRPr="00907513" w:rsidRDefault="00F5303E" w:rsidP="00F5303E">
            <w:pPr>
              <w:ind w:left="57"/>
              <w:jc w:val="left"/>
              <w:rPr>
                <w:rFonts w:eastAsia="Times New Roman"/>
                <w:bCs/>
                <w:sz w:val="18"/>
                <w:szCs w:val="20"/>
                <w:lang w:eastAsia="zh-CN"/>
              </w:rPr>
            </w:pPr>
            <w:r w:rsidRPr="00907513">
              <w:rPr>
                <w:rFonts w:eastAsia="Times New Roman"/>
                <w:sz w:val="18"/>
                <w:szCs w:val="20"/>
                <w:lang w:eastAsia="zh-CN"/>
              </w:rPr>
              <w:t>Other activities, please specify:</w:t>
            </w:r>
            <w:r w:rsidRPr="00907513">
              <w:rPr>
                <w:rFonts w:eastAsia="Times New Roman"/>
                <w:bCs/>
                <w:sz w:val="18"/>
                <w:szCs w:val="20"/>
                <w:lang w:eastAsia="zh-CN"/>
              </w:rPr>
              <w:t xml:space="preserve"> </w:t>
            </w:r>
          </w:p>
        </w:tc>
        <w:tc>
          <w:tcPr>
            <w:tcW w:w="591" w:type="dxa"/>
            <w:vMerge w:val="restart"/>
            <w:tcBorders>
              <w:top w:val="nil"/>
              <w:left w:val="nil"/>
              <w:right w:val="single" w:sz="4" w:space="0" w:color="auto"/>
            </w:tcBorders>
            <w:shd w:val="clear" w:color="auto" w:fill="auto"/>
          </w:tcPr>
          <w:p w14:paraId="1324DF99" w14:textId="4C8EE126" w:rsidR="00F5303E" w:rsidRPr="00907513" w:rsidRDefault="004C7E34" w:rsidP="00907513">
            <w:pPr>
              <w:ind w:left="-108" w:right="-108"/>
              <w:jc w:val="center"/>
              <w:rPr>
                <w:rFonts w:ascii="Wingdings" w:eastAsia="Times New Roman" w:hAnsi="Wingdings"/>
                <w:bCs/>
                <w:sz w:val="24"/>
                <w:lang w:eastAsia="zh-CN"/>
              </w:rPr>
            </w:pPr>
            <w:sdt>
              <w:sdtPr>
                <w:rPr>
                  <w:rFonts w:ascii="Wingdings" w:eastAsia="Times New Roman" w:hAnsi="Wingdings"/>
                  <w:bCs/>
                  <w:szCs w:val="20"/>
                  <w:lang w:eastAsia="zh-CN"/>
                </w:rPr>
                <w:id w:val="-1568489162"/>
                <w14:checkbox>
                  <w14:checked w14:val="0"/>
                  <w14:checkedState w14:val="00FC" w14:font="Wingdings"/>
                  <w14:uncheckedState w14:val="2610" w14:font="MS Gothic"/>
                </w14:checkbox>
              </w:sdtPr>
              <w:sdtEndPr/>
              <w:sdtContent>
                <w:r w:rsidR="00F5303E" w:rsidRPr="00D66651">
                  <w:rPr>
                    <w:rFonts w:ascii="MS Gothic" w:eastAsia="MS Gothic" w:hAnsi="MS Gothic" w:hint="eastAsia"/>
                    <w:bCs/>
                    <w:szCs w:val="20"/>
                    <w:lang w:eastAsia="zh-CN"/>
                  </w:rPr>
                  <w:t>☐</w:t>
                </w:r>
              </w:sdtContent>
            </w:sdt>
          </w:p>
        </w:tc>
      </w:tr>
      <w:tr w:rsidR="00F5303E" w:rsidRPr="00907513" w14:paraId="58C6B4F7" w14:textId="77777777" w:rsidTr="00F5303E">
        <w:tblPrEx>
          <w:tblBorders>
            <w:bottom w:val="dotted" w:sz="4" w:space="0" w:color="auto"/>
          </w:tblBorders>
          <w:tblLook w:val="0000" w:firstRow="0" w:lastRow="0" w:firstColumn="0" w:lastColumn="0" w:noHBand="0" w:noVBand="0"/>
        </w:tblPrEx>
        <w:trPr>
          <w:trHeight w:hRule="exact" w:val="794"/>
        </w:trPr>
        <w:tc>
          <w:tcPr>
            <w:tcW w:w="9048" w:type="dxa"/>
            <w:tcBorders>
              <w:top w:val="nil"/>
              <w:left w:val="single" w:sz="4" w:space="0" w:color="auto"/>
              <w:bottom w:val="single" w:sz="4" w:space="0" w:color="auto"/>
              <w:right w:val="single" w:sz="4" w:space="0" w:color="auto"/>
            </w:tcBorders>
            <w:shd w:val="clear" w:color="auto" w:fill="auto"/>
          </w:tcPr>
          <w:p w14:paraId="33B1C11F" w14:textId="63F4990C" w:rsidR="00F5303E" w:rsidRPr="00907513" w:rsidRDefault="00F5303E" w:rsidP="00F5303E">
            <w:pPr>
              <w:ind w:left="57"/>
              <w:jc w:val="left"/>
              <w:rPr>
                <w:rFonts w:eastAsia="Times New Roman"/>
                <w:sz w:val="18"/>
                <w:szCs w:val="20"/>
                <w:lang w:eastAsia="zh-CN"/>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91" w:type="dxa"/>
            <w:vMerge/>
            <w:tcBorders>
              <w:left w:val="nil"/>
              <w:bottom w:val="single" w:sz="4" w:space="0" w:color="auto"/>
              <w:right w:val="single" w:sz="4" w:space="0" w:color="auto"/>
            </w:tcBorders>
            <w:shd w:val="clear" w:color="auto" w:fill="auto"/>
          </w:tcPr>
          <w:p w14:paraId="454A91C3" w14:textId="77777777" w:rsidR="00F5303E" w:rsidRDefault="00F5303E" w:rsidP="00907513">
            <w:pPr>
              <w:ind w:left="-108" w:right="-108"/>
              <w:jc w:val="center"/>
              <w:rPr>
                <w:rFonts w:ascii="Wingdings" w:eastAsia="Times New Roman" w:hAnsi="Wingdings"/>
                <w:bCs/>
                <w:szCs w:val="20"/>
                <w:lang w:eastAsia="zh-CN"/>
              </w:rPr>
            </w:pPr>
          </w:p>
        </w:tc>
      </w:tr>
    </w:tbl>
    <w:p w14:paraId="26EC308E" w14:textId="77777777" w:rsidR="00B174EB" w:rsidRPr="00B174EB" w:rsidRDefault="00B174EB" w:rsidP="00B174EB">
      <w:pPr>
        <w:ind w:left="990" w:hanging="283"/>
        <w:jc w:val="left"/>
      </w:pPr>
    </w:p>
    <w:p w14:paraId="500D04C2" w14:textId="1E0AA2CB" w:rsidR="00B174EB" w:rsidRPr="00B174EB" w:rsidRDefault="00B174EB" w:rsidP="00573563">
      <w:pPr>
        <w:ind w:left="737" w:hanging="170"/>
        <w:jc w:val="left"/>
        <w:rPr>
          <w:bCs/>
          <w:sz w:val="16"/>
          <w:szCs w:val="16"/>
        </w:rPr>
      </w:pPr>
      <w:r w:rsidRPr="00B174EB">
        <w:rPr>
          <w:sz w:val="16"/>
          <w:szCs w:val="16"/>
        </w:rPr>
        <w:t>*</w:t>
      </w:r>
      <w:r w:rsidRPr="00B174EB">
        <w:rPr>
          <w:sz w:val="16"/>
          <w:szCs w:val="16"/>
        </w:rPr>
        <w:tab/>
        <w:t>Delete where</w:t>
      </w:r>
      <w:r w:rsidR="00B02EA8">
        <w:rPr>
          <w:sz w:val="16"/>
          <w:szCs w:val="16"/>
        </w:rPr>
        <w:t xml:space="preserve"> not</w:t>
      </w:r>
      <w:r w:rsidRPr="00B174EB">
        <w:rPr>
          <w:sz w:val="16"/>
          <w:szCs w:val="16"/>
        </w:rPr>
        <w:t xml:space="preserve"> app</w:t>
      </w:r>
      <w:r w:rsidR="00923F71">
        <w:rPr>
          <w:sz w:val="16"/>
          <w:szCs w:val="16"/>
        </w:rPr>
        <w:t xml:space="preserve">licable </w:t>
      </w:r>
    </w:p>
    <w:p w14:paraId="4C2FFC21" w14:textId="1E7C7048" w:rsidR="00AD213A" w:rsidRDefault="00B174EB" w:rsidP="00573563">
      <w:pPr>
        <w:ind w:left="737" w:hanging="170"/>
        <w:jc w:val="left"/>
        <w:rPr>
          <w:sz w:val="16"/>
          <w:szCs w:val="16"/>
        </w:rPr>
      </w:pPr>
      <w:r w:rsidRPr="00B174EB">
        <w:rPr>
          <w:sz w:val="16"/>
          <w:szCs w:val="16"/>
        </w:rPr>
        <w:t>^</w:t>
      </w:r>
      <w:r w:rsidRPr="00B174EB">
        <w:rPr>
          <w:sz w:val="16"/>
          <w:szCs w:val="16"/>
        </w:rPr>
        <w:tab/>
        <w:t>Definitions of “internet trading”, “direct market access” and “algorithmic trading” can be found in paragraph 18 of the Code of Conduct for Persons Licensed by or Registered with the Securities and Futures Commission (“Code of Conduct”).</w:t>
      </w:r>
    </w:p>
    <w:p w14:paraId="4E598301" w14:textId="77777777" w:rsidR="008A4193" w:rsidRPr="00D20F41" w:rsidRDefault="008A4193" w:rsidP="004D419F">
      <w:pPr>
        <w:ind w:left="737" w:hanging="170"/>
        <w:jc w:val="left"/>
        <w:rPr>
          <w:sz w:val="16"/>
          <w:szCs w:val="16"/>
        </w:rPr>
      </w:pPr>
      <w:r w:rsidRPr="00B0606B">
        <w:rPr>
          <w:sz w:val="16"/>
          <w:szCs w:val="16"/>
          <w:vertAlign w:val="superscript"/>
        </w:rPr>
        <w:t>#</w:t>
      </w:r>
      <w:r w:rsidRPr="00B0606B">
        <w:rPr>
          <w:sz w:val="16"/>
          <w:szCs w:val="16"/>
        </w:rPr>
        <w:tab/>
        <w:t>Definition of “alternative liquidity pool” can be found in paragraph 19 of the Code of Conduct.</w:t>
      </w:r>
    </w:p>
    <w:p w14:paraId="0B2CBCF4" w14:textId="77777777" w:rsidR="008A4193" w:rsidRPr="00B174EB" w:rsidRDefault="008A4193" w:rsidP="004D419F">
      <w:pPr>
        <w:jc w:val="left"/>
        <w:rPr>
          <w:sz w:val="16"/>
          <w:szCs w:val="16"/>
        </w:rPr>
      </w:pPr>
    </w:p>
    <w:p w14:paraId="74F45473" w14:textId="77777777" w:rsidR="006334A7" w:rsidRDefault="006334A7">
      <w:pPr>
        <w:jc w:val="left"/>
        <w:rPr>
          <w:rFonts w:eastAsia="Arial Unicode MS" w:cs="Arial"/>
          <w:b/>
          <w:bCs/>
          <w:sz w:val="24"/>
          <w:u w:val="single"/>
        </w:rPr>
      </w:pPr>
      <w:r>
        <w:rPr>
          <w:rFonts w:eastAsia="Arial Unicode MS" w:cs="Arial"/>
          <w:b/>
          <w:bCs/>
          <w:sz w:val="24"/>
          <w:u w:val="single"/>
        </w:rPr>
        <w:br w:type="page"/>
      </w:r>
    </w:p>
    <w:p w14:paraId="24A43E74" w14:textId="0BFFF205" w:rsidR="006334A7" w:rsidRDefault="006334A7" w:rsidP="006334A7">
      <w:pPr>
        <w:ind w:left="-113"/>
        <w:jc w:val="left"/>
      </w:pPr>
      <w:r w:rsidRPr="00FF10E3">
        <w:rPr>
          <w:rFonts w:eastAsia="Arial Unicode MS" w:cs="Arial"/>
          <w:b/>
          <w:bCs/>
          <w:sz w:val="24"/>
          <w:u w:val="single"/>
        </w:rPr>
        <w:lastRenderedPageBreak/>
        <w:t>Part IV: Declaration</w:t>
      </w:r>
    </w:p>
    <w:p w14:paraId="4BFCA56E" w14:textId="77777777" w:rsidR="006334A7" w:rsidRDefault="006334A7" w:rsidP="00FF10E3">
      <w:pPr>
        <w:jc w:val="left"/>
      </w:pPr>
    </w:p>
    <w:p w14:paraId="6B6E92BB" w14:textId="191411E0" w:rsidR="006334A7" w:rsidRPr="005F3C86" w:rsidRDefault="006334A7" w:rsidP="006334A7">
      <w:pPr>
        <w:ind w:left="-113"/>
        <w:rPr>
          <w:rFonts w:cs="Arial"/>
          <w:b/>
        </w:rPr>
      </w:pPr>
      <w:r w:rsidRPr="005F3C86">
        <w:rPr>
          <w:rFonts w:cs="Arial"/>
          <w:b/>
        </w:rPr>
        <w:t>Each of the new substantial shareholder</w:t>
      </w:r>
      <w:r w:rsidR="00703268">
        <w:rPr>
          <w:rFonts w:cs="Arial"/>
          <w:b/>
        </w:rPr>
        <w:t xml:space="preserve"> applicants</w:t>
      </w:r>
      <w:r w:rsidRPr="005F3C86">
        <w:rPr>
          <w:rFonts w:cs="Arial"/>
          <w:b/>
        </w:rPr>
        <w:t xml:space="preserve"> should separately complete the applicable declaration section and attach the signed declaration page to this form.</w:t>
      </w:r>
    </w:p>
    <w:p w14:paraId="081D9E88" w14:textId="77777777" w:rsidR="006334A7" w:rsidRDefault="006334A7" w:rsidP="006334A7"/>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6334A7" w:rsidRPr="00A20CDA" w14:paraId="7B716008" w14:textId="77777777" w:rsidTr="003B0D9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3576959" w14:textId="56F789BB" w:rsidR="006334A7" w:rsidRPr="00A20CDA" w:rsidRDefault="006334A7" w:rsidP="006334A7">
            <w:pPr>
              <w:spacing w:line="320" w:lineRule="exact"/>
              <w:rPr>
                <w:rFonts w:eastAsia="Times New Roman"/>
                <w:b/>
                <w:sz w:val="24"/>
              </w:rPr>
            </w:pPr>
            <w:r w:rsidRPr="00A20CDA">
              <w:rPr>
                <w:rFonts w:eastAsia="Times New Roman"/>
                <w:b/>
                <w:sz w:val="24"/>
              </w:rPr>
              <w:t xml:space="preserve">Section </w:t>
            </w:r>
            <w:r>
              <w:rPr>
                <w:rFonts w:eastAsia="Times New Roman"/>
                <w:b/>
                <w:sz w:val="24"/>
              </w:rPr>
              <w:t>4.1</w:t>
            </w:r>
            <w:r w:rsidRPr="00A20CDA">
              <w:rPr>
                <w:rFonts w:eastAsia="Times New Roman"/>
                <w:b/>
                <w:sz w:val="24"/>
              </w:rPr>
              <w:t>:</w:t>
            </w:r>
            <w:r>
              <w:rPr>
                <w:rFonts w:eastAsia="Times New Roman"/>
                <w:b/>
                <w:sz w:val="24"/>
              </w:rPr>
              <w:t xml:space="preserve"> </w:t>
            </w:r>
            <w:r w:rsidRPr="00FF10E3">
              <w:rPr>
                <w:rFonts w:cs="Arial"/>
                <w:b/>
                <w:bCs/>
                <w:sz w:val="24"/>
              </w:rPr>
              <w:t>Corporate substantial shareholder applicant’s declaration</w:t>
            </w:r>
          </w:p>
        </w:tc>
      </w:tr>
    </w:tbl>
    <w:p w14:paraId="360CA472" w14:textId="77777777" w:rsidR="006334A7" w:rsidRDefault="006334A7" w:rsidP="00FF10E3">
      <w:pPr>
        <w:jc w:val="left"/>
      </w:pPr>
    </w:p>
    <w:p w14:paraId="7DBC3B67" w14:textId="492736E7" w:rsidR="0098573F" w:rsidRPr="006334A7" w:rsidRDefault="006334A7">
      <w:pPr>
        <w:rPr>
          <w:b/>
        </w:rPr>
      </w:pPr>
      <w:r w:rsidRPr="006334A7">
        <w:rPr>
          <w:b/>
        </w:rPr>
        <w:t>We:</w:t>
      </w:r>
    </w:p>
    <w:p w14:paraId="716BA1B3" w14:textId="77777777" w:rsidR="006334A7" w:rsidRDefault="006334A7" w:rsidP="006334A7"/>
    <w:p w14:paraId="007224E6" w14:textId="5FBFF45C" w:rsidR="006334A7" w:rsidRPr="006334A7" w:rsidRDefault="006334A7" w:rsidP="006334A7">
      <w:pPr>
        <w:pStyle w:val="ListParagraph"/>
        <w:numPr>
          <w:ilvl w:val="0"/>
          <w:numId w:val="28"/>
        </w:numPr>
        <w:ind w:left="284" w:hanging="284"/>
        <w:contextualSpacing w:val="0"/>
        <w:rPr>
          <w:rFonts w:cs="Arial"/>
        </w:rPr>
      </w:pPr>
      <w:r w:rsidRPr="006334A7">
        <w:rPr>
          <w:rFonts w:cs="Arial"/>
          <w:b/>
          <w:bCs/>
        </w:rPr>
        <w:t>Have completed</w:t>
      </w:r>
      <w:r w:rsidRPr="006334A7">
        <w:rPr>
          <w:rFonts w:cs="Arial"/>
        </w:rPr>
        <w:t xml:space="preserve"> all parts of this form</w:t>
      </w:r>
      <w:r w:rsidR="00FA7635">
        <w:rPr>
          <w:rFonts w:cs="Arial"/>
        </w:rPr>
        <w:t>.</w:t>
      </w:r>
    </w:p>
    <w:p w14:paraId="6A1ADCE7" w14:textId="77777777" w:rsidR="006334A7" w:rsidRDefault="006334A7" w:rsidP="006334A7">
      <w:pPr>
        <w:ind w:left="284" w:hanging="284"/>
      </w:pPr>
    </w:p>
    <w:p w14:paraId="7DBC3C68" w14:textId="3ECE4E72" w:rsidR="00C85682" w:rsidRPr="004D419F" w:rsidRDefault="006334A7" w:rsidP="004D419F">
      <w:pPr>
        <w:pStyle w:val="ListParagraph"/>
        <w:numPr>
          <w:ilvl w:val="0"/>
          <w:numId w:val="28"/>
        </w:numPr>
        <w:ind w:left="284" w:hanging="284"/>
        <w:contextualSpacing w:val="0"/>
        <w:rPr>
          <w:rFonts w:cs="Arial"/>
        </w:rPr>
      </w:pPr>
      <w:r w:rsidRPr="00B8438E">
        <w:rPr>
          <w:rFonts w:cs="Arial"/>
          <w:b/>
        </w:rPr>
        <w:t>Declare</w:t>
      </w:r>
      <w:r w:rsidRPr="00B8438E">
        <w:rPr>
          <w:rFonts w:cs="Arial"/>
        </w:rPr>
        <w:t xml:space="preserve"> that all the information provided in this application and any associated documentation is </w:t>
      </w:r>
      <w:r w:rsidRPr="00B8438E">
        <w:rPr>
          <w:rFonts w:cs="Arial"/>
        </w:rPr>
        <w:br/>
        <w:t>complete, true and correct.</w:t>
      </w:r>
    </w:p>
    <w:p w14:paraId="7DBC3C6B" w14:textId="77777777" w:rsidR="00AA3DB8" w:rsidRPr="002C3D2F" w:rsidRDefault="00AA3DB8" w:rsidP="006334A7">
      <w:pPr>
        <w:ind w:left="284" w:hanging="284"/>
        <w:rPr>
          <w:rFonts w:cs="Arial"/>
          <w:b/>
          <w:bCs/>
        </w:rPr>
      </w:pPr>
    </w:p>
    <w:p w14:paraId="7DBC3C6C" w14:textId="2F4DC12D" w:rsidR="00096C6B" w:rsidRPr="006334A7" w:rsidRDefault="006334A7" w:rsidP="006334A7">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providing false or misleading information in support of an application is an offence under section 383 of the Ordinance.</w:t>
      </w:r>
    </w:p>
    <w:p w14:paraId="373C9F85" w14:textId="77777777" w:rsidR="006334A7" w:rsidRDefault="006334A7" w:rsidP="006334A7">
      <w:pPr>
        <w:ind w:left="284" w:hanging="284"/>
        <w:rPr>
          <w:rFonts w:cs="Arial"/>
        </w:rPr>
      </w:pPr>
    </w:p>
    <w:p w14:paraId="2BC086A9" w14:textId="13FAD6F7" w:rsidR="006334A7" w:rsidRPr="006334A7" w:rsidRDefault="006334A7" w:rsidP="006334A7">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the Commission may take criminal and/or disciplinary action against a person who has made a false or misleading representation in, or in support of, an application.</w:t>
      </w:r>
    </w:p>
    <w:p w14:paraId="7BD08836" w14:textId="77777777" w:rsidR="006334A7" w:rsidRDefault="006334A7" w:rsidP="006334A7">
      <w:pPr>
        <w:ind w:left="284" w:hanging="284"/>
        <w:rPr>
          <w:rFonts w:cs="Arial"/>
        </w:rPr>
      </w:pPr>
    </w:p>
    <w:p w14:paraId="0A067AA7" w14:textId="31FE86D5" w:rsidR="006334A7" w:rsidRPr="006334A7" w:rsidRDefault="006334A7" w:rsidP="006334A7">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if any information contained in this application, or any associated documentation </w:t>
      </w:r>
      <w:r w:rsidRPr="006334A7">
        <w:rPr>
          <w:rFonts w:cs="Arial"/>
        </w:rPr>
        <w:br/>
        <w:t xml:space="preserve">changes prior to the Commission making a decision in respect of this application, we </w:t>
      </w:r>
      <w:r w:rsidR="00F916DA">
        <w:rPr>
          <w:rFonts w:cs="Arial"/>
        </w:rPr>
        <w:t>should</w:t>
      </w:r>
      <w:r w:rsidRPr="006334A7">
        <w:rPr>
          <w:rFonts w:cs="Arial"/>
        </w:rPr>
        <w:t xml:space="preserve"> notify the Commission in writing immediately of the changes.</w:t>
      </w:r>
    </w:p>
    <w:p w14:paraId="3D8EBB17" w14:textId="77777777" w:rsidR="006334A7" w:rsidRDefault="006334A7" w:rsidP="006334A7">
      <w:pPr>
        <w:ind w:left="284" w:hanging="284"/>
        <w:rPr>
          <w:rFonts w:cs="Arial"/>
        </w:rPr>
      </w:pPr>
    </w:p>
    <w:p w14:paraId="27AC289D" w14:textId="129EDEE9" w:rsidR="006334A7" w:rsidRPr="006334A7" w:rsidRDefault="006334A7" w:rsidP="006334A7">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the Commission may make such enquiries and seek such further information as it thinks appropriate.</w:t>
      </w:r>
    </w:p>
    <w:p w14:paraId="13311D03" w14:textId="77777777" w:rsidR="006334A7" w:rsidRDefault="006334A7" w:rsidP="006334A7">
      <w:pPr>
        <w:rPr>
          <w:rFonts w:cs="Arial"/>
        </w:rPr>
      </w:pPr>
    </w:p>
    <w:p w14:paraId="48AE9A91" w14:textId="77777777" w:rsidR="006334A7" w:rsidRDefault="006334A7" w:rsidP="006334A7">
      <w:pPr>
        <w:rPr>
          <w:rFonts w:cs="Arial"/>
        </w:rPr>
      </w:pPr>
    </w:p>
    <w:p w14:paraId="5E32A97F" w14:textId="69769F73" w:rsidR="006334A7" w:rsidRPr="006334A7" w:rsidRDefault="006334A7" w:rsidP="006334A7">
      <w:pPr>
        <w:rPr>
          <w:rFonts w:cs="Arial"/>
          <w:b/>
          <w:bCs/>
        </w:rPr>
      </w:pPr>
      <w:r w:rsidRPr="006334A7">
        <w:rPr>
          <w:rFonts w:cs="Arial"/>
          <w:b/>
          <w:bCs/>
          <w:iCs/>
        </w:rPr>
        <w:t>(This declaration must be signed by a director, responsible officer</w:t>
      </w:r>
      <w:r w:rsidR="00CA2FA0">
        <w:rPr>
          <w:rFonts w:cs="Arial"/>
          <w:b/>
          <w:bCs/>
          <w:iCs/>
        </w:rPr>
        <w:t>, executive officer</w:t>
      </w:r>
      <w:r w:rsidRPr="006334A7">
        <w:rPr>
          <w:rFonts w:cs="Arial"/>
          <w:b/>
          <w:bCs/>
          <w:iCs/>
        </w:rPr>
        <w:t xml:space="preserve"> or person </w:t>
      </w:r>
      <w:r w:rsidR="00780B27" w:rsidRPr="006334A7">
        <w:rPr>
          <w:rFonts w:cs="Arial"/>
          <w:b/>
          <w:bCs/>
          <w:iCs/>
        </w:rPr>
        <w:t>authori</w:t>
      </w:r>
      <w:r w:rsidR="00780B27">
        <w:rPr>
          <w:rFonts w:cs="Arial"/>
          <w:b/>
          <w:bCs/>
          <w:iCs/>
        </w:rPr>
        <w:t>s</w:t>
      </w:r>
      <w:r w:rsidR="00780B27" w:rsidRPr="006334A7">
        <w:rPr>
          <w:rFonts w:cs="Arial"/>
          <w:b/>
          <w:bCs/>
          <w:iCs/>
        </w:rPr>
        <w:t xml:space="preserve">ed </w:t>
      </w:r>
      <w:r w:rsidR="008B6DE9">
        <w:rPr>
          <w:rFonts w:cs="Arial"/>
          <w:b/>
          <w:bCs/>
          <w:iCs/>
        </w:rPr>
        <w:t>by the board of d</w:t>
      </w:r>
      <w:r w:rsidRPr="006334A7">
        <w:rPr>
          <w:rFonts w:cs="Arial"/>
          <w:b/>
          <w:bCs/>
          <w:iCs/>
        </w:rPr>
        <w:t>irectors of the corporate substantial shareholder applicant.)</w:t>
      </w:r>
    </w:p>
    <w:p w14:paraId="7DBC3C6D" w14:textId="77777777" w:rsidR="008A5536" w:rsidRPr="006334A7" w:rsidRDefault="008A5536">
      <w:pPr>
        <w:rPr>
          <w:b/>
        </w:rPr>
      </w:pPr>
    </w:p>
    <w:p w14:paraId="4A0684B7" w14:textId="77777777" w:rsidR="006334A7" w:rsidRPr="006F3BAB" w:rsidRDefault="006334A7" w:rsidP="006334A7">
      <w:pPr>
        <w:pStyle w:val="BodyText2"/>
        <w:rPr>
          <w:b/>
          <w:bCs/>
          <w:i w:val="0"/>
        </w:rPr>
      </w:pPr>
    </w:p>
    <w:tbl>
      <w:tblPr>
        <w:tblW w:w="10080" w:type="dxa"/>
        <w:tblLayout w:type="fixed"/>
        <w:tblLook w:val="04A0" w:firstRow="1" w:lastRow="0" w:firstColumn="1" w:lastColumn="0" w:noHBand="0" w:noVBand="1"/>
      </w:tblPr>
      <w:tblGrid>
        <w:gridCol w:w="3828"/>
        <w:gridCol w:w="6234"/>
        <w:gridCol w:w="18"/>
      </w:tblGrid>
      <w:tr w:rsidR="006334A7" w:rsidRPr="00270587" w14:paraId="0056FAE9" w14:textId="77777777" w:rsidTr="00EC186C">
        <w:trPr>
          <w:gridAfter w:val="1"/>
          <w:wAfter w:w="18" w:type="dxa"/>
          <w:cantSplit/>
          <w:trHeight w:hRule="exact" w:val="576"/>
        </w:trPr>
        <w:tc>
          <w:tcPr>
            <w:tcW w:w="3828" w:type="dxa"/>
            <w:shd w:val="clear" w:color="auto" w:fill="FFFFFF"/>
            <w:hideMark/>
          </w:tcPr>
          <w:p w14:paraId="771E2B7B" w14:textId="77777777" w:rsidR="006334A7" w:rsidRPr="00270587" w:rsidRDefault="006334A7" w:rsidP="00D87796">
            <w:pPr>
              <w:ind w:left="-113"/>
              <w:rPr>
                <w:b/>
                <w:lang w:val="en-US" w:eastAsia="en-US"/>
              </w:rPr>
            </w:pPr>
            <w:r w:rsidRPr="00270587">
              <w:rPr>
                <w:b/>
              </w:rPr>
              <w:t>For and on behalf of:</w:t>
            </w:r>
          </w:p>
        </w:tc>
        <w:tc>
          <w:tcPr>
            <w:tcW w:w="6234" w:type="dxa"/>
            <w:tcBorders>
              <w:bottom w:val="single" w:sz="4" w:space="0" w:color="auto"/>
            </w:tcBorders>
            <w:shd w:val="clear" w:color="auto" w:fill="FFFFFF"/>
            <w:vAlign w:val="center"/>
          </w:tcPr>
          <w:p w14:paraId="5B770711" w14:textId="6E524770" w:rsidR="006334A7" w:rsidRPr="00270587" w:rsidRDefault="006D0790" w:rsidP="00EC186C">
            <w:pPr>
              <w:jc w:val="center"/>
              <w:rPr>
                <w:lang w:val="en-U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334A7" w:rsidRPr="00012F90" w14:paraId="4DD079D4" w14:textId="77777777" w:rsidTr="00D87796">
        <w:trPr>
          <w:cantSplit/>
          <w:trHeight w:hRule="exact" w:val="284"/>
        </w:trPr>
        <w:tc>
          <w:tcPr>
            <w:tcW w:w="3828" w:type="dxa"/>
            <w:shd w:val="clear" w:color="auto" w:fill="FFFFFF"/>
            <w:hideMark/>
          </w:tcPr>
          <w:p w14:paraId="23E4670E" w14:textId="77777777" w:rsidR="006334A7" w:rsidRPr="00012F90" w:rsidRDefault="006334A7" w:rsidP="003B0D96">
            <w:pPr>
              <w:tabs>
                <w:tab w:val="left" w:pos="720"/>
              </w:tabs>
            </w:pPr>
          </w:p>
        </w:tc>
        <w:tc>
          <w:tcPr>
            <w:tcW w:w="6252" w:type="dxa"/>
            <w:gridSpan w:val="2"/>
            <w:tcBorders>
              <w:top w:val="dotted" w:sz="4" w:space="0" w:color="auto"/>
            </w:tcBorders>
            <w:shd w:val="clear" w:color="auto" w:fill="FFFFFF"/>
          </w:tcPr>
          <w:p w14:paraId="0C525696" w14:textId="5F6D219B" w:rsidR="006334A7" w:rsidRPr="00012F90" w:rsidRDefault="006334A7" w:rsidP="003B0D96">
            <w:pPr>
              <w:jc w:val="center"/>
              <w:rPr>
                <w:sz w:val="16"/>
                <w:szCs w:val="16"/>
              </w:rPr>
            </w:pPr>
            <w:r w:rsidRPr="00012F90">
              <w:rPr>
                <w:sz w:val="16"/>
                <w:szCs w:val="16"/>
              </w:rPr>
              <w:t>Name of co</w:t>
            </w:r>
            <w:r>
              <w:rPr>
                <w:sz w:val="16"/>
                <w:szCs w:val="16"/>
              </w:rPr>
              <w:t>rporation lodging the application</w:t>
            </w:r>
          </w:p>
        </w:tc>
      </w:tr>
    </w:tbl>
    <w:p w14:paraId="51DEA2D7" w14:textId="77777777" w:rsidR="006334A7" w:rsidRPr="00012F90" w:rsidRDefault="006334A7" w:rsidP="006334A7"/>
    <w:p w14:paraId="6519F05D" w14:textId="77777777" w:rsidR="006334A7" w:rsidRPr="00012F90" w:rsidRDefault="006334A7" w:rsidP="006334A7"/>
    <w:p w14:paraId="2F270CF5" w14:textId="77777777" w:rsidR="006334A7" w:rsidRPr="00D87796" w:rsidRDefault="006334A7" w:rsidP="006334A7">
      <w:pPr>
        <w:rPr>
          <w:b/>
        </w:rPr>
      </w:pPr>
    </w:p>
    <w:tbl>
      <w:tblPr>
        <w:tblW w:w="10093" w:type="dxa"/>
        <w:tblInd w:w="18" w:type="dxa"/>
        <w:tblLayout w:type="fixed"/>
        <w:tblLook w:val="0000" w:firstRow="0" w:lastRow="0" w:firstColumn="0" w:lastColumn="0" w:noHBand="0" w:noVBand="0"/>
      </w:tblPr>
      <w:tblGrid>
        <w:gridCol w:w="3526"/>
        <w:gridCol w:w="284"/>
        <w:gridCol w:w="3969"/>
        <w:gridCol w:w="283"/>
        <w:gridCol w:w="2031"/>
      </w:tblGrid>
      <w:tr w:rsidR="006334A7" w:rsidRPr="00012F90" w14:paraId="2C7D10B9" w14:textId="77777777" w:rsidTr="00EC186C">
        <w:trPr>
          <w:trHeight w:hRule="exact" w:val="576"/>
        </w:trPr>
        <w:tc>
          <w:tcPr>
            <w:tcW w:w="3526" w:type="dxa"/>
            <w:tcBorders>
              <w:bottom w:val="single" w:sz="4" w:space="0" w:color="auto"/>
            </w:tcBorders>
            <w:vAlign w:val="center"/>
          </w:tcPr>
          <w:p w14:paraId="0828DF6F" w14:textId="658B86ED" w:rsidR="006334A7" w:rsidRPr="003A03C5" w:rsidRDefault="006D0790" w:rsidP="00EC186C">
            <w:pPr>
              <w:tabs>
                <w:tab w:val="left" w:pos="720"/>
              </w:tabs>
              <w:ind w:left="242"/>
              <w:jc w:val="center"/>
              <w:rPr>
                <w:bCs/>
                <w:noProof/>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84" w:type="dxa"/>
            <w:vAlign w:val="center"/>
          </w:tcPr>
          <w:p w14:paraId="2310634B" w14:textId="77777777" w:rsidR="006334A7" w:rsidRPr="003A03C5" w:rsidRDefault="006334A7" w:rsidP="00EC186C">
            <w:pPr>
              <w:tabs>
                <w:tab w:val="left" w:pos="720"/>
              </w:tabs>
              <w:ind w:left="242"/>
              <w:jc w:val="center"/>
              <w:rPr>
                <w:bCs/>
                <w:noProof/>
                <w:szCs w:val="20"/>
              </w:rPr>
            </w:pPr>
          </w:p>
        </w:tc>
        <w:tc>
          <w:tcPr>
            <w:tcW w:w="3969" w:type="dxa"/>
            <w:tcBorders>
              <w:bottom w:val="single" w:sz="4" w:space="0" w:color="auto"/>
            </w:tcBorders>
            <w:vAlign w:val="center"/>
          </w:tcPr>
          <w:p w14:paraId="46BDF00A" w14:textId="77777777" w:rsidR="006334A7" w:rsidRPr="003A03C5" w:rsidRDefault="006334A7" w:rsidP="00EC186C">
            <w:pPr>
              <w:tabs>
                <w:tab w:val="left" w:pos="720"/>
              </w:tabs>
              <w:ind w:left="242"/>
              <w:jc w:val="center"/>
              <w:rPr>
                <w:bCs/>
                <w:noProof/>
                <w:szCs w:val="20"/>
              </w:rPr>
            </w:pPr>
          </w:p>
        </w:tc>
        <w:tc>
          <w:tcPr>
            <w:tcW w:w="283" w:type="dxa"/>
            <w:vAlign w:val="center"/>
          </w:tcPr>
          <w:p w14:paraId="7FAE8785" w14:textId="77777777" w:rsidR="006334A7" w:rsidRPr="003A03C5" w:rsidRDefault="006334A7" w:rsidP="00EC186C">
            <w:pPr>
              <w:tabs>
                <w:tab w:val="left" w:pos="720"/>
              </w:tabs>
              <w:ind w:left="242"/>
              <w:jc w:val="center"/>
              <w:rPr>
                <w:bCs/>
                <w:noProof/>
                <w:szCs w:val="20"/>
              </w:rPr>
            </w:pPr>
          </w:p>
        </w:tc>
        <w:tc>
          <w:tcPr>
            <w:tcW w:w="2031" w:type="dxa"/>
            <w:tcBorders>
              <w:bottom w:val="single" w:sz="4" w:space="0" w:color="auto"/>
            </w:tcBorders>
            <w:vAlign w:val="center"/>
          </w:tcPr>
          <w:p w14:paraId="6591FBFD" w14:textId="34C41A06" w:rsidR="006334A7" w:rsidRPr="003A03C5" w:rsidRDefault="006D0790" w:rsidP="00EC186C">
            <w:pPr>
              <w:tabs>
                <w:tab w:val="left" w:pos="720"/>
              </w:tabs>
              <w:ind w:left="242"/>
              <w:jc w:val="center"/>
              <w:rPr>
                <w:bCs/>
                <w:noProof/>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334A7" w:rsidRPr="00012F90" w14:paraId="776EFAC6" w14:textId="77777777" w:rsidTr="00D87796">
        <w:trPr>
          <w:trHeight w:hRule="exact" w:val="794"/>
        </w:trPr>
        <w:tc>
          <w:tcPr>
            <w:tcW w:w="3526" w:type="dxa"/>
            <w:tcBorders>
              <w:top w:val="single" w:sz="4" w:space="0" w:color="auto"/>
            </w:tcBorders>
          </w:tcPr>
          <w:p w14:paraId="54F74DB1" w14:textId="24EBF52D" w:rsidR="006334A7" w:rsidRPr="004D419F" w:rsidRDefault="006334A7">
            <w:pPr>
              <w:tabs>
                <w:tab w:val="left" w:pos="720"/>
              </w:tabs>
              <w:spacing w:after="120"/>
              <w:jc w:val="center"/>
              <w:rPr>
                <w:rFonts w:cs="Arial"/>
                <w:iCs/>
                <w:sz w:val="16"/>
                <w:szCs w:val="16"/>
              </w:rPr>
            </w:pPr>
            <w:r w:rsidRPr="006334A7">
              <w:rPr>
                <w:rFonts w:cs="Arial"/>
                <w:iCs/>
                <w:sz w:val="16"/>
                <w:szCs w:val="16"/>
              </w:rPr>
              <w:t>Name of director/responsible officer/</w:t>
            </w:r>
            <w:r w:rsidR="00D56AB0">
              <w:rPr>
                <w:rFonts w:cs="Arial"/>
                <w:iCs/>
                <w:sz w:val="16"/>
                <w:szCs w:val="16"/>
              </w:rPr>
              <w:t xml:space="preserve">  </w:t>
            </w:r>
            <w:r w:rsidRPr="006334A7">
              <w:rPr>
                <w:rFonts w:cs="Arial"/>
                <w:iCs/>
                <w:sz w:val="16"/>
                <w:szCs w:val="16"/>
              </w:rPr>
              <w:t xml:space="preserve">executive officer/person </w:t>
            </w:r>
            <w:r w:rsidR="00780B27" w:rsidRPr="006334A7">
              <w:rPr>
                <w:rFonts w:cs="Arial"/>
                <w:iCs/>
                <w:sz w:val="16"/>
                <w:szCs w:val="16"/>
              </w:rPr>
              <w:t>authori</w:t>
            </w:r>
            <w:r w:rsidR="00780B27">
              <w:rPr>
                <w:rFonts w:cs="Arial"/>
                <w:iCs/>
                <w:sz w:val="16"/>
                <w:szCs w:val="16"/>
              </w:rPr>
              <w:t>s</w:t>
            </w:r>
            <w:r w:rsidR="00780B27" w:rsidRPr="006334A7">
              <w:rPr>
                <w:rFonts w:cs="Arial"/>
                <w:iCs/>
                <w:sz w:val="16"/>
                <w:szCs w:val="16"/>
              </w:rPr>
              <w:t xml:space="preserve">ed </w:t>
            </w:r>
            <w:r w:rsidRPr="006334A7">
              <w:rPr>
                <w:rFonts w:cs="Arial"/>
                <w:iCs/>
                <w:sz w:val="16"/>
                <w:szCs w:val="16"/>
              </w:rPr>
              <w:t xml:space="preserve">by </w:t>
            </w:r>
            <w:r w:rsidR="00CA2FA0">
              <w:rPr>
                <w:rFonts w:cs="Arial"/>
                <w:iCs/>
                <w:sz w:val="16"/>
                <w:szCs w:val="16"/>
              </w:rPr>
              <w:t xml:space="preserve">                          </w:t>
            </w:r>
            <w:r w:rsidRPr="006334A7">
              <w:rPr>
                <w:rFonts w:cs="Arial"/>
                <w:iCs/>
                <w:sz w:val="16"/>
                <w:szCs w:val="16"/>
              </w:rPr>
              <w:t>the board of directors*</w:t>
            </w:r>
          </w:p>
        </w:tc>
        <w:tc>
          <w:tcPr>
            <w:tcW w:w="284" w:type="dxa"/>
          </w:tcPr>
          <w:p w14:paraId="2E6C59E4" w14:textId="77777777" w:rsidR="006334A7" w:rsidRPr="00012F90" w:rsidRDefault="006334A7" w:rsidP="00D87796">
            <w:pPr>
              <w:tabs>
                <w:tab w:val="left" w:pos="720"/>
              </w:tabs>
              <w:spacing w:after="120"/>
              <w:jc w:val="center"/>
              <w:rPr>
                <w:iCs/>
                <w:sz w:val="16"/>
                <w:szCs w:val="16"/>
              </w:rPr>
            </w:pPr>
          </w:p>
        </w:tc>
        <w:tc>
          <w:tcPr>
            <w:tcW w:w="3969" w:type="dxa"/>
            <w:tcBorders>
              <w:top w:val="single" w:sz="4" w:space="0" w:color="auto"/>
            </w:tcBorders>
          </w:tcPr>
          <w:p w14:paraId="0DC14A76" w14:textId="0F25227A" w:rsidR="006334A7" w:rsidRPr="00012F90" w:rsidRDefault="006334A7" w:rsidP="00D87796">
            <w:pPr>
              <w:tabs>
                <w:tab w:val="left" w:pos="720"/>
              </w:tabs>
              <w:spacing w:after="120"/>
              <w:jc w:val="center"/>
              <w:rPr>
                <w:iCs/>
                <w:sz w:val="16"/>
                <w:szCs w:val="16"/>
              </w:rPr>
            </w:pPr>
            <w:r w:rsidRPr="00012F90">
              <w:rPr>
                <w:iCs/>
                <w:sz w:val="16"/>
                <w:szCs w:val="16"/>
              </w:rPr>
              <w:t>Signature</w:t>
            </w:r>
          </w:p>
        </w:tc>
        <w:tc>
          <w:tcPr>
            <w:tcW w:w="283" w:type="dxa"/>
          </w:tcPr>
          <w:p w14:paraId="4B52410C" w14:textId="77777777" w:rsidR="006334A7" w:rsidRPr="00012F90" w:rsidRDefault="006334A7" w:rsidP="00D87796">
            <w:pPr>
              <w:tabs>
                <w:tab w:val="left" w:pos="720"/>
              </w:tabs>
              <w:spacing w:after="120"/>
              <w:jc w:val="center"/>
              <w:rPr>
                <w:iCs/>
                <w:sz w:val="16"/>
                <w:szCs w:val="16"/>
              </w:rPr>
            </w:pPr>
          </w:p>
        </w:tc>
        <w:tc>
          <w:tcPr>
            <w:tcW w:w="2031" w:type="dxa"/>
            <w:tcBorders>
              <w:top w:val="single" w:sz="4" w:space="0" w:color="auto"/>
            </w:tcBorders>
          </w:tcPr>
          <w:p w14:paraId="2D963B55" w14:textId="77777777" w:rsidR="006334A7" w:rsidRPr="00012F90" w:rsidRDefault="006334A7" w:rsidP="00D87796">
            <w:pPr>
              <w:tabs>
                <w:tab w:val="left" w:pos="720"/>
              </w:tabs>
              <w:spacing w:after="120"/>
              <w:ind w:left="-105"/>
              <w:jc w:val="center"/>
              <w:rPr>
                <w:iCs/>
                <w:sz w:val="16"/>
                <w:szCs w:val="16"/>
              </w:rPr>
            </w:pPr>
            <w:r w:rsidRPr="00012F90">
              <w:rPr>
                <w:iCs/>
                <w:sz w:val="16"/>
                <w:szCs w:val="16"/>
              </w:rPr>
              <w:t>Date</w:t>
            </w:r>
          </w:p>
        </w:tc>
      </w:tr>
    </w:tbl>
    <w:p w14:paraId="783A7E92" w14:textId="77777777" w:rsidR="006334A7" w:rsidRDefault="006334A7"/>
    <w:p w14:paraId="47503AF4" w14:textId="0FC79450" w:rsidR="007B0565" w:rsidRDefault="006334A7" w:rsidP="00573563">
      <w:pPr>
        <w:ind w:left="170" w:hanging="170"/>
        <w:rPr>
          <w:rFonts w:cs="Arial"/>
          <w:sz w:val="16"/>
          <w:szCs w:val="14"/>
        </w:rPr>
      </w:pPr>
      <w:r>
        <w:rPr>
          <w:rFonts w:cs="Arial"/>
          <w:sz w:val="16"/>
          <w:szCs w:val="14"/>
        </w:rPr>
        <w:t>*</w:t>
      </w:r>
      <w:r>
        <w:rPr>
          <w:rFonts w:cs="Arial"/>
          <w:sz w:val="16"/>
          <w:szCs w:val="14"/>
        </w:rPr>
        <w:tab/>
      </w:r>
      <w:r w:rsidRPr="006334A7">
        <w:rPr>
          <w:rFonts w:cs="Arial"/>
          <w:sz w:val="16"/>
          <w:szCs w:val="14"/>
        </w:rPr>
        <w:t>Delete where not applicable.</w:t>
      </w:r>
    </w:p>
    <w:p w14:paraId="7691700A" w14:textId="77777777" w:rsidR="007B0565" w:rsidRDefault="007B0565">
      <w:pPr>
        <w:jc w:val="left"/>
        <w:rPr>
          <w:rFonts w:cs="Arial"/>
          <w:sz w:val="16"/>
          <w:szCs w:val="14"/>
        </w:rPr>
      </w:pPr>
      <w:r>
        <w:rPr>
          <w:rFonts w:cs="Arial"/>
          <w:sz w:val="16"/>
          <w:szCs w:val="14"/>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7B0565" w:rsidRPr="00A20CDA" w14:paraId="09F145E0" w14:textId="77777777" w:rsidTr="003B0D9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D881DF0" w14:textId="343723A7" w:rsidR="007B0565" w:rsidRPr="00A20CDA" w:rsidRDefault="007B0565" w:rsidP="007B0565">
            <w:pPr>
              <w:spacing w:line="320" w:lineRule="exact"/>
              <w:rPr>
                <w:rFonts w:eastAsia="Times New Roman"/>
                <w:b/>
                <w:sz w:val="24"/>
              </w:rPr>
            </w:pPr>
            <w:r w:rsidRPr="00A20CDA">
              <w:rPr>
                <w:rFonts w:eastAsia="Times New Roman"/>
                <w:b/>
                <w:sz w:val="24"/>
              </w:rPr>
              <w:lastRenderedPageBreak/>
              <w:t xml:space="preserve">Section </w:t>
            </w:r>
            <w:r>
              <w:rPr>
                <w:rFonts w:eastAsia="Times New Roman"/>
                <w:b/>
                <w:sz w:val="24"/>
              </w:rPr>
              <w:t>4.2</w:t>
            </w:r>
            <w:r w:rsidRPr="00A20CDA">
              <w:rPr>
                <w:rFonts w:eastAsia="Times New Roman"/>
                <w:b/>
                <w:sz w:val="24"/>
              </w:rPr>
              <w:t>:</w:t>
            </w:r>
            <w:r>
              <w:rPr>
                <w:rFonts w:eastAsia="Times New Roman"/>
                <w:b/>
                <w:sz w:val="24"/>
              </w:rPr>
              <w:t xml:space="preserve"> </w:t>
            </w:r>
            <w:r>
              <w:rPr>
                <w:rFonts w:cs="Arial"/>
                <w:b/>
                <w:bCs/>
                <w:sz w:val="24"/>
              </w:rPr>
              <w:t>Individual</w:t>
            </w:r>
            <w:r w:rsidRPr="00FF10E3">
              <w:rPr>
                <w:rFonts w:cs="Arial"/>
                <w:b/>
                <w:bCs/>
                <w:sz w:val="24"/>
              </w:rPr>
              <w:t xml:space="preserve"> substantial shareholder applicant’s declaration</w:t>
            </w:r>
          </w:p>
        </w:tc>
      </w:tr>
    </w:tbl>
    <w:p w14:paraId="425F9961" w14:textId="77777777" w:rsidR="007B0565" w:rsidRPr="007B0565" w:rsidRDefault="007B0565">
      <w:pPr>
        <w:rPr>
          <w:b/>
        </w:rPr>
      </w:pPr>
    </w:p>
    <w:tbl>
      <w:tblPr>
        <w:tblW w:w="10319" w:type="dxa"/>
        <w:tblInd w:w="-113" w:type="dxa"/>
        <w:tblLayout w:type="fixed"/>
        <w:tblLook w:val="0000" w:firstRow="0" w:lastRow="0" w:firstColumn="0" w:lastColumn="0" w:noHBand="0" w:noVBand="0"/>
      </w:tblPr>
      <w:tblGrid>
        <w:gridCol w:w="539"/>
        <w:gridCol w:w="9780"/>
      </w:tblGrid>
      <w:tr w:rsidR="00D87796" w14:paraId="26F30749" w14:textId="77777777" w:rsidTr="006D0790">
        <w:trPr>
          <w:trHeight w:hRule="exact" w:val="454"/>
        </w:trPr>
        <w:tc>
          <w:tcPr>
            <w:tcW w:w="539" w:type="dxa"/>
            <w:vAlign w:val="bottom"/>
          </w:tcPr>
          <w:p w14:paraId="6F4D7709" w14:textId="5D5F07F3" w:rsidR="00D87796" w:rsidRDefault="00D87796" w:rsidP="003B0D96">
            <w:r w:rsidRPr="004D419F">
              <w:rPr>
                <w:b/>
              </w:rPr>
              <w:t>I</w:t>
            </w:r>
            <w:r>
              <w:t>,</w:t>
            </w:r>
          </w:p>
        </w:tc>
        <w:tc>
          <w:tcPr>
            <w:tcW w:w="9780" w:type="dxa"/>
            <w:tcBorders>
              <w:bottom w:val="single" w:sz="4" w:space="0" w:color="auto"/>
            </w:tcBorders>
            <w:vAlign w:val="center"/>
          </w:tcPr>
          <w:p w14:paraId="6C197038" w14:textId="1457DFC2" w:rsidR="00D87796" w:rsidRDefault="006D0790" w:rsidP="00276F2E">
            <w:pPr>
              <w:jc w:val="cente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87796" w14:paraId="318D1085" w14:textId="77777777" w:rsidTr="006D0790">
        <w:trPr>
          <w:trHeight w:hRule="exact" w:val="227"/>
        </w:trPr>
        <w:tc>
          <w:tcPr>
            <w:tcW w:w="539" w:type="dxa"/>
            <w:vAlign w:val="bottom"/>
          </w:tcPr>
          <w:p w14:paraId="1A839DB6" w14:textId="77777777" w:rsidR="00D87796" w:rsidRDefault="00D87796" w:rsidP="003B0D96"/>
        </w:tc>
        <w:tc>
          <w:tcPr>
            <w:tcW w:w="9780" w:type="dxa"/>
            <w:tcBorders>
              <w:top w:val="single" w:sz="4" w:space="0" w:color="auto"/>
            </w:tcBorders>
            <w:vAlign w:val="bottom"/>
          </w:tcPr>
          <w:p w14:paraId="0811E50E" w14:textId="2283DAE5" w:rsidR="00D87796" w:rsidRDefault="00D87796" w:rsidP="00D87796">
            <w:pPr>
              <w:jc w:val="center"/>
            </w:pPr>
            <w:r>
              <w:t>Name of applicant</w:t>
            </w:r>
          </w:p>
        </w:tc>
      </w:tr>
    </w:tbl>
    <w:p w14:paraId="4CAC5757" w14:textId="77777777" w:rsidR="00D87796" w:rsidRDefault="00D87796" w:rsidP="00D87796"/>
    <w:p w14:paraId="0A9F8352" w14:textId="3BCA0644" w:rsidR="00D87796" w:rsidRPr="006334A7" w:rsidRDefault="00D87796" w:rsidP="00D87796">
      <w:pPr>
        <w:pStyle w:val="ListParagraph"/>
        <w:numPr>
          <w:ilvl w:val="0"/>
          <w:numId w:val="28"/>
        </w:numPr>
        <w:ind w:left="284" w:hanging="284"/>
        <w:contextualSpacing w:val="0"/>
        <w:rPr>
          <w:rFonts w:cs="Arial"/>
        </w:rPr>
      </w:pPr>
      <w:r w:rsidRPr="006334A7">
        <w:rPr>
          <w:rFonts w:cs="Arial"/>
          <w:b/>
          <w:bCs/>
        </w:rPr>
        <w:t>Have completed</w:t>
      </w:r>
      <w:r w:rsidRPr="006334A7">
        <w:rPr>
          <w:rFonts w:cs="Arial"/>
        </w:rPr>
        <w:t xml:space="preserve"> all parts of this form</w:t>
      </w:r>
      <w:r w:rsidR="00D56AB0">
        <w:rPr>
          <w:rFonts w:cs="Arial"/>
        </w:rPr>
        <w:t>.</w:t>
      </w:r>
    </w:p>
    <w:p w14:paraId="247D84AF" w14:textId="77777777" w:rsidR="00D87796" w:rsidRDefault="00D87796" w:rsidP="00D87796">
      <w:pPr>
        <w:ind w:left="284" w:hanging="284"/>
      </w:pPr>
    </w:p>
    <w:p w14:paraId="7E57E145" w14:textId="77777777" w:rsidR="00D87796" w:rsidRPr="006334A7" w:rsidRDefault="00D87796" w:rsidP="004D419F">
      <w:pPr>
        <w:pStyle w:val="ListParagraph"/>
        <w:numPr>
          <w:ilvl w:val="0"/>
          <w:numId w:val="28"/>
        </w:numPr>
        <w:ind w:left="284" w:hanging="284"/>
        <w:contextualSpacing w:val="0"/>
        <w:rPr>
          <w:bCs/>
          <w:i/>
          <w:sz w:val="18"/>
        </w:rPr>
      </w:pPr>
      <w:r w:rsidRPr="006334A7">
        <w:rPr>
          <w:rFonts w:cs="Arial"/>
          <w:b/>
        </w:rPr>
        <w:t>Declare</w:t>
      </w:r>
      <w:r w:rsidRPr="006334A7">
        <w:rPr>
          <w:rFonts w:cs="Arial"/>
        </w:rPr>
        <w:t xml:space="preserve"> that all the information provided in this application and any associated documentation is </w:t>
      </w:r>
      <w:r w:rsidRPr="006334A7">
        <w:rPr>
          <w:rFonts w:cs="Arial"/>
        </w:rPr>
        <w:br/>
        <w:t>complete, true and correct.</w:t>
      </w:r>
    </w:p>
    <w:p w14:paraId="0C6A2103" w14:textId="77777777" w:rsidR="00D87796" w:rsidRPr="002C3D2F" w:rsidRDefault="00D87796" w:rsidP="00D87796">
      <w:pPr>
        <w:ind w:left="284" w:hanging="284"/>
        <w:rPr>
          <w:rFonts w:cs="Arial"/>
          <w:b/>
          <w:bCs/>
        </w:rPr>
      </w:pPr>
    </w:p>
    <w:p w14:paraId="5E8116D4" w14:textId="0B299123" w:rsidR="00D87796" w:rsidRPr="006334A7" w:rsidRDefault="00D87796" w:rsidP="00D87796">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providing false or misleading information in support of an application is an offence under section 383</w:t>
      </w:r>
      <w:r w:rsidR="00AF4AC0">
        <w:rPr>
          <w:rFonts w:cs="Arial"/>
        </w:rPr>
        <w:t xml:space="preserve"> </w:t>
      </w:r>
      <w:r w:rsidRPr="006334A7">
        <w:rPr>
          <w:rFonts w:cs="Arial"/>
        </w:rPr>
        <w:t>of the Ordinance.</w:t>
      </w:r>
    </w:p>
    <w:p w14:paraId="19559956" w14:textId="77777777" w:rsidR="00D87796" w:rsidRDefault="00D87796" w:rsidP="00D87796">
      <w:pPr>
        <w:ind w:left="284" w:hanging="284"/>
        <w:rPr>
          <w:rFonts w:cs="Arial"/>
        </w:rPr>
      </w:pPr>
    </w:p>
    <w:p w14:paraId="03E83550" w14:textId="77777777" w:rsidR="00D87796" w:rsidRPr="006334A7" w:rsidRDefault="00D87796" w:rsidP="00D87796">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the Commission may take criminal and/or disciplinary action against a person who has made a false or misleading representation in, or in support of, an application.</w:t>
      </w:r>
    </w:p>
    <w:p w14:paraId="7E51F2F5" w14:textId="77777777" w:rsidR="00D87796" w:rsidRDefault="00D87796" w:rsidP="00D87796">
      <w:pPr>
        <w:ind w:left="284" w:hanging="284"/>
        <w:rPr>
          <w:rFonts w:cs="Arial"/>
        </w:rPr>
      </w:pPr>
    </w:p>
    <w:p w14:paraId="28E2AA59" w14:textId="0C8765A9" w:rsidR="00D87796" w:rsidRDefault="00D87796" w:rsidP="00D87796">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if any information contained in this application, or any associated documentation </w:t>
      </w:r>
      <w:r w:rsidRPr="006334A7">
        <w:rPr>
          <w:rFonts w:cs="Arial"/>
        </w:rPr>
        <w:br/>
        <w:t xml:space="preserve">changes prior to the Commission making a decision in respect of this application, </w:t>
      </w:r>
      <w:r w:rsidR="00F916DA">
        <w:rPr>
          <w:rFonts w:cs="Arial"/>
        </w:rPr>
        <w:t>I should</w:t>
      </w:r>
      <w:r w:rsidRPr="006334A7">
        <w:rPr>
          <w:rFonts w:cs="Arial"/>
        </w:rPr>
        <w:t xml:space="preserve"> notify the Commission in writing immediately of the changes.</w:t>
      </w:r>
    </w:p>
    <w:p w14:paraId="33F0D907" w14:textId="77777777" w:rsidR="00D87796" w:rsidRPr="00D87796" w:rsidRDefault="00D87796" w:rsidP="00D87796">
      <w:pPr>
        <w:rPr>
          <w:rFonts w:cs="Arial"/>
        </w:rPr>
      </w:pPr>
    </w:p>
    <w:p w14:paraId="15493131" w14:textId="0A512C82" w:rsidR="00D87796" w:rsidRDefault="00D87796" w:rsidP="00D87796">
      <w:pPr>
        <w:pStyle w:val="ListParagraph"/>
        <w:numPr>
          <w:ilvl w:val="0"/>
          <w:numId w:val="28"/>
        </w:numPr>
        <w:ind w:left="284" w:hanging="284"/>
        <w:contextualSpacing w:val="0"/>
        <w:rPr>
          <w:rFonts w:cs="Arial"/>
        </w:rPr>
      </w:pPr>
      <w:r w:rsidRPr="002C3D2F">
        <w:rPr>
          <w:rFonts w:cs="Arial"/>
          <w:b/>
        </w:rPr>
        <w:t xml:space="preserve">Confirm </w:t>
      </w:r>
      <w:r w:rsidRPr="002C3D2F">
        <w:rPr>
          <w:rFonts w:cs="Arial"/>
        </w:rPr>
        <w:t>that I have read and understood the attached Personal Information Collection Statement.</w:t>
      </w:r>
    </w:p>
    <w:p w14:paraId="0A7FECB8" w14:textId="77777777" w:rsidR="00D87796" w:rsidRPr="00D87796" w:rsidRDefault="00D87796" w:rsidP="00D87796">
      <w:pPr>
        <w:rPr>
          <w:rFonts w:cs="Arial"/>
        </w:rPr>
      </w:pPr>
    </w:p>
    <w:p w14:paraId="1AADF03A" w14:textId="6AADA4AA" w:rsidR="00D87796" w:rsidRDefault="00D87796" w:rsidP="00D87796">
      <w:pPr>
        <w:pStyle w:val="ListParagraph"/>
        <w:numPr>
          <w:ilvl w:val="0"/>
          <w:numId w:val="28"/>
        </w:numPr>
        <w:ind w:left="284" w:hanging="284"/>
        <w:contextualSpacing w:val="0"/>
        <w:rPr>
          <w:rFonts w:cs="Arial"/>
        </w:rPr>
      </w:pPr>
      <w:r w:rsidRPr="002C3D2F">
        <w:rPr>
          <w:rFonts w:cs="Arial"/>
          <w:b/>
        </w:rPr>
        <w:t xml:space="preserve">Consent </w:t>
      </w:r>
      <w:r w:rsidRPr="002C3D2F">
        <w:rPr>
          <w:rFonts w:cs="Arial"/>
        </w:rPr>
        <w:t>to the Commission using any personal information I have provided in this application, or any associated documentation, and any personal information I may provide in the future, for the purposes described in the Personal Information Collection Statement.</w:t>
      </w:r>
    </w:p>
    <w:p w14:paraId="6F7A2C4B" w14:textId="77777777" w:rsidR="00F916DA" w:rsidRPr="00F916DA" w:rsidRDefault="00F916DA" w:rsidP="009136A2">
      <w:pPr>
        <w:rPr>
          <w:rFonts w:cs="Arial"/>
        </w:rPr>
      </w:pPr>
    </w:p>
    <w:p w14:paraId="1DE59705" w14:textId="77777777" w:rsidR="00D87796" w:rsidRPr="006334A7" w:rsidRDefault="00D87796" w:rsidP="00D87796">
      <w:pPr>
        <w:pStyle w:val="ListParagraph"/>
        <w:numPr>
          <w:ilvl w:val="0"/>
          <w:numId w:val="28"/>
        </w:numPr>
        <w:ind w:left="284" w:hanging="284"/>
        <w:contextualSpacing w:val="0"/>
        <w:rPr>
          <w:rFonts w:cs="Arial"/>
        </w:rPr>
      </w:pPr>
      <w:r w:rsidRPr="006334A7">
        <w:rPr>
          <w:rFonts w:cs="Arial"/>
          <w:b/>
        </w:rPr>
        <w:t>Understand</w:t>
      </w:r>
      <w:r w:rsidRPr="006334A7">
        <w:rPr>
          <w:rFonts w:cs="Arial"/>
        </w:rPr>
        <w:t xml:space="preserve"> that the Commission may make such enquiries and seek such further information as it thinks appropriate.</w:t>
      </w:r>
    </w:p>
    <w:p w14:paraId="5E9BD336" w14:textId="77777777" w:rsidR="007B0565" w:rsidRDefault="007B0565">
      <w:pPr>
        <w:rPr>
          <w:b/>
        </w:rPr>
      </w:pPr>
    </w:p>
    <w:p w14:paraId="5CC927F1" w14:textId="77777777" w:rsidR="00D87796" w:rsidRDefault="00D87796">
      <w:pPr>
        <w:rPr>
          <w:b/>
        </w:rPr>
      </w:pPr>
    </w:p>
    <w:p w14:paraId="37CB2B29" w14:textId="77777777" w:rsidR="00D87796" w:rsidRPr="00D87796" w:rsidRDefault="00D87796" w:rsidP="00D87796">
      <w:pPr>
        <w:rPr>
          <w:b/>
        </w:rPr>
      </w:pPr>
    </w:p>
    <w:tbl>
      <w:tblPr>
        <w:tblW w:w="10319" w:type="dxa"/>
        <w:tblInd w:w="18" w:type="dxa"/>
        <w:tblLayout w:type="fixed"/>
        <w:tblLook w:val="0000" w:firstRow="0" w:lastRow="0" w:firstColumn="0" w:lastColumn="0" w:noHBand="0" w:noVBand="0"/>
      </w:tblPr>
      <w:tblGrid>
        <w:gridCol w:w="266"/>
        <w:gridCol w:w="5386"/>
        <w:gridCol w:w="993"/>
        <w:gridCol w:w="3674"/>
      </w:tblGrid>
      <w:tr w:rsidR="00D87796" w:rsidRPr="00012F90" w14:paraId="6C605D54" w14:textId="77777777" w:rsidTr="00EC186C">
        <w:trPr>
          <w:trHeight w:hRule="exact" w:val="567"/>
        </w:trPr>
        <w:tc>
          <w:tcPr>
            <w:tcW w:w="266" w:type="dxa"/>
          </w:tcPr>
          <w:p w14:paraId="306A9307" w14:textId="77777777" w:rsidR="00D87796" w:rsidRPr="003A03C5" w:rsidRDefault="00D87796" w:rsidP="003B0D96">
            <w:pPr>
              <w:tabs>
                <w:tab w:val="left" w:pos="720"/>
              </w:tabs>
              <w:ind w:left="242"/>
              <w:jc w:val="center"/>
              <w:rPr>
                <w:bCs/>
                <w:noProof/>
                <w:szCs w:val="20"/>
              </w:rPr>
            </w:pPr>
          </w:p>
        </w:tc>
        <w:tc>
          <w:tcPr>
            <w:tcW w:w="5386" w:type="dxa"/>
            <w:tcBorders>
              <w:bottom w:val="single" w:sz="4" w:space="0" w:color="auto"/>
            </w:tcBorders>
            <w:vAlign w:val="bottom"/>
          </w:tcPr>
          <w:p w14:paraId="6C50399F" w14:textId="4ADD8CAD" w:rsidR="00D87796" w:rsidRPr="003A03C5" w:rsidRDefault="00D87796" w:rsidP="00F434E7">
            <w:pPr>
              <w:tabs>
                <w:tab w:val="left" w:pos="720"/>
              </w:tabs>
              <w:jc w:val="center"/>
              <w:rPr>
                <w:bCs/>
                <w:noProof/>
                <w:szCs w:val="20"/>
              </w:rPr>
            </w:pPr>
          </w:p>
        </w:tc>
        <w:tc>
          <w:tcPr>
            <w:tcW w:w="993" w:type="dxa"/>
            <w:vAlign w:val="bottom"/>
          </w:tcPr>
          <w:p w14:paraId="5CBF83B8" w14:textId="77777777" w:rsidR="00D87796" w:rsidRPr="003A03C5" w:rsidRDefault="00D87796" w:rsidP="00F434E7">
            <w:pPr>
              <w:tabs>
                <w:tab w:val="left" w:pos="720"/>
              </w:tabs>
              <w:jc w:val="center"/>
              <w:rPr>
                <w:bCs/>
                <w:noProof/>
                <w:szCs w:val="20"/>
              </w:rPr>
            </w:pPr>
          </w:p>
        </w:tc>
        <w:tc>
          <w:tcPr>
            <w:tcW w:w="3674" w:type="dxa"/>
            <w:tcBorders>
              <w:bottom w:val="single" w:sz="4" w:space="0" w:color="auto"/>
            </w:tcBorders>
            <w:vAlign w:val="center"/>
          </w:tcPr>
          <w:p w14:paraId="3A2D0688" w14:textId="694DC701" w:rsidR="00D87796" w:rsidRPr="003A03C5" w:rsidRDefault="006D0790" w:rsidP="00F434E7">
            <w:pPr>
              <w:tabs>
                <w:tab w:val="left" w:pos="720"/>
              </w:tabs>
              <w:jc w:val="center"/>
              <w:rPr>
                <w:bCs/>
                <w:noProof/>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87796" w:rsidRPr="00012F90" w14:paraId="0D3BDE15" w14:textId="77777777" w:rsidTr="00D87796">
        <w:trPr>
          <w:trHeight w:hRule="exact" w:val="227"/>
        </w:trPr>
        <w:tc>
          <w:tcPr>
            <w:tcW w:w="266" w:type="dxa"/>
          </w:tcPr>
          <w:p w14:paraId="5D7DC5E9" w14:textId="77777777" w:rsidR="00D87796" w:rsidRPr="00012F90" w:rsidRDefault="00D87796" w:rsidP="003B0D96">
            <w:pPr>
              <w:tabs>
                <w:tab w:val="left" w:pos="720"/>
              </w:tabs>
              <w:spacing w:after="120"/>
              <w:jc w:val="center"/>
              <w:rPr>
                <w:iCs/>
                <w:sz w:val="16"/>
                <w:szCs w:val="16"/>
              </w:rPr>
            </w:pPr>
          </w:p>
        </w:tc>
        <w:tc>
          <w:tcPr>
            <w:tcW w:w="5386" w:type="dxa"/>
            <w:tcBorders>
              <w:top w:val="single" w:sz="4" w:space="0" w:color="auto"/>
            </w:tcBorders>
          </w:tcPr>
          <w:p w14:paraId="6CD29176" w14:textId="039746A4" w:rsidR="00D87796" w:rsidRPr="00012F90" w:rsidRDefault="00D87796" w:rsidP="00FB283C">
            <w:pPr>
              <w:tabs>
                <w:tab w:val="left" w:pos="720"/>
              </w:tabs>
              <w:spacing w:after="120"/>
              <w:jc w:val="center"/>
              <w:rPr>
                <w:iCs/>
                <w:sz w:val="16"/>
                <w:szCs w:val="16"/>
              </w:rPr>
            </w:pPr>
            <w:r w:rsidRPr="00012F90">
              <w:rPr>
                <w:iCs/>
                <w:sz w:val="16"/>
                <w:szCs w:val="16"/>
              </w:rPr>
              <w:t xml:space="preserve">Signature </w:t>
            </w:r>
          </w:p>
        </w:tc>
        <w:tc>
          <w:tcPr>
            <w:tcW w:w="993" w:type="dxa"/>
          </w:tcPr>
          <w:p w14:paraId="65233A5A" w14:textId="77777777" w:rsidR="00D87796" w:rsidRPr="00012F90" w:rsidRDefault="00D87796" w:rsidP="00F434E7">
            <w:pPr>
              <w:tabs>
                <w:tab w:val="left" w:pos="720"/>
              </w:tabs>
              <w:spacing w:after="120"/>
              <w:jc w:val="center"/>
              <w:rPr>
                <w:iCs/>
                <w:sz w:val="16"/>
                <w:szCs w:val="16"/>
              </w:rPr>
            </w:pPr>
          </w:p>
        </w:tc>
        <w:tc>
          <w:tcPr>
            <w:tcW w:w="3674" w:type="dxa"/>
            <w:tcBorders>
              <w:top w:val="single" w:sz="4" w:space="0" w:color="auto"/>
            </w:tcBorders>
          </w:tcPr>
          <w:p w14:paraId="13826A7C" w14:textId="77777777" w:rsidR="00D87796" w:rsidRPr="00012F90" w:rsidRDefault="00D87796" w:rsidP="00F434E7">
            <w:pPr>
              <w:tabs>
                <w:tab w:val="left" w:pos="720"/>
              </w:tabs>
              <w:spacing w:after="120"/>
              <w:jc w:val="center"/>
              <w:rPr>
                <w:iCs/>
                <w:sz w:val="16"/>
                <w:szCs w:val="16"/>
              </w:rPr>
            </w:pPr>
            <w:r w:rsidRPr="00012F90">
              <w:rPr>
                <w:iCs/>
                <w:sz w:val="16"/>
                <w:szCs w:val="16"/>
              </w:rPr>
              <w:t>Date</w:t>
            </w:r>
          </w:p>
        </w:tc>
      </w:tr>
    </w:tbl>
    <w:p w14:paraId="2C0E331A" w14:textId="77777777" w:rsidR="00D87796" w:rsidRDefault="00D87796">
      <w:pPr>
        <w:rPr>
          <w:b/>
        </w:rPr>
      </w:pPr>
    </w:p>
    <w:p w14:paraId="7DBC3D2E" w14:textId="77777777" w:rsidR="00323570" w:rsidRPr="00D87796" w:rsidRDefault="00323570">
      <w:pPr>
        <w:rPr>
          <w:b/>
        </w:rPr>
      </w:pPr>
    </w:p>
    <w:p w14:paraId="7DBC3D2F" w14:textId="77777777" w:rsidR="00323570" w:rsidRDefault="00323570">
      <w:pPr>
        <w:jc w:val="left"/>
      </w:pPr>
      <w:r w:rsidRPr="002C3D2F">
        <w:br w:type="page"/>
      </w:r>
    </w:p>
    <w:p w14:paraId="69631480" w14:textId="19165051" w:rsidR="00D87796" w:rsidRPr="00D87796" w:rsidRDefault="00D87796" w:rsidP="005421FB">
      <w:pPr>
        <w:ind w:left="-113"/>
        <w:jc w:val="center"/>
        <w:rPr>
          <w:rFonts w:cs="Arial"/>
          <w:b/>
        </w:rPr>
      </w:pPr>
      <w:r w:rsidRPr="00FF10E3">
        <w:rPr>
          <w:rFonts w:eastAsia="Arial Unicode MS" w:cs="Arial"/>
          <w:b/>
          <w:bCs/>
          <w:sz w:val="24"/>
          <w:u w:val="single"/>
        </w:rPr>
        <w:lastRenderedPageBreak/>
        <w:t>Consent to the Imposition of Condition</w:t>
      </w:r>
    </w:p>
    <w:p w14:paraId="3B43DC5B" w14:textId="77777777" w:rsidR="00D87796" w:rsidRDefault="00D87796" w:rsidP="00D87796">
      <w:pPr>
        <w:pStyle w:val="ListParagraph"/>
        <w:ind w:left="426" w:right="130"/>
        <w:rPr>
          <w:rFonts w:cs="Arial"/>
          <w:b/>
        </w:rPr>
      </w:pPr>
    </w:p>
    <w:p w14:paraId="7DBC3D33" w14:textId="2F8592AB" w:rsidR="00DE5E56" w:rsidRPr="00FF10E3" w:rsidRDefault="00282F07" w:rsidP="00D817FE">
      <w:pPr>
        <w:pStyle w:val="ListParagraph"/>
        <w:numPr>
          <w:ilvl w:val="0"/>
          <w:numId w:val="22"/>
        </w:numPr>
        <w:ind w:left="284" w:hanging="284"/>
        <w:contextualSpacing w:val="0"/>
        <w:rPr>
          <w:rFonts w:cs="Arial"/>
          <w:b/>
        </w:rPr>
      </w:pPr>
      <w:r w:rsidRPr="00FF10E3">
        <w:rPr>
          <w:rFonts w:cs="Arial"/>
          <w:b/>
        </w:rPr>
        <w:t xml:space="preserve">If you are applying </w:t>
      </w:r>
      <w:r w:rsidR="00B71703" w:rsidRPr="00FF10E3">
        <w:rPr>
          <w:rFonts w:cs="Arial"/>
          <w:b/>
        </w:rPr>
        <w:t xml:space="preserve">for </w:t>
      </w:r>
      <w:r w:rsidR="00B71703" w:rsidRPr="00FF10E3">
        <w:rPr>
          <w:rFonts w:cs="Arial"/>
          <w:b/>
          <w:u w:val="single"/>
        </w:rPr>
        <w:t>approval to become</w:t>
      </w:r>
      <w:r w:rsidR="00B71703" w:rsidRPr="00FF10E3">
        <w:rPr>
          <w:rFonts w:cs="Arial"/>
          <w:b/>
        </w:rPr>
        <w:t xml:space="preserve"> a substantial shareholder of a licensed corporation</w:t>
      </w:r>
      <w:r w:rsidR="00D346A2" w:rsidRPr="00FF10E3">
        <w:rPr>
          <w:rFonts w:cs="Arial"/>
          <w:b/>
        </w:rPr>
        <w:t>(s)</w:t>
      </w:r>
      <w:r w:rsidRPr="00FF10E3">
        <w:rPr>
          <w:rFonts w:cs="Arial"/>
          <w:b/>
        </w:rPr>
        <w:t xml:space="preserve">, please complete this </w:t>
      </w:r>
      <w:r w:rsidR="00DE2422">
        <w:rPr>
          <w:rFonts w:cs="Arial"/>
          <w:b/>
        </w:rPr>
        <w:t>page</w:t>
      </w:r>
      <w:r w:rsidRPr="00FF10E3">
        <w:rPr>
          <w:rFonts w:cs="Arial"/>
          <w:b/>
        </w:rPr>
        <w:t>.</w:t>
      </w:r>
    </w:p>
    <w:p w14:paraId="04E91ABD" w14:textId="77777777" w:rsidR="00803868" w:rsidRPr="00FF10E3" w:rsidRDefault="00803868" w:rsidP="00D817FE">
      <w:pPr>
        <w:pStyle w:val="ListParagraph"/>
        <w:ind w:left="284" w:hanging="284"/>
        <w:contextualSpacing w:val="0"/>
        <w:rPr>
          <w:rFonts w:cs="Arial"/>
          <w:b/>
        </w:rPr>
      </w:pPr>
    </w:p>
    <w:p w14:paraId="7DBC3D35" w14:textId="32588709" w:rsidR="00DE5E56" w:rsidRPr="00FF10E3" w:rsidRDefault="00282F07" w:rsidP="00D817FE">
      <w:pPr>
        <w:pStyle w:val="ListParagraph"/>
        <w:numPr>
          <w:ilvl w:val="0"/>
          <w:numId w:val="22"/>
        </w:numPr>
        <w:ind w:left="284" w:hanging="284"/>
        <w:contextualSpacing w:val="0"/>
        <w:rPr>
          <w:rFonts w:cs="Arial"/>
          <w:b/>
        </w:rPr>
      </w:pPr>
      <w:r w:rsidRPr="00FF10E3">
        <w:rPr>
          <w:rFonts w:cs="Arial"/>
          <w:b/>
        </w:rPr>
        <w:t xml:space="preserve">If </w:t>
      </w:r>
      <w:r w:rsidR="00B71703" w:rsidRPr="00FF10E3">
        <w:rPr>
          <w:rFonts w:cs="Arial"/>
          <w:b/>
        </w:rPr>
        <w:t xml:space="preserve">you are applying for approval to </w:t>
      </w:r>
      <w:r w:rsidR="00B71703" w:rsidRPr="00FF10E3">
        <w:rPr>
          <w:rFonts w:cs="Arial"/>
          <w:b/>
          <w:u w:val="single"/>
        </w:rPr>
        <w:t>continue to be</w:t>
      </w:r>
      <w:r w:rsidR="00B71703" w:rsidRPr="00FF10E3">
        <w:rPr>
          <w:rFonts w:cs="Arial"/>
          <w:b/>
        </w:rPr>
        <w:t xml:space="preserve"> a substantial shareholder of a licensed corporation</w:t>
      </w:r>
      <w:r w:rsidR="00D346A2" w:rsidRPr="00FF10E3">
        <w:rPr>
          <w:rFonts w:cs="Arial"/>
          <w:b/>
        </w:rPr>
        <w:t>(s)</w:t>
      </w:r>
      <w:r w:rsidR="00B71703" w:rsidRPr="00FF10E3">
        <w:rPr>
          <w:rFonts w:cs="Arial"/>
          <w:b/>
        </w:rPr>
        <w:t xml:space="preserve">, you are </w:t>
      </w:r>
      <w:r w:rsidR="00B71703" w:rsidRPr="00FF10E3">
        <w:rPr>
          <w:rFonts w:cs="Arial"/>
          <w:b/>
          <w:u w:val="single"/>
        </w:rPr>
        <w:t>not required</w:t>
      </w:r>
      <w:r w:rsidR="00B71703" w:rsidRPr="00FF10E3">
        <w:rPr>
          <w:rFonts w:cs="Arial"/>
          <w:b/>
        </w:rPr>
        <w:t xml:space="preserve"> to complete this </w:t>
      </w:r>
      <w:r w:rsidR="00DE2422">
        <w:rPr>
          <w:rFonts w:cs="Arial"/>
          <w:b/>
        </w:rPr>
        <w:t>page</w:t>
      </w:r>
      <w:r w:rsidR="00B71703" w:rsidRPr="00FF10E3">
        <w:rPr>
          <w:rFonts w:cs="Arial"/>
          <w:b/>
        </w:rPr>
        <w:t>.</w:t>
      </w:r>
    </w:p>
    <w:p w14:paraId="505595A3" w14:textId="77777777" w:rsidR="00803868" w:rsidRPr="00FF10E3" w:rsidRDefault="00803868" w:rsidP="00D817FE">
      <w:pPr>
        <w:pStyle w:val="ListParagraph"/>
        <w:ind w:left="284" w:hanging="284"/>
        <w:contextualSpacing w:val="0"/>
        <w:rPr>
          <w:rFonts w:cs="Arial"/>
          <w:b/>
        </w:rPr>
      </w:pPr>
    </w:p>
    <w:p w14:paraId="7DBC3D37" w14:textId="4153B46C" w:rsidR="00B71703" w:rsidRPr="00FF10E3" w:rsidRDefault="00DE5E56" w:rsidP="00D817FE">
      <w:pPr>
        <w:pStyle w:val="ListParagraph"/>
        <w:numPr>
          <w:ilvl w:val="0"/>
          <w:numId w:val="22"/>
        </w:numPr>
        <w:ind w:left="284" w:hanging="284"/>
        <w:contextualSpacing w:val="0"/>
        <w:rPr>
          <w:rFonts w:cs="Arial"/>
          <w:b/>
        </w:rPr>
      </w:pPr>
      <w:r w:rsidRPr="00FF10E3">
        <w:rPr>
          <w:rFonts w:cs="Arial"/>
          <w:b/>
        </w:rPr>
        <w:t>Each of the new substantial shareholder</w:t>
      </w:r>
      <w:r w:rsidR="00703268">
        <w:rPr>
          <w:rFonts w:cs="Arial"/>
          <w:b/>
        </w:rPr>
        <w:t xml:space="preserve"> applicants</w:t>
      </w:r>
      <w:r w:rsidRPr="00FF10E3">
        <w:rPr>
          <w:rFonts w:cs="Arial"/>
          <w:b/>
        </w:rPr>
        <w:t xml:space="preserve"> who is required to complete this section should separately complete this page and attach the signed page to this form.</w:t>
      </w:r>
    </w:p>
    <w:p w14:paraId="7DBC3D39" w14:textId="54B19603" w:rsidR="00B71703" w:rsidRPr="00B71703" w:rsidRDefault="00B71703" w:rsidP="00B71703">
      <w:pPr>
        <w:ind w:right="130"/>
        <w:jc w:val="center"/>
        <w:rPr>
          <w:rFonts w:cs="Arial"/>
          <w:b/>
          <w:u w:val="single"/>
        </w:rPr>
      </w:pPr>
    </w:p>
    <w:p w14:paraId="61E8CB5B" w14:textId="5F45F490" w:rsidR="00374E87" w:rsidRDefault="00374E87">
      <w:pPr>
        <w:jc w:val="left"/>
        <w:rPr>
          <w:szCs w:val="14"/>
        </w:rPr>
      </w:pPr>
    </w:p>
    <w:tbl>
      <w:tblPr>
        <w:tblW w:w="0" w:type="auto"/>
        <w:tblLayout w:type="fixed"/>
        <w:tblLook w:val="0000" w:firstRow="0" w:lastRow="0" w:firstColumn="0" w:lastColumn="0" w:noHBand="0" w:noVBand="0"/>
      </w:tblPr>
      <w:tblGrid>
        <w:gridCol w:w="570"/>
        <w:gridCol w:w="3683"/>
        <w:gridCol w:w="5940"/>
      </w:tblGrid>
      <w:tr w:rsidR="006B3053" w14:paraId="3572398B" w14:textId="77777777" w:rsidTr="0037161A">
        <w:trPr>
          <w:trHeight w:hRule="exact" w:val="340"/>
        </w:trPr>
        <w:tc>
          <w:tcPr>
            <w:tcW w:w="570" w:type="dxa"/>
            <w:vAlign w:val="bottom"/>
          </w:tcPr>
          <w:p w14:paraId="5322C9BE" w14:textId="6E3ADE07" w:rsidR="006B3053" w:rsidRDefault="006B3053" w:rsidP="00362211">
            <w:pPr>
              <w:ind w:left="-113"/>
              <w:jc w:val="center"/>
              <w:rPr>
                <w:szCs w:val="14"/>
              </w:rPr>
            </w:pPr>
            <w:r w:rsidRPr="004D419F">
              <w:rPr>
                <w:rFonts w:cs="Arial"/>
                <w:b/>
              </w:rPr>
              <w:t>I/We</w:t>
            </w:r>
            <w:r>
              <w:rPr>
                <w:rFonts w:cs="Arial"/>
              </w:rPr>
              <w:t>,</w:t>
            </w:r>
          </w:p>
        </w:tc>
        <w:tc>
          <w:tcPr>
            <w:tcW w:w="3683" w:type="dxa"/>
            <w:tcBorders>
              <w:bottom w:val="single" w:sz="4" w:space="0" w:color="auto"/>
            </w:tcBorders>
            <w:vAlign w:val="center"/>
          </w:tcPr>
          <w:p w14:paraId="78A25310" w14:textId="08965D6F" w:rsidR="006B3053" w:rsidRDefault="00362211" w:rsidP="0037161A">
            <w:pPr>
              <w:jc w:val="center"/>
              <w:rPr>
                <w:szCs w:val="14"/>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940" w:type="dxa"/>
            <w:vAlign w:val="bottom"/>
          </w:tcPr>
          <w:p w14:paraId="0659933D" w14:textId="1596B7AC" w:rsidR="006B3053" w:rsidRDefault="00B0606B" w:rsidP="004D419F">
            <w:pPr>
              <w:ind w:left="-108"/>
              <w:rPr>
                <w:szCs w:val="14"/>
              </w:rPr>
            </w:pPr>
            <w:r>
              <w:rPr>
                <w:rFonts w:cs="Arial"/>
              </w:rPr>
              <w:t xml:space="preserve">, </w:t>
            </w:r>
            <w:r w:rsidR="006B3053" w:rsidRPr="006D2DE2">
              <w:rPr>
                <w:rFonts w:cs="Arial"/>
              </w:rPr>
              <w:t>refer to my/our application for approval to become a substantial</w:t>
            </w:r>
          </w:p>
        </w:tc>
      </w:tr>
      <w:tr w:rsidR="006B3053" w14:paraId="64F6B18D" w14:textId="77777777" w:rsidTr="00362211">
        <w:tc>
          <w:tcPr>
            <w:tcW w:w="10193" w:type="dxa"/>
            <w:gridSpan w:val="3"/>
          </w:tcPr>
          <w:p w14:paraId="066B7F13" w14:textId="6BB74E0D" w:rsidR="006B3053" w:rsidRDefault="006B3053" w:rsidP="006B3053">
            <w:pPr>
              <w:ind w:left="-113"/>
              <w:rPr>
                <w:szCs w:val="14"/>
              </w:rPr>
            </w:pPr>
            <w:r w:rsidRPr="006D2DE2">
              <w:rPr>
                <w:rFonts w:cs="Arial"/>
              </w:rPr>
              <w:t>shareholder of a corporation licensed under section 116 of the Securities and Futures Ordinance (“</w:t>
            </w:r>
            <w:r w:rsidRPr="006D2DE2">
              <w:rPr>
                <w:rFonts w:cs="Arial"/>
                <w:b/>
              </w:rPr>
              <w:t>SFO</w:t>
            </w:r>
            <w:r w:rsidRPr="006D2DE2">
              <w:rPr>
                <w:rFonts w:cs="Arial"/>
              </w:rPr>
              <w:t>”) enclosed herewith.</w:t>
            </w:r>
          </w:p>
        </w:tc>
      </w:tr>
    </w:tbl>
    <w:p w14:paraId="7DBC3D3D" w14:textId="624C31A8" w:rsidR="00E05672" w:rsidRPr="006D2DE2" w:rsidRDefault="00E05672" w:rsidP="00B71703">
      <w:pPr>
        <w:ind w:right="94"/>
        <w:rPr>
          <w:rFonts w:cs="Arial"/>
        </w:rPr>
      </w:pPr>
    </w:p>
    <w:p w14:paraId="7DBC3D3E" w14:textId="77777777" w:rsidR="00E05672" w:rsidRPr="006D2DE2" w:rsidRDefault="00E05672" w:rsidP="00B71703">
      <w:pPr>
        <w:ind w:right="94"/>
        <w:rPr>
          <w:rFonts w:cs="Arial"/>
        </w:rPr>
      </w:pPr>
      <w:r w:rsidRPr="006D2DE2">
        <w:rPr>
          <w:rFonts w:cs="Arial"/>
        </w:rPr>
        <w:t>To expedite the application process, I/we hereby agree to the arrangement that the SFC, having considered this application and all relevant circumstances, may impose on the approval under section 132 of the SFO the following condition in light that it is expected that the proposed share transfer as envisaged in this application will take place and complete within six months after the application is approved:</w:t>
      </w:r>
    </w:p>
    <w:p w14:paraId="7DBC3D3F" w14:textId="77777777" w:rsidR="00E05672" w:rsidRPr="006D2DE2" w:rsidRDefault="00E05672" w:rsidP="00B71703">
      <w:pPr>
        <w:ind w:right="94"/>
        <w:rPr>
          <w:rFonts w:cs="Arial"/>
        </w:rPr>
      </w:pPr>
    </w:p>
    <w:p w14:paraId="7DBC3D40" w14:textId="77777777" w:rsidR="00E05672" w:rsidRPr="00D817FE" w:rsidRDefault="00E05672" w:rsidP="00B71703">
      <w:pPr>
        <w:pStyle w:val="BodyText2"/>
        <w:ind w:left="360" w:right="94"/>
        <w:rPr>
          <w:i w:val="0"/>
        </w:rPr>
      </w:pPr>
      <w:r w:rsidRPr="00D817FE">
        <w:rPr>
          <w:i w:val="0"/>
        </w:rPr>
        <w:t xml:space="preserve">This approval shall lapse and cease to have effect unless the share transfer takes effect within six months after the date of approval by the Commission or within such further period as may be agreed by the Commission in writing. </w:t>
      </w:r>
    </w:p>
    <w:p w14:paraId="7DBC3D41" w14:textId="77777777" w:rsidR="00E05672" w:rsidRPr="006D2DE2" w:rsidRDefault="00E05672" w:rsidP="00B71703">
      <w:pPr>
        <w:pStyle w:val="BodyText2"/>
        <w:ind w:left="360" w:right="94"/>
      </w:pPr>
    </w:p>
    <w:p w14:paraId="7DBC3D42" w14:textId="77777777" w:rsidR="00E05672" w:rsidRPr="006D2DE2" w:rsidRDefault="00E05672" w:rsidP="00B71703">
      <w:pPr>
        <w:pStyle w:val="BodyText3"/>
        <w:ind w:right="94"/>
        <w:rPr>
          <w:b w:val="0"/>
          <w:bCs w:val="0"/>
        </w:rPr>
      </w:pPr>
      <w:r w:rsidRPr="006D2DE2">
        <w:t>In relation to the imposition of the above condition on the approval of my/our application where the SFC considers appropriate, I/we hereby consent with the arrangement to dispense with the procedural requirements provided under section 140 of the SFO.</w:t>
      </w:r>
    </w:p>
    <w:p w14:paraId="7DBC3D43" w14:textId="77777777" w:rsidR="00E05672" w:rsidRPr="006D2DE2" w:rsidRDefault="00E05672" w:rsidP="00B71703">
      <w:pPr>
        <w:pStyle w:val="BodyText2"/>
        <w:ind w:left="360" w:right="94"/>
      </w:pPr>
    </w:p>
    <w:p w14:paraId="7DBC3D44" w14:textId="77777777" w:rsidR="00E05672" w:rsidRPr="006D2DE2" w:rsidRDefault="00E05672" w:rsidP="00B71703">
      <w:pPr>
        <w:ind w:right="94"/>
        <w:rPr>
          <w:rFonts w:cs="Arial"/>
        </w:rPr>
      </w:pPr>
      <w:r w:rsidRPr="006D2DE2">
        <w:rPr>
          <w:rFonts w:cs="Arial"/>
        </w:rPr>
        <w:t>I/We further acknowledge that after due consideration of the application, the SFC may or may not impose the above condition on the approval.  In addition, in case that the SFC considers it appropriate to impose any other conditions on the approval, the standard procedural requirements whereby I/we will be given the opportunity of being heard will be followed.</w:t>
      </w:r>
    </w:p>
    <w:p w14:paraId="2B20EBE1" w14:textId="77777777" w:rsidR="00D817FE" w:rsidRPr="00411439" w:rsidRDefault="00D817FE" w:rsidP="00D817FE">
      <w:pPr>
        <w:pStyle w:val="BodyText2"/>
        <w:ind w:right="-424"/>
        <w:rPr>
          <w:i w:val="0"/>
        </w:rPr>
      </w:pPr>
    </w:p>
    <w:tbl>
      <w:tblPr>
        <w:tblW w:w="10319" w:type="dxa"/>
        <w:tblLayout w:type="fixed"/>
        <w:tblLook w:val="0000" w:firstRow="0" w:lastRow="0" w:firstColumn="0" w:lastColumn="0" w:noHBand="0" w:noVBand="0"/>
      </w:tblPr>
      <w:tblGrid>
        <w:gridCol w:w="2580"/>
        <w:gridCol w:w="3374"/>
        <w:gridCol w:w="850"/>
        <w:gridCol w:w="3515"/>
      </w:tblGrid>
      <w:tr w:rsidR="00D817FE" w:rsidRPr="00411439" w14:paraId="7E70C637" w14:textId="77777777" w:rsidTr="00362211">
        <w:trPr>
          <w:trHeight w:hRule="exact" w:val="454"/>
        </w:trPr>
        <w:tc>
          <w:tcPr>
            <w:tcW w:w="2580" w:type="dxa"/>
            <w:vAlign w:val="center"/>
          </w:tcPr>
          <w:p w14:paraId="10F35F9C" w14:textId="11A1A1A2" w:rsidR="00D817FE" w:rsidRPr="00417009" w:rsidRDefault="00D817FE" w:rsidP="00E05672">
            <w:pPr>
              <w:pStyle w:val="BodyText2"/>
              <w:ind w:right="-424"/>
              <w:rPr>
                <w:b/>
                <w:i w:val="0"/>
                <w:u w:val="single"/>
              </w:rPr>
            </w:pPr>
            <w:r w:rsidRPr="00417009">
              <w:rPr>
                <w:b/>
                <w:i w:val="0"/>
                <w:u w:val="single"/>
              </w:rPr>
              <w:t>For individual applicant</w:t>
            </w:r>
          </w:p>
        </w:tc>
        <w:tc>
          <w:tcPr>
            <w:tcW w:w="3374" w:type="dxa"/>
            <w:vAlign w:val="center"/>
          </w:tcPr>
          <w:p w14:paraId="63A793C6" w14:textId="77777777" w:rsidR="00D817FE" w:rsidRPr="00417009" w:rsidRDefault="00D817FE" w:rsidP="00E05672">
            <w:pPr>
              <w:pStyle w:val="BodyText2"/>
              <w:ind w:right="-424"/>
              <w:rPr>
                <w:i w:val="0"/>
                <w:u w:val="single"/>
              </w:rPr>
            </w:pPr>
          </w:p>
        </w:tc>
        <w:tc>
          <w:tcPr>
            <w:tcW w:w="850" w:type="dxa"/>
            <w:vAlign w:val="center"/>
          </w:tcPr>
          <w:p w14:paraId="2EDD044C" w14:textId="77777777" w:rsidR="00D817FE" w:rsidRPr="00411439" w:rsidRDefault="00D817FE" w:rsidP="00E05672">
            <w:pPr>
              <w:pStyle w:val="BodyText2"/>
              <w:ind w:right="-424"/>
              <w:rPr>
                <w:i w:val="0"/>
                <w:highlight w:val="lightGray"/>
              </w:rPr>
            </w:pPr>
          </w:p>
        </w:tc>
        <w:tc>
          <w:tcPr>
            <w:tcW w:w="3515" w:type="dxa"/>
            <w:vAlign w:val="center"/>
          </w:tcPr>
          <w:p w14:paraId="6FFAAAA1" w14:textId="77777777" w:rsidR="00D817FE" w:rsidRPr="00411439" w:rsidRDefault="00D817FE" w:rsidP="00E05672">
            <w:pPr>
              <w:pStyle w:val="BodyText2"/>
              <w:ind w:right="-424"/>
              <w:rPr>
                <w:i w:val="0"/>
                <w:highlight w:val="lightGray"/>
              </w:rPr>
            </w:pPr>
          </w:p>
        </w:tc>
      </w:tr>
      <w:tr w:rsidR="00D817FE" w:rsidRPr="00411439" w14:paraId="69C7A5FD" w14:textId="77777777" w:rsidTr="00362211">
        <w:trPr>
          <w:trHeight w:hRule="exact" w:val="454"/>
        </w:trPr>
        <w:tc>
          <w:tcPr>
            <w:tcW w:w="2580" w:type="dxa"/>
            <w:vAlign w:val="center"/>
          </w:tcPr>
          <w:p w14:paraId="47712331" w14:textId="492DF61B" w:rsidR="00D817FE" w:rsidRPr="00411439" w:rsidRDefault="00D817FE" w:rsidP="00D817FE">
            <w:pPr>
              <w:tabs>
                <w:tab w:val="left" w:pos="0"/>
              </w:tabs>
              <w:ind w:right="-424"/>
              <w:rPr>
                <w:rFonts w:cs="Arial"/>
              </w:rPr>
            </w:pPr>
            <w:r w:rsidRPr="00411439">
              <w:rPr>
                <w:rFonts w:cs="Arial"/>
              </w:rPr>
              <w:t>Signature of applicant:</w:t>
            </w:r>
          </w:p>
        </w:tc>
        <w:tc>
          <w:tcPr>
            <w:tcW w:w="3374" w:type="dxa"/>
            <w:vAlign w:val="bottom"/>
          </w:tcPr>
          <w:p w14:paraId="5A5FE857" w14:textId="77777777" w:rsidR="00D817FE" w:rsidRPr="00411439" w:rsidRDefault="00D817FE" w:rsidP="00E05672">
            <w:pPr>
              <w:pStyle w:val="BodyText2"/>
              <w:ind w:right="-424"/>
              <w:rPr>
                <w:i w:val="0"/>
                <w:highlight w:val="lightGray"/>
              </w:rPr>
            </w:pPr>
          </w:p>
        </w:tc>
        <w:tc>
          <w:tcPr>
            <w:tcW w:w="850" w:type="dxa"/>
            <w:vAlign w:val="bottom"/>
          </w:tcPr>
          <w:p w14:paraId="2C612DC5" w14:textId="77777777" w:rsidR="00D817FE" w:rsidRPr="00411439" w:rsidRDefault="00D817FE" w:rsidP="00E05672">
            <w:pPr>
              <w:pStyle w:val="BodyText2"/>
              <w:ind w:right="-424"/>
              <w:rPr>
                <w:i w:val="0"/>
                <w:highlight w:val="lightGray"/>
              </w:rPr>
            </w:pPr>
          </w:p>
        </w:tc>
        <w:tc>
          <w:tcPr>
            <w:tcW w:w="3515" w:type="dxa"/>
            <w:vAlign w:val="bottom"/>
          </w:tcPr>
          <w:p w14:paraId="2725A214" w14:textId="77777777" w:rsidR="00D817FE" w:rsidRPr="00411439" w:rsidRDefault="00D817FE" w:rsidP="00E05672">
            <w:pPr>
              <w:pStyle w:val="BodyText2"/>
              <w:ind w:right="-424"/>
              <w:rPr>
                <w:i w:val="0"/>
                <w:highlight w:val="lightGray"/>
              </w:rPr>
            </w:pPr>
          </w:p>
        </w:tc>
      </w:tr>
      <w:tr w:rsidR="00411439" w:rsidRPr="00411439" w14:paraId="7040CE23" w14:textId="77777777" w:rsidTr="00362211">
        <w:trPr>
          <w:trHeight w:hRule="exact" w:val="510"/>
        </w:trPr>
        <w:tc>
          <w:tcPr>
            <w:tcW w:w="5954" w:type="dxa"/>
            <w:gridSpan w:val="2"/>
            <w:tcBorders>
              <w:bottom w:val="single" w:sz="4" w:space="0" w:color="auto"/>
            </w:tcBorders>
            <w:vAlign w:val="bottom"/>
          </w:tcPr>
          <w:p w14:paraId="7946D5CB" w14:textId="77777777" w:rsidR="00411439" w:rsidRPr="00411439" w:rsidRDefault="00411439" w:rsidP="00E05672">
            <w:pPr>
              <w:pStyle w:val="BodyText2"/>
              <w:ind w:right="-424"/>
              <w:rPr>
                <w:i w:val="0"/>
                <w:highlight w:val="lightGray"/>
              </w:rPr>
            </w:pPr>
          </w:p>
        </w:tc>
        <w:tc>
          <w:tcPr>
            <w:tcW w:w="850" w:type="dxa"/>
            <w:vAlign w:val="bottom"/>
          </w:tcPr>
          <w:p w14:paraId="2D84C648" w14:textId="77777777" w:rsidR="00411439" w:rsidRPr="00411439" w:rsidRDefault="00411439" w:rsidP="00E05672">
            <w:pPr>
              <w:pStyle w:val="BodyText2"/>
              <w:ind w:right="-424"/>
              <w:rPr>
                <w:i w:val="0"/>
                <w:highlight w:val="lightGray"/>
              </w:rPr>
            </w:pPr>
          </w:p>
        </w:tc>
        <w:tc>
          <w:tcPr>
            <w:tcW w:w="3515" w:type="dxa"/>
            <w:vAlign w:val="bottom"/>
          </w:tcPr>
          <w:p w14:paraId="59B7839C" w14:textId="77777777" w:rsidR="00411439" w:rsidRPr="00411439" w:rsidRDefault="00411439" w:rsidP="00E05672">
            <w:pPr>
              <w:pStyle w:val="BodyText2"/>
              <w:ind w:right="-424"/>
              <w:rPr>
                <w:i w:val="0"/>
                <w:highlight w:val="lightGray"/>
              </w:rPr>
            </w:pPr>
          </w:p>
        </w:tc>
      </w:tr>
      <w:tr w:rsidR="00D817FE" w:rsidRPr="00411439" w14:paraId="0C36DC61" w14:textId="77777777" w:rsidTr="00362211">
        <w:trPr>
          <w:trHeight w:hRule="exact" w:val="454"/>
        </w:trPr>
        <w:tc>
          <w:tcPr>
            <w:tcW w:w="2580" w:type="dxa"/>
            <w:tcBorders>
              <w:top w:val="single" w:sz="4" w:space="0" w:color="auto"/>
            </w:tcBorders>
            <w:vAlign w:val="center"/>
          </w:tcPr>
          <w:p w14:paraId="2B37DB1D" w14:textId="72646100" w:rsidR="00D817FE" w:rsidRPr="00411439" w:rsidRDefault="00D817FE" w:rsidP="00E05672">
            <w:pPr>
              <w:pStyle w:val="BodyText2"/>
              <w:ind w:right="-424"/>
              <w:rPr>
                <w:i w:val="0"/>
                <w:highlight w:val="lightGray"/>
              </w:rPr>
            </w:pPr>
            <w:r w:rsidRPr="00411439">
              <w:rPr>
                <w:i w:val="0"/>
              </w:rPr>
              <w:t>HKID/Passport</w:t>
            </w:r>
            <w:r w:rsidR="00E46014">
              <w:rPr>
                <w:i w:val="0"/>
              </w:rPr>
              <w:t>*</w:t>
            </w:r>
            <w:r w:rsidRPr="00411439">
              <w:rPr>
                <w:i w:val="0"/>
              </w:rPr>
              <w:t xml:space="preserve"> number:</w:t>
            </w:r>
          </w:p>
        </w:tc>
        <w:tc>
          <w:tcPr>
            <w:tcW w:w="3374" w:type="dxa"/>
            <w:tcBorders>
              <w:top w:val="single" w:sz="4" w:space="0" w:color="auto"/>
              <w:bottom w:val="single" w:sz="4" w:space="0" w:color="auto"/>
            </w:tcBorders>
            <w:vAlign w:val="center"/>
          </w:tcPr>
          <w:p w14:paraId="18DDB936" w14:textId="71A5619A" w:rsidR="00D817FE" w:rsidRPr="00411439" w:rsidRDefault="00362211" w:rsidP="00411439">
            <w:pPr>
              <w:pStyle w:val="BodyText2"/>
              <w:ind w:right="-424"/>
              <w:jc w:val="center"/>
              <w:rPr>
                <w:i w:val="0"/>
                <w:highlight w:val="lightGray"/>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50" w:type="dxa"/>
            <w:vAlign w:val="center"/>
          </w:tcPr>
          <w:p w14:paraId="0D16FFA6" w14:textId="05FBEAC4" w:rsidR="00D817FE" w:rsidRPr="00411439" w:rsidRDefault="00D817FE" w:rsidP="00E05672">
            <w:pPr>
              <w:pStyle w:val="BodyText2"/>
              <w:ind w:right="-424"/>
              <w:rPr>
                <w:i w:val="0"/>
                <w:highlight w:val="lightGray"/>
              </w:rPr>
            </w:pPr>
            <w:r w:rsidRPr="00411439">
              <w:rPr>
                <w:i w:val="0"/>
              </w:rPr>
              <w:t>Date:</w:t>
            </w:r>
          </w:p>
        </w:tc>
        <w:tc>
          <w:tcPr>
            <w:tcW w:w="3515" w:type="dxa"/>
            <w:tcBorders>
              <w:bottom w:val="single" w:sz="4" w:space="0" w:color="auto"/>
            </w:tcBorders>
            <w:vAlign w:val="center"/>
          </w:tcPr>
          <w:p w14:paraId="465A2B2B" w14:textId="01ADB262" w:rsidR="00D817FE" w:rsidRPr="00411439" w:rsidRDefault="00362211" w:rsidP="00411439">
            <w:pPr>
              <w:pStyle w:val="BodyText2"/>
              <w:ind w:right="-424"/>
              <w:jc w:val="center"/>
              <w:rPr>
                <w:i w:val="0"/>
                <w:highlight w:val="lightGray"/>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817FE" w:rsidRPr="00411439" w14:paraId="277C89D6" w14:textId="77777777" w:rsidTr="00362211">
        <w:trPr>
          <w:trHeight w:hRule="exact" w:val="283"/>
        </w:trPr>
        <w:tc>
          <w:tcPr>
            <w:tcW w:w="2580" w:type="dxa"/>
            <w:vAlign w:val="center"/>
          </w:tcPr>
          <w:p w14:paraId="2FB11ADB" w14:textId="77777777" w:rsidR="00D817FE" w:rsidRPr="00411439" w:rsidRDefault="00D817FE" w:rsidP="00E05672">
            <w:pPr>
              <w:pStyle w:val="BodyText2"/>
              <w:ind w:right="-424"/>
              <w:rPr>
                <w:i w:val="0"/>
                <w:highlight w:val="lightGray"/>
              </w:rPr>
            </w:pPr>
          </w:p>
        </w:tc>
        <w:tc>
          <w:tcPr>
            <w:tcW w:w="3374" w:type="dxa"/>
            <w:tcBorders>
              <w:top w:val="single" w:sz="4" w:space="0" w:color="auto"/>
            </w:tcBorders>
            <w:vAlign w:val="center"/>
          </w:tcPr>
          <w:p w14:paraId="385FFE14" w14:textId="77777777" w:rsidR="00D817FE" w:rsidRPr="00411439" w:rsidRDefault="00D817FE" w:rsidP="00E05672">
            <w:pPr>
              <w:pStyle w:val="BodyText2"/>
              <w:ind w:right="-424"/>
              <w:rPr>
                <w:i w:val="0"/>
                <w:highlight w:val="lightGray"/>
              </w:rPr>
            </w:pPr>
          </w:p>
        </w:tc>
        <w:tc>
          <w:tcPr>
            <w:tcW w:w="850" w:type="dxa"/>
            <w:vAlign w:val="center"/>
          </w:tcPr>
          <w:p w14:paraId="55A319C9" w14:textId="77777777" w:rsidR="00D817FE" w:rsidRPr="00411439" w:rsidRDefault="00D817FE" w:rsidP="00E05672">
            <w:pPr>
              <w:pStyle w:val="BodyText2"/>
              <w:ind w:right="-424"/>
              <w:rPr>
                <w:i w:val="0"/>
                <w:highlight w:val="lightGray"/>
              </w:rPr>
            </w:pPr>
          </w:p>
        </w:tc>
        <w:tc>
          <w:tcPr>
            <w:tcW w:w="3515" w:type="dxa"/>
            <w:tcBorders>
              <w:top w:val="single" w:sz="4" w:space="0" w:color="auto"/>
            </w:tcBorders>
            <w:vAlign w:val="center"/>
          </w:tcPr>
          <w:p w14:paraId="6D2109A9" w14:textId="77777777" w:rsidR="00D817FE" w:rsidRPr="00411439" w:rsidRDefault="00D817FE" w:rsidP="00E05672">
            <w:pPr>
              <w:pStyle w:val="BodyText2"/>
              <w:ind w:right="-424"/>
              <w:rPr>
                <w:i w:val="0"/>
                <w:highlight w:val="lightGray"/>
              </w:rPr>
            </w:pPr>
          </w:p>
        </w:tc>
      </w:tr>
      <w:tr w:rsidR="00D817FE" w:rsidRPr="00411439" w14:paraId="2989FDC5" w14:textId="77777777" w:rsidTr="00411439">
        <w:trPr>
          <w:trHeight w:hRule="exact" w:val="454"/>
        </w:trPr>
        <w:tc>
          <w:tcPr>
            <w:tcW w:w="2580" w:type="dxa"/>
            <w:vAlign w:val="center"/>
          </w:tcPr>
          <w:p w14:paraId="0C1687AA" w14:textId="0CA8391A" w:rsidR="00D817FE" w:rsidRPr="00417009" w:rsidRDefault="00D817FE" w:rsidP="00D817FE">
            <w:pPr>
              <w:pStyle w:val="BodyText2"/>
              <w:ind w:right="-424"/>
              <w:rPr>
                <w:b/>
                <w:i w:val="0"/>
                <w:u w:val="single"/>
              </w:rPr>
            </w:pPr>
            <w:r w:rsidRPr="00417009">
              <w:rPr>
                <w:b/>
                <w:i w:val="0"/>
                <w:u w:val="single"/>
              </w:rPr>
              <w:t>For corporate applicant</w:t>
            </w:r>
          </w:p>
        </w:tc>
        <w:tc>
          <w:tcPr>
            <w:tcW w:w="3374" w:type="dxa"/>
            <w:vAlign w:val="center"/>
          </w:tcPr>
          <w:p w14:paraId="575F3B88" w14:textId="77777777" w:rsidR="00D817FE" w:rsidRPr="00411439" w:rsidRDefault="00D817FE" w:rsidP="003B0D96">
            <w:pPr>
              <w:pStyle w:val="BodyText2"/>
              <w:ind w:right="-424"/>
              <w:rPr>
                <w:i w:val="0"/>
                <w:highlight w:val="lightGray"/>
              </w:rPr>
            </w:pPr>
          </w:p>
        </w:tc>
        <w:tc>
          <w:tcPr>
            <w:tcW w:w="850" w:type="dxa"/>
            <w:vAlign w:val="center"/>
          </w:tcPr>
          <w:p w14:paraId="7B7BA1C6" w14:textId="77777777" w:rsidR="00D817FE" w:rsidRPr="00411439" w:rsidRDefault="00D817FE" w:rsidP="003B0D96">
            <w:pPr>
              <w:pStyle w:val="BodyText2"/>
              <w:ind w:right="-424"/>
              <w:rPr>
                <w:i w:val="0"/>
                <w:highlight w:val="lightGray"/>
              </w:rPr>
            </w:pPr>
          </w:p>
        </w:tc>
        <w:tc>
          <w:tcPr>
            <w:tcW w:w="3515" w:type="dxa"/>
            <w:vAlign w:val="center"/>
          </w:tcPr>
          <w:p w14:paraId="50FA332C" w14:textId="77777777" w:rsidR="00D817FE" w:rsidRPr="00411439" w:rsidRDefault="00D817FE" w:rsidP="003B0D96">
            <w:pPr>
              <w:pStyle w:val="BodyText2"/>
              <w:ind w:right="-424"/>
              <w:rPr>
                <w:i w:val="0"/>
                <w:highlight w:val="lightGray"/>
              </w:rPr>
            </w:pPr>
          </w:p>
        </w:tc>
      </w:tr>
      <w:tr w:rsidR="000A34E8" w:rsidRPr="00411439" w14:paraId="01999B2D" w14:textId="77777777" w:rsidTr="002A500F">
        <w:trPr>
          <w:trHeight w:hRule="exact" w:val="454"/>
        </w:trPr>
        <w:tc>
          <w:tcPr>
            <w:tcW w:w="5954" w:type="dxa"/>
            <w:gridSpan w:val="2"/>
            <w:vAlign w:val="center"/>
          </w:tcPr>
          <w:p w14:paraId="0270FE54" w14:textId="0FEA3CD5" w:rsidR="000A34E8" w:rsidRPr="00411439" w:rsidRDefault="000A34E8">
            <w:pPr>
              <w:pStyle w:val="BodyText2"/>
              <w:ind w:right="-424"/>
              <w:rPr>
                <w:i w:val="0"/>
                <w:highlight w:val="lightGray"/>
              </w:rPr>
            </w:pPr>
            <w:r w:rsidRPr="00411439">
              <w:rPr>
                <w:i w:val="0"/>
              </w:rPr>
              <w:t xml:space="preserve">Signature of director/duly </w:t>
            </w:r>
            <w:r w:rsidR="00780B27" w:rsidRPr="00411439">
              <w:rPr>
                <w:i w:val="0"/>
              </w:rPr>
              <w:t>authori</w:t>
            </w:r>
            <w:r w:rsidR="00780B27">
              <w:rPr>
                <w:i w:val="0"/>
              </w:rPr>
              <w:t>s</w:t>
            </w:r>
            <w:r w:rsidR="00780B27" w:rsidRPr="00411439">
              <w:rPr>
                <w:i w:val="0"/>
              </w:rPr>
              <w:t xml:space="preserve">ed </w:t>
            </w:r>
            <w:r w:rsidRPr="00411439">
              <w:rPr>
                <w:i w:val="0"/>
              </w:rPr>
              <w:t>person*</w:t>
            </w:r>
            <w:r w:rsidR="00473A2F">
              <w:rPr>
                <w:i w:val="0"/>
              </w:rPr>
              <w:t>*</w:t>
            </w:r>
            <w:r w:rsidRPr="00411439">
              <w:rPr>
                <w:i w:val="0"/>
              </w:rPr>
              <w:t>:</w:t>
            </w:r>
          </w:p>
        </w:tc>
        <w:tc>
          <w:tcPr>
            <w:tcW w:w="850" w:type="dxa"/>
            <w:vAlign w:val="bottom"/>
          </w:tcPr>
          <w:p w14:paraId="43D99D1B" w14:textId="77777777" w:rsidR="000A34E8" w:rsidRPr="00411439" w:rsidRDefault="000A34E8" w:rsidP="003B0D96">
            <w:pPr>
              <w:pStyle w:val="BodyText2"/>
              <w:ind w:right="-424"/>
              <w:rPr>
                <w:i w:val="0"/>
                <w:highlight w:val="lightGray"/>
              </w:rPr>
            </w:pPr>
          </w:p>
        </w:tc>
        <w:tc>
          <w:tcPr>
            <w:tcW w:w="3515" w:type="dxa"/>
            <w:vAlign w:val="bottom"/>
          </w:tcPr>
          <w:p w14:paraId="0E6CDE52" w14:textId="77777777" w:rsidR="000A34E8" w:rsidRPr="00411439" w:rsidRDefault="000A34E8" w:rsidP="003B0D96">
            <w:pPr>
              <w:pStyle w:val="BodyText2"/>
              <w:ind w:right="-424"/>
              <w:rPr>
                <w:i w:val="0"/>
                <w:highlight w:val="lightGray"/>
              </w:rPr>
            </w:pPr>
          </w:p>
        </w:tc>
      </w:tr>
      <w:tr w:rsidR="00411439" w:rsidRPr="00411439" w14:paraId="2233EE1E" w14:textId="77777777" w:rsidTr="005421FB">
        <w:trPr>
          <w:trHeight w:hRule="exact" w:val="454"/>
        </w:trPr>
        <w:tc>
          <w:tcPr>
            <w:tcW w:w="5954" w:type="dxa"/>
            <w:gridSpan w:val="2"/>
            <w:tcBorders>
              <w:bottom w:val="single" w:sz="4" w:space="0" w:color="auto"/>
            </w:tcBorders>
            <w:vAlign w:val="bottom"/>
          </w:tcPr>
          <w:p w14:paraId="23064513" w14:textId="77777777" w:rsidR="00411439" w:rsidRPr="00411439" w:rsidRDefault="00411439" w:rsidP="003B0D96">
            <w:pPr>
              <w:pStyle w:val="BodyText2"/>
              <w:ind w:right="-424"/>
              <w:rPr>
                <w:i w:val="0"/>
                <w:highlight w:val="lightGray"/>
              </w:rPr>
            </w:pPr>
          </w:p>
        </w:tc>
        <w:tc>
          <w:tcPr>
            <w:tcW w:w="850" w:type="dxa"/>
            <w:vAlign w:val="bottom"/>
          </w:tcPr>
          <w:p w14:paraId="4294C1A5" w14:textId="77777777" w:rsidR="00411439" w:rsidRPr="00411439" w:rsidRDefault="00411439" w:rsidP="003B0D96">
            <w:pPr>
              <w:pStyle w:val="BodyText2"/>
              <w:ind w:right="-424"/>
              <w:rPr>
                <w:i w:val="0"/>
                <w:highlight w:val="lightGray"/>
              </w:rPr>
            </w:pPr>
          </w:p>
        </w:tc>
        <w:tc>
          <w:tcPr>
            <w:tcW w:w="3515" w:type="dxa"/>
            <w:vAlign w:val="bottom"/>
          </w:tcPr>
          <w:p w14:paraId="5FD5A551" w14:textId="77777777" w:rsidR="00411439" w:rsidRPr="00411439" w:rsidRDefault="00411439" w:rsidP="003B0D96">
            <w:pPr>
              <w:pStyle w:val="BodyText2"/>
              <w:ind w:right="-424"/>
              <w:rPr>
                <w:i w:val="0"/>
                <w:highlight w:val="lightGray"/>
              </w:rPr>
            </w:pPr>
          </w:p>
        </w:tc>
      </w:tr>
      <w:tr w:rsidR="00411439" w:rsidRPr="00411439" w14:paraId="35464692" w14:textId="77777777" w:rsidTr="002A500F">
        <w:trPr>
          <w:trHeight w:hRule="exact" w:val="454"/>
        </w:trPr>
        <w:tc>
          <w:tcPr>
            <w:tcW w:w="2580" w:type="dxa"/>
            <w:tcBorders>
              <w:top w:val="single" w:sz="4" w:space="0" w:color="auto"/>
            </w:tcBorders>
            <w:vAlign w:val="center"/>
          </w:tcPr>
          <w:p w14:paraId="02F247FE" w14:textId="640E1A1E" w:rsidR="00411439" w:rsidRPr="00411439" w:rsidRDefault="00411439" w:rsidP="003B0D96">
            <w:pPr>
              <w:pStyle w:val="BodyText2"/>
              <w:ind w:right="-424"/>
              <w:rPr>
                <w:i w:val="0"/>
              </w:rPr>
            </w:pPr>
            <w:r w:rsidRPr="00411439">
              <w:rPr>
                <w:i w:val="0"/>
              </w:rPr>
              <w:t>Full Name:</w:t>
            </w:r>
          </w:p>
        </w:tc>
        <w:tc>
          <w:tcPr>
            <w:tcW w:w="3374" w:type="dxa"/>
            <w:tcBorders>
              <w:top w:val="single" w:sz="4" w:space="0" w:color="auto"/>
              <w:bottom w:val="single" w:sz="4" w:space="0" w:color="auto"/>
            </w:tcBorders>
            <w:vAlign w:val="center"/>
          </w:tcPr>
          <w:p w14:paraId="23C0920C" w14:textId="62BE7013" w:rsidR="00411439" w:rsidRPr="00411439" w:rsidRDefault="00362211" w:rsidP="00411439">
            <w:pPr>
              <w:pStyle w:val="BodyText2"/>
              <w:ind w:right="-424"/>
              <w:jc w:val="center"/>
              <w:rPr>
                <w:i w:val="0"/>
                <w:highlight w:val="lightGray"/>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50" w:type="dxa"/>
            <w:vAlign w:val="center"/>
          </w:tcPr>
          <w:p w14:paraId="2DAFA7BC" w14:textId="0C0CCAE4" w:rsidR="00411439" w:rsidRPr="00411439" w:rsidRDefault="00411439" w:rsidP="003B0D96">
            <w:pPr>
              <w:pStyle w:val="BodyText2"/>
              <w:ind w:right="-424"/>
              <w:rPr>
                <w:i w:val="0"/>
              </w:rPr>
            </w:pPr>
            <w:r w:rsidRPr="00411439">
              <w:rPr>
                <w:i w:val="0"/>
              </w:rPr>
              <w:t>Title:</w:t>
            </w:r>
          </w:p>
        </w:tc>
        <w:tc>
          <w:tcPr>
            <w:tcW w:w="3515" w:type="dxa"/>
            <w:tcBorders>
              <w:bottom w:val="single" w:sz="4" w:space="0" w:color="auto"/>
            </w:tcBorders>
            <w:vAlign w:val="center"/>
          </w:tcPr>
          <w:p w14:paraId="46C2ABD1" w14:textId="4A5C8456" w:rsidR="00411439" w:rsidRPr="00411439" w:rsidRDefault="00362211" w:rsidP="00411439">
            <w:pPr>
              <w:pStyle w:val="BodyText2"/>
              <w:ind w:right="-424"/>
              <w:jc w:val="center"/>
              <w:rPr>
                <w:i w:val="0"/>
                <w:highlight w:val="lightGray"/>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817FE" w14:paraId="4FD4F425" w14:textId="77777777" w:rsidTr="002A500F">
        <w:trPr>
          <w:trHeight w:hRule="exact" w:val="454"/>
        </w:trPr>
        <w:tc>
          <w:tcPr>
            <w:tcW w:w="2580" w:type="dxa"/>
            <w:vAlign w:val="center"/>
          </w:tcPr>
          <w:p w14:paraId="3D42B8A2" w14:textId="282C665C" w:rsidR="00D817FE" w:rsidRPr="00D817FE" w:rsidRDefault="00D817FE" w:rsidP="003B0D96">
            <w:pPr>
              <w:pStyle w:val="BodyText2"/>
              <w:ind w:right="-424"/>
              <w:rPr>
                <w:i w:val="0"/>
                <w:highlight w:val="lightGray"/>
              </w:rPr>
            </w:pPr>
            <w:r w:rsidRPr="00D817FE">
              <w:rPr>
                <w:i w:val="0"/>
              </w:rPr>
              <w:t>HKID/Passport</w:t>
            </w:r>
            <w:r w:rsidR="00E46014">
              <w:rPr>
                <w:i w:val="0"/>
              </w:rPr>
              <w:t>*</w:t>
            </w:r>
            <w:r w:rsidRPr="00D817FE">
              <w:rPr>
                <w:i w:val="0"/>
              </w:rPr>
              <w:t xml:space="preserve"> number</w:t>
            </w:r>
            <w:r>
              <w:rPr>
                <w:i w:val="0"/>
              </w:rPr>
              <w:t>:</w:t>
            </w:r>
          </w:p>
        </w:tc>
        <w:tc>
          <w:tcPr>
            <w:tcW w:w="3374" w:type="dxa"/>
            <w:tcBorders>
              <w:top w:val="single" w:sz="4" w:space="0" w:color="auto"/>
              <w:bottom w:val="single" w:sz="4" w:space="0" w:color="auto"/>
            </w:tcBorders>
            <w:vAlign w:val="center"/>
          </w:tcPr>
          <w:p w14:paraId="43B2007C" w14:textId="751A1DB5" w:rsidR="00D817FE" w:rsidRDefault="00362211" w:rsidP="00B45CE8">
            <w:pPr>
              <w:pStyle w:val="BodyText2"/>
              <w:ind w:right="-424"/>
              <w:jc w:val="center"/>
              <w:rPr>
                <w:i w:val="0"/>
                <w:highlight w:val="lightGray"/>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50" w:type="dxa"/>
            <w:vAlign w:val="center"/>
          </w:tcPr>
          <w:p w14:paraId="1EC96286" w14:textId="77777777" w:rsidR="00D817FE" w:rsidRDefault="00D817FE" w:rsidP="003B0D96">
            <w:pPr>
              <w:pStyle w:val="BodyText2"/>
              <w:ind w:right="-424"/>
              <w:rPr>
                <w:i w:val="0"/>
                <w:highlight w:val="lightGray"/>
              </w:rPr>
            </w:pPr>
            <w:r w:rsidRPr="00D817FE">
              <w:rPr>
                <w:i w:val="0"/>
              </w:rPr>
              <w:t>Date:</w:t>
            </w:r>
          </w:p>
        </w:tc>
        <w:tc>
          <w:tcPr>
            <w:tcW w:w="3515" w:type="dxa"/>
            <w:tcBorders>
              <w:bottom w:val="single" w:sz="4" w:space="0" w:color="auto"/>
            </w:tcBorders>
            <w:vAlign w:val="center"/>
          </w:tcPr>
          <w:p w14:paraId="2ED5817A" w14:textId="70BD6DBD" w:rsidR="00D817FE" w:rsidRDefault="00362211" w:rsidP="00B45CE8">
            <w:pPr>
              <w:pStyle w:val="BodyText2"/>
              <w:ind w:right="-424"/>
              <w:jc w:val="center"/>
              <w:rPr>
                <w:i w:val="0"/>
                <w:highlight w:val="lightGray"/>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817FE" w14:paraId="7513DEB6" w14:textId="77777777" w:rsidTr="005421FB">
        <w:trPr>
          <w:trHeight w:hRule="exact" w:val="283"/>
        </w:trPr>
        <w:tc>
          <w:tcPr>
            <w:tcW w:w="2580" w:type="dxa"/>
            <w:vAlign w:val="center"/>
          </w:tcPr>
          <w:p w14:paraId="37A70C94" w14:textId="77777777" w:rsidR="00D817FE" w:rsidRDefault="00D817FE" w:rsidP="003B0D96">
            <w:pPr>
              <w:pStyle w:val="BodyText2"/>
              <w:ind w:right="-424"/>
              <w:rPr>
                <w:i w:val="0"/>
                <w:highlight w:val="lightGray"/>
              </w:rPr>
            </w:pPr>
          </w:p>
        </w:tc>
        <w:tc>
          <w:tcPr>
            <w:tcW w:w="3374" w:type="dxa"/>
            <w:tcBorders>
              <w:top w:val="single" w:sz="4" w:space="0" w:color="auto"/>
            </w:tcBorders>
            <w:vAlign w:val="center"/>
          </w:tcPr>
          <w:p w14:paraId="1E9A5B24" w14:textId="77777777" w:rsidR="00D817FE" w:rsidRDefault="00D817FE" w:rsidP="003B0D96">
            <w:pPr>
              <w:pStyle w:val="BodyText2"/>
              <w:ind w:right="-424"/>
              <w:rPr>
                <w:i w:val="0"/>
                <w:highlight w:val="lightGray"/>
              </w:rPr>
            </w:pPr>
          </w:p>
        </w:tc>
        <w:tc>
          <w:tcPr>
            <w:tcW w:w="850" w:type="dxa"/>
            <w:vAlign w:val="center"/>
          </w:tcPr>
          <w:p w14:paraId="22A73199" w14:textId="77777777" w:rsidR="00D817FE" w:rsidRDefault="00D817FE" w:rsidP="003B0D96">
            <w:pPr>
              <w:pStyle w:val="BodyText2"/>
              <w:ind w:right="-424"/>
              <w:rPr>
                <w:i w:val="0"/>
                <w:highlight w:val="lightGray"/>
              </w:rPr>
            </w:pPr>
          </w:p>
        </w:tc>
        <w:tc>
          <w:tcPr>
            <w:tcW w:w="3515" w:type="dxa"/>
            <w:tcBorders>
              <w:top w:val="single" w:sz="4" w:space="0" w:color="auto"/>
            </w:tcBorders>
            <w:vAlign w:val="center"/>
          </w:tcPr>
          <w:p w14:paraId="032672EF" w14:textId="77777777" w:rsidR="00D817FE" w:rsidRDefault="00D817FE" w:rsidP="003B0D96">
            <w:pPr>
              <w:pStyle w:val="BodyText2"/>
              <w:ind w:right="-424"/>
              <w:rPr>
                <w:i w:val="0"/>
                <w:highlight w:val="lightGray"/>
              </w:rPr>
            </w:pPr>
          </w:p>
        </w:tc>
      </w:tr>
    </w:tbl>
    <w:p w14:paraId="7DBC3D5E" w14:textId="77777777" w:rsidR="00BB0C8F" w:rsidRPr="00411439" w:rsidRDefault="00BB0C8F" w:rsidP="00E05672">
      <w:pPr>
        <w:adjustRightInd w:val="0"/>
        <w:snapToGrid w:val="0"/>
        <w:ind w:left="540" w:right="29" w:hanging="540"/>
        <w:rPr>
          <w:rFonts w:cs="Arial"/>
          <w:szCs w:val="14"/>
        </w:rPr>
      </w:pPr>
    </w:p>
    <w:p w14:paraId="7DBC3D60" w14:textId="5DE55E5D" w:rsidR="0098573F" w:rsidRDefault="00E05672" w:rsidP="00573563">
      <w:pPr>
        <w:adjustRightInd w:val="0"/>
        <w:snapToGrid w:val="0"/>
        <w:ind w:left="227" w:hanging="227"/>
        <w:rPr>
          <w:rFonts w:cs="Arial"/>
          <w:sz w:val="16"/>
          <w:szCs w:val="14"/>
        </w:rPr>
      </w:pPr>
      <w:r w:rsidRPr="000A34E8">
        <w:rPr>
          <w:rFonts w:cs="Arial"/>
          <w:sz w:val="16"/>
          <w:szCs w:val="14"/>
        </w:rPr>
        <w:t>*</w:t>
      </w:r>
      <w:r w:rsidR="000A34E8">
        <w:rPr>
          <w:rFonts w:cs="Arial"/>
          <w:sz w:val="16"/>
          <w:szCs w:val="14"/>
        </w:rPr>
        <w:tab/>
      </w:r>
      <w:r w:rsidR="00473A2F">
        <w:rPr>
          <w:rFonts w:cs="Arial"/>
          <w:sz w:val="16"/>
          <w:szCs w:val="14"/>
        </w:rPr>
        <w:t>Only applica</w:t>
      </w:r>
      <w:r w:rsidR="00474630">
        <w:rPr>
          <w:rFonts w:cs="Arial"/>
          <w:sz w:val="16"/>
          <w:szCs w:val="14"/>
        </w:rPr>
        <w:t>ble to individuals who are non-</w:t>
      </w:r>
      <w:r w:rsidR="00473A2F">
        <w:rPr>
          <w:rFonts w:cs="Arial"/>
          <w:sz w:val="16"/>
          <w:szCs w:val="14"/>
        </w:rPr>
        <w:t xml:space="preserve">Hong Kong </w:t>
      </w:r>
      <w:r w:rsidR="00BE1681">
        <w:rPr>
          <w:rFonts w:cs="Arial"/>
          <w:sz w:val="16"/>
          <w:szCs w:val="14"/>
        </w:rPr>
        <w:t>permanent</w:t>
      </w:r>
      <w:r w:rsidR="00473A2F">
        <w:rPr>
          <w:rFonts w:cs="Arial"/>
          <w:sz w:val="16"/>
          <w:szCs w:val="14"/>
        </w:rPr>
        <w:t xml:space="preserve"> residents. </w:t>
      </w:r>
    </w:p>
    <w:p w14:paraId="4585D38C" w14:textId="51B26629" w:rsidR="00E46014" w:rsidRPr="000A34E8" w:rsidRDefault="00573563" w:rsidP="00573563">
      <w:pPr>
        <w:adjustRightInd w:val="0"/>
        <w:snapToGrid w:val="0"/>
        <w:ind w:left="227" w:hanging="227"/>
        <w:rPr>
          <w:sz w:val="16"/>
          <w:szCs w:val="14"/>
        </w:rPr>
      </w:pPr>
      <w:r>
        <w:rPr>
          <w:rFonts w:cs="Arial"/>
          <w:sz w:val="16"/>
          <w:szCs w:val="14"/>
        </w:rPr>
        <w:t>**</w:t>
      </w:r>
      <w:r>
        <w:rPr>
          <w:rFonts w:cs="Arial"/>
          <w:sz w:val="16"/>
          <w:szCs w:val="14"/>
        </w:rPr>
        <w:tab/>
      </w:r>
      <w:r w:rsidR="00473A2F" w:rsidRPr="000A34E8">
        <w:rPr>
          <w:rFonts w:cs="Arial"/>
          <w:sz w:val="16"/>
          <w:szCs w:val="14"/>
        </w:rPr>
        <w:t>Delete where not applicable</w:t>
      </w:r>
      <w:r w:rsidR="00473A2F" w:rsidDel="00473A2F">
        <w:rPr>
          <w:rFonts w:cs="Arial"/>
          <w:sz w:val="16"/>
          <w:szCs w:val="14"/>
        </w:rPr>
        <w:t xml:space="preserve"> </w:t>
      </w:r>
    </w:p>
    <w:p w14:paraId="7B1E55BD" w14:textId="303ED819" w:rsidR="001833A9" w:rsidRPr="001833A9" w:rsidRDefault="001833A9" w:rsidP="001833A9">
      <w:pPr>
        <w:pStyle w:val="Subtitle"/>
        <w:ind w:right="8"/>
        <w:rPr>
          <w:rFonts w:cs="Arial"/>
          <w:bCs/>
          <w:sz w:val="20"/>
        </w:rPr>
      </w:pPr>
      <w:r>
        <w:rPr>
          <w:rFonts w:cs="Arial"/>
          <w:b w:val="0"/>
          <w:bCs/>
        </w:rPr>
        <w:br w:type="page"/>
      </w:r>
      <w:r w:rsidRPr="001833A9">
        <w:rPr>
          <w:rFonts w:cs="Arial"/>
          <w:bCs/>
          <w:sz w:val="20"/>
        </w:rPr>
        <w:lastRenderedPageBreak/>
        <w:t>Personal Information Collection Statement</w:t>
      </w:r>
    </w:p>
    <w:p w14:paraId="55CC38BB" w14:textId="77777777" w:rsidR="001833A9" w:rsidRPr="001833A9" w:rsidRDefault="001833A9" w:rsidP="001833A9">
      <w:pPr>
        <w:ind w:right="8"/>
        <w:rPr>
          <w:rFonts w:eastAsia="細明體" w:cs="Arial"/>
          <w:bCs/>
          <w:lang w:eastAsia="zh-TW"/>
        </w:rPr>
      </w:pPr>
    </w:p>
    <w:p w14:paraId="16A94E8E" w14:textId="79D95E22" w:rsidR="001833A9" w:rsidRPr="00411439" w:rsidRDefault="001833A9" w:rsidP="00411439">
      <w:pPr>
        <w:pStyle w:val="ListParagraph"/>
        <w:numPr>
          <w:ilvl w:val="0"/>
          <w:numId w:val="29"/>
        </w:numPr>
        <w:ind w:left="284" w:hanging="284"/>
        <w:rPr>
          <w:rFonts w:eastAsia="細明體" w:cs="Arial"/>
          <w:bCs/>
          <w:lang w:eastAsia="zh-TW"/>
        </w:rPr>
      </w:pPr>
      <w:r w:rsidRPr="00411439">
        <w:rPr>
          <w:rFonts w:eastAsia="細明體" w:cs="Arial"/>
          <w:bCs/>
          <w:lang w:eastAsia="zh-TW"/>
        </w:rPr>
        <w:t>The Personal Information Collection Statement (“PICS”) is made in accordance with the guidelines issued by the Office of the Privacy Commissioner for Personal Data. The PICS sets out the policies and practices of the Securities and Futures Commission (“SFC”) with regard to your Personal Data</w:t>
      </w:r>
      <w:r w:rsidRPr="001833A9">
        <w:rPr>
          <w:vertAlign w:val="superscript"/>
          <w:lang w:eastAsia="zh-TW"/>
        </w:rPr>
        <w:footnoteReference w:id="1"/>
      </w:r>
      <w:r w:rsidRPr="00411439">
        <w:rPr>
          <w:rFonts w:eastAsia="細明體" w:cs="Arial"/>
          <w:bCs/>
          <w:lang w:eastAsia="zh-TW"/>
        </w:rPr>
        <w:t xml:space="preserve"> and what you are agreeing to with respect to the SFC’s use of your Personal Data for</w:t>
      </w:r>
      <w:r w:rsidR="00411439">
        <w:rPr>
          <w:rFonts w:eastAsia="細明體" w:cs="Arial"/>
          <w:bCs/>
          <w:lang w:eastAsia="zh-TW"/>
        </w:rPr>
        <w:t xml:space="preserve"> the purposes identified below.</w:t>
      </w:r>
    </w:p>
    <w:p w14:paraId="78375149" w14:textId="77777777" w:rsidR="001833A9" w:rsidRPr="001833A9" w:rsidRDefault="001833A9" w:rsidP="001833A9">
      <w:pPr>
        <w:ind w:right="8"/>
        <w:rPr>
          <w:rFonts w:eastAsia="細明體" w:cs="Arial"/>
          <w:bCs/>
          <w:lang w:eastAsia="zh-TW"/>
        </w:rPr>
      </w:pPr>
    </w:p>
    <w:p w14:paraId="7D364418" w14:textId="77777777" w:rsidR="001833A9" w:rsidRPr="001833A9" w:rsidRDefault="001833A9" w:rsidP="001833A9">
      <w:pPr>
        <w:keepNext/>
        <w:ind w:right="8"/>
        <w:outlineLvl w:val="0"/>
        <w:rPr>
          <w:rFonts w:cs="Arial"/>
          <w:b/>
        </w:rPr>
      </w:pPr>
      <w:r w:rsidRPr="001833A9">
        <w:rPr>
          <w:rFonts w:cs="Arial"/>
          <w:b/>
        </w:rPr>
        <w:t>Purpose of Collection</w:t>
      </w:r>
    </w:p>
    <w:p w14:paraId="25DF402F" w14:textId="77777777" w:rsidR="001833A9" w:rsidRPr="001833A9" w:rsidRDefault="001833A9" w:rsidP="001833A9">
      <w:pPr>
        <w:ind w:right="8"/>
        <w:rPr>
          <w:rFonts w:eastAsia="細明體" w:cs="Arial"/>
          <w:bCs/>
          <w:lang w:eastAsia="zh-TW"/>
        </w:rPr>
      </w:pPr>
    </w:p>
    <w:p w14:paraId="00AE2179" w14:textId="3862DCFA" w:rsidR="001833A9" w:rsidRPr="00411439" w:rsidRDefault="001833A9" w:rsidP="00411439">
      <w:pPr>
        <w:pStyle w:val="ListParagraph"/>
        <w:numPr>
          <w:ilvl w:val="0"/>
          <w:numId w:val="29"/>
        </w:numPr>
        <w:ind w:left="284" w:hanging="284"/>
        <w:rPr>
          <w:rFonts w:eastAsia="細明體" w:cs="Arial"/>
          <w:bCs/>
          <w:lang w:eastAsia="zh-TW"/>
        </w:rPr>
      </w:pPr>
      <w:r w:rsidRPr="00411439">
        <w:rPr>
          <w:rFonts w:eastAsia="細明體" w:cs="Arial"/>
          <w:bCs/>
          <w:lang w:eastAsia="zh-TW"/>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3346BCA1" w14:textId="77777777" w:rsidR="001833A9" w:rsidRPr="001833A9" w:rsidRDefault="001833A9" w:rsidP="001833A9">
      <w:pPr>
        <w:ind w:right="8"/>
        <w:rPr>
          <w:rFonts w:eastAsia="細明體" w:cs="Arial"/>
          <w:bCs/>
          <w:lang w:eastAsia="zh-TW"/>
        </w:rPr>
      </w:pPr>
    </w:p>
    <w:p w14:paraId="3BBF43A2" w14:textId="77777777" w:rsid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to administer the relevant Ordinances, rules, regulations, codes and guidelines made or  promulgated pursuant to the powers vested in the SFC  as in force at the relevant time, including:</w:t>
      </w:r>
    </w:p>
    <w:p w14:paraId="221CE5A7" w14:textId="77777777" w:rsidR="00BE6767" w:rsidRPr="001833A9" w:rsidRDefault="00BE6767" w:rsidP="00BE6767">
      <w:pPr>
        <w:ind w:left="568"/>
        <w:rPr>
          <w:rFonts w:eastAsia="細明體" w:cs="Arial"/>
          <w:bCs/>
          <w:lang w:eastAsia="zh-TW"/>
        </w:rPr>
      </w:pPr>
    </w:p>
    <w:p w14:paraId="33926659" w14:textId="060E3BDB" w:rsidR="001833A9" w:rsidRPr="00411439" w:rsidRDefault="001833A9" w:rsidP="00411439">
      <w:pPr>
        <w:ind w:left="1134"/>
        <w:rPr>
          <w:rFonts w:eastAsia="細明體" w:cs="Arial"/>
          <w:bCs/>
          <w:lang w:eastAsia="zh-TW"/>
        </w:rPr>
      </w:pPr>
      <w:r w:rsidRPr="00411439">
        <w:rPr>
          <w:rFonts w:eastAsia="細明體" w:cs="Arial"/>
          <w:bCs/>
          <w:lang w:eastAsia="zh-TW"/>
        </w:rPr>
        <w:t xml:space="preserve">the </w:t>
      </w:r>
      <w:r w:rsidR="0070787A">
        <w:rPr>
          <w:rFonts w:eastAsia="細明體" w:cs="Arial"/>
          <w:bCs/>
          <w:lang w:eastAsia="zh-TW"/>
        </w:rPr>
        <w:t xml:space="preserve">Securities and Futures </w:t>
      </w:r>
      <w:r w:rsidRPr="00411439">
        <w:rPr>
          <w:rFonts w:eastAsia="細明體" w:cs="Arial"/>
          <w:bCs/>
          <w:lang w:eastAsia="zh-TW"/>
        </w:rPr>
        <w:t>Ordinance</w:t>
      </w:r>
      <w:r w:rsidR="0070787A">
        <w:rPr>
          <w:rFonts w:eastAsia="細明體" w:cs="Arial"/>
          <w:bCs/>
          <w:lang w:eastAsia="zh-TW"/>
        </w:rPr>
        <w:t xml:space="preserve"> (“SFO”)</w:t>
      </w:r>
      <w:r w:rsidRPr="00411439">
        <w:rPr>
          <w:rFonts w:eastAsia="細明體" w:cs="Arial"/>
          <w:bCs/>
          <w:lang w:eastAsia="zh-TW"/>
        </w:rPr>
        <w:t>;</w:t>
      </w:r>
    </w:p>
    <w:p w14:paraId="126D20E1" w14:textId="77777777" w:rsidR="001833A9" w:rsidRPr="00411439" w:rsidRDefault="001833A9" w:rsidP="00411439">
      <w:pPr>
        <w:ind w:left="1134"/>
        <w:rPr>
          <w:rFonts w:eastAsia="細明體" w:cs="Arial"/>
          <w:bCs/>
          <w:lang w:eastAsia="zh-TW"/>
        </w:rPr>
      </w:pPr>
      <w:r w:rsidRPr="00411439">
        <w:rPr>
          <w:rFonts w:eastAsia="細明體" w:cs="Arial"/>
          <w:bCs/>
          <w:lang w:eastAsia="zh-TW"/>
        </w:rPr>
        <w:t>the Fit and Proper Guidelines;</w:t>
      </w:r>
    </w:p>
    <w:p w14:paraId="59E33698" w14:textId="77777777" w:rsidR="006C6E26" w:rsidRPr="00373DB6" w:rsidRDefault="006C6E26" w:rsidP="00B8438E">
      <w:pPr>
        <w:ind w:left="1134" w:right="-24"/>
        <w:rPr>
          <w:rFonts w:eastAsia="細明體" w:cs="Arial"/>
          <w:bCs/>
          <w:lang w:eastAsia="zh-TW"/>
        </w:rPr>
      </w:pPr>
      <w:r w:rsidRPr="00373DB6">
        <w:rPr>
          <w:rFonts w:eastAsia="細明體" w:cs="Arial"/>
          <w:bCs/>
          <w:lang w:eastAsia="zh-TW"/>
        </w:rPr>
        <w:t xml:space="preserve">the </w:t>
      </w:r>
      <w:r w:rsidRPr="003503A3">
        <w:rPr>
          <w:rFonts w:eastAsia="細明體" w:cs="Arial"/>
          <w:bCs/>
          <w:lang w:eastAsia="zh-TW"/>
        </w:rPr>
        <w:t>Code of Conduct for Persons Licensed by or Registered with the Se</w:t>
      </w:r>
      <w:r>
        <w:rPr>
          <w:rFonts w:eastAsia="細明體" w:cs="Arial"/>
          <w:bCs/>
          <w:lang w:eastAsia="zh-TW"/>
        </w:rPr>
        <w:t>curities and Futures Commission</w:t>
      </w:r>
      <w:r w:rsidRPr="00373DB6">
        <w:rPr>
          <w:rFonts w:eastAsia="細明體" w:cs="Arial"/>
          <w:bCs/>
          <w:lang w:eastAsia="zh-TW"/>
        </w:rPr>
        <w:t>;</w:t>
      </w:r>
    </w:p>
    <w:p w14:paraId="45C91E2C" w14:textId="77777777" w:rsidR="001833A9" w:rsidRPr="00411439" w:rsidRDefault="001833A9" w:rsidP="00411439">
      <w:pPr>
        <w:ind w:left="1134"/>
        <w:rPr>
          <w:rFonts w:eastAsia="細明體" w:cs="Arial"/>
          <w:bCs/>
          <w:lang w:eastAsia="zh-TW"/>
        </w:rPr>
      </w:pPr>
      <w:r w:rsidRPr="00411439">
        <w:rPr>
          <w:rFonts w:eastAsia="細明體" w:cs="Arial"/>
          <w:bCs/>
          <w:lang w:eastAsia="zh-TW"/>
        </w:rPr>
        <w:t>the Management, Supervision and Internal Control Guidelines;</w:t>
      </w:r>
    </w:p>
    <w:p w14:paraId="4F975354" w14:textId="1424C96C" w:rsidR="001833A9" w:rsidRPr="00411439" w:rsidRDefault="001833A9" w:rsidP="00411439">
      <w:pPr>
        <w:ind w:left="1134"/>
        <w:rPr>
          <w:rFonts w:eastAsia="細明體" w:cs="Arial"/>
          <w:bCs/>
          <w:lang w:eastAsia="zh-TW"/>
        </w:rPr>
      </w:pPr>
      <w:r w:rsidRPr="00411439">
        <w:rPr>
          <w:rFonts w:eastAsia="細明體" w:cs="Arial"/>
          <w:bCs/>
          <w:lang w:eastAsia="zh-TW"/>
        </w:rPr>
        <w:t>the Codes on Takeovers and Mergers and Share Buy-backs;</w:t>
      </w:r>
      <w:r w:rsidR="00F563A9">
        <w:rPr>
          <w:rFonts w:eastAsia="細明體" w:cs="Arial"/>
          <w:bCs/>
          <w:lang w:eastAsia="zh-TW"/>
        </w:rPr>
        <w:t xml:space="preserve"> and</w:t>
      </w:r>
    </w:p>
    <w:p w14:paraId="7B649315" w14:textId="77777777" w:rsidR="001833A9" w:rsidRPr="00411439" w:rsidRDefault="001833A9" w:rsidP="00411439">
      <w:pPr>
        <w:ind w:left="1134"/>
        <w:rPr>
          <w:rFonts w:eastAsia="細明體" w:cs="Arial"/>
          <w:bCs/>
          <w:lang w:eastAsia="zh-TW"/>
        </w:rPr>
      </w:pPr>
      <w:r w:rsidRPr="00411439">
        <w:rPr>
          <w:rFonts w:eastAsia="細明體" w:cs="Arial"/>
          <w:bCs/>
          <w:lang w:eastAsia="zh-TW"/>
        </w:rPr>
        <w:t>the Code on Unit Trusts and Mutual Funds.</w:t>
      </w:r>
    </w:p>
    <w:p w14:paraId="5C6B771A" w14:textId="77777777" w:rsidR="001833A9" w:rsidRPr="001833A9" w:rsidRDefault="001833A9" w:rsidP="001833A9">
      <w:pPr>
        <w:ind w:right="8"/>
        <w:rPr>
          <w:rFonts w:eastAsia="細明體" w:cs="Arial"/>
          <w:bCs/>
          <w:lang w:eastAsia="zh-TW"/>
        </w:rPr>
      </w:pPr>
    </w:p>
    <w:p w14:paraId="21C4FEA2" w14:textId="77777777"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to process any application you may make under the relevant Ordinances;</w:t>
      </w:r>
    </w:p>
    <w:p w14:paraId="1D694CB1" w14:textId="77777777" w:rsidR="001833A9" w:rsidRPr="001833A9" w:rsidRDefault="001833A9" w:rsidP="00411439">
      <w:pPr>
        <w:ind w:left="568"/>
        <w:rPr>
          <w:rFonts w:eastAsia="細明體" w:cs="Arial"/>
          <w:bCs/>
          <w:lang w:eastAsia="zh-TW"/>
        </w:rPr>
      </w:pPr>
    </w:p>
    <w:p w14:paraId="6BAFF2D9" w14:textId="77777777"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to assess your fitness and properness in relation to any of your applications for licence/registration under the SFO, as the case may be;</w:t>
      </w:r>
    </w:p>
    <w:p w14:paraId="580452C9" w14:textId="77777777" w:rsidR="001833A9" w:rsidRPr="001833A9" w:rsidRDefault="001833A9" w:rsidP="00411439">
      <w:pPr>
        <w:ind w:left="568"/>
        <w:rPr>
          <w:rFonts w:eastAsia="細明體" w:cs="Arial"/>
          <w:bCs/>
          <w:lang w:eastAsia="zh-TW"/>
        </w:rPr>
      </w:pPr>
    </w:p>
    <w:p w14:paraId="38E8CED9" w14:textId="77777777"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to monitor your fitness and properness to remain licensed under the relevant Ordinances as an ongoing compliance process;</w:t>
      </w:r>
    </w:p>
    <w:p w14:paraId="56542EE7" w14:textId="77777777" w:rsidR="001833A9" w:rsidRPr="001833A9" w:rsidRDefault="001833A9" w:rsidP="00411439">
      <w:pPr>
        <w:ind w:left="568"/>
        <w:rPr>
          <w:rFonts w:eastAsia="細明體" w:cs="Arial"/>
          <w:bCs/>
          <w:lang w:eastAsia="zh-TW"/>
        </w:rPr>
      </w:pPr>
    </w:p>
    <w:p w14:paraId="7698261C" w14:textId="77777777"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to consider any application under the relevant Ordinances where you are named as a referee or may otherwise have a connection;</w:t>
      </w:r>
    </w:p>
    <w:p w14:paraId="45FB0A57" w14:textId="77777777" w:rsidR="001833A9" w:rsidRPr="001833A9" w:rsidRDefault="001833A9" w:rsidP="00411439">
      <w:pPr>
        <w:ind w:left="568"/>
        <w:rPr>
          <w:rFonts w:eastAsia="細明體" w:cs="Arial"/>
          <w:bCs/>
          <w:lang w:eastAsia="zh-TW"/>
        </w:rPr>
      </w:pPr>
    </w:p>
    <w:p w14:paraId="4AC88359" w14:textId="77777777"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for the purposes of performing the SFC’s statutory functions under the relevant Ordinances, including surveillance, investigation, inspection or enforcement/disciplinary action;</w:t>
      </w:r>
    </w:p>
    <w:p w14:paraId="0963BBB6" w14:textId="77777777" w:rsidR="001833A9" w:rsidRPr="001833A9" w:rsidRDefault="001833A9" w:rsidP="00411439">
      <w:pPr>
        <w:ind w:left="568"/>
        <w:rPr>
          <w:rFonts w:eastAsia="細明體" w:cs="Arial"/>
          <w:bCs/>
          <w:lang w:eastAsia="zh-TW"/>
        </w:rPr>
      </w:pPr>
    </w:p>
    <w:p w14:paraId="5224E871" w14:textId="77777777"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 xml:space="preserve">for research or statistical purposes; and </w:t>
      </w:r>
    </w:p>
    <w:p w14:paraId="6CF62126" w14:textId="77777777" w:rsidR="001833A9" w:rsidRPr="001833A9" w:rsidRDefault="001833A9" w:rsidP="00411439">
      <w:pPr>
        <w:ind w:left="568"/>
        <w:rPr>
          <w:rFonts w:eastAsia="細明體" w:cs="Arial"/>
          <w:bCs/>
          <w:lang w:eastAsia="zh-TW"/>
        </w:rPr>
      </w:pPr>
    </w:p>
    <w:p w14:paraId="39629070" w14:textId="7B38BC36" w:rsidR="001833A9" w:rsidRPr="001833A9" w:rsidRDefault="001833A9" w:rsidP="00411439">
      <w:pPr>
        <w:numPr>
          <w:ilvl w:val="2"/>
          <w:numId w:val="31"/>
        </w:numPr>
        <w:ind w:left="568" w:hanging="284"/>
        <w:rPr>
          <w:rFonts w:eastAsia="細明體" w:cs="Arial"/>
          <w:bCs/>
          <w:lang w:eastAsia="zh-TW"/>
        </w:rPr>
      </w:pPr>
      <w:r w:rsidRPr="001833A9">
        <w:rPr>
          <w:rFonts w:eastAsia="細明體" w:cs="Arial"/>
          <w:bCs/>
          <w:lang w:eastAsia="zh-TW"/>
        </w:rPr>
        <w:t>other purposes as permitted by law.</w:t>
      </w:r>
    </w:p>
    <w:p w14:paraId="154BE63E" w14:textId="77777777" w:rsidR="001833A9" w:rsidRPr="001833A9" w:rsidRDefault="001833A9" w:rsidP="001833A9">
      <w:pPr>
        <w:ind w:left="900" w:right="8" w:hanging="360"/>
        <w:rPr>
          <w:rFonts w:eastAsia="細明體" w:cs="Arial"/>
          <w:bCs/>
          <w:lang w:eastAsia="zh-TW"/>
        </w:rPr>
      </w:pPr>
    </w:p>
    <w:p w14:paraId="1BCC8BED" w14:textId="6B87738B" w:rsidR="001833A9" w:rsidRPr="00411439" w:rsidRDefault="001833A9" w:rsidP="00411439">
      <w:pPr>
        <w:pStyle w:val="ListParagraph"/>
        <w:numPr>
          <w:ilvl w:val="0"/>
          <w:numId w:val="29"/>
        </w:numPr>
        <w:ind w:left="284" w:hanging="284"/>
        <w:rPr>
          <w:rFonts w:eastAsia="細明體" w:cs="Arial"/>
          <w:bCs/>
          <w:lang w:eastAsia="zh-TW"/>
        </w:rPr>
      </w:pPr>
      <w:r w:rsidRPr="00411439">
        <w:rPr>
          <w:rFonts w:eastAsia="細明體" w:cs="Arial"/>
          <w:bCs/>
          <w:lang w:eastAsia="zh-TW"/>
        </w:rPr>
        <w:t>Failure to provide the requested Personal Data may result in the SFC being unable to process your application or perform its statutory functions under the relevant Ordinances.</w:t>
      </w:r>
    </w:p>
    <w:p w14:paraId="1120CDCE" w14:textId="77777777" w:rsidR="001833A9" w:rsidRPr="001833A9" w:rsidRDefault="001833A9" w:rsidP="001833A9">
      <w:pPr>
        <w:ind w:right="8"/>
        <w:rPr>
          <w:rFonts w:eastAsia="細明體" w:cs="Arial"/>
          <w:bCs/>
          <w:lang w:eastAsia="zh-TW"/>
        </w:rPr>
      </w:pPr>
    </w:p>
    <w:p w14:paraId="32840EFC" w14:textId="77777777" w:rsidR="001833A9" w:rsidRPr="001833A9" w:rsidRDefault="001833A9" w:rsidP="001833A9">
      <w:pPr>
        <w:keepNext/>
        <w:ind w:right="8"/>
        <w:outlineLvl w:val="0"/>
        <w:rPr>
          <w:rFonts w:cs="Arial"/>
          <w:b/>
        </w:rPr>
      </w:pPr>
      <w:r w:rsidRPr="001833A9">
        <w:rPr>
          <w:rFonts w:cs="Arial"/>
          <w:b/>
        </w:rPr>
        <w:t>Transfer/Matching of Personal Data</w:t>
      </w:r>
    </w:p>
    <w:p w14:paraId="0F3FA767" w14:textId="77777777" w:rsidR="001833A9" w:rsidRPr="001833A9" w:rsidRDefault="001833A9" w:rsidP="001833A9">
      <w:pPr>
        <w:ind w:right="8"/>
        <w:rPr>
          <w:rFonts w:eastAsia="細明體" w:cs="Arial"/>
          <w:bCs/>
          <w:lang w:eastAsia="zh-TW"/>
        </w:rPr>
      </w:pPr>
    </w:p>
    <w:p w14:paraId="1805C355" w14:textId="22FD39FC" w:rsidR="001833A9" w:rsidRPr="00411439" w:rsidRDefault="001833A9" w:rsidP="00411439">
      <w:pPr>
        <w:pStyle w:val="ListParagraph"/>
        <w:numPr>
          <w:ilvl w:val="0"/>
          <w:numId w:val="29"/>
        </w:numPr>
        <w:ind w:left="284" w:hanging="284"/>
        <w:rPr>
          <w:rFonts w:eastAsia="細明體" w:cs="Arial"/>
          <w:bCs/>
          <w:lang w:eastAsia="zh-TW"/>
        </w:rPr>
      </w:pPr>
      <w:r w:rsidRPr="00411439">
        <w:rPr>
          <w:rFonts w:eastAsia="細明體" w:cs="Arial"/>
          <w:bCs/>
          <w:lang w:eastAsia="zh-TW"/>
        </w:rPr>
        <w:t>Personal Data may be disclosed by the SFC to other financial regulators in Hong Kong (including the Hong Kong Exchanges and Clearing Limited and the Hong Kong Monetary Authority), the Hong Kong Police Force, the Customs and Excise Department, overseas regulatory bodies and other government bodies as required under the law or pursuant to any regulatory/investigatory assistance arrangements between the SFC and oth</w:t>
      </w:r>
      <w:r w:rsidR="00411439" w:rsidRPr="00411439">
        <w:rPr>
          <w:rFonts w:eastAsia="細明體" w:cs="Arial"/>
          <w:bCs/>
          <w:lang w:eastAsia="zh-TW"/>
        </w:rPr>
        <w:t>er regulators (local/overseas).</w:t>
      </w:r>
    </w:p>
    <w:p w14:paraId="30234E19" w14:textId="77777777" w:rsidR="001833A9" w:rsidRPr="001833A9" w:rsidRDefault="001833A9" w:rsidP="00411439">
      <w:pPr>
        <w:ind w:left="284" w:hanging="284"/>
        <w:rPr>
          <w:rFonts w:eastAsia="細明體" w:cs="Arial"/>
          <w:bCs/>
          <w:lang w:eastAsia="zh-TW"/>
        </w:rPr>
      </w:pPr>
    </w:p>
    <w:p w14:paraId="5577F417" w14:textId="1964E071" w:rsidR="001833A9" w:rsidRPr="00411439" w:rsidRDefault="001833A9" w:rsidP="00411439">
      <w:pPr>
        <w:pStyle w:val="ListParagraph"/>
        <w:numPr>
          <w:ilvl w:val="0"/>
          <w:numId w:val="29"/>
        </w:numPr>
        <w:ind w:left="284" w:hanging="284"/>
        <w:rPr>
          <w:rFonts w:eastAsia="細明體" w:cs="Arial"/>
          <w:bCs/>
          <w:lang w:eastAsia="zh-TW"/>
        </w:rPr>
      </w:pPr>
      <w:r w:rsidRPr="00411439">
        <w:rPr>
          <w:rFonts w:eastAsia="細明體" w:cs="Arial"/>
          <w:bCs/>
          <w:lang w:eastAsia="zh-TW"/>
        </w:rPr>
        <w:t xml:space="preserve">Personal Data may be disclosed by the SFC to other financial regulators, the Hong Kong Police Force, the Customs and Excise Department, other government bodies, corporations, </w:t>
      </w:r>
      <w:r w:rsidR="00FC1DE6" w:rsidRPr="00411439">
        <w:rPr>
          <w:rFonts w:eastAsia="細明體" w:cs="Arial"/>
          <w:bCs/>
          <w:lang w:eastAsia="zh-TW"/>
        </w:rPr>
        <w:t>organi</w:t>
      </w:r>
      <w:r w:rsidR="00FC1DE6">
        <w:rPr>
          <w:rFonts w:eastAsia="細明體" w:cs="Arial"/>
          <w:bCs/>
          <w:lang w:eastAsia="zh-TW"/>
        </w:rPr>
        <w:t>s</w:t>
      </w:r>
      <w:r w:rsidR="00FC1DE6" w:rsidRPr="00411439">
        <w:rPr>
          <w:rFonts w:eastAsia="細明體" w:cs="Arial"/>
          <w:bCs/>
          <w:lang w:eastAsia="zh-TW"/>
        </w:rPr>
        <w:t xml:space="preserve">ations </w:t>
      </w:r>
      <w:r w:rsidRPr="00411439">
        <w:rPr>
          <w:rFonts w:eastAsia="細明體" w:cs="Arial"/>
          <w:bCs/>
          <w:lang w:eastAsia="zh-TW"/>
        </w:rPr>
        <w:t>or individuals in Hong Kong, the People’s Republic of China or overseas for the purposes of verifying/matching</w:t>
      </w:r>
      <w:r w:rsidRPr="001833A9">
        <w:rPr>
          <w:vertAlign w:val="superscript"/>
          <w:lang w:eastAsia="zh-TW"/>
        </w:rPr>
        <w:footnoteReference w:id="2"/>
      </w:r>
      <w:r w:rsidRPr="00411439">
        <w:rPr>
          <w:rFonts w:eastAsia="細明體" w:cs="Arial"/>
          <w:bCs/>
          <w:lang w:eastAsia="zh-TW"/>
        </w:rPr>
        <w:t xml:space="preserve"> those data.</w:t>
      </w:r>
    </w:p>
    <w:p w14:paraId="75DBFC7B" w14:textId="77777777" w:rsidR="001833A9" w:rsidRPr="001833A9" w:rsidRDefault="001833A9" w:rsidP="001833A9">
      <w:pPr>
        <w:ind w:right="8"/>
        <w:rPr>
          <w:rFonts w:eastAsia="細明體" w:cs="Arial"/>
          <w:bCs/>
          <w:lang w:eastAsia="zh-TW"/>
        </w:rPr>
      </w:pPr>
    </w:p>
    <w:p w14:paraId="1371EAA1" w14:textId="5282FDD8" w:rsidR="001833A9" w:rsidRPr="001833A9" w:rsidRDefault="001833A9" w:rsidP="001833A9">
      <w:pPr>
        <w:keepNext/>
        <w:ind w:right="8"/>
        <w:outlineLvl w:val="1"/>
        <w:rPr>
          <w:rFonts w:cs="Arial"/>
          <w:b/>
        </w:rPr>
      </w:pPr>
      <w:r w:rsidRPr="001833A9">
        <w:rPr>
          <w:rFonts w:cs="Arial"/>
          <w:b/>
        </w:rPr>
        <w:lastRenderedPageBreak/>
        <w:t>Public Registers</w:t>
      </w:r>
    </w:p>
    <w:p w14:paraId="1442E45A" w14:textId="77777777" w:rsidR="001833A9" w:rsidRPr="001833A9" w:rsidRDefault="001833A9" w:rsidP="001833A9">
      <w:pPr>
        <w:ind w:right="8"/>
        <w:rPr>
          <w:rFonts w:eastAsia="細明體" w:cs="Arial"/>
          <w:bCs/>
          <w:lang w:eastAsia="zh-TW"/>
        </w:rPr>
      </w:pPr>
    </w:p>
    <w:p w14:paraId="653F1D92" w14:textId="6E0E40EB" w:rsidR="001833A9" w:rsidRPr="00411439" w:rsidRDefault="001833A9" w:rsidP="00411439">
      <w:pPr>
        <w:pStyle w:val="ListParagraph"/>
        <w:numPr>
          <w:ilvl w:val="0"/>
          <w:numId w:val="29"/>
        </w:numPr>
        <w:ind w:left="284" w:hanging="284"/>
        <w:rPr>
          <w:rFonts w:eastAsia="細明體" w:cs="Arial"/>
          <w:bCs/>
          <w:lang w:eastAsia="zh-TW"/>
        </w:rPr>
      </w:pPr>
      <w:r w:rsidRPr="00411439">
        <w:rPr>
          <w:rFonts w:eastAsia="細明體" w:cs="Arial"/>
          <w:bCs/>
          <w:lang w:eastAsia="zh-TW"/>
        </w:rPr>
        <w:t xml:space="preserve">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or registration of such persons. </w:t>
      </w:r>
    </w:p>
    <w:p w14:paraId="415E51D1" w14:textId="77777777" w:rsidR="001833A9" w:rsidRPr="001833A9" w:rsidRDefault="001833A9" w:rsidP="001833A9">
      <w:pPr>
        <w:ind w:right="8"/>
        <w:rPr>
          <w:rFonts w:eastAsia="細明體" w:cs="Arial"/>
          <w:bCs/>
          <w:lang w:eastAsia="zh-TW"/>
        </w:rPr>
      </w:pPr>
    </w:p>
    <w:p w14:paraId="5A75885B" w14:textId="77777777" w:rsidR="001833A9" w:rsidRPr="001833A9" w:rsidRDefault="001833A9" w:rsidP="001833A9">
      <w:pPr>
        <w:keepNext/>
        <w:ind w:right="8"/>
        <w:outlineLvl w:val="0"/>
        <w:rPr>
          <w:rFonts w:cs="Arial"/>
          <w:b/>
        </w:rPr>
      </w:pPr>
      <w:r w:rsidRPr="001833A9">
        <w:rPr>
          <w:rFonts w:cs="Arial"/>
          <w:b/>
        </w:rPr>
        <w:t>Access to Data</w:t>
      </w:r>
    </w:p>
    <w:p w14:paraId="69FCE532" w14:textId="77777777" w:rsidR="001833A9" w:rsidRPr="001833A9" w:rsidRDefault="001833A9" w:rsidP="001833A9">
      <w:pPr>
        <w:ind w:right="8"/>
        <w:rPr>
          <w:rFonts w:eastAsia="細明體" w:cs="Arial"/>
          <w:bCs/>
          <w:lang w:eastAsia="zh-TW"/>
        </w:rPr>
      </w:pPr>
    </w:p>
    <w:p w14:paraId="25F19CB6" w14:textId="3BF1B51B" w:rsidR="001833A9" w:rsidRPr="001833A9" w:rsidRDefault="001833A9" w:rsidP="00411439">
      <w:pPr>
        <w:pStyle w:val="ListParagraph"/>
        <w:numPr>
          <w:ilvl w:val="0"/>
          <w:numId w:val="29"/>
        </w:numPr>
        <w:ind w:left="284" w:hanging="284"/>
        <w:rPr>
          <w:rFonts w:eastAsia="細明體" w:cs="Arial"/>
          <w:bCs/>
          <w:lang w:eastAsia="zh-TW"/>
        </w:rPr>
      </w:pPr>
      <w:r w:rsidRPr="001833A9">
        <w:rPr>
          <w:rFonts w:eastAsia="細明體" w:cs="Arial"/>
          <w:bCs/>
          <w:lang w:eastAsia="zh-TW"/>
        </w:rPr>
        <w:t xml:space="preserve">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 charge a reasonable fee for processing of any data access request.   </w:t>
      </w:r>
    </w:p>
    <w:p w14:paraId="4115BB06" w14:textId="77777777" w:rsidR="001833A9" w:rsidRPr="001833A9" w:rsidRDefault="001833A9" w:rsidP="001833A9">
      <w:pPr>
        <w:ind w:right="8"/>
        <w:rPr>
          <w:rFonts w:eastAsia="細明體" w:cs="Arial"/>
          <w:bCs/>
          <w:lang w:eastAsia="zh-TW"/>
        </w:rPr>
      </w:pPr>
    </w:p>
    <w:p w14:paraId="79B4A4E6" w14:textId="77777777" w:rsidR="001833A9" w:rsidRPr="001833A9" w:rsidRDefault="001833A9" w:rsidP="001833A9">
      <w:pPr>
        <w:keepNext/>
        <w:ind w:right="8"/>
        <w:outlineLvl w:val="0"/>
        <w:rPr>
          <w:rFonts w:cs="Arial"/>
          <w:b/>
        </w:rPr>
      </w:pPr>
      <w:r w:rsidRPr="001833A9">
        <w:rPr>
          <w:rFonts w:cs="Arial"/>
          <w:b/>
        </w:rPr>
        <w:t>Enquiries</w:t>
      </w:r>
    </w:p>
    <w:p w14:paraId="222715F3" w14:textId="77777777" w:rsidR="001833A9" w:rsidRPr="001833A9" w:rsidRDefault="001833A9" w:rsidP="001833A9">
      <w:pPr>
        <w:ind w:right="8"/>
        <w:rPr>
          <w:rFonts w:cs="Arial"/>
          <w:bCs/>
          <w:lang w:eastAsia="zh-TW"/>
        </w:rPr>
      </w:pPr>
    </w:p>
    <w:p w14:paraId="5081D1A2" w14:textId="77777777" w:rsidR="001833A9" w:rsidRPr="001833A9" w:rsidRDefault="001833A9" w:rsidP="00411439">
      <w:pPr>
        <w:pStyle w:val="ListParagraph"/>
        <w:numPr>
          <w:ilvl w:val="0"/>
          <w:numId w:val="29"/>
        </w:numPr>
        <w:ind w:left="284" w:hanging="284"/>
        <w:rPr>
          <w:rFonts w:cs="Arial"/>
          <w:bCs/>
        </w:rPr>
      </w:pPr>
      <w:r w:rsidRPr="001833A9">
        <w:rPr>
          <w:rFonts w:cs="Arial"/>
          <w:bCs/>
        </w:rPr>
        <w:t>Any enquiries regarding the Personal Data provided in the application form</w:t>
      </w:r>
      <w:r w:rsidRPr="001833A9">
        <w:rPr>
          <w:rFonts w:eastAsia="細明體" w:cs="Arial"/>
          <w:bCs/>
        </w:rPr>
        <w:t>/statement of personal information/annual return/notification on change of information/any other form of request for information (as the case may be)</w:t>
      </w:r>
      <w:r w:rsidRPr="001833A9">
        <w:rPr>
          <w:rFonts w:cs="Arial"/>
          <w:bCs/>
        </w:rPr>
        <w:t>, or requests for access to Personal Data or correction of Personal Data, should be addressed in writing to:-</w:t>
      </w:r>
    </w:p>
    <w:p w14:paraId="1F542333" w14:textId="77777777" w:rsidR="001833A9" w:rsidRPr="001833A9" w:rsidRDefault="001833A9" w:rsidP="001833A9">
      <w:pPr>
        <w:ind w:right="8"/>
        <w:rPr>
          <w:rFonts w:cs="Arial"/>
          <w:bCs/>
          <w:lang w:eastAsia="zh-TW"/>
        </w:rPr>
      </w:pPr>
    </w:p>
    <w:p w14:paraId="79D70BDA" w14:textId="77777777" w:rsidR="001833A9" w:rsidRPr="00E0779D" w:rsidRDefault="001833A9" w:rsidP="001833A9">
      <w:pPr>
        <w:ind w:left="1440" w:right="8"/>
        <w:rPr>
          <w:rFonts w:cs="Arial"/>
          <w:bCs/>
          <w:szCs w:val="20"/>
          <w:lang w:eastAsia="zh-TW"/>
        </w:rPr>
      </w:pPr>
      <w:r w:rsidRPr="00E0779D">
        <w:rPr>
          <w:rFonts w:cs="Arial"/>
          <w:bCs/>
          <w:szCs w:val="20"/>
          <w:lang w:eastAsia="zh-TW"/>
        </w:rPr>
        <w:t>The Data Privacy Officer</w:t>
      </w:r>
    </w:p>
    <w:p w14:paraId="49EEB077" w14:textId="77777777" w:rsidR="001833A9" w:rsidRPr="00E0779D" w:rsidRDefault="001833A9" w:rsidP="001833A9">
      <w:pPr>
        <w:ind w:left="1440" w:right="8"/>
        <w:rPr>
          <w:rFonts w:cs="Arial"/>
          <w:bCs/>
          <w:szCs w:val="20"/>
          <w:lang w:eastAsia="zh-TW"/>
        </w:rPr>
      </w:pPr>
      <w:r w:rsidRPr="00E0779D">
        <w:rPr>
          <w:rFonts w:cs="Arial"/>
          <w:bCs/>
          <w:szCs w:val="20"/>
          <w:lang w:eastAsia="zh-TW"/>
        </w:rPr>
        <w:t>Securities and Futures Commission</w:t>
      </w:r>
    </w:p>
    <w:p w14:paraId="4E591E48" w14:textId="77777777" w:rsidR="008C1D5E" w:rsidRPr="00E0779D" w:rsidRDefault="008C1D5E" w:rsidP="008C1D5E">
      <w:pPr>
        <w:pStyle w:val="NormalWeb"/>
        <w:spacing w:before="0" w:beforeAutospacing="0" w:after="0" w:afterAutospacing="0"/>
        <w:ind w:left="1440"/>
        <w:rPr>
          <w:rStyle w:val="Strong"/>
          <w:rFonts w:ascii="Arial" w:hAnsi="Arial" w:cs="Arial"/>
          <w:b w:val="0"/>
          <w:sz w:val="20"/>
          <w:szCs w:val="20"/>
        </w:rPr>
      </w:pPr>
      <w:r w:rsidRPr="00E0779D">
        <w:rPr>
          <w:rStyle w:val="Strong"/>
          <w:rFonts w:ascii="Arial" w:hAnsi="Arial" w:cs="Arial"/>
          <w:b w:val="0"/>
          <w:sz w:val="20"/>
          <w:szCs w:val="20"/>
        </w:rPr>
        <w:t>54/F, One Island East</w:t>
      </w:r>
      <w:r w:rsidRPr="00E0779D">
        <w:rPr>
          <w:rFonts w:ascii="Arial" w:hAnsi="Arial" w:cs="Arial"/>
          <w:b/>
          <w:bCs/>
          <w:sz w:val="20"/>
          <w:szCs w:val="20"/>
        </w:rPr>
        <w:br/>
      </w:r>
      <w:r w:rsidRPr="00E0779D">
        <w:rPr>
          <w:rStyle w:val="Strong"/>
          <w:rFonts w:ascii="Arial" w:hAnsi="Arial" w:cs="Arial"/>
          <w:b w:val="0"/>
          <w:sz w:val="20"/>
          <w:szCs w:val="20"/>
        </w:rPr>
        <w:t>18 Westlands Road</w:t>
      </w:r>
    </w:p>
    <w:p w14:paraId="4BEB983B" w14:textId="77777777" w:rsidR="008C1D5E" w:rsidRPr="00E0779D" w:rsidRDefault="008C1D5E" w:rsidP="008C1D5E">
      <w:pPr>
        <w:pStyle w:val="NormalWeb"/>
        <w:spacing w:before="0" w:beforeAutospacing="0" w:after="0" w:afterAutospacing="0"/>
        <w:ind w:left="1440"/>
        <w:rPr>
          <w:rStyle w:val="Strong"/>
          <w:rFonts w:ascii="Arial" w:hAnsi="Arial" w:cs="Arial"/>
          <w:b w:val="0"/>
          <w:sz w:val="20"/>
          <w:szCs w:val="20"/>
        </w:rPr>
      </w:pPr>
      <w:r w:rsidRPr="00E0779D">
        <w:rPr>
          <w:rStyle w:val="Strong"/>
          <w:rFonts w:ascii="Arial" w:hAnsi="Arial" w:cs="Arial"/>
          <w:b w:val="0"/>
          <w:sz w:val="20"/>
          <w:szCs w:val="20"/>
        </w:rPr>
        <w:t>Quarry Bay</w:t>
      </w:r>
    </w:p>
    <w:p w14:paraId="283BF4BD" w14:textId="77777777" w:rsidR="008C1D5E" w:rsidRPr="00E0779D" w:rsidRDefault="008C1D5E" w:rsidP="008C1D5E">
      <w:pPr>
        <w:pStyle w:val="NormalWeb"/>
        <w:spacing w:before="0" w:beforeAutospacing="0" w:after="0" w:afterAutospacing="0"/>
        <w:ind w:left="1440"/>
        <w:rPr>
          <w:rStyle w:val="Strong"/>
          <w:rFonts w:ascii="Arial" w:hAnsi="Arial" w:cs="Arial"/>
          <w:b w:val="0"/>
          <w:sz w:val="20"/>
          <w:szCs w:val="20"/>
        </w:rPr>
      </w:pPr>
      <w:r w:rsidRPr="00E0779D">
        <w:rPr>
          <w:rStyle w:val="Strong"/>
          <w:rFonts w:ascii="Arial" w:hAnsi="Arial" w:cs="Arial"/>
          <w:b w:val="0"/>
          <w:sz w:val="20"/>
          <w:szCs w:val="20"/>
        </w:rPr>
        <w:t>Hong Kong</w:t>
      </w:r>
    </w:p>
    <w:p w14:paraId="7AC299D5" w14:textId="77777777" w:rsidR="008C1D5E" w:rsidRPr="001833A9" w:rsidRDefault="008C1D5E" w:rsidP="001833A9">
      <w:pPr>
        <w:ind w:left="1440" w:right="8"/>
        <w:rPr>
          <w:rFonts w:cs="Arial"/>
          <w:bCs/>
          <w:lang w:eastAsia="zh-TW"/>
        </w:rPr>
      </w:pPr>
    </w:p>
    <w:p w14:paraId="3421C8DC" w14:textId="43BD3E57" w:rsidR="001833A9" w:rsidRPr="008E68D7" w:rsidRDefault="001833A9" w:rsidP="008E68D7">
      <w:pPr>
        <w:rPr>
          <w:rFonts w:cs="Arial"/>
          <w:bCs/>
          <w:lang w:eastAsia="zh-TW"/>
        </w:rPr>
      </w:pPr>
      <w:r w:rsidRPr="008E68D7">
        <w:rPr>
          <w:rFonts w:cs="Arial"/>
          <w:bCs/>
          <w:lang w:eastAsia="zh-TW"/>
        </w:rPr>
        <w:t>A copy of the Privacy Policy Statement adopted by the SFC is available upon request.</w:t>
      </w:r>
    </w:p>
    <w:p w14:paraId="0F236FB9" w14:textId="77777777" w:rsidR="001833A9" w:rsidRPr="001833A9" w:rsidRDefault="001833A9" w:rsidP="001833A9">
      <w:pPr>
        <w:autoSpaceDE w:val="0"/>
        <w:autoSpaceDN w:val="0"/>
        <w:adjustRightInd w:val="0"/>
        <w:snapToGrid w:val="0"/>
        <w:ind w:right="-82"/>
        <w:jc w:val="left"/>
        <w:rPr>
          <w:rFonts w:cs="Arial"/>
          <w:color w:val="000000"/>
          <w:sz w:val="14"/>
          <w:szCs w:val="14"/>
          <w:lang w:eastAsia="zh-TW"/>
        </w:rPr>
      </w:pPr>
    </w:p>
    <w:p w14:paraId="5D81D0D7" w14:textId="77777777" w:rsidR="001833A9" w:rsidRPr="001833A9" w:rsidRDefault="001833A9" w:rsidP="001833A9">
      <w:pPr>
        <w:rPr>
          <w:rFonts w:cs="Arial"/>
          <w:bCs/>
          <w:sz w:val="14"/>
          <w:szCs w:val="14"/>
        </w:rPr>
      </w:pPr>
    </w:p>
    <w:p w14:paraId="162CA8EA" w14:textId="77777777" w:rsidR="001833A9" w:rsidRDefault="001833A9">
      <w:pPr>
        <w:jc w:val="left"/>
        <w:rPr>
          <w:rFonts w:eastAsia="細明體" w:cs="Arial"/>
          <w:b/>
          <w:bCs/>
          <w:szCs w:val="20"/>
          <w:u w:val="single"/>
          <w:lang w:eastAsia="zh-TW"/>
        </w:rPr>
      </w:pPr>
    </w:p>
    <w:p w14:paraId="7DBC3D9A" w14:textId="77777777" w:rsidR="00AA3DB8" w:rsidRPr="00F63CC0" w:rsidRDefault="00AA3DB8" w:rsidP="00FF10E3">
      <w:pPr>
        <w:jc w:val="center"/>
        <w:rPr>
          <w:sz w:val="14"/>
          <w:szCs w:val="14"/>
        </w:rPr>
      </w:pPr>
    </w:p>
    <w:sectPr w:rsidR="00AA3DB8" w:rsidRPr="00F63CC0" w:rsidSect="00D75A86">
      <w:headerReference w:type="first" r:id="rId16"/>
      <w:pgSz w:w="11906" w:h="16838" w:code="9"/>
      <w:pgMar w:top="2041" w:right="862" w:bottom="1077"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59A4" w14:textId="77777777" w:rsidR="00A1282D" w:rsidRDefault="00A1282D">
      <w:r>
        <w:separator/>
      </w:r>
    </w:p>
  </w:endnote>
  <w:endnote w:type="continuationSeparator" w:id="0">
    <w:p w14:paraId="3D1528EC" w14:textId="77777777" w:rsidR="00A1282D" w:rsidRDefault="00A1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78401"/>
      <w:docPartObj>
        <w:docPartGallery w:val="Page Numbers (Bottom of Page)"/>
        <w:docPartUnique/>
      </w:docPartObj>
    </w:sdtPr>
    <w:sdtEndPr>
      <w:rPr>
        <w:noProof/>
        <w:sz w:val="16"/>
        <w:szCs w:val="16"/>
      </w:rPr>
    </w:sdtEndPr>
    <w:sdtContent>
      <w:p w14:paraId="0086BFA1" w14:textId="77777777" w:rsidR="00A1282D" w:rsidRDefault="00A1282D" w:rsidP="00867FEA">
        <w:pPr>
          <w:pStyle w:val="Footer"/>
          <w:tabs>
            <w:tab w:val="left" w:pos="2313"/>
            <w:tab w:val="right" w:pos="10264"/>
          </w:tabs>
          <w:jc w:val="right"/>
          <w:rPr>
            <w:noProof/>
            <w:sz w:val="16"/>
            <w:szCs w:val="16"/>
          </w:rPr>
        </w:pPr>
        <w:r w:rsidRPr="00FF10E3">
          <w:rPr>
            <w:sz w:val="16"/>
            <w:szCs w:val="16"/>
          </w:rPr>
          <w:fldChar w:fldCharType="begin"/>
        </w:r>
        <w:r w:rsidRPr="00FF10E3">
          <w:rPr>
            <w:sz w:val="16"/>
            <w:szCs w:val="16"/>
          </w:rPr>
          <w:instrText xml:space="preserve"> PAGE   \* MERGEFORMAT </w:instrText>
        </w:r>
        <w:r w:rsidRPr="00FF10E3">
          <w:rPr>
            <w:sz w:val="16"/>
            <w:szCs w:val="16"/>
          </w:rPr>
          <w:fldChar w:fldCharType="separate"/>
        </w:r>
        <w:r w:rsidR="004C7E34">
          <w:rPr>
            <w:noProof/>
            <w:sz w:val="16"/>
            <w:szCs w:val="16"/>
          </w:rPr>
          <w:t>17</w:t>
        </w:r>
        <w:r w:rsidRPr="00FF10E3">
          <w:rPr>
            <w:noProof/>
            <w:sz w:val="16"/>
            <w:szCs w:val="16"/>
          </w:rPr>
          <w:fldChar w:fldCharType="end"/>
        </w:r>
      </w:p>
      <w:p w14:paraId="7DBC3DA1" w14:textId="064DD3D9" w:rsidR="00A1282D" w:rsidRPr="00FF10E3" w:rsidRDefault="00A1282D" w:rsidP="00867FEA">
        <w:pPr>
          <w:pStyle w:val="Footer"/>
          <w:tabs>
            <w:tab w:val="left" w:pos="2313"/>
            <w:tab w:val="right" w:pos="10264"/>
          </w:tabs>
          <w:jc w:val="both"/>
          <w:rPr>
            <w:sz w:val="16"/>
            <w:szCs w:val="16"/>
          </w:rPr>
        </w:pPr>
        <w:r w:rsidRPr="005F3C86">
          <w:rPr>
            <w:sz w:val="16"/>
            <w:szCs w:val="16"/>
          </w:rPr>
          <w:t xml:space="preserve">Form D - </w:t>
        </w:r>
        <w:r w:rsidR="00FA020F">
          <w:rPr>
            <w:sz w:val="16"/>
            <w:szCs w:val="16"/>
          </w:rPr>
          <w:t>July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038163"/>
      <w:docPartObj>
        <w:docPartGallery w:val="Page Numbers (Bottom of Page)"/>
        <w:docPartUnique/>
      </w:docPartObj>
    </w:sdtPr>
    <w:sdtEndPr>
      <w:rPr>
        <w:noProof/>
        <w:sz w:val="16"/>
        <w:szCs w:val="16"/>
      </w:rPr>
    </w:sdtEndPr>
    <w:sdtContent>
      <w:p w14:paraId="115A74A5" w14:textId="77777777" w:rsidR="00A1282D" w:rsidRDefault="00A1282D" w:rsidP="00480208">
        <w:pPr>
          <w:pStyle w:val="Footer"/>
          <w:tabs>
            <w:tab w:val="left" w:pos="2313"/>
            <w:tab w:val="right" w:pos="10264"/>
          </w:tabs>
          <w:jc w:val="right"/>
          <w:rPr>
            <w:noProof/>
            <w:sz w:val="16"/>
            <w:szCs w:val="16"/>
          </w:rPr>
        </w:pPr>
        <w:r w:rsidRPr="00FF10E3">
          <w:rPr>
            <w:sz w:val="16"/>
            <w:szCs w:val="16"/>
          </w:rPr>
          <w:fldChar w:fldCharType="begin"/>
        </w:r>
        <w:r w:rsidRPr="00FF10E3">
          <w:rPr>
            <w:sz w:val="16"/>
            <w:szCs w:val="16"/>
          </w:rPr>
          <w:instrText xml:space="preserve"> PAGE   \* MERGEFORMAT </w:instrText>
        </w:r>
        <w:r w:rsidRPr="00FF10E3">
          <w:rPr>
            <w:sz w:val="16"/>
            <w:szCs w:val="16"/>
          </w:rPr>
          <w:fldChar w:fldCharType="separate"/>
        </w:r>
        <w:r w:rsidR="004C7E34">
          <w:rPr>
            <w:noProof/>
            <w:sz w:val="16"/>
            <w:szCs w:val="16"/>
          </w:rPr>
          <w:t>1</w:t>
        </w:r>
        <w:r w:rsidRPr="00FF10E3">
          <w:rPr>
            <w:noProof/>
            <w:sz w:val="16"/>
            <w:szCs w:val="16"/>
          </w:rPr>
          <w:fldChar w:fldCharType="end"/>
        </w:r>
      </w:p>
      <w:p w14:paraId="5639AA5E" w14:textId="3B8628C5" w:rsidR="00A1282D" w:rsidRDefault="00A1282D" w:rsidP="00480208">
        <w:pPr>
          <w:pStyle w:val="Footer"/>
          <w:tabs>
            <w:tab w:val="left" w:pos="2313"/>
            <w:tab w:val="right" w:pos="10264"/>
          </w:tabs>
          <w:jc w:val="both"/>
          <w:rPr>
            <w:noProof/>
            <w:sz w:val="16"/>
            <w:szCs w:val="16"/>
          </w:rPr>
        </w:pPr>
        <w:r w:rsidRPr="005F3C86">
          <w:rPr>
            <w:sz w:val="16"/>
            <w:szCs w:val="16"/>
          </w:rPr>
          <w:t xml:space="preserve">Form D - </w:t>
        </w:r>
        <w:r w:rsidR="00FA020F">
          <w:rPr>
            <w:sz w:val="16"/>
            <w:szCs w:val="16"/>
          </w:rPr>
          <w:t>July 2020</w:t>
        </w:r>
      </w:p>
    </w:sdtContent>
  </w:sdt>
  <w:p w14:paraId="1227F284" w14:textId="77777777" w:rsidR="00A1282D" w:rsidRPr="009136A2" w:rsidRDefault="00A1282D">
    <w:pPr>
      <w:pStyle w:val="Footer"/>
      <w:rPr>
        <w:lang w:val="en-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EC3E" w14:textId="77777777" w:rsidR="00A1282D" w:rsidRDefault="00A1282D">
      <w:r>
        <w:separator/>
      </w:r>
    </w:p>
  </w:footnote>
  <w:footnote w:type="continuationSeparator" w:id="0">
    <w:p w14:paraId="707B532C" w14:textId="77777777" w:rsidR="00A1282D" w:rsidRDefault="00A1282D">
      <w:r>
        <w:continuationSeparator/>
      </w:r>
    </w:p>
  </w:footnote>
  <w:footnote w:id="1">
    <w:p w14:paraId="5835B0A1" w14:textId="77777777" w:rsidR="00A1282D" w:rsidRPr="00411439" w:rsidRDefault="00A1282D" w:rsidP="00411439">
      <w:pPr>
        <w:pStyle w:val="FootnoteText"/>
        <w:ind w:left="113" w:hanging="113"/>
        <w:rPr>
          <w:rFonts w:eastAsia="細明體"/>
          <w:sz w:val="16"/>
          <w:szCs w:val="14"/>
          <w:lang w:eastAsia="zh-TW"/>
        </w:rPr>
      </w:pPr>
      <w:r w:rsidRPr="00411439">
        <w:rPr>
          <w:rStyle w:val="FootnoteReference"/>
          <w:sz w:val="16"/>
          <w:szCs w:val="14"/>
        </w:rPr>
        <w:footnoteRef/>
      </w:r>
      <w:r w:rsidRPr="00411439">
        <w:rPr>
          <w:sz w:val="16"/>
          <w:szCs w:val="14"/>
        </w:rPr>
        <w:t xml:space="preserve"> </w:t>
      </w:r>
      <w:r w:rsidRPr="00411439">
        <w:rPr>
          <w:sz w:val="16"/>
          <w:szCs w:val="14"/>
        </w:rPr>
        <w:tab/>
      </w:r>
      <w:r w:rsidRPr="00411439">
        <w:rPr>
          <w:rFonts w:eastAsia="細明體" w:hint="eastAsia"/>
          <w:sz w:val="16"/>
          <w:szCs w:val="14"/>
          <w:lang w:eastAsia="zh-TW"/>
        </w:rPr>
        <w:t xml:space="preserve">Personal Data means personal data as defined in </w:t>
      </w:r>
      <w:r w:rsidRPr="00411439">
        <w:rPr>
          <w:rFonts w:eastAsia="細明體"/>
          <w:sz w:val="16"/>
          <w:szCs w:val="14"/>
          <w:lang w:eastAsia="zh-TW"/>
        </w:rPr>
        <w:t xml:space="preserve">the </w:t>
      </w:r>
      <w:r w:rsidRPr="00411439">
        <w:rPr>
          <w:rFonts w:eastAsia="細明體" w:hint="eastAsia"/>
          <w:sz w:val="16"/>
          <w:szCs w:val="14"/>
          <w:lang w:eastAsia="zh-TW"/>
        </w:rPr>
        <w:t>Personal Data (Privacy) Ordinance</w:t>
      </w:r>
      <w:r w:rsidRPr="00411439">
        <w:rPr>
          <w:rFonts w:eastAsia="細明體"/>
          <w:sz w:val="16"/>
          <w:szCs w:val="14"/>
          <w:lang w:eastAsia="zh-TW"/>
        </w:rPr>
        <w:t>, Cap 486 (“PDPO”)</w:t>
      </w:r>
    </w:p>
  </w:footnote>
  <w:footnote w:id="2">
    <w:p w14:paraId="1EC5F93E" w14:textId="7CB2487F" w:rsidR="00A1282D" w:rsidRDefault="00A1282D" w:rsidP="00411439">
      <w:pPr>
        <w:pStyle w:val="FootnoteText"/>
        <w:ind w:left="113" w:hanging="113"/>
        <w:rPr>
          <w:sz w:val="16"/>
        </w:rPr>
      </w:pPr>
      <w:r w:rsidRPr="00411439">
        <w:rPr>
          <w:rStyle w:val="FootnoteReference"/>
          <w:sz w:val="16"/>
          <w:szCs w:val="14"/>
        </w:rPr>
        <w:footnoteRef/>
      </w:r>
      <w:r w:rsidRPr="00411439">
        <w:rPr>
          <w:sz w:val="16"/>
          <w:szCs w:val="14"/>
        </w:rPr>
        <w:t xml:space="preserve"> </w:t>
      </w:r>
      <w:r w:rsidRPr="00411439">
        <w:rPr>
          <w:sz w:val="16"/>
          <w:szCs w:val="14"/>
        </w:rPr>
        <w:tab/>
        <w:t>“matching procedure” is defined in s</w:t>
      </w:r>
      <w:r>
        <w:rPr>
          <w:sz w:val="16"/>
          <w:szCs w:val="14"/>
        </w:rPr>
        <w:t xml:space="preserve">ection </w:t>
      </w:r>
      <w:r w:rsidRPr="00411439">
        <w:rPr>
          <w:sz w:val="16"/>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BABC" w14:textId="7341158A" w:rsidR="00A1282D" w:rsidRDefault="00A1282D">
    <w:pPr>
      <w:pStyle w:val="Header"/>
    </w:pPr>
    <w:r>
      <w:rPr>
        <w:noProof/>
        <w:lang w:val="en-GB" w:eastAsia="zh-CN"/>
      </w:rPr>
      <w:drawing>
        <wp:inline distT="0" distB="0" distL="0" distR="0" wp14:anchorId="22E45136" wp14:editId="2C0C44AF">
          <wp:extent cx="895985" cy="5397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31DB" w14:textId="6FB9D3BD" w:rsidR="00A1282D" w:rsidRDefault="00A1282D">
    <w:pPr>
      <w:pStyle w:val="Header"/>
    </w:pPr>
    <w:r>
      <w:rPr>
        <w:noProof/>
        <w:lang w:val="en-GB" w:eastAsia="zh-CN"/>
      </w:rPr>
      <w:drawing>
        <wp:inline distT="0" distB="0" distL="0" distR="0" wp14:anchorId="46FCF2BF" wp14:editId="70F9513E">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5D5"/>
    <w:multiLevelType w:val="multilevel"/>
    <w:tmpl w:val="C8D66EDE"/>
    <w:lvl w:ilvl="0">
      <w:start w:val="3"/>
      <w:numFmt w:val="decimal"/>
      <w:lvlText w:val="%1"/>
      <w:lvlJc w:val="left"/>
      <w:pPr>
        <w:ind w:left="444" w:hanging="444"/>
      </w:pPr>
      <w:rPr>
        <w:rFonts w:hint="default"/>
        <w:b/>
      </w:rPr>
    </w:lvl>
    <w:lvl w:ilvl="1">
      <w:start w:val="4"/>
      <w:numFmt w:val="decimal"/>
      <w:lvlText w:val="%1.%2"/>
      <w:lvlJc w:val="left"/>
      <w:pPr>
        <w:ind w:left="444" w:hanging="444"/>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D07999"/>
    <w:multiLevelType w:val="hybridMultilevel"/>
    <w:tmpl w:val="86447C6C"/>
    <w:lvl w:ilvl="0" w:tplc="7B0851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E21CE"/>
    <w:multiLevelType w:val="hybridMultilevel"/>
    <w:tmpl w:val="29B8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F76D7"/>
    <w:multiLevelType w:val="hybridMultilevel"/>
    <w:tmpl w:val="B5983B5C"/>
    <w:lvl w:ilvl="0" w:tplc="0D6C34E6">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4" w15:restartNumberingAfterBreak="0">
    <w:nsid w:val="19EE6788"/>
    <w:multiLevelType w:val="hybridMultilevel"/>
    <w:tmpl w:val="22CE80D4"/>
    <w:lvl w:ilvl="0" w:tplc="7B0851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53BCD"/>
    <w:multiLevelType w:val="hybridMultilevel"/>
    <w:tmpl w:val="B7E6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C1639"/>
    <w:multiLevelType w:val="hybridMultilevel"/>
    <w:tmpl w:val="609CAE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8"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875C1"/>
    <w:multiLevelType w:val="hybridMultilevel"/>
    <w:tmpl w:val="6CF2137A"/>
    <w:lvl w:ilvl="0" w:tplc="08090017">
      <w:start w:val="1"/>
      <w:numFmt w:val="lowerLetter"/>
      <w:lvlText w:val="%1)"/>
      <w:lvlJc w:val="left"/>
      <w:pPr>
        <w:ind w:left="1055" w:hanging="360"/>
      </w:pPr>
    </w:lvl>
    <w:lvl w:ilvl="1" w:tplc="724C5956">
      <w:start w:val="1"/>
      <w:numFmt w:val="decimal"/>
      <w:lvlText w:val="%2"/>
      <w:lvlJc w:val="left"/>
      <w:pPr>
        <w:ind w:left="2120" w:hanging="705"/>
      </w:pPr>
      <w:rPr>
        <w:rFonts w:hint="default"/>
      </w:r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10" w15:restartNumberingAfterBreak="0">
    <w:nsid w:val="23FE0E2C"/>
    <w:multiLevelType w:val="hybridMultilevel"/>
    <w:tmpl w:val="BE1AA4C8"/>
    <w:lvl w:ilvl="0" w:tplc="7B085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B35D3"/>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2" w15:restartNumberingAfterBreak="0">
    <w:nsid w:val="33DC4E91"/>
    <w:multiLevelType w:val="hybridMultilevel"/>
    <w:tmpl w:val="B6EC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F14F5"/>
    <w:multiLevelType w:val="multilevel"/>
    <w:tmpl w:val="509A9C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1F2938"/>
    <w:multiLevelType w:val="hybridMultilevel"/>
    <w:tmpl w:val="BD4C7E92"/>
    <w:lvl w:ilvl="0" w:tplc="CB8C42B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85767"/>
    <w:multiLevelType w:val="hybridMultilevel"/>
    <w:tmpl w:val="8D4AC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079C7"/>
    <w:multiLevelType w:val="hybridMultilevel"/>
    <w:tmpl w:val="403A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30FDE"/>
    <w:multiLevelType w:val="hybridMultilevel"/>
    <w:tmpl w:val="36E2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A55399"/>
    <w:multiLevelType w:val="multilevel"/>
    <w:tmpl w:val="B66608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B00A70"/>
    <w:multiLevelType w:val="hybridMultilevel"/>
    <w:tmpl w:val="8DC8D944"/>
    <w:lvl w:ilvl="0" w:tplc="08090001">
      <w:start w:val="1"/>
      <w:numFmt w:val="bullet"/>
      <w:lvlText w:val=""/>
      <w:lvlJc w:val="left"/>
      <w:pPr>
        <w:tabs>
          <w:tab w:val="num" w:pos="1140"/>
        </w:tabs>
        <w:ind w:left="114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261A82"/>
    <w:multiLevelType w:val="hybridMultilevel"/>
    <w:tmpl w:val="640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50E65C63"/>
    <w:multiLevelType w:val="hybridMultilevel"/>
    <w:tmpl w:val="8244D886"/>
    <w:lvl w:ilvl="0" w:tplc="EB2C78CA">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4" w15:restartNumberingAfterBreak="0">
    <w:nsid w:val="56AD7CA0"/>
    <w:multiLevelType w:val="multilevel"/>
    <w:tmpl w:val="4B8497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5" w15:restartNumberingAfterBreak="0">
    <w:nsid w:val="5AE41D16"/>
    <w:multiLevelType w:val="hybridMultilevel"/>
    <w:tmpl w:val="08502C9E"/>
    <w:lvl w:ilvl="0" w:tplc="7B085178">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6" w15:restartNumberingAfterBreak="0">
    <w:nsid w:val="5AF65CCF"/>
    <w:multiLevelType w:val="hybridMultilevel"/>
    <w:tmpl w:val="5C129802"/>
    <w:lvl w:ilvl="0" w:tplc="08090001">
      <w:start w:val="1"/>
      <w:numFmt w:val="bullet"/>
      <w:lvlText w:val=""/>
      <w:lvlJc w:val="left"/>
      <w:pPr>
        <w:ind w:left="1415" w:hanging="360"/>
      </w:pPr>
      <w:rPr>
        <w:rFonts w:ascii="Symbol" w:hAnsi="Symbol" w:hint="default"/>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27" w15:restartNumberingAfterBreak="0">
    <w:nsid w:val="60881230"/>
    <w:multiLevelType w:val="hybridMultilevel"/>
    <w:tmpl w:val="ED7C3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64FCA"/>
    <w:multiLevelType w:val="hybridMultilevel"/>
    <w:tmpl w:val="5B9A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14802"/>
    <w:multiLevelType w:val="multilevel"/>
    <w:tmpl w:val="858492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FE3705"/>
    <w:multiLevelType w:val="multilevel"/>
    <w:tmpl w:val="E55EF614"/>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A225763"/>
    <w:multiLevelType w:val="multilevel"/>
    <w:tmpl w:val="4B8497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2" w15:restartNumberingAfterBreak="0">
    <w:nsid w:val="6B5618BE"/>
    <w:multiLevelType w:val="hybridMultilevel"/>
    <w:tmpl w:val="D5E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4" w15:restartNumberingAfterBreak="0">
    <w:nsid w:val="6D3B4CE7"/>
    <w:multiLevelType w:val="hybridMultilevel"/>
    <w:tmpl w:val="11BE184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5" w15:restartNumberingAfterBreak="0">
    <w:nsid w:val="6E8A6066"/>
    <w:multiLevelType w:val="hybridMultilevel"/>
    <w:tmpl w:val="DC3439D2"/>
    <w:lvl w:ilvl="0" w:tplc="00AE866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81405F"/>
    <w:multiLevelType w:val="multilevel"/>
    <w:tmpl w:val="FC5026A2"/>
    <w:lvl w:ilvl="0">
      <w:start w:val="1"/>
      <w:numFmt w:val="decimal"/>
      <w:lvlText w:val="%1."/>
      <w:lvlJc w:val="left"/>
      <w:pPr>
        <w:ind w:left="720" w:hanging="360"/>
      </w:p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B16A0C"/>
    <w:multiLevelType w:val="hybridMultilevel"/>
    <w:tmpl w:val="5890F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D22FD"/>
    <w:multiLevelType w:val="multilevel"/>
    <w:tmpl w:val="4B8497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9" w15:restartNumberingAfterBreak="0">
    <w:nsid w:val="7B4961B7"/>
    <w:multiLevelType w:val="multilevel"/>
    <w:tmpl w:val="4B8497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0" w15:restartNumberingAfterBreak="0">
    <w:nsid w:val="7EFC6F8B"/>
    <w:multiLevelType w:val="multilevel"/>
    <w:tmpl w:val="C8CCF7EE"/>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26"/>
  </w:num>
  <w:num w:numId="4">
    <w:abstractNumId w:val="9"/>
  </w:num>
  <w:num w:numId="5">
    <w:abstractNumId w:val="39"/>
  </w:num>
  <w:num w:numId="6">
    <w:abstractNumId w:val="20"/>
  </w:num>
  <w:num w:numId="7">
    <w:abstractNumId w:val="35"/>
  </w:num>
  <w:num w:numId="8">
    <w:abstractNumId w:val="10"/>
  </w:num>
  <w:num w:numId="9">
    <w:abstractNumId w:val="19"/>
  </w:num>
  <w:num w:numId="10">
    <w:abstractNumId w:val="0"/>
  </w:num>
  <w:num w:numId="11">
    <w:abstractNumId w:val="14"/>
  </w:num>
  <w:num w:numId="12">
    <w:abstractNumId w:val="24"/>
  </w:num>
  <w:num w:numId="13">
    <w:abstractNumId w:val="31"/>
  </w:num>
  <w:num w:numId="14">
    <w:abstractNumId w:val="17"/>
  </w:num>
  <w:num w:numId="15">
    <w:abstractNumId w:val="6"/>
  </w:num>
  <w:num w:numId="16">
    <w:abstractNumId w:val="29"/>
  </w:num>
  <w:num w:numId="17">
    <w:abstractNumId w:val="15"/>
  </w:num>
  <w:num w:numId="18">
    <w:abstractNumId w:val="1"/>
  </w:num>
  <w:num w:numId="19">
    <w:abstractNumId w:val="4"/>
  </w:num>
  <w:num w:numId="20">
    <w:abstractNumId w:val="34"/>
  </w:num>
  <w:num w:numId="21">
    <w:abstractNumId w:val="32"/>
  </w:num>
  <w:num w:numId="22">
    <w:abstractNumId w:val="2"/>
  </w:num>
  <w:num w:numId="23">
    <w:abstractNumId w:val="16"/>
  </w:num>
  <w:num w:numId="24">
    <w:abstractNumId w:val="21"/>
  </w:num>
  <w:num w:numId="25">
    <w:abstractNumId w:val="11"/>
  </w:num>
  <w:num w:numId="26">
    <w:abstractNumId w:val="27"/>
  </w:num>
  <w:num w:numId="27">
    <w:abstractNumId w:val="25"/>
  </w:num>
  <w:num w:numId="28">
    <w:abstractNumId w:val="5"/>
  </w:num>
  <w:num w:numId="29">
    <w:abstractNumId w:val="37"/>
  </w:num>
  <w:num w:numId="30">
    <w:abstractNumId w:val="12"/>
  </w:num>
  <w:num w:numId="31">
    <w:abstractNumId w:val="28"/>
  </w:num>
  <w:num w:numId="32">
    <w:abstractNumId w:val="18"/>
  </w:num>
  <w:num w:numId="33">
    <w:abstractNumId w:val="13"/>
  </w:num>
  <w:num w:numId="34">
    <w:abstractNumId w:val="40"/>
  </w:num>
  <w:num w:numId="35">
    <w:abstractNumId w:val="30"/>
  </w:num>
  <w:num w:numId="36">
    <w:abstractNumId w:val="22"/>
  </w:num>
  <w:num w:numId="37">
    <w:abstractNumId w:val="33"/>
  </w:num>
  <w:num w:numId="38">
    <w:abstractNumId w:val="23"/>
  </w:num>
  <w:num w:numId="39">
    <w:abstractNumId w:val="3"/>
  </w:num>
  <w:num w:numId="40">
    <w:abstractNumId w:val="36"/>
  </w:num>
  <w:num w:numId="41">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SmWJYZfZZokv9M2TA+i1UNi7X7f4dyMVbyZRcHh8NYSvYZ4N+7k7RTmHgKqyL7BBlbQ70/btXS3T/paS+U8jXA==" w:salt="DGTuVHR9EiM91wAfG2K4RA=="/>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D3E9E"/>
    <w:rsid w:val="000010A7"/>
    <w:rsid w:val="000013DE"/>
    <w:rsid w:val="00005111"/>
    <w:rsid w:val="00007622"/>
    <w:rsid w:val="00007E69"/>
    <w:rsid w:val="00013445"/>
    <w:rsid w:val="000158F4"/>
    <w:rsid w:val="0001767F"/>
    <w:rsid w:val="00020A1E"/>
    <w:rsid w:val="00023997"/>
    <w:rsid w:val="00026D1A"/>
    <w:rsid w:val="00027065"/>
    <w:rsid w:val="00030701"/>
    <w:rsid w:val="0003302D"/>
    <w:rsid w:val="00033FEA"/>
    <w:rsid w:val="00036921"/>
    <w:rsid w:val="00037CA7"/>
    <w:rsid w:val="000411C6"/>
    <w:rsid w:val="000413FF"/>
    <w:rsid w:val="00041F08"/>
    <w:rsid w:val="000427EF"/>
    <w:rsid w:val="00044C23"/>
    <w:rsid w:val="00046B76"/>
    <w:rsid w:val="00047006"/>
    <w:rsid w:val="00050BBE"/>
    <w:rsid w:val="0005312B"/>
    <w:rsid w:val="000548DC"/>
    <w:rsid w:val="000579D2"/>
    <w:rsid w:val="00057E15"/>
    <w:rsid w:val="0006153D"/>
    <w:rsid w:val="0006262F"/>
    <w:rsid w:val="00064425"/>
    <w:rsid w:val="000644CF"/>
    <w:rsid w:val="00066AAE"/>
    <w:rsid w:val="00070D02"/>
    <w:rsid w:val="00073DAF"/>
    <w:rsid w:val="00074C0B"/>
    <w:rsid w:val="000767E6"/>
    <w:rsid w:val="00085C18"/>
    <w:rsid w:val="00087106"/>
    <w:rsid w:val="00093219"/>
    <w:rsid w:val="00093EE1"/>
    <w:rsid w:val="00095FFE"/>
    <w:rsid w:val="00096C6B"/>
    <w:rsid w:val="000A12AF"/>
    <w:rsid w:val="000A2681"/>
    <w:rsid w:val="000A34E8"/>
    <w:rsid w:val="000A3B98"/>
    <w:rsid w:val="000A78F3"/>
    <w:rsid w:val="000A7B14"/>
    <w:rsid w:val="000B0A85"/>
    <w:rsid w:val="000B2289"/>
    <w:rsid w:val="000B3CD8"/>
    <w:rsid w:val="000B41BE"/>
    <w:rsid w:val="000B4859"/>
    <w:rsid w:val="000C2FC8"/>
    <w:rsid w:val="000C3F16"/>
    <w:rsid w:val="000D032F"/>
    <w:rsid w:val="000D1406"/>
    <w:rsid w:val="000D1562"/>
    <w:rsid w:val="000D44A0"/>
    <w:rsid w:val="000D4A2F"/>
    <w:rsid w:val="000D4F58"/>
    <w:rsid w:val="000D50E0"/>
    <w:rsid w:val="000D5EAE"/>
    <w:rsid w:val="000E0CD0"/>
    <w:rsid w:val="000E194F"/>
    <w:rsid w:val="000E3320"/>
    <w:rsid w:val="000E4560"/>
    <w:rsid w:val="000E4808"/>
    <w:rsid w:val="000F0A55"/>
    <w:rsid w:val="000F271D"/>
    <w:rsid w:val="000F3214"/>
    <w:rsid w:val="000F336D"/>
    <w:rsid w:val="000F6AB3"/>
    <w:rsid w:val="000F7660"/>
    <w:rsid w:val="000F77D4"/>
    <w:rsid w:val="00100C16"/>
    <w:rsid w:val="00100EBB"/>
    <w:rsid w:val="001018F6"/>
    <w:rsid w:val="00104AB4"/>
    <w:rsid w:val="001112EA"/>
    <w:rsid w:val="00113CCA"/>
    <w:rsid w:val="00115409"/>
    <w:rsid w:val="0011759B"/>
    <w:rsid w:val="00117909"/>
    <w:rsid w:val="00125A74"/>
    <w:rsid w:val="00125D39"/>
    <w:rsid w:val="00126918"/>
    <w:rsid w:val="00130506"/>
    <w:rsid w:val="0013104D"/>
    <w:rsid w:val="00133727"/>
    <w:rsid w:val="001342A7"/>
    <w:rsid w:val="0013458F"/>
    <w:rsid w:val="00143E28"/>
    <w:rsid w:val="00144740"/>
    <w:rsid w:val="00145B02"/>
    <w:rsid w:val="0014637B"/>
    <w:rsid w:val="0015151F"/>
    <w:rsid w:val="001520F7"/>
    <w:rsid w:val="0015227D"/>
    <w:rsid w:val="00152D1A"/>
    <w:rsid w:val="001530A0"/>
    <w:rsid w:val="00154051"/>
    <w:rsid w:val="00160331"/>
    <w:rsid w:val="00164347"/>
    <w:rsid w:val="00164946"/>
    <w:rsid w:val="001659E8"/>
    <w:rsid w:val="00166BA4"/>
    <w:rsid w:val="0016776B"/>
    <w:rsid w:val="00170C10"/>
    <w:rsid w:val="0017101D"/>
    <w:rsid w:val="00172B68"/>
    <w:rsid w:val="001731A6"/>
    <w:rsid w:val="001732BB"/>
    <w:rsid w:val="00175D64"/>
    <w:rsid w:val="001806EC"/>
    <w:rsid w:val="0018072E"/>
    <w:rsid w:val="00181A06"/>
    <w:rsid w:val="00182A4A"/>
    <w:rsid w:val="001833A9"/>
    <w:rsid w:val="001834A7"/>
    <w:rsid w:val="00190F79"/>
    <w:rsid w:val="00191DFC"/>
    <w:rsid w:val="00191FCE"/>
    <w:rsid w:val="00194765"/>
    <w:rsid w:val="00196D0C"/>
    <w:rsid w:val="001A2B56"/>
    <w:rsid w:val="001A31A7"/>
    <w:rsid w:val="001A3C40"/>
    <w:rsid w:val="001A4CFC"/>
    <w:rsid w:val="001B0FEB"/>
    <w:rsid w:val="001B310D"/>
    <w:rsid w:val="001C0715"/>
    <w:rsid w:val="001C1BFF"/>
    <w:rsid w:val="001C202A"/>
    <w:rsid w:val="001C3E82"/>
    <w:rsid w:val="001C6988"/>
    <w:rsid w:val="001D1DC4"/>
    <w:rsid w:val="001D1FF3"/>
    <w:rsid w:val="001E11E0"/>
    <w:rsid w:val="001E1523"/>
    <w:rsid w:val="001E15C2"/>
    <w:rsid w:val="001E3071"/>
    <w:rsid w:val="001E7612"/>
    <w:rsid w:val="001F103F"/>
    <w:rsid w:val="001F1CBF"/>
    <w:rsid w:val="001F20D0"/>
    <w:rsid w:val="001F2937"/>
    <w:rsid w:val="001F3F34"/>
    <w:rsid w:val="001F6904"/>
    <w:rsid w:val="001F6CE3"/>
    <w:rsid w:val="00202941"/>
    <w:rsid w:val="00203E7D"/>
    <w:rsid w:val="002104F6"/>
    <w:rsid w:val="002105BE"/>
    <w:rsid w:val="00211B6C"/>
    <w:rsid w:val="002122E6"/>
    <w:rsid w:val="00213224"/>
    <w:rsid w:val="0021400B"/>
    <w:rsid w:val="002166B5"/>
    <w:rsid w:val="00220AFD"/>
    <w:rsid w:val="002232BC"/>
    <w:rsid w:val="00225476"/>
    <w:rsid w:val="00226FE7"/>
    <w:rsid w:val="00235056"/>
    <w:rsid w:val="00236D6D"/>
    <w:rsid w:val="002407DB"/>
    <w:rsid w:val="00241826"/>
    <w:rsid w:val="00245647"/>
    <w:rsid w:val="00247822"/>
    <w:rsid w:val="0024788A"/>
    <w:rsid w:val="002508B0"/>
    <w:rsid w:val="002512E0"/>
    <w:rsid w:val="00252F36"/>
    <w:rsid w:val="0025638A"/>
    <w:rsid w:val="0025643E"/>
    <w:rsid w:val="00263719"/>
    <w:rsid w:val="00266A46"/>
    <w:rsid w:val="00267614"/>
    <w:rsid w:val="00272F0C"/>
    <w:rsid w:val="0027391F"/>
    <w:rsid w:val="00276F2E"/>
    <w:rsid w:val="00276F74"/>
    <w:rsid w:val="00280338"/>
    <w:rsid w:val="00282F07"/>
    <w:rsid w:val="00286335"/>
    <w:rsid w:val="002900CD"/>
    <w:rsid w:val="00290150"/>
    <w:rsid w:val="002949B7"/>
    <w:rsid w:val="00295AC3"/>
    <w:rsid w:val="002961F6"/>
    <w:rsid w:val="002A500F"/>
    <w:rsid w:val="002A522B"/>
    <w:rsid w:val="002A6085"/>
    <w:rsid w:val="002A6649"/>
    <w:rsid w:val="002B0B95"/>
    <w:rsid w:val="002B0FFC"/>
    <w:rsid w:val="002B18CC"/>
    <w:rsid w:val="002C18F1"/>
    <w:rsid w:val="002C3D2F"/>
    <w:rsid w:val="002D3B79"/>
    <w:rsid w:val="002D4B03"/>
    <w:rsid w:val="002D4B6B"/>
    <w:rsid w:val="002D6F3E"/>
    <w:rsid w:val="002E1CAD"/>
    <w:rsid w:val="002E2DC6"/>
    <w:rsid w:val="002E61A2"/>
    <w:rsid w:val="002E6F38"/>
    <w:rsid w:val="002F1E28"/>
    <w:rsid w:val="002F419C"/>
    <w:rsid w:val="002F4B5C"/>
    <w:rsid w:val="002F76F4"/>
    <w:rsid w:val="0030194D"/>
    <w:rsid w:val="00302729"/>
    <w:rsid w:val="00303C8B"/>
    <w:rsid w:val="00312CD7"/>
    <w:rsid w:val="00312F81"/>
    <w:rsid w:val="003136F3"/>
    <w:rsid w:val="00316CA2"/>
    <w:rsid w:val="003173ED"/>
    <w:rsid w:val="0032119F"/>
    <w:rsid w:val="00323570"/>
    <w:rsid w:val="00325842"/>
    <w:rsid w:val="00325CDF"/>
    <w:rsid w:val="00326F4B"/>
    <w:rsid w:val="00327F73"/>
    <w:rsid w:val="00331FCE"/>
    <w:rsid w:val="0033230D"/>
    <w:rsid w:val="00335315"/>
    <w:rsid w:val="003442E8"/>
    <w:rsid w:val="00344FE1"/>
    <w:rsid w:val="0034511A"/>
    <w:rsid w:val="003461A8"/>
    <w:rsid w:val="00351CC7"/>
    <w:rsid w:val="00352C0A"/>
    <w:rsid w:val="003535FC"/>
    <w:rsid w:val="00354D01"/>
    <w:rsid w:val="00356454"/>
    <w:rsid w:val="00357472"/>
    <w:rsid w:val="00357AC9"/>
    <w:rsid w:val="00360BA8"/>
    <w:rsid w:val="00361267"/>
    <w:rsid w:val="00361BED"/>
    <w:rsid w:val="00362211"/>
    <w:rsid w:val="003650DE"/>
    <w:rsid w:val="003660FB"/>
    <w:rsid w:val="003661D7"/>
    <w:rsid w:val="0037161A"/>
    <w:rsid w:val="00371802"/>
    <w:rsid w:val="00372F8B"/>
    <w:rsid w:val="00373CF4"/>
    <w:rsid w:val="00374070"/>
    <w:rsid w:val="00374E87"/>
    <w:rsid w:val="003776C4"/>
    <w:rsid w:val="00384127"/>
    <w:rsid w:val="00384149"/>
    <w:rsid w:val="00392EED"/>
    <w:rsid w:val="00393D20"/>
    <w:rsid w:val="0039481D"/>
    <w:rsid w:val="00395AA6"/>
    <w:rsid w:val="003960F6"/>
    <w:rsid w:val="0039628A"/>
    <w:rsid w:val="003979E2"/>
    <w:rsid w:val="003A0262"/>
    <w:rsid w:val="003A6D79"/>
    <w:rsid w:val="003B0D96"/>
    <w:rsid w:val="003B125A"/>
    <w:rsid w:val="003B2D9E"/>
    <w:rsid w:val="003B37FD"/>
    <w:rsid w:val="003B62FF"/>
    <w:rsid w:val="003B72A8"/>
    <w:rsid w:val="003C532B"/>
    <w:rsid w:val="003C61DD"/>
    <w:rsid w:val="003C62B5"/>
    <w:rsid w:val="003C6ADF"/>
    <w:rsid w:val="003D067F"/>
    <w:rsid w:val="003D2B09"/>
    <w:rsid w:val="003D2EFF"/>
    <w:rsid w:val="003D6F9E"/>
    <w:rsid w:val="003E0C41"/>
    <w:rsid w:val="003E0D6B"/>
    <w:rsid w:val="003E0F5B"/>
    <w:rsid w:val="003E2CDC"/>
    <w:rsid w:val="003E2DB0"/>
    <w:rsid w:val="003E35A6"/>
    <w:rsid w:val="003F240A"/>
    <w:rsid w:val="003F33B4"/>
    <w:rsid w:val="003F580B"/>
    <w:rsid w:val="00400D0E"/>
    <w:rsid w:val="00401A28"/>
    <w:rsid w:val="00401C56"/>
    <w:rsid w:val="00401E56"/>
    <w:rsid w:val="004032B2"/>
    <w:rsid w:val="004035B5"/>
    <w:rsid w:val="00404895"/>
    <w:rsid w:val="00405853"/>
    <w:rsid w:val="00407F74"/>
    <w:rsid w:val="00411078"/>
    <w:rsid w:val="00411439"/>
    <w:rsid w:val="00411B65"/>
    <w:rsid w:val="00414B08"/>
    <w:rsid w:val="00417009"/>
    <w:rsid w:val="00420934"/>
    <w:rsid w:val="00421B38"/>
    <w:rsid w:val="00423C89"/>
    <w:rsid w:val="00425501"/>
    <w:rsid w:val="00432F5C"/>
    <w:rsid w:val="0043406D"/>
    <w:rsid w:val="004349FC"/>
    <w:rsid w:val="00434EC4"/>
    <w:rsid w:val="00436BA6"/>
    <w:rsid w:val="00442C68"/>
    <w:rsid w:val="0044453C"/>
    <w:rsid w:val="00444CAE"/>
    <w:rsid w:val="00444EAB"/>
    <w:rsid w:val="00445B22"/>
    <w:rsid w:val="00450F49"/>
    <w:rsid w:val="004544AA"/>
    <w:rsid w:val="0045549B"/>
    <w:rsid w:val="004610D6"/>
    <w:rsid w:val="004612E1"/>
    <w:rsid w:val="004629EF"/>
    <w:rsid w:val="00462A54"/>
    <w:rsid w:val="00462E53"/>
    <w:rsid w:val="00467019"/>
    <w:rsid w:val="00470318"/>
    <w:rsid w:val="00472E13"/>
    <w:rsid w:val="00473A2F"/>
    <w:rsid w:val="00474344"/>
    <w:rsid w:val="0047446A"/>
    <w:rsid w:val="00474630"/>
    <w:rsid w:val="00475F43"/>
    <w:rsid w:val="00476CC4"/>
    <w:rsid w:val="00477BAE"/>
    <w:rsid w:val="00480208"/>
    <w:rsid w:val="00484F6E"/>
    <w:rsid w:val="00486511"/>
    <w:rsid w:val="004924D0"/>
    <w:rsid w:val="0049312A"/>
    <w:rsid w:val="004A0F8B"/>
    <w:rsid w:val="004A1005"/>
    <w:rsid w:val="004A2E8D"/>
    <w:rsid w:val="004A3732"/>
    <w:rsid w:val="004A5A68"/>
    <w:rsid w:val="004A67E1"/>
    <w:rsid w:val="004A74C1"/>
    <w:rsid w:val="004B2458"/>
    <w:rsid w:val="004B28A6"/>
    <w:rsid w:val="004B6035"/>
    <w:rsid w:val="004B7147"/>
    <w:rsid w:val="004C54CB"/>
    <w:rsid w:val="004C5AD5"/>
    <w:rsid w:val="004C723F"/>
    <w:rsid w:val="004C7E34"/>
    <w:rsid w:val="004D0193"/>
    <w:rsid w:val="004D0DC6"/>
    <w:rsid w:val="004D195B"/>
    <w:rsid w:val="004D419F"/>
    <w:rsid w:val="004D5A13"/>
    <w:rsid w:val="004D5FD8"/>
    <w:rsid w:val="004D6CF5"/>
    <w:rsid w:val="004E1919"/>
    <w:rsid w:val="004E1B6D"/>
    <w:rsid w:val="004E3CC4"/>
    <w:rsid w:val="004E415C"/>
    <w:rsid w:val="004E601E"/>
    <w:rsid w:val="004E7A86"/>
    <w:rsid w:val="004F0690"/>
    <w:rsid w:val="004F2C46"/>
    <w:rsid w:val="004F2DE6"/>
    <w:rsid w:val="004F66A2"/>
    <w:rsid w:val="004F784C"/>
    <w:rsid w:val="004F7B6C"/>
    <w:rsid w:val="00501590"/>
    <w:rsid w:val="00502085"/>
    <w:rsid w:val="005034C7"/>
    <w:rsid w:val="00506870"/>
    <w:rsid w:val="005072A1"/>
    <w:rsid w:val="0051056F"/>
    <w:rsid w:val="005105F2"/>
    <w:rsid w:val="00510C42"/>
    <w:rsid w:val="005118BB"/>
    <w:rsid w:val="00513098"/>
    <w:rsid w:val="005149A7"/>
    <w:rsid w:val="005178DD"/>
    <w:rsid w:val="00517AB6"/>
    <w:rsid w:val="00520BC2"/>
    <w:rsid w:val="00521B0D"/>
    <w:rsid w:val="00522B5C"/>
    <w:rsid w:val="00525572"/>
    <w:rsid w:val="005312D9"/>
    <w:rsid w:val="00532C67"/>
    <w:rsid w:val="00532D3B"/>
    <w:rsid w:val="0053555B"/>
    <w:rsid w:val="0053608A"/>
    <w:rsid w:val="005376C2"/>
    <w:rsid w:val="005410F8"/>
    <w:rsid w:val="005421FB"/>
    <w:rsid w:val="00542A1F"/>
    <w:rsid w:val="0054346A"/>
    <w:rsid w:val="00543A7F"/>
    <w:rsid w:val="0054402F"/>
    <w:rsid w:val="00544F7E"/>
    <w:rsid w:val="00555EE7"/>
    <w:rsid w:val="00556568"/>
    <w:rsid w:val="00556ECD"/>
    <w:rsid w:val="00557D42"/>
    <w:rsid w:val="00557E04"/>
    <w:rsid w:val="00563438"/>
    <w:rsid w:val="00563718"/>
    <w:rsid w:val="005639FB"/>
    <w:rsid w:val="00563B40"/>
    <w:rsid w:val="00564687"/>
    <w:rsid w:val="00567F66"/>
    <w:rsid w:val="00573563"/>
    <w:rsid w:val="005736C6"/>
    <w:rsid w:val="00574172"/>
    <w:rsid w:val="00575365"/>
    <w:rsid w:val="005756E2"/>
    <w:rsid w:val="00580244"/>
    <w:rsid w:val="005805F3"/>
    <w:rsid w:val="005817AB"/>
    <w:rsid w:val="00582D6D"/>
    <w:rsid w:val="0058348A"/>
    <w:rsid w:val="00585823"/>
    <w:rsid w:val="0058650C"/>
    <w:rsid w:val="00594B7F"/>
    <w:rsid w:val="005A04D6"/>
    <w:rsid w:val="005A0D66"/>
    <w:rsid w:val="005A2C79"/>
    <w:rsid w:val="005A4C43"/>
    <w:rsid w:val="005B464C"/>
    <w:rsid w:val="005B566E"/>
    <w:rsid w:val="005C331F"/>
    <w:rsid w:val="005C3C71"/>
    <w:rsid w:val="005C4DE0"/>
    <w:rsid w:val="005C4E14"/>
    <w:rsid w:val="005D139E"/>
    <w:rsid w:val="005D38F3"/>
    <w:rsid w:val="005D6109"/>
    <w:rsid w:val="005D682E"/>
    <w:rsid w:val="005E20F6"/>
    <w:rsid w:val="005E28B6"/>
    <w:rsid w:val="005E756D"/>
    <w:rsid w:val="005F3C86"/>
    <w:rsid w:val="005F5135"/>
    <w:rsid w:val="005F5136"/>
    <w:rsid w:val="005F71BC"/>
    <w:rsid w:val="005F757D"/>
    <w:rsid w:val="00600E3C"/>
    <w:rsid w:val="006018F3"/>
    <w:rsid w:val="00604310"/>
    <w:rsid w:val="00604B71"/>
    <w:rsid w:val="006133D8"/>
    <w:rsid w:val="00614711"/>
    <w:rsid w:val="00615E52"/>
    <w:rsid w:val="006164F5"/>
    <w:rsid w:val="00617EFC"/>
    <w:rsid w:val="00626FD8"/>
    <w:rsid w:val="0062736D"/>
    <w:rsid w:val="00632584"/>
    <w:rsid w:val="006334A7"/>
    <w:rsid w:val="00645316"/>
    <w:rsid w:val="006455BA"/>
    <w:rsid w:val="00645FAB"/>
    <w:rsid w:val="0065010A"/>
    <w:rsid w:val="00653F04"/>
    <w:rsid w:val="00654475"/>
    <w:rsid w:val="00654E9B"/>
    <w:rsid w:val="0065504D"/>
    <w:rsid w:val="006556C7"/>
    <w:rsid w:val="00656126"/>
    <w:rsid w:val="00663E29"/>
    <w:rsid w:val="00663EA4"/>
    <w:rsid w:val="00664186"/>
    <w:rsid w:val="00664B6C"/>
    <w:rsid w:val="00666903"/>
    <w:rsid w:val="00667488"/>
    <w:rsid w:val="00667867"/>
    <w:rsid w:val="00667E90"/>
    <w:rsid w:val="00672242"/>
    <w:rsid w:val="00672A11"/>
    <w:rsid w:val="00673051"/>
    <w:rsid w:val="00675136"/>
    <w:rsid w:val="0068035F"/>
    <w:rsid w:val="00684B32"/>
    <w:rsid w:val="00684E6B"/>
    <w:rsid w:val="00693F32"/>
    <w:rsid w:val="00695D69"/>
    <w:rsid w:val="00696A55"/>
    <w:rsid w:val="006977FD"/>
    <w:rsid w:val="006A15B1"/>
    <w:rsid w:val="006A16EA"/>
    <w:rsid w:val="006A211E"/>
    <w:rsid w:val="006A33F4"/>
    <w:rsid w:val="006A37EE"/>
    <w:rsid w:val="006A7A46"/>
    <w:rsid w:val="006B07AD"/>
    <w:rsid w:val="006B1951"/>
    <w:rsid w:val="006B1EF3"/>
    <w:rsid w:val="006B3053"/>
    <w:rsid w:val="006B3BFF"/>
    <w:rsid w:val="006B482B"/>
    <w:rsid w:val="006B4E2C"/>
    <w:rsid w:val="006C6264"/>
    <w:rsid w:val="006C6488"/>
    <w:rsid w:val="006C6E26"/>
    <w:rsid w:val="006D0790"/>
    <w:rsid w:val="006D469D"/>
    <w:rsid w:val="006E236C"/>
    <w:rsid w:val="006E47C2"/>
    <w:rsid w:val="006E58CA"/>
    <w:rsid w:val="006F3977"/>
    <w:rsid w:val="006F691D"/>
    <w:rsid w:val="006F768C"/>
    <w:rsid w:val="006F78ED"/>
    <w:rsid w:val="006F7EA1"/>
    <w:rsid w:val="00703268"/>
    <w:rsid w:val="0070394C"/>
    <w:rsid w:val="007039AD"/>
    <w:rsid w:val="00704965"/>
    <w:rsid w:val="00704AD2"/>
    <w:rsid w:val="00706F6F"/>
    <w:rsid w:val="0070787A"/>
    <w:rsid w:val="00707BD6"/>
    <w:rsid w:val="00707CEA"/>
    <w:rsid w:val="007118D3"/>
    <w:rsid w:val="00712AE0"/>
    <w:rsid w:val="007149E1"/>
    <w:rsid w:val="00714CD8"/>
    <w:rsid w:val="00716A4C"/>
    <w:rsid w:val="00716FD5"/>
    <w:rsid w:val="007214E5"/>
    <w:rsid w:val="007232B6"/>
    <w:rsid w:val="0072365B"/>
    <w:rsid w:val="007264C2"/>
    <w:rsid w:val="00726CA2"/>
    <w:rsid w:val="0073048C"/>
    <w:rsid w:val="00730972"/>
    <w:rsid w:val="00731BC4"/>
    <w:rsid w:val="0073249C"/>
    <w:rsid w:val="00732508"/>
    <w:rsid w:val="0073384B"/>
    <w:rsid w:val="007349B1"/>
    <w:rsid w:val="007364B9"/>
    <w:rsid w:val="00737160"/>
    <w:rsid w:val="00740214"/>
    <w:rsid w:val="007534AA"/>
    <w:rsid w:val="00753B13"/>
    <w:rsid w:val="00760906"/>
    <w:rsid w:val="00761CB9"/>
    <w:rsid w:val="00762A9A"/>
    <w:rsid w:val="00764C94"/>
    <w:rsid w:val="00765E85"/>
    <w:rsid w:val="007665C4"/>
    <w:rsid w:val="00770516"/>
    <w:rsid w:val="00770E89"/>
    <w:rsid w:val="0077196A"/>
    <w:rsid w:val="00773B2E"/>
    <w:rsid w:val="00774102"/>
    <w:rsid w:val="00780153"/>
    <w:rsid w:val="00780B27"/>
    <w:rsid w:val="007822E3"/>
    <w:rsid w:val="007836AB"/>
    <w:rsid w:val="00786FB2"/>
    <w:rsid w:val="007906C5"/>
    <w:rsid w:val="007906D9"/>
    <w:rsid w:val="00792B1A"/>
    <w:rsid w:val="00792DBD"/>
    <w:rsid w:val="00793E70"/>
    <w:rsid w:val="0079793B"/>
    <w:rsid w:val="007A15B8"/>
    <w:rsid w:val="007A2726"/>
    <w:rsid w:val="007A37B7"/>
    <w:rsid w:val="007A6302"/>
    <w:rsid w:val="007A6C3B"/>
    <w:rsid w:val="007B0565"/>
    <w:rsid w:val="007B12E3"/>
    <w:rsid w:val="007B14D5"/>
    <w:rsid w:val="007B52A7"/>
    <w:rsid w:val="007B720B"/>
    <w:rsid w:val="007B7351"/>
    <w:rsid w:val="007C0B1E"/>
    <w:rsid w:val="007C0F32"/>
    <w:rsid w:val="007C26BF"/>
    <w:rsid w:val="007C2857"/>
    <w:rsid w:val="007C74EB"/>
    <w:rsid w:val="007C79EC"/>
    <w:rsid w:val="007D6ADA"/>
    <w:rsid w:val="007E2084"/>
    <w:rsid w:val="007E2872"/>
    <w:rsid w:val="007E3637"/>
    <w:rsid w:val="007E59CE"/>
    <w:rsid w:val="007E5A9B"/>
    <w:rsid w:val="007E5DF2"/>
    <w:rsid w:val="007F1CE1"/>
    <w:rsid w:val="007F1ECE"/>
    <w:rsid w:val="007F3695"/>
    <w:rsid w:val="007F5A66"/>
    <w:rsid w:val="007F6C69"/>
    <w:rsid w:val="007F7344"/>
    <w:rsid w:val="00803868"/>
    <w:rsid w:val="008060FA"/>
    <w:rsid w:val="00806B21"/>
    <w:rsid w:val="00810DD9"/>
    <w:rsid w:val="00811CD3"/>
    <w:rsid w:val="00813056"/>
    <w:rsid w:val="00815661"/>
    <w:rsid w:val="00815F35"/>
    <w:rsid w:val="00823794"/>
    <w:rsid w:val="00824574"/>
    <w:rsid w:val="00824AFB"/>
    <w:rsid w:val="00824E93"/>
    <w:rsid w:val="00825563"/>
    <w:rsid w:val="00830772"/>
    <w:rsid w:val="008320A5"/>
    <w:rsid w:val="0083602E"/>
    <w:rsid w:val="0083636B"/>
    <w:rsid w:val="00837411"/>
    <w:rsid w:val="008405C2"/>
    <w:rsid w:val="00841F40"/>
    <w:rsid w:val="00844373"/>
    <w:rsid w:val="008443C4"/>
    <w:rsid w:val="00844E1D"/>
    <w:rsid w:val="00845C8A"/>
    <w:rsid w:val="0085520F"/>
    <w:rsid w:val="00856DBC"/>
    <w:rsid w:val="00860BB1"/>
    <w:rsid w:val="00860E09"/>
    <w:rsid w:val="008611C8"/>
    <w:rsid w:val="00863DBD"/>
    <w:rsid w:val="00867FEA"/>
    <w:rsid w:val="00871192"/>
    <w:rsid w:val="00873C18"/>
    <w:rsid w:val="00874123"/>
    <w:rsid w:val="00874729"/>
    <w:rsid w:val="0087508C"/>
    <w:rsid w:val="008773A4"/>
    <w:rsid w:val="00877658"/>
    <w:rsid w:val="00881BBC"/>
    <w:rsid w:val="008848ED"/>
    <w:rsid w:val="008849CE"/>
    <w:rsid w:val="0088551E"/>
    <w:rsid w:val="008915E1"/>
    <w:rsid w:val="008A209C"/>
    <w:rsid w:val="008A25BD"/>
    <w:rsid w:val="008A30D3"/>
    <w:rsid w:val="008A4193"/>
    <w:rsid w:val="008A51D7"/>
    <w:rsid w:val="008A5536"/>
    <w:rsid w:val="008A7CC5"/>
    <w:rsid w:val="008B396E"/>
    <w:rsid w:val="008B5935"/>
    <w:rsid w:val="008B6DE9"/>
    <w:rsid w:val="008C1D5E"/>
    <w:rsid w:val="008C572F"/>
    <w:rsid w:val="008D154A"/>
    <w:rsid w:val="008D29B3"/>
    <w:rsid w:val="008D3152"/>
    <w:rsid w:val="008D3DD5"/>
    <w:rsid w:val="008D3E9E"/>
    <w:rsid w:val="008D775C"/>
    <w:rsid w:val="008E0C07"/>
    <w:rsid w:val="008E19F8"/>
    <w:rsid w:val="008E4008"/>
    <w:rsid w:val="008E4B3B"/>
    <w:rsid w:val="008E4E0E"/>
    <w:rsid w:val="008E68D7"/>
    <w:rsid w:val="008F0238"/>
    <w:rsid w:val="008F207C"/>
    <w:rsid w:val="008F2EA9"/>
    <w:rsid w:val="008F5279"/>
    <w:rsid w:val="009024F6"/>
    <w:rsid w:val="009033D6"/>
    <w:rsid w:val="00903BC1"/>
    <w:rsid w:val="00903C18"/>
    <w:rsid w:val="009052BB"/>
    <w:rsid w:val="00906B6B"/>
    <w:rsid w:val="00907513"/>
    <w:rsid w:val="00912778"/>
    <w:rsid w:val="009129E1"/>
    <w:rsid w:val="009136A2"/>
    <w:rsid w:val="00913897"/>
    <w:rsid w:val="00917817"/>
    <w:rsid w:val="00920ECC"/>
    <w:rsid w:val="00921378"/>
    <w:rsid w:val="00923F71"/>
    <w:rsid w:val="0092472E"/>
    <w:rsid w:val="009320F2"/>
    <w:rsid w:val="00932C88"/>
    <w:rsid w:val="00932E4D"/>
    <w:rsid w:val="00945D75"/>
    <w:rsid w:val="009514E1"/>
    <w:rsid w:val="00952E52"/>
    <w:rsid w:val="009568ED"/>
    <w:rsid w:val="00956E55"/>
    <w:rsid w:val="0095711C"/>
    <w:rsid w:val="00960D08"/>
    <w:rsid w:val="00961513"/>
    <w:rsid w:val="00962A8F"/>
    <w:rsid w:val="00962C65"/>
    <w:rsid w:val="00964D44"/>
    <w:rsid w:val="009656BB"/>
    <w:rsid w:val="0096724C"/>
    <w:rsid w:val="00967C98"/>
    <w:rsid w:val="00970D34"/>
    <w:rsid w:val="0097124C"/>
    <w:rsid w:val="00971619"/>
    <w:rsid w:val="009716C3"/>
    <w:rsid w:val="00972B33"/>
    <w:rsid w:val="00972D43"/>
    <w:rsid w:val="00972FA1"/>
    <w:rsid w:val="00973EEA"/>
    <w:rsid w:val="00973F97"/>
    <w:rsid w:val="009754F0"/>
    <w:rsid w:val="00980552"/>
    <w:rsid w:val="0098356E"/>
    <w:rsid w:val="00984A12"/>
    <w:rsid w:val="009853EB"/>
    <w:rsid w:val="0098573F"/>
    <w:rsid w:val="00985CFF"/>
    <w:rsid w:val="00986F1C"/>
    <w:rsid w:val="009874A8"/>
    <w:rsid w:val="009914D0"/>
    <w:rsid w:val="009920E4"/>
    <w:rsid w:val="009968D3"/>
    <w:rsid w:val="009A46E7"/>
    <w:rsid w:val="009A7430"/>
    <w:rsid w:val="009B28BF"/>
    <w:rsid w:val="009B313D"/>
    <w:rsid w:val="009B3E82"/>
    <w:rsid w:val="009B4D2A"/>
    <w:rsid w:val="009B6006"/>
    <w:rsid w:val="009B7C7C"/>
    <w:rsid w:val="009C5BB2"/>
    <w:rsid w:val="009C5BBC"/>
    <w:rsid w:val="009C5DA7"/>
    <w:rsid w:val="009C6B86"/>
    <w:rsid w:val="009D121C"/>
    <w:rsid w:val="009D165F"/>
    <w:rsid w:val="009D3206"/>
    <w:rsid w:val="009D79B0"/>
    <w:rsid w:val="009E1410"/>
    <w:rsid w:val="009E5BB1"/>
    <w:rsid w:val="009E6E79"/>
    <w:rsid w:val="009F2F25"/>
    <w:rsid w:val="009F5851"/>
    <w:rsid w:val="009F766C"/>
    <w:rsid w:val="00A04B8F"/>
    <w:rsid w:val="00A05EC7"/>
    <w:rsid w:val="00A06A82"/>
    <w:rsid w:val="00A109FE"/>
    <w:rsid w:val="00A1282D"/>
    <w:rsid w:val="00A12B24"/>
    <w:rsid w:val="00A1477E"/>
    <w:rsid w:val="00A151AA"/>
    <w:rsid w:val="00A153FA"/>
    <w:rsid w:val="00A1595E"/>
    <w:rsid w:val="00A17F75"/>
    <w:rsid w:val="00A25EF4"/>
    <w:rsid w:val="00A2649B"/>
    <w:rsid w:val="00A32F22"/>
    <w:rsid w:val="00A36FF4"/>
    <w:rsid w:val="00A37A36"/>
    <w:rsid w:val="00A37B8A"/>
    <w:rsid w:val="00A418E7"/>
    <w:rsid w:val="00A433AC"/>
    <w:rsid w:val="00A43601"/>
    <w:rsid w:val="00A44AA8"/>
    <w:rsid w:val="00A46969"/>
    <w:rsid w:val="00A47AB4"/>
    <w:rsid w:val="00A50798"/>
    <w:rsid w:val="00A520B3"/>
    <w:rsid w:val="00A52C01"/>
    <w:rsid w:val="00A635D8"/>
    <w:rsid w:val="00A64183"/>
    <w:rsid w:val="00A64AC5"/>
    <w:rsid w:val="00A7563C"/>
    <w:rsid w:val="00A758FE"/>
    <w:rsid w:val="00A80FDD"/>
    <w:rsid w:val="00A815D4"/>
    <w:rsid w:val="00A823BC"/>
    <w:rsid w:val="00A835D8"/>
    <w:rsid w:val="00A848EB"/>
    <w:rsid w:val="00A8559F"/>
    <w:rsid w:val="00A92437"/>
    <w:rsid w:val="00A93B44"/>
    <w:rsid w:val="00A95587"/>
    <w:rsid w:val="00A9791F"/>
    <w:rsid w:val="00AA143E"/>
    <w:rsid w:val="00AA1A58"/>
    <w:rsid w:val="00AA2B86"/>
    <w:rsid w:val="00AA3DB8"/>
    <w:rsid w:val="00AA5FC8"/>
    <w:rsid w:val="00AB023D"/>
    <w:rsid w:val="00AB0946"/>
    <w:rsid w:val="00AB2B3B"/>
    <w:rsid w:val="00AB2C14"/>
    <w:rsid w:val="00AB42A3"/>
    <w:rsid w:val="00AB57DD"/>
    <w:rsid w:val="00AB731A"/>
    <w:rsid w:val="00AC0A81"/>
    <w:rsid w:val="00AC3D74"/>
    <w:rsid w:val="00AC586D"/>
    <w:rsid w:val="00AC595E"/>
    <w:rsid w:val="00AC6975"/>
    <w:rsid w:val="00AC6F51"/>
    <w:rsid w:val="00AD19AA"/>
    <w:rsid w:val="00AD213A"/>
    <w:rsid w:val="00AD3A38"/>
    <w:rsid w:val="00AD57C2"/>
    <w:rsid w:val="00AD6A6E"/>
    <w:rsid w:val="00AD7646"/>
    <w:rsid w:val="00AD7B68"/>
    <w:rsid w:val="00AD7D7C"/>
    <w:rsid w:val="00AE13DC"/>
    <w:rsid w:val="00AE16D1"/>
    <w:rsid w:val="00AE3869"/>
    <w:rsid w:val="00AE45DB"/>
    <w:rsid w:val="00AE4961"/>
    <w:rsid w:val="00AE7B53"/>
    <w:rsid w:val="00AF2925"/>
    <w:rsid w:val="00AF2EC2"/>
    <w:rsid w:val="00AF4457"/>
    <w:rsid w:val="00AF4AC0"/>
    <w:rsid w:val="00AF7595"/>
    <w:rsid w:val="00AF7DF3"/>
    <w:rsid w:val="00B02C84"/>
    <w:rsid w:val="00B02EA8"/>
    <w:rsid w:val="00B0606B"/>
    <w:rsid w:val="00B064C5"/>
    <w:rsid w:val="00B119BE"/>
    <w:rsid w:val="00B141AE"/>
    <w:rsid w:val="00B14683"/>
    <w:rsid w:val="00B155B5"/>
    <w:rsid w:val="00B16339"/>
    <w:rsid w:val="00B16B7D"/>
    <w:rsid w:val="00B174EB"/>
    <w:rsid w:val="00B21B96"/>
    <w:rsid w:val="00B2513F"/>
    <w:rsid w:val="00B2602D"/>
    <w:rsid w:val="00B31FAB"/>
    <w:rsid w:val="00B32D3D"/>
    <w:rsid w:val="00B362A9"/>
    <w:rsid w:val="00B437F6"/>
    <w:rsid w:val="00B44D3A"/>
    <w:rsid w:val="00B45CE8"/>
    <w:rsid w:val="00B50DA2"/>
    <w:rsid w:val="00B533DA"/>
    <w:rsid w:val="00B540F5"/>
    <w:rsid w:val="00B55A02"/>
    <w:rsid w:val="00B560DE"/>
    <w:rsid w:val="00B56B0E"/>
    <w:rsid w:val="00B5758C"/>
    <w:rsid w:val="00B61342"/>
    <w:rsid w:val="00B675CD"/>
    <w:rsid w:val="00B71550"/>
    <w:rsid w:val="00B71703"/>
    <w:rsid w:val="00B71934"/>
    <w:rsid w:val="00B73CC8"/>
    <w:rsid w:val="00B750B8"/>
    <w:rsid w:val="00B76F35"/>
    <w:rsid w:val="00B80305"/>
    <w:rsid w:val="00B80924"/>
    <w:rsid w:val="00B80A7B"/>
    <w:rsid w:val="00B80FE5"/>
    <w:rsid w:val="00B813EA"/>
    <w:rsid w:val="00B81B68"/>
    <w:rsid w:val="00B8438E"/>
    <w:rsid w:val="00B854F4"/>
    <w:rsid w:val="00B8720B"/>
    <w:rsid w:val="00B8727A"/>
    <w:rsid w:val="00B90C98"/>
    <w:rsid w:val="00B90EA8"/>
    <w:rsid w:val="00B94930"/>
    <w:rsid w:val="00BA090E"/>
    <w:rsid w:val="00BA1837"/>
    <w:rsid w:val="00BA2BCB"/>
    <w:rsid w:val="00BA5963"/>
    <w:rsid w:val="00BA5FCC"/>
    <w:rsid w:val="00BA626F"/>
    <w:rsid w:val="00BA7D49"/>
    <w:rsid w:val="00BB0562"/>
    <w:rsid w:val="00BB0705"/>
    <w:rsid w:val="00BB0C8F"/>
    <w:rsid w:val="00BB1A9B"/>
    <w:rsid w:val="00BB3491"/>
    <w:rsid w:val="00BC007F"/>
    <w:rsid w:val="00BC1923"/>
    <w:rsid w:val="00BC2BEA"/>
    <w:rsid w:val="00BC2F1E"/>
    <w:rsid w:val="00BC4872"/>
    <w:rsid w:val="00BC60E2"/>
    <w:rsid w:val="00BC79FA"/>
    <w:rsid w:val="00BE05ED"/>
    <w:rsid w:val="00BE1681"/>
    <w:rsid w:val="00BE23E8"/>
    <w:rsid w:val="00BE2AE9"/>
    <w:rsid w:val="00BE3473"/>
    <w:rsid w:val="00BE6767"/>
    <w:rsid w:val="00BF41C1"/>
    <w:rsid w:val="00BF59D4"/>
    <w:rsid w:val="00BF5CF5"/>
    <w:rsid w:val="00BF7826"/>
    <w:rsid w:val="00C025F8"/>
    <w:rsid w:val="00C02FB1"/>
    <w:rsid w:val="00C04A35"/>
    <w:rsid w:val="00C058D2"/>
    <w:rsid w:val="00C078D4"/>
    <w:rsid w:val="00C1097A"/>
    <w:rsid w:val="00C14192"/>
    <w:rsid w:val="00C146B9"/>
    <w:rsid w:val="00C17CE1"/>
    <w:rsid w:val="00C208C9"/>
    <w:rsid w:val="00C21741"/>
    <w:rsid w:val="00C2471F"/>
    <w:rsid w:val="00C2786A"/>
    <w:rsid w:val="00C27955"/>
    <w:rsid w:val="00C313D6"/>
    <w:rsid w:val="00C32A27"/>
    <w:rsid w:val="00C33F3C"/>
    <w:rsid w:val="00C3568C"/>
    <w:rsid w:val="00C35C97"/>
    <w:rsid w:val="00C36CBD"/>
    <w:rsid w:val="00C40467"/>
    <w:rsid w:val="00C405EF"/>
    <w:rsid w:val="00C40870"/>
    <w:rsid w:val="00C4150A"/>
    <w:rsid w:val="00C42622"/>
    <w:rsid w:val="00C43C76"/>
    <w:rsid w:val="00C47DA4"/>
    <w:rsid w:val="00C52A74"/>
    <w:rsid w:val="00C553E7"/>
    <w:rsid w:val="00C55713"/>
    <w:rsid w:val="00C55A1E"/>
    <w:rsid w:val="00C66D74"/>
    <w:rsid w:val="00C67BB1"/>
    <w:rsid w:val="00C74AD4"/>
    <w:rsid w:val="00C7769A"/>
    <w:rsid w:val="00C8121A"/>
    <w:rsid w:val="00C8297F"/>
    <w:rsid w:val="00C838CF"/>
    <w:rsid w:val="00C85682"/>
    <w:rsid w:val="00C868BD"/>
    <w:rsid w:val="00C87B16"/>
    <w:rsid w:val="00C87E10"/>
    <w:rsid w:val="00C902F3"/>
    <w:rsid w:val="00C91789"/>
    <w:rsid w:val="00C92460"/>
    <w:rsid w:val="00C92C4D"/>
    <w:rsid w:val="00C934C8"/>
    <w:rsid w:val="00C96F3D"/>
    <w:rsid w:val="00CA0A5A"/>
    <w:rsid w:val="00CA171D"/>
    <w:rsid w:val="00CA2FA0"/>
    <w:rsid w:val="00CA6BD9"/>
    <w:rsid w:val="00CA74FB"/>
    <w:rsid w:val="00CB17C5"/>
    <w:rsid w:val="00CB1DA3"/>
    <w:rsid w:val="00CB2074"/>
    <w:rsid w:val="00CB2E45"/>
    <w:rsid w:val="00CB5B53"/>
    <w:rsid w:val="00CC01F6"/>
    <w:rsid w:val="00CD01A3"/>
    <w:rsid w:val="00CD0E83"/>
    <w:rsid w:val="00CD1468"/>
    <w:rsid w:val="00CD1842"/>
    <w:rsid w:val="00CD40B8"/>
    <w:rsid w:val="00CD4C92"/>
    <w:rsid w:val="00CE00F6"/>
    <w:rsid w:val="00CE0300"/>
    <w:rsid w:val="00CE03BB"/>
    <w:rsid w:val="00CE576C"/>
    <w:rsid w:val="00CF0A4E"/>
    <w:rsid w:val="00CF0F8A"/>
    <w:rsid w:val="00CF3A5C"/>
    <w:rsid w:val="00CF3A62"/>
    <w:rsid w:val="00D0417A"/>
    <w:rsid w:val="00D069AE"/>
    <w:rsid w:val="00D06CE0"/>
    <w:rsid w:val="00D12497"/>
    <w:rsid w:val="00D179DB"/>
    <w:rsid w:val="00D20F41"/>
    <w:rsid w:val="00D21A3A"/>
    <w:rsid w:val="00D22429"/>
    <w:rsid w:val="00D23E86"/>
    <w:rsid w:val="00D24E66"/>
    <w:rsid w:val="00D260A9"/>
    <w:rsid w:val="00D26580"/>
    <w:rsid w:val="00D27FE1"/>
    <w:rsid w:val="00D3297F"/>
    <w:rsid w:val="00D33AA4"/>
    <w:rsid w:val="00D33D0A"/>
    <w:rsid w:val="00D346A2"/>
    <w:rsid w:val="00D34953"/>
    <w:rsid w:val="00D34F4D"/>
    <w:rsid w:val="00D377FC"/>
    <w:rsid w:val="00D41FC3"/>
    <w:rsid w:val="00D50CE4"/>
    <w:rsid w:val="00D53AD9"/>
    <w:rsid w:val="00D56AB0"/>
    <w:rsid w:val="00D579F6"/>
    <w:rsid w:val="00D60043"/>
    <w:rsid w:val="00D6310A"/>
    <w:rsid w:val="00D65146"/>
    <w:rsid w:val="00D65795"/>
    <w:rsid w:val="00D65D7B"/>
    <w:rsid w:val="00D67062"/>
    <w:rsid w:val="00D67F42"/>
    <w:rsid w:val="00D703CD"/>
    <w:rsid w:val="00D70ACC"/>
    <w:rsid w:val="00D7158C"/>
    <w:rsid w:val="00D718FF"/>
    <w:rsid w:val="00D72B76"/>
    <w:rsid w:val="00D72C97"/>
    <w:rsid w:val="00D75A86"/>
    <w:rsid w:val="00D807EE"/>
    <w:rsid w:val="00D817FE"/>
    <w:rsid w:val="00D834C6"/>
    <w:rsid w:val="00D8574E"/>
    <w:rsid w:val="00D87796"/>
    <w:rsid w:val="00D9091D"/>
    <w:rsid w:val="00D927B2"/>
    <w:rsid w:val="00D94F0F"/>
    <w:rsid w:val="00D95ADC"/>
    <w:rsid w:val="00D9733C"/>
    <w:rsid w:val="00D978D6"/>
    <w:rsid w:val="00DA261F"/>
    <w:rsid w:val="00DA6662"/>
    <w:rsid w:val="00DB12FB"/>
    <w:rsid w:val="00DB4537"/>
    <w:rsid w:val="00DB625C"/>
    <w:rsid w:val="00DB6C1F"/>
    <w:rsid w:val="00DB70C9"/>
    <w:rsid w:val="00DB7D89"/>
    <w:rsid w:val="00DC2EDA"/>
    <w:rsid w:val="00DC39D7"/>
    <w:rsid w:val="00DC3C82"/>
    <w:rsid w:val="00DC3D2D"/>
    <w:rsid w:val="00DC3F9B"/>
    <w:rsid w:val="00DC5A9D"/>
    <w:rsid w:val="00DC5DC0"/>
    <w:rsid w:val="00DC7E16"/>
    <w:rsid w:val="00DD0E00"/>
    <w:rsid w:val="00DD2A27"/>
    <w:rsid w:val="00DD5924"/>
    <w:rsid w:val="00DE2290"/>
    <w:rsid w:val="00DE2422"/>
    <w:rsid w:val="00DE5E56"/>
    <w:rsid w:val="00DE7706"/>
    <w:rsid w:val="00DE79F0"/>
    <w:rsid w:val="00DF4B0B"/>
    <w:rsid w:val="00DF503C"/>
    <w:rsid w:val="00DF6551"/>
    <w:rsid w:val="00E018F8"/>
    <w:rsid w:val="00E01B78"/>
    <w:rsid w:val="00E03B69"/>
    <w:rsid w:val="00E03FC9"/>
    <w:rsid w:val="00E04E5F"/>
    <w:rsid w:val="00E05672"/>
    <w:rsid w:val="00E06326"/>
    <w:rsid w:val="00E06539"/>
    <w:rsid w:val="00E0779D"/>
    <w:rsid w:val="00E07E1B"/>
    <w:rsid w:val="00E13D2A"/>
    <w:rsid w:val="00E14BAD"/>
    <w:rsid w:val="00E164E7"/>
    <w:rsid w:val="00E21033"/>
    <w:rsid w:val="00E2145F"/>
    <w:rsid w:val="00E216F0"/>
    <w:rsid w:val="00E23DCF"/>
    <w:rsid w:val="00E26DCD"/>
    <w:rsid w:val="00E3149C"/>
    <w:rsid w:val="00E331C3"/>
    <w:rsid w:val="00E33EE6"/>
    <w:rsid w:val="00E359AB"/>
    <w:rsid w:val="00E44EB8"/>
    <w:rsid w:val="00E44F53"/>
    <w:rsid w:val="00E46014"/>
    <w:rsid w:val="00E47999"/>
    <w:rsid w:val="00E51BCA"/>
    <w:rsid w:val="00E57348"/>
    <w:rsid w:val="00E60867"/>
    <w:rsid w:val="00E65FB2"/>
    <w:rsid w:val="00E700A1"/>
    <w:rsid w:val="00E72FDC"/>
    <w:rsid w:val="00E730B3"/>
    <w:rsid w:val="00E73215"/>
    <w:rsid w:val="00E734EB"/>
    <w:rsid w:val="00E741EC"/>
    <w:rsid w:val="00E7454F"/>
    <w:rsid w:val="00E8360F"/>
    <w:rsid w:val="00E863DE"/>
    <w:rsid w:val="00E87635"/>
    <w:rsid w:val="00E93C0F"/>
    <w:rsid w:val="00E94363"/>
    <w:rsid w:val="00E94BD5"/>
    <w:rsid w:val="00EA12E0"/>
    <w:rsid w:val="00EA322D"/>
    <w:rsid w:val="00EA4620"/>
    <w:rsid w:val="00EA5848"/>
    <w:rsid w:val="00EB09E6"/>
    <w:rsid w:val="00EB39A6"/>
    <w:rsid w:val="00EB447C"/>
    <w:rsid w:val="00EC186C"/>
    <w:rsid w:val="00EC6447"/>
    <w:rsid w:val="00EC64C7"/>
    <w:rsid w:val="00EC6575"/>
    <w:rsid w:val="00EC7AEE"/>
    <w:rsid w:val="00ED0CB5"/>
    <w:rsid w:val="00ED0DB2"/>
    <w:rsid w:val="00ED19B9"/>
    <w:rsid w:val="00ED234F"/>
    <w:rsid w:val="00ED3BD8"/>
    <w:rsid w:val="00ED467A"/>
    <w:rsid w:val="00ED6E37"/>
    <w:rsid w:val="00ED7454"/>
    <w:rsid w:val="00EE0BBD"/>
    <w:rsid w:val="00EE1C10"/>
    <w:rsid w:val="00EE3F81"/>
    <w:rsid w:val="00EE63E2"/>
    <w:rsid w:val="00EF13C6"/>
    <w:rsid w:val="00EF19A9"/>
    <w:rsid w:val="00EF2908"/>
    <w:rsid w:val="00EF3842"/>
    <w:rsid w:val="00EF502A"/>
    <w:rsid w:val="00EF5074"/>
    <w:rsid w:val="00EF5814"/>
    <w:rsid w:val="00EF63B1"/>
    <w:rsid w:val="00EF6A43"/>
    <w:rsid w:val="00EF6CA8"/>
    <w:rsid w:val="00F02D34"/>
    <w:rsid w:val="00F03A77"/>
    <w:rsid w:val="00F04712"/>
    <w:rsid w:val="00F04FF4"/>
    <w:rsid w:val="00F1182B"/>
    <w:rsid w:val="00F11CBB"/>
    <w:rsid w:val="00F14B6F"/>
    <w:rsid w:val="00F14D26"/>
    <w:rsid w:val="00F14F9C"/>
    <w:rsid w:val="00F154AC"/>
    <w:rsid w:val="00F172C4"/>
    <w:rsid w:val="00F209AB"/>
    <w:rsid w:val="00F20D94"/>
    <w:rsid w:val="00F21818"/>
    <w:rsid w:val="00F2587A"/>
    <w:rsid w:val="00F30038"/>
    <w:rsid w:val="00F30F48"/>
    <w:rsid w:val="00F3321A"/>
    <w:rsid w:val="00F369C2"/>
    <w:rsid w:val="00F37B3C"/>
    <w:rsid w:val="00F434E7"/>
    <w:rsid w:val="00F4528C"/>
    <w:rsid w:val="00F46437"/>
    <w:rsid w:val="00F4659E"/>
    <w:rsid w:val="00F46D17"/>
    <w:rsid w:val="00F4738E"/>
    <w:rsid w:val="00F47E00"/>
    <w:rsid w:val="00F5303E"/>
    <w:rsid w:val="00F5619D"/>
    <w:rsid w:val="00F563A9"/>
    <w:rsid w:val="00F57489"/>
    <w:rsid w:val="00F57B7A"/>
    <w:rsid w:val="00F63633"/>
    <w:rsid w:val="00F63CC0"/>
    <w:rsid w:val="00F67AE6"/>
    <w:rsid w:val="00F67E3A"/>
    <w:rsid w:val="00F70D75"/>
    <w:rsid w:val="00F716C5"/>
    <w:rsid w:val="00F83176"/>
    <w:rsid w:val="00F841D6"/>
    <w:rsid w:val="00F85BF1"/>
    <w:rsid w:val="00F8722C"/>
    <w:rsid w:val="00F916DA"/>
    <w:rsid w:val="00F925DD"/>
    <w:rsid w:val="00FA020F"/>
    <w:rsid w:val="00FA1D32"/>
    <w:rsid w:val="00FA21DA"/>
    <w:rsid w:val="00FA353A"/>
    <w:rsid w:val="00FA75E8"/>
    <w:rsid w:val="00FA7635"/>
    <w:rsid w:val="00FA7D6B"/>
    <w:rsid w:val="00FB2439"/>
    <w:rsid w:val="00FB283C"/>
    <w:rsid w:val="00FB5E18"/>
    <w:rsid w:val="00FB713D"/>
    <w:rsid w:val="00FB77AB"/>
    <w:rsid w:val="00FC00B0"/>
    <w:rsid w:val="00FC1DE6"/>
    <w:rsid w:val="00FC243F"/>
    <w:rsid w:val="00FC2E45"/>
    <w:rsid w:val="00FC3835"/>
    <w:rsid w:val="00FC5F95"/>
    <w:rsid w:val="00FC735C"/>
    <w:rsid w:val="00FD2635"/>
    <w:rsid w:val="00FD2EA8"/>
    <w:rsid w:val="00FD5FC0"/>
    <w:rsid w:val="00FD6B7B"/>
    <w:rsid w:val="00FD6BF3"/>
    <w:rsid w:val="00FD734D"/>
    <w:rsid w:val="00FE1883"/>
    <w:rsid w:val="00FE456A"/>
    <w:rsid w:val="00FE7FC0"/>
    <w:rsid w:val="00FF10E3"/>
    <w:rsid w:val="00FF3DD1"/>
    <w:rsid w:val="00FF65C5"/>
    <w:rsid w:val="00FF6A1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BC38D1"/>
  <w15:docId w15:val="{B506221C-D069-488F-B5A3-9D79590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14"/>
    <w:pPr>
      <w:jc w:val="both"/>
    </w:pPr>
    <w:rPr>
      <w:rFonts w:ascii="Arial" w:hAnsi="Arial"/>
      <w:szCs w:val="24"/>
      <w:lang w:eastAsia="zh-HK"/>
    </w:rPr>
  </w:style>
  <w:style w:type="paragraph" w:styleId="Heading1">
    <w:name w:val="heading 1"/>
    <w:basedOn w:val="Normal"/>
    <w:next w:val="Normal"/>
    <w:qFormat/>
    <w:rsid w:val="00D7158C"/>
    <w:pPr>
      <w:keepNext/>
      <w:outlineLvl w:val="0"/>
    </w:pPr>
    <w:rPr>
      <w:rFonts w:cs="Arial"/>
      <w:b/>
      <w:bCs/>
    </w:rPr>
  </w:style>
  <w:style w:type="paragraph" w:styleId="Heading2">
    <w:name w:val="heading 2"/>
    <w:basedOn w:val="Normal"/>
    <w:next w:val="Normal"/>
    <w:qFormat/>
    <w:rsid w:val="00D7158C"/>
    <w:pPr>
      <w:keepNext/>
      <w:outlineLvl w:val="1"/>
    </w:pPr>
    <w:rPr>
      <w:rFonts w:cs="Arial"/>
      <w:b/>
      <w:bCs/>
    </w:rPr>
  </w:style>
  <w:style w:type="paragraph" w:styleId="Heading3">
    <w:name w:val="heading 3"/>
    <w:basedOn w:val="Normal"/>
    <w:next w:val="Normal"/>
    <w:qFormat/>
    <w:rsid w:val="00D7158C"/>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D7158C"/>
    <w:pPr>
      <w:keepNext/>
      <w:tabs>
        <w:tab w:val="left" w:pos="1530"/>
      </w:tabs>
      <w:jc w:val="center"/>
      <w:outlineLvl w:val="3"/>
    </w:pPr>
    <w:rPr>
      <w:b/>
      <w:szCs w:val="20"/>
      <w:lang w:val="en-US" w:eastAsia="en-US"/>
    </w:rPr>
  </w:style>
  <w:style w:type="paragraph" w:styleId="Heading5">
    <w:name w:val="heading 5"/>
    <w:basedOn w:val="Normal"/>
    <w:next w:val="Normal"/>
    <w:qFormat/>
    <w:rsid w:val="00D7158C"/>
    <w:pPr>
      <w:keepNext/>
      <w:jc w:val="center"/>
      <w:outlineLvl w:val="4"/>
    </w:pPr>
    <w:rPr>
      <w:rFonts w:cs="Arial"/>
      <w:b/>
      <w:bCs/>
    </w:rPr>
  </w:style>
  <w:style w:type="paragraph" w:styleId="Heading6">
    <w:name w:val="heading 6"/>
    <w:basedOn w:val="Normal"/>
    <w:next w:val="Normal"/>
    <w:qFormat/>
    <w:rsid w:val="00D7158C"/>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D7158C"/>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D7158C"/>
    <w:pPr>
      <w:keepNext/>
      <w:outlineLvl w:val="7"/>
    </w:pPr>
    <w:rPr>
      <w:rFonts w:cs="Arial"/>
      <w:u w:val="single"/>
    </w:rPr>
  </w:style>
  <w:style w:type="paragraph" w:styleId="Heading9">
    <w:name w:val="heading 9"/>
    <w:basedOn w:val="Normal"/>
    <w:next w:val="Normal"/>
    <w:qFormat/>
    <w:rsid w:val="00D7158C"/>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58C"/>
    <w:pPr>
      <w:tabs>
        <w:tab w:val="center" w:pos="4320"/>
        <w:tab w:val="right" w:pos="8640"/>
      </w:tabs>
      <w:jc w:val="left"/>
    </w:pPr>
    <w:rPr>
      <w:szCs w:val="20"/>
      <w:lang w:val="en-US" w:eastAsia="en-US"/>
    </w:rPr>
  </w:style>
  <w:style w:type="paragraph" w:styleId="BodyText">
    <w:name w:val="Body Text"/>
    <w:basedOn w:val="Normal"/>
    <w:semiHidden/>
    <w:rsid w:val="00D7158C"/>
    <w:rPr>
      <w:rFonts w:cs="Arial"/>
    </w:rPr>
  </w:style>
  <w:style w:type="paragraph" w:styleId="BodyText2">
    <w:name w:val="Body Text 2"/>
    <w:basedOn w:val="Normal"/>
    <w:semiHidden/>
    <w:rsid w:val="00D7158C"/>
    <w:rPr>
      <w:rFonts w:cs="Arial"/>
      <w:i/>
      <w:iCs/>
    </w:rPr>
  </w:style>
  <w:style w:type="paragraph" w:styleId="BodyText3">
    <w:name w:val="Body Text 3"/>
    <w:basedOn w:val="Normal"/>
    <w:semiHidden/>
    <w:rsid w:val="00D7158C"/>
    <w:rPr>
      <w:rFonts w:cs="Arial"/>
      <w:b/>
      <w:bCs/>
    </w:rPr>
  </w:style>
  <w:style w:type="paragraph" w:styleId="FootnoteText">
    <w:name w:val="footnote text"/>
    <w:basedOn w:val="Normal"/>
    <w:link w:val="FootnoteTextChar"/>
    <w:semiHidden/>
    <w:rsid w:val="00D7158C"/>
    <w:pPr>
      <w:jc w:val="left"/>
    </w:pPr>
    <w:rPr>
      <w:szCs w:val="20"/>
      <w:lang w:eastAsia="en-US"/>
    </w:rPr>
  </w:style>
  <w:style w:type="paragraph" w:styleId="Subtitle">
    <w:name w:val="Subtitle"/>
    <w:basedOn w:val="Normal"/>
    <w:qFormat/>
    <w:rsid w:val="00D7158C"/>
    <w:pPr>
      <w:jc w:val="center"/>
    </w:pPr>
    <w:rPr>
      <w:rFonts w:eastAsia="細明體"/>
      <w:b/>
      <w:sz w:val="26"/>
      <w:szCs w:val="20"/>
      <w:u w:val="single"/>
      <w:lang w:eastAsia="zh-TW"/>
    </w:rPr>
  </w:style>
  <w:style w:type="character" w:styleId="FootnoteReference">
    <w:name w:val="footnote reference"/>
    <w:basedOn w:val="DefaultParagraphFont"/>
    <w:rsid w:val="00D7158C"/>
    <w:rPr>
      <w:vertAlign w:val="superscript"/>
    </w:rPr>
  </w:style>
  <w:style w:type="character" w:styleId="EndnoteReference">
    <w:name w:val="endnote reference"/>
    <w:basedOn w:val="DefaultParagraphFont"/>
    <w:semiHidden/>
    <w:rsid w:val="00D7158C"/>
    <w:rPr>
      <w:vertAlign w:val="superscript"/>
    </w:rPr>
  </w:style>
  <w:style w:type="paragraph" w:styleId="BodyTextIndent">
    <w:name w:val="Body Text Indent"/>
    <w:basedOn w:val="Normal"/>
    <w:semiHidden/>
    <w:rsid w:val="00D7158C"/>
    <w:pPr>
      <w:tabs>
        <w:tab w:val="left" w:pos="900"/>
      </w:tabs>
      <w:ind w:left="540" w:hanging="540"/>
    </w:pPr>
    <w:rPr>
      <w:rFonts w:cs="Arial"/>
      <w:sz w:val="16"/>
    </w:rPr>
  </w:style>
  <w:style w:type="paragraph" w:styleId="Footer">
    <w:name w:val="footer"/>
    <w:basedOn w:val="Normal"/>
    <w:link w:val="FooterChar"/>
    <w:uiPriority w:val="99"/>
    <w:rsid w:val="00D7158C"/>
    <w:pPr>
      <w:tabs>
        <w:tab w:val="center" w:pos="4320"/>
        <w:tab w:val="right" w:pos="8640"/>
      </w:tabs>
      <w:jc w:val="left"/>
    </w:pPr>
    <w:rPr>
      <w:szCs w:val="20"/>
      <w:lang w:val="en-US" w:eastAsia="en-US"/>
    </w:rPr>
  </w:style>
  <w:style w:type="paragraph" w:styleId="BlockText">
    <w:name w:val="Block Text"/>
    <w:basedOn w:val="Normal"/>
    <w:semiHidden/>
    <w:rsid w:val="00D7158C"/>
    <w:pPr>
      <w:ind w:left="1440" w:right="641" w:hanging="720"/>
    </w:pPr>
    <w:rPr>
      <w:sz w:val="22"/>
      <w:szCs w:val="20"/>
      <w:lang w:val="en-US" w:eastAsia="en-US"/>
    </w:rPr>
  </w:style>
  <w:style w:type="paragraph" w:styleId="BodyTextIndent2">
    <w:name w:val="Body Text Indent 2"/>
    <w:basedOn w:val="Normal"/>
    <w:semiHidden/>
    <w:rsid w:val="00D7158C"/>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D7158C"/>
    <w:pPr>
      <w:ind w:left="1440" w:hanging="720"/>
    </w:pPr>
    <w:rPr>
      <w:szCs w:val="20"/>
      <w:lang w:val="en-US" w:eastAsia="en-US"/>
    </w:rPr>
  </w:style>
  <w:style w:type="paragraph" w:styleId="DocumentMap">
    <w:name w:val="Document Map"/>
    <w:basedOn w:val="Normal"/>
    <w:semiHidden/>
    <w:rsid w:val="00D7158C"/>
    <w:pPr>
      <w:shd w:val="clear" w:color="auto" w:fill="000080"/>
      <w:jc w:val="left"/>
    </w:pPr>
    <w:rPr>
      <w:rFonts w:ascii="Tahoma" w:hAnsi="Tahoma"/>
      <w:szCs w:val="20"/>
      <w:lang w:val="en-US" w:eastAsia="en-US"/>
    </w:rPr>
  </w:style>
  <w:style w:type="paragraph" w:styleId="Title">
    <w:name w:val="Title"/>
    <w:basedOn w:val="Normal"/>
    <w:link w:val="TitleChar"/>
    <w:qFormat/>
    <w:rsid w:val="00D7158C"/>
    <w:pPr>
      <w:jc w:val="center"/>
    </w:pPr>
    <w:rPr>
      <w:rFonts w:eastAsia="細明體"/>
      <w:b/>
      <w:sz w:val="26"/>
      <w:szCs w:val="20"/>
      <w:lang w:eastAsia="zh-TW"/>
    </w:rPr>
  </w:style>
  <w:style w:type="character" w:styleId="PageNumber">
    <w:name w:val="page number"/>
    <w:basedOn w:val="DefaultParagraphFont"/>
    <w:semiHidden/>
    <w:rsid w:val="00D7158C"/>
  </w:style>
  <w:style w:type="paragraph" w:styleId="Caption">
    <w:name w:val="caption"/>
    <w:basedOn w:val="Normal"/>
    <w:next w:val="Normal"/>
    <w:qFormat/>
    <w:rsid w:val="00D7158C"/>
    <w:pPr>
      <w:spacing w:before="100" w:beforeAutospacing="1" w:after="100" w:afterAutospacing="1"/>
      <w:ind w:right="720"/>
    </w:pPr>
    <w:rPr>
      <w:rFonts w:cs="Arial"/>
      <w:b/>
      <w:bCs/>
      <w:u w:val="single"/>
    </w:rPr>
  </w:style>
  <w:style w:type="paragraph" w:styleId="BalloonText">
    <w:name w:val="Balloon Text"/>
    <w:basedOn w:val="Normal"/>
    <w:link w:val="BalloonTextChar"/>
    <w:uiPriority w:val="99"/>
    <w:semiHidden/>
    <w:unhideWhenUsed/>
    <w:rsid w:val="002E2DC6"/>
    <w:rPr>
      <w:rFonts w:ascii="Tahoma" w:hAnsi="Tahoma" w:cs="Tahoma"/>
      <w:sz w:val="16"/>
      <w:szCs w:val="16"/>
    </w:rPr>
  </w:style>
  <w:style w:type="character" w:customStyle="1" w:styleId="BalloonTextChar">
    <w:name w:val="Balloon Text Char"/>
    <w:basedOn w:val="DefaultParagraphFont"/>
    <w:link w:val="BalloonText"/>
    <w:uiPriority w:val="99"/>
    <w:semiHidden/>
    <w:rsid w:val="002E2DC6"/>
    <w:rPr>
      <w:rFonts w:ascii="Tahoma" w:hAnsi="Tahoma" w:cs="Tahoma"/>
      <w:sz w:val="16"/>
      <w:szCs w:val="16"/>
      <w:lang w:eastAsia="zh-HK"/>
    </w:rPr>
  </w:style>
  <w:style w:type="table" w:styleId="TableGrid">
    <w:name w:val="Table Grid"/>
    <w:basedOn w:val="TableNormal"/>
    <w:uiPriority w:val="59"/>
    <w:rsid w:val="004B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8C9"/>
    <w:rPr>
      <w:sz w:val="24"/>
      <w:szCs w:val="24"/>
      <w:lang w:eastAsia="zh-HK"/>
    </w:rPr>
  </w:style>
  <w:style w:type="character" w:customStyle="1" w:styleId="HeaderChar">
    <w:name w:val="Header Char"/>
    <w:basedOn w:val="DefaultParagraphFont"/>
    <w:link w:val="Header"/>
    <w:rsid w:val="00542A1F"/>
    <w:rPr>
      <w:rFonts w:ascii="Arial" w:hAnsi="Arial"/>
      <w:sz w:val="24"/>
      <w:lang w:val="en-US" w:eastAsia="en-US"/>
    </w:rPr>
  </w:style>
  <w:style w:type="paragraph" w:styleId="ListParagraph">
    <w:name w:val="List Paragraph"/>
    <w:basedOn w:val="Normal"/>
    <w:uiPriority w:val="34"/>
    <w:qFormat/>
    <w:rsid w:val="001342A7"/>
    <w:pPr>
      <w:ind w:left="720"/>
      <w:contextualSpacing/>
    </w:pPr>
  </w:style>
  <w:style w:type="numbering" w:customStyle="1" w:styleId="NoList1">
    <w:name w:val="No List1"/>
    <w:next w:val="NoList"/>
    <w:uiPriority w:val="99"/>
    <w:semiHidden/>
    <w:unhideWhenUsed/>
    <w:rsid w:val="00E7454F"/>
  </w:style>
  <w:style w:type="character" w:customStyle="1" w:styleId="FooterChar">
    <w:name w:val="Footer Char"/>
    <w:basedOn w:val="DefaultParagraphFont"/>
    <w:link w:val="Footer"/>
    <w:uiPriority w:val="99"/>
    <w:rsid w:val="00E7454F"/>
    <w:rPr>
      <w:rFonts w:ascii="Arial" w:hAnsi="Arial"/>
      <w:sz w:val="24"/>
      <w:lang w:val="en-US" w:eastAsia="en-US"/>
    </w:rPr>
  </w:style>
  <w:style w:type="paragraph" w:customStyle="1" w:styleId="Normal1">
    <w:name w:val="Normal1"/>
    <w:basedOn w:val="Normal"/>
    <w:qFormat/>
    <w:rsid w:val="00E7454F"/>
    <w:pPr>
      <w:widowControl w:val="0"/>
      <w:spacing w:after="120" w:line="0" w:lineRule="atLeast"/>
      <w:jc w:val="left"/>
    </w:pPr>
    <w:rPr>
      <w:kern w:val="2"/>
      <w:sz w:val="22"/>
      <w:szCs w:val="20"/>
      <w:lang w:eastAsia="zh-TW"/>
    </w:rPr>
  </w:style>
  <w:style w:type="paragraph" w:customStyle="1" w:styleId="Default">
    <w:name w:val="Default"/>
    <w:rsid w:val="00E7454F"/>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E7454F"/>
    <w:rPr>
      <w:rFonts w:eastAsia="細明體"/>
      <w:b/>
      <w:sz w:val="26"/>
      <w:lang w:eastAsia="zh-TW"/>
    </w:rPr>
  </w:style>
  <w:style w:type="character" w:styleId="PlaceholderText">
    <w:name w:val="Placeholder Text"/>
    <w:basedOn w:val="DefaultParagraphFont"/>
    <w:uiPriority w:val="99"/>
    <w:semiHidden/>
    <w:rsid w:val="00E7454F"/>
    <w:rPr>
      <w:color w:val="808080"/>
    </w:rPr>
  </w:style>
  <w:style w:type="paragraph" w:customStyle="1" w:styleId="1">
    <w:name w:val="1"/>
    <w:rsid w:val="00E7454F"/>
    <w:rPr>
      <w:rFonts w:ascii="Arial" w:hAnsi="Arial"/>
      <w:sz w:val="24"/>
      <w:lang w:val="en-US" w:eastAsia="en-US"/>
    </w:rPr>
  </w:style>
  <w:style w:type="character" w:customStyle="1" w:styleId="FootnoteTextChar">
    <w:name w:val="Footnote Text Char"/>
    <w:basedOn w:val="DefaultParagraphFont"/>
    <w:link w:val="FootnoteText"/>
    <w:semiHidden/>
    <w:rsid w:val="004544AA"/>
    <w:rPr>
      <w:lang w:eastAsia="en-US"/>
    </w:rPr>
  </w:style>
  <w:style w:type="character" w:styleId="Hyperlink">
    <w:name w:val="Hyperlink"/>
    <w:basedOn w:val="DefaultParagraphFont"/>
    <w:uiPriority w:val="99"/>
    <w:unhideWhenUsed/>
    <w:rsid w:val="0054402F"/>
    <w:rPr>
      <w:color w:val="0000FF" w:themeColor="hyperlink"/>
      <w:u w:val="single"/>
    </w:rPr>
  </w:style>
  <w:style w:type="character" w:styleId="FollowedHyperlink">
    <w:name w:val="FollowedHyperlink"/>
    <w:basedOn w:val="DefaultParagraphFont"/>
    <w:uiPriority w:val="99"/>
    <w:semiHidden/>
    <w:unhideWhenUsed/>
    <w:rsid w:val="00DE2422"/>
    <w:rPr>
      <w:color w:val="800080" w:themeColor="followedHyperlink"/>
      <w:u w:val="single"/>
    </w:rPr>
  </w:style>
  <w:style w:type="character" w:styleId="CommentReference">
    <w:name w:val="annotation reference"/>
    <w:basedOn w:val="DefaultParagraphFont"/>
    <w:uiPriority w:val="99"/>
    <w:semiHidden/>
    <w:unhideWhenUsed/>
    <w:rsid w:val="005C4E14"/>
    <w:rPr>
      <w:sz w:val="16"/>
      <w:szCs w:val="16"/>
    </w:rPr>
  </w:style>
  <w:style w:type="paragraph" w:styleId="CommentText">
    <w:name w:val="annotation text"/>
    <w:basedOn w:val="Normal"/>
    <w:link w:val="CommentTextChar"/>
    <w:uiPriority w:val="99"/>
    <w:semiHidden/>
    <w:unhideWhenUsed/>
    <w:rsid w:val="005C4E14"/>
    <w:rPr>
      <w:szCs w:val="20"/>
    </w:rPr>
  </w:style>
  <w:style w:type="character" w:customStyle="1" w:styleId="CommentTextChar">
    <w:name w:val="Comment Text Char"/>
    <w:basedOn w:val="DefaultParagraphFont"/>
    <w:link w:val="CommentText"/>
    <w:uiPriority w:val="99"/>
    <w:semiHidden/>
    <w:rsid w:val="005C4E14"/>
    <w:rPr>
      <w:rFonts w:ascii="Arial" w:hAnsi="Arial"/>
      <w:lang w:eastAsia="zh-HK"/>
    </w:rPr>
  </w:style>
  <w:style w:type="paragraph" w:styleId="CommentSubject">
    <w:name w:val="annotation subject"/>
    <w:basedOn w:val="CommentText"/>
    <w:next w:val="CommentText"/>
    <w:link w:val="CommentSubjectChar"/>
    <w:uiPriority w:val="99"/>
    <w:semiHidden/>
    <w:unhideWhenUsed/>
    <w:rsid w:val="005C4E14"/>
    <w:rPr>
      <w:b/>
      <w:bCs/>
    </w:rPr>
  </w:style>
  <w:style w:type="character" w:customStyle="1" w:styleId="CommentSubjectChar">
    <w:name w:val="Comment Subject Char"/>
    <w:basedOn w:val="CommentTextChar"/>
    <w:link w:val="CommentSubject"/>
    <w:uiPriority w:val="99"/>
    <w:semiHidden/>
    <w:rsid w:val="005C4E14"/>
    <w:rPr>
      <w:rFonts w:ascii="Arial" w:hAnsi="Arial"/>
      <w:b/>
      <w:bCs/>
      <w:lang w:eastAsia="zh-HK"/>
    </w:rPr>
  </w:style>
  <w:style w:type="paragraph" w:styleId="Date">
    <w:name w:val="Date"/>
    <w:basedOn w:val="Normal"/>
    <w:next w:val="Normal"/>
    <w:link w:val="DateChar"/>
    <w:uiPriority w:val="99"/>
    <w:semiHidden/>
    <w:unhideWhenUsed/>
    <w:rsid w:val="00C27955"/>
  </w:style>
  <w:style w:type="character" w:customStyle="1" w:styleId="DateChar">
    <w:name w:val="Date Char"/>
    <w:basedOn w:val="DefaultParagraphFont"/>
    <w:link w:val="Date"/>
    <w:uiPriority w:val="99"/>
    <w:semiHidden/>
    <w:rsid w:val="00C27955"/>
    <w:rPr>
      <w:rFonts w:ascii="Arial" w:hAnsi="Arial"/>
      <w:szCs w:val="24"/>
      <w:lang w:eastAsia="zh-HK"/>
    </w:rPr>
  </w:style>
  <w:style w:type="character" w:styleId="Strong">
    <w:name w:val="Strong"/>
    <w:basedOn w:val="DefaultParagraphFont"/>
    <w:uiPriority w:val="22"/>
    <w:qFormat/>
    <w:rsid w:val="008C1D5E"/>
    <w:rPr>
      <w:rFonts w:ascii="Times New Roman" w:hAnsi="Times New Roman" w:cs="Times New Roman" w:hint="default"/>
      <w:b/>
      <w:bCs/>
    </w:rPr>
  </w:style>
  <w:style w:type="paragraph" w:styleId="NormalWeb">
    <w:name w:val="Normal (Web)"/>
    <w:basedOn w:val="Normal"/>
    <w:uiPriority w:val="99"/>
    <w:semiHidden/>
    <w:unhideWhenUsed/>
    <w:rsid w:val="008C1D5E"/>
    <w:pPr>
      <w:spacing w:before="100" w:beforeAutospacing="1" w:after="100" w:afterAutospacing="1"/>
      <w:jc w:val="left"/>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7655">
      <w:bodyDiv w:val="1"/>
      <w:marLeft w:val="0"/>
      <w:marRight w:val="0"/>
      <w:marTop w:val="0"/>
      <w:marBottom w:val="0"/>
      <w:divBdr>
        <w:top w:val="none" w:sz="0" w:space="0" w:color="auto"/>
        <w:left w:val="none" w:sz="0" w:space="0" w:color="auto"/>
        <w:bottom w:val="none" w:sz="0" w:space="0" w:color="auto"/>
        <w:right w:val="none" w:sz="0" w:space="0" w:color="auto"/>
      </w:divBdr>
    </w:div>
    <w:div w:id="354773613">
      <w:bodyDiv w:val="1"/>
      <w:marLeft w:val="0"/>
      <w:marRight w:val="0"/>
      <w:marTop w:val="0"/>
      <w:marBottom w:val="0"/>
      <w:divBdr>
        <w:top w:val="none" w:sz="0" w:space="0" w:color="auto"/>
        <w:left w:val="none" w:sz="0" w:space="0" w:color="auto"/>
        <w:bottom w:val="none" w:sz="0" w:space="0" w:color="auto"/>
        <w:right w:val="none" w:sz="0" w:space="0" w:color="auto"/>
      </w:divBdr>
    </w:div>
    <w:div w:id="364646106">
      <w:bodyDiv w:val="1"/>
      <w:marLeft w:val="0"/>
      <w:marRight w:val="0"/>
      <w:marTop w:val="0"/>
      <w:marBottom w:val="0"/>
      <w:divBdr>
        <w:top w:val="none" w:sz="0" w:space="0" w:color="auto"/>
        <w:left w:val="none" w:sz="0" w:space="0" w:color="auto"/>
        <w:bottom w:val="none" w:sz="0" w:space="0" w:color="auto"/>
        <w:right w:val="none" w:sz="0" w:space="0" w:color="auto"/>
      </w:divBdr>
    </w:div>
    <w:div w:id="477108696">
      <w:bodyDiv w:val="1"/>
      <w:marLeft w:val="0"/>
      <w:marRight w:val="0"/>
      <w:marTop w:val="0"/>
      <w:marBottom w:val="0"/>
      <w:divBdr>
        <w:top w:val="none" w:sz="0" w:space="0" w:color="auto"/>
        <w:left w:val="none" w:sz="0" w:space="0" w:color="auto"/>
        <w:bottom w:val="none" w:sz="0" w:space="0" w:color="auto"/>
        <w:right w:val="none" w:sz="0" w:space="0" w:color="auto"/>
      </w:divBdr>
    </w:div>
    <w:div w:id="775321890">
      <w:bodyDiv w:val="1"/>
      <w:marLeft w:val="0"/>
      <w:marRight w:val="0"/>
      <w:marTop w:val="0"/>
      <w:marBottom w:val="0"/>
      <w:divBdr>
        <w:top w:val="none" w:sz="0" w:space="0" w:color="auto"/>
        <w:left w:val="none" w:sz="0" w:space="0" w:color="auto"/>
        <w:bottom w:val="none" w:sz="0" w:space="0" w:color="auto"/>
        <w:right w:val="none" w:sz="0" w:space="0" w:color="auto"/>
      </w:divBdr>
    </w:div>
    <w:div w:id="797725413">
      <w:bodyDiv w:val="1"/>
      <w:marLeft w:val="0"/>
      <w:marRight w:val="0"/>
      <w:marTop w:val="0"/>
      <w:marBottom w:val="0"/>
      <w:divBdr>
        <w:top w:val="none" w:sz="0" w:space="0" w:color="auto"/>
        <w:left w:val="none" w:sz="0" w:space="0" w:color="auto"/>
        <w:bottom w:val="none" w:sz="0" w:space="0" w:color="auto"/>
        <w:right w:val="none" w:sz="0" w:space="0" w:color="auto"/>
      </w:divBdr>
    </w:div>
    <w:div w:id="962688701">
      <w:bodyDiv w:val="1"/>
      <w:marLeft w:val="0"/>
      <w:marRight w:val="0"/>
      <w:marTop w:val="0"/>
      <w:marBottom w:val="0"/>
      <w:divBdr>
        <w:top w:val="none" w:sz="0" w:space="0" w:color="auto"/>
        <w:left w:val="none" w:sz="0" w:space="0" w:color="auto"/>
        <w:bottom w:val="none" w:sz="0" w:space="0" w:color="auto"/>
        <w:right w:val="none" w:sz="0" w:space="0" w:color="auto"/>
      </w:divBdr>
    </w:div>
    <w:div w:id="1038356489">
      <w:bodyDiv w:val="1"/>
      <w:marLeft w:val="0"/>
      <w:marRight w:val="0"/>
      <w:marTop w:val="0"/>
      <w:marBottom w:val="0"/>
      <w:divBdr>
        <w:top w:val="none" w:sz="0" w:space="0" w:color="auto"/>
        <w:left w:val="none" w:sz="0" w:space="0" w:color="auto"/>
        <w:bottom w:val="none" w:sz="0" w:space="0" w:color="auto"/>
        <w:right w:val="none" w:sz="0" w:space="0" w:color="auto"/>
      </w:divBdr>
    </w:div>
    <w:div w:id="1438913217">
      <w:bodyDiv w:val="1"/>
      <w:marLeft w:val="0"/>
      <w:marRight w:val="0"/>
      <w:marTop w:val="0"/>
      <w:marBottom w:val="0"/>
      <w:divBdr>
        <w:top w:val="none" w:sz="0" w:space="0" w:color="auto"/>
        <w:left w:val="none" w:sz="0" w:space="0" w:color="auto"/>
        <w:bottom w:val="none" w:sz="0" w:space="0" w:color="auto"/>
        <w:right w:val="none" w:sz="0" w:space="0" w:color="auto"/>
      </w:divBdr>
    </w:div>
    <w:div w:id="20555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EN/rules-and-standards/codes-and-guidelines/guidelines/?rule=Licensing%20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76AA-8CF4-48B6-A167-5ECA3D9C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CD9330-D475-4614-A9DD-BF8EE3450D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19829A-6423-46D8-B827-795EB42C7BA5}">
  <ds:schemaRefs>
    <ds:schemaRef ds:uri="http://schemas.microsoft.com/sharepoint/v3/contenttype/forms"/>
  </ds:schemaRefs>
</ds:datastoreItem>
</file>

<file path=customXml/itemProps4.xml><?xml version="1.0" encoding="utf-8"?>
<ds:datastoreItem xmlns:ds="http://schemas.openxmlformats.org/officeDocument/2006/customXml" ds:itemID="{2D3CA918-63C1-4BFA-A4F0-011FFC35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Securities and Futures Commission</Company>
  <LinksUpToDate>false</LinksUpToDate>
  <CharactersWithSpaces>31066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Allen Mo</dc:creator>
  <cp:keywords/>
  <dc:description/>
  <cp:lastModifiedBy>Carmen KWOK</cp:lastModifiedBy>
  <cp:revision>8</cp:revision>
  <cp:lastPrinted>2019-01-16T02:41:00Z</cp:lastPrinted>
  <dcterms:created xsi:type="dcterms:W3CDTF">2020-07-02T09:33:00Z</dcterms:created>
  <dcterms:modified xsi:type="dcterms:W3CDTF">2020-07-03T06:40:00Z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